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1ECF2">
      <w:pPr>
        <w:pStyle w:val="13"/>
        <w:jc w:val="both"/>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-7620</wp:posOffset>
            </wp:positionH>
            <wp:positionV relativeFrom="paragraph">
              <wp:posOffset>7620</wp:posOffset>
            </wp:positionV>
            <wp:extent cx="601345" cy="619760"/>
            <wp:effectExtent l="0" t="0" r="8255" b="8890"/>
            <wp:wrapNone/>
            <wp:docPr id="2" name="图片 2" descr="biao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iaot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1345" cy="619760"/>
                    </a:xfrm>
                    <a:prstGeom prst="rect">
                      <a:avLst/>
                    </a:prstGeom>
                    <a:noFill/>
                    <a:ln>
                      <a:noFill/>
                    </a:ln>
                  </pic:spPr>
                </pic:pic>
              </a:graphicData>
            </a:graphic>
          </wp:anchor>
        </w:drawing>
      </w:r>
      <w:r>
        <w:rPr>
          <w:rFonts w:hint="eastAsia"/>
          <w:color w:val="000000" w:themeColor="text1"/>
          <w14:textFill>
            <w14:solidFill>
              <w14:schemeClr w14:val="tx1"/>
            </w14:solidFill>
          </w14:textFill>
        </w:rPr>
        <w:t>1</w:t>
      </w:r>
    </w:p>
    <w:p w14:paraId="1F4BCA18">
      <w:pPr>
        <w:ind w:firstLine="1365" w:firstLineChars="6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证书等级：甲级</w:t>
      </w:r>
    </w:p>
    <w:p w14:paraId="3994CDD1">
      <w:pP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 xml:space="preserve">     证书编号：第3608号</w:t>
      </w:r>
    </w:p>
    <w:p w14:paraId="1CA88F43">
      <w:pPr>
        <w:pStyle w:val="8"/>
        <w:rPr>
          <w:color w:val="000000" w:themeColor="text1"/>
          <w:sz w:val="24"/>
          <w14:textFill>
            <w14:solidFill>
              <w14:schemeClr w14:val="tx1"/>
            </w14:solidFill>
          </w14:textFill>
        </w:rPr>
      </w:pPr>
    </w:p>
    <w:p w14:paraId="098CC9FF">
      <w:pPr>
        <w:pStyle w:val="8"/>
        <w:rPr>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80645</wp:posOffset>
                </wp:positionV>
                <wp:extent cx="5814695" cy="0"/>
                <wp:effectExtent l="0" t="19050" r="52705"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line">
                          <a:avLst/>
                        </a:prstGeom>
                        <a:noFill/>
                        <a:ln w="57150" cmpd="thinThick">
                          <a:solidFill>
                            <a:srgbClr val="000000"/>
                          </a:solidFill>
                          <a:round/>
                        </a:ln>
                      </wps:spPr>
                      <wps:bodyPr/>
                    </wps:wsp>
                  </a:graphicData>
                </a:graphic>
              </wp:anchor>
            </w:drawing>
          </mc:Choice>
          <mc:Fallback>
            <w:pict>
              <v:line id="_x0000_s1026" o:spid="_x0000_s1026" o:spt="20" style="position:absolute;left:0pt;margin-left:1.15pt;margin-top:6.35pt;height:0pt;width:457.85pt;z-index:251659264;mso-width-relative:page;mso-height-relative:page;" filled="f" stroked="t" coordsize="21600,21600" o:gfxdata="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yjgbXAAAABwEAAA8AAAAAAAAAAQAgAAAAIgAAAGRycy9kb3ducmV2LnhtbFBLAQIUABQAAAAI&#10;AIdO4kDO2YG47gEAALwDAAAOAAAAAAAAAAEAIAAAACYBAABkcnMvZTJvRG9jLnhtbFBLBQYAAAAA&#10;BgAGAFkBAACGBQAAAAA=&#10;">
                <v:fill on="f" focussize="0,0"/>
                <v:stroke weight="4.5pt" color="#000000" linestyle="thinThick" joinstyle="round"/>
                <v:imagedata o:title=""/>
                <o:lock v:ext="edit" aspectratio="f"/>
              </v:line>
            </w:pict>
          </mc:Fallback>
        </mc:AlternateContent>
      </w:r>
    </w:p>
    <w:p w14:paraId="792DE824">
      <w:pPr>
        <w:ind w:firstLine="88" w:firstLineChars="17"/>
        <w:jc w:val="center"/>
        <w:rPr>
          <w:rFonts w:eastAsia="黑体"/>
          <w:color w:val="000000" w:themeColor="text1"/>
          <w:sz w:val="52"/>
          <w:szCs w:val="52"/>
          <w:lang w:val="en-GB"/>
          <w14:textFill>
            <w14:solidFill>
              <w14:schemeClr w14:val="tx1"/>
            </w14:solidFill>
          </w14:textFill>
        </w:rPr>
      </w:pPr>
    </w:p>
    <w:p w14:paraId="712FA93B">
      <w:pPr>
        <w:ind w:firstLine="88" w:firstLineChars="17"/>
        <w:jc w:val="center"/>
        <w:rPr>
          <w:rFonts w:eastAsia="黑体"/>
          <w:color w:val="000000" w:themeColor="text1"/>
          <w:sz w:val="52"/>
          <w:szCs w:val="52"/>
          <w:lang w:val="en-GB"/>
          <w14:textFill>
            <w14:solidFill>
              <w14:schemeClr w14:val="tx1"/>
            </w14:solidFill>
          </w14:textFill>
        </w:rPr>
      </w:pPr>
    </w:p>
    <w:p w14:paraId="4C7C3BE3">
      <w:pPr>
        <w:spacing w:line="360" w:lineRule="auto"/>
        <w:ind w:right="-57" w:rightChars="-27"/>
        <w:jc w:val="center"/>
        <w:rPr>
          <w:rFonts w:eastAsia="黑体"/>
          <w:color w:val="000000" w:themeColor="text1"/>
          <w:sz w:val="44"/>
          <w:szCs w:val="44"/>
          <w:lang w:val="en-GB"/>
          <w14:textFill>
            <w14:solidFill>
              <w14:schemeClr w14:val="tx1"/>
            </w14:solidFill>
          </w14:textFill>
        </w:rPr>
      </w:pPr>
      <w:r>
        <w:rPr>
          <w:rFonts w:hint="eastAsia" w:eastAsia="黑体"/>
          <w:color w:val="000000" w:themeColor="text1"/>
          <w:sz w:val="44"/>
          <w:szCs w:val="44"/>
          <w:lang w:val="en-GB"/>
          <w14:textFill>
            <w14:solidFill>
              <w14:schemeClr w14:val="tx1"/>
            </w14:solidFill>
          </w14:textFill>
        </w:rPr>
        <w:t>陕西立广铁路工程有限公司西安分公司项目</w:t>
      </w:r>
    </w:p>
    <w:p w14:paraId="55124C41">
      <w:pPr>
        <w:ind w:firstLine="175" w:firstLineChars="17"/>
        <w:jc w:val="center"/>
        <w:rPr>
          <w:rFonts w:eastAsia="华文行楷"/>
          <w:color w:val="000000" w:themeColor="text1"/>
          <w:w w:val="95"/>
          <w:sz w:val="100"/>
          <w:szCs w:val="96"/>
          <w14:textFill>
            <w14:solidFill>
              <w14:schemeClr w14:val="tx1"/>
            </w14:solidFill>
          </w14:textFill>
        </w:rPr>
      </w:pPr>
      <w:r>
        <w:rPr>
          <w:rFonts w:eastAsia="华文行楷"/>
          <w:color w:val="000000" w:themeColor="text1"/>
          <w:spacing w:val="40"/>
          <w:w w:val="95"/>
          <w:sz w:val="100"/>
          <w:szCs w:val="96"/>
          <w14:textFill>
            <w14:solidFill>
              <w14:schemeClr w14:val="tx1"/>
            </w14:solidFill>
          </w14:textFill>
        </w:rPr>
        <w:t>环境影响报告表</w:t>
      </w:r>
    </w:p>
    <w:p w14:paraId="3A043CD2">
      <w:pPr>
        <w:ind w:firstLine="161" w:firstLineChars="17"/>
        <w:jc w:val="center"/>
        <w:rPr>
          <w:rFonts w:eastAsia="华文行楷"/>
          <w:color w:val="000000" w:themeColor="text1"/>
          <w:w w:val="95"/>
          <w:sz w:val="100"/>
          <w:szCs w:val="96"/>
          <w14:textFill>
            <w14:solidFill>
              <w14:schemeClr w14:val="tx1"/>
            </w14:solidFill>
          </w14:textFill>
        </w:rPr>
      </w:pPr>
    </w:p>
    <w:p w14:paraId="4F9E0AA5">
      <w:pPr>
        <w:ind w:firstLine="161" w:firstLineChars="17"/>
        <w:jc w:val="center"/>
        <w:rPr>
          <w:rFonts w:eastAsia="华文行楷"/>
          <w:color w:val="000000" w:themeColor="text1"/>
          <w:w w:val="95"/>
          <w:sz w:val="100"/>
          <w:szCs w:val="96"/>
          <w14:textFill>
            <w14:solidFill>
              <w14:schemeClr w14:val="tx1"/>
            </w14:solidFill>
          </w14:textFill>
        </w:rPr>
      </w:pPr>
    </w:p>
    <w:p w14:paraId="7D0B4B48">
      <w:pPr>
        <w:ind w:firstLine="161" w:firstLineChars="17"/>
        <w:jc w:val="center"/>
        <w:rPr>
          <w:rFonts w:eastAsia="华文行楷"/>
          <w:color w:val="000000" w:themeColor="text1"/>
          <w:w w:val="95"/>
          <w:sz w:val="100"/>
          <w:szCs w:val="96"/>
          <w14:textFill>
            <w14:solidFill>
              <w14:schemeClr w14:val="tx1"/>
            </w14:solidFill>
          </w14:textFill>
        </w:rPr>
      </w:pPr>
    </w:p>
    <w:p w14:paraId="35540636">
      <w:pPr>
        <w:ind w:firstLine="161" w:firstLineChars="17"/>
        <w:jc w:val="center"/>
        <w:rPr>
          <w:rFonts w:eastAsia="华文行楷"/>
          <w:color w:val="000000" w:themeColor="text1"/>
          <w:w w:val="95"/>
          <w:sz w:val="100"/>
          <w:szCs w:val="96"/>
          <w14:textFill>
            <w14:solidFill>
              <w14:schemeClr w14:val="tx1"/>
            </w14:solidFill>
          </w14:textFill>
        </w:rPr>
      </w:pPr>
    </w:p>
    <w:p w14:paraId="737F2599">
      <w:pPr>
        <w:jc w:val="center"/>
        <w:rPr>
          <w:rFonts w:eastAsia="黑体"/>
          <w:color w:val="000000" w:themeColor="text1"/>
          <w:w w:val="98"/>
          <w:sz w:val="30"/>
          <w:szCs w:val="30"/>
          <w14:textFill>
            <w14:solidFill>
              <w14:schemeClr w14:val="tx1"/>
            </w14:solidFill>
          </w14:textFill>
        </w:rPr>
      </w:pPr>
      <w:r>
        <w:rPr>
          <w:rFonts w:hint="eastAsia" w:eastAsia="黑体"/>
          <w:color w:val="000000" w:themeColor="text1"/>
          <w:w w:val="98"/>
          <w:sz w:val="30"/>
          <w:szCs w:val="30"/>
          <w14:textFill>
            <w14:solidFill>
              <w14:schemeClr w14:val="tx1"/>
            </w14:solidFill>
          </w14:textFill>
        </w:rPr>
        <w:t>建设单位：</w:t>
      </w:r>
      <w:bookmarkStart w:id="0" w:name="_Hlk518057206"/>
      <w:r>
        <w:rPr>
          <w:rFonts w:hint="eastAsia" w:eastAsia="黑体"/>
          <w:color w:val="000000" w:themeColor="text1"/>
          <w:w w:val="98"/>
          <w:sz w:val="30"/>
          <w:szCs w:val="30"/>
          <w14:textFill>
            <w14:solidFill>
              <w14:schemeClr w14:val="tx1"/>
            </w14:solidFill>
          </w14:textFill>
        </w:rPr>
        <w:t>陕西立广铁路工程有限公司西安分公司</w:t>
      </w:r>
      <w:bookmarkEnd w:id="0"/>
    </w:p>
    <w:p w14:paraId="6FD25292">
      <w:pPr>
        <w:jc w:val="center"/>
        <w:rPr>
          <w:rFonts w:eastAsia="黑体"/>
          <w:color w:val="000000" w:themeColor="text1"/>
          <w:spacing w:val="20"/>
          <w:w w:val="98"/>
          <w:sz w:val="30"/>
          <w:szCs w:val="30"/>
          <w14:textFill>
            <w14:solidFill>
              <w14:schemeClr w14:val="tx1"/>
            </w14:solidFill>
          </w14:textFill>
        </w:rPr>
      </w:pPr>
      <w:r>
        <w:rPr>
          <w:rFonts w:hint="eastAsia" w:eastAsia="黑体"/>
          <w:color w:val="000000" w:themeColor="text1"/>
          <w:spacing w:val="20"/>
          <w:w w:val="98"/>
          <w:sz w:val="30"/>
          <w:szCs w:val="30"/>
          <w14:textFill>
            <w14:solidFill>
              <w14:schemeClr w14:val="tx1"/>
            </w14:solidFill>
          </w14:textFill>
        </w:rPr>
        <w:t>评价单位：</w:t>
      </w:r>
      <w:r>
        <w:rPr>
          <w:rFonts w:eastAsia="黑体"/>
          <w:color w:val="000000" w:themeColor="text1"/>
          <w:spacing w:val="20"/>
          <w:w w:val="98"/>
          <w:sz w:val="30"/>
          <w:szCs w:val="30"/>
          <w14:textFill>
            <w14:solidFill>
              <w14:schemeClr w14:val="tx1"/>
            </w14:solidFill>
          </w14:textFill>
        </w:rPr>
        <w:t>核工业二</w:t>
      </w:r>
      <w:r>
        <w:rPr>
          <w:rFonts w:hint="eastAsia" w:eastAsia="黑体"/>
          <w:color w:val="000000" w:themeColor="text1"/>
          <w:spacing w:val="20"/>
          <w:w w:val="98"/>
          <w:sz w:val="30"/>
          <w:szCs w:val="30"/>
          <w14:textFill>
            <w14:solidFill>
              <w14:schemeClr w14:val="tx1"/>
            </w14:solidFill>
          </w14:textFill>
        </w:rPr>
        <w:t>○</w:t>
      </w:r>
      <w:r>
        <w:rPr>
          <w:rFonts w:eastAsia="黑体"/>
          <w:color w:val="000000" w:themeColor="text1"/>
          <w:spacing w:val="20"/>
          <w:w w:val="98"/>
          <w:sz w:val="30"/>
          <w:szCs w:val="30"/>
          <w14:textFill>
            <w14:solidFill>
              <w14:schemeClr w14:val="tx1"/>
            </w14:solidFill>
          </w14:textFill>
        </w:rPr>
        <w:t>三研究所</w:t>
      </w:r>
    </w:p>
    <w:p w14:paraId="72B68BC5">
      <w:pPr>
        <w:jc w:val="center"/>
        <w:rPr>
          <w:rFonts w:eastAsia="黑体"/>
          <w:color w:val="000000" w:themeColor="text1"/>
          <w:w w:val="98"/>
          <w:sz w:val="30"/>
          <w:szCs w:val="30"/>
          <w14:textFill>
            <w14:solidFill>
              <w14:schemeClr w14:val="tx1"/>
            </w14:solidFill>
          </w14:textFill>
        </w:rPr>
      </w:pPr>
      <w:r>
        <w:rPr>
          <w:rFonts w:eastAsia="黑体"/>
          <w:color w:val="000000" w:themeColor="text1"/>
          <w:spacing w:val="60"/>
          <w:w w:val="98"/>
          <w:sz w:val="30"/>
          <w:szCs w:val="30"/>
          <w14:textFill>
            <w14:solidFill>
              <w14:schemeClr w14:val="tx1"/>
            </w14:solidFill>
          </w14:textFill>
        </w:rPr>
        <w:t>二</w:t>
      </w:r>
      <w:r>
        <w:rPr>
          <w:rFonts w:hint="eastAsia" w:eastAsia="黑体"/>
          <w:color w:val="000000" w:themeColor="text1"/>
          <w:spacing w:val="20"/>
          <w:w w:val="98"/>
          <w:sz w:val="30"/>
          <w:szCs w:val="30"/>
          <w14:textFill>
            <w14:solidFill>
              <w14:schemeClr w14:val="tx1"/>
            </w14:solidFill>
          </w14:textFill>
        </w:rPr>
        <w:t>○一八</w:t>
      </w:r>
      <w:r>
        <w:rPr>
          <w:rFonts w:eastAsia="黑体"/>
          <w:color w:val="000000" w:themeColor="text1"/>
          <w:spacing w:val="60"/>
          <w:w w:val="98"/>
          <w:sz w:val="30"/>
          <w:szCs w:val="30"/>
          <w14:textFill>
            <w14:solidFill>
              <w14:schemeClr w14:val="tx1"/>
            </w14:solidFill>
          </w14:textFill>
        </w:rPr>
        <w:t>年</w:t>
      </w:r>
      <w:r>
        <w:rPr>
          <w:rFonts w:hint="eastAsia" w:eastAsia="黑体"/>
          <w:color w:val="000000" w:themeColor="text1"/>
          <w:spacing w:val="60"/>
          <w:w w:val="98"/>
          <w:sz w:val="30"/>
          <w:szCs w:val="30"/>
          <w14:textFill>
            <w14:solidFill>
              <w14:schemeClr w14:val="tx1"/>
            </w14:solidFill>
          </w14:textFill>
        </w:rPr>
        <w:t>七</w:t>
      </w:r>
      <w:r>
        <w:rPr>
          <w:rFonts w:eastAsia="黑体"/>
          <w:color w:val="000000" w:themeColor="text1"/>
          <w:w w:val="98"/>
          <w:sz w:val="30"/>
          <w:szCs w:val="30"/>
          <w14:textFill>
            <w14:solidFill>
              <w14:schemeClr w14:val="tx1"/>
            </w14:solidFill>
          </w14:textFill>
        </w:rPr>
        <w:t>月</w:t>
      </w:r>
    </w:p>
    <w:p w14:paraId="601CF196">
      <w:pPr>
        <w:spacing w:before="156" w:beforeLines="50"/>
        <w:jc w:val="center"/>
        <w:rPr>
          <w:rFonts w:eastAsia="黑体"/>
          <w:color w:val="000000" w:themeColor="text1"/>
          <w:sz w:val="30"/>
          <w:szCs w:val="30"/>
          <w:u w:val="single"/>
          <w14:textFill>
            <w14:solidFill>
              <w14:schemeClr w14:val="tx1"/>
            </w14:solidFill>
          </w14:textFill>
        </w:rPr>
      </w:pPr>
    </w:p>
    <w:p w14:paraId="74156194">
      <w:pPr>
        <w:rPr>
          <w:color w:val="000000" w:themeColor="text1"/>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6203BDE3">
      <w:pPr>
        <w:jc w:val="center"/>
        <w:rPr>
          <w:rFonts w:eastAsia="黑体"/>
          <w:color w:val="000000" w:themeColor="text1"/>
          <w:sz w:val="72"/>
          <w14:textFill>
            <w14:solidFill>
              <w14:schemeClr w14:val="tx1"/>
            </w14:solidFill>
          </w14:textFill>
        </w:rPr>
      </w:pPr>
    </w:p>
    <w:p w14:paraId="44989D55">
      <w:pPr>
        <w:jc w:val="center"/>
        <w:rPr>
          <w:rFonts w:eastAsia="黑体"/>
          <w:color w:val="000000" w:themeColor="text1"/>
          <w:sz w:val="72"/>
          <w14:textFill>
            <w14:solidFill>
              <w14:schemeClr w14:val="tx1"/>
            </w14:solidFill>
          </w14:textFill>
        </w:rPr>
      </w:pPr>
    </w:p>
    <w:p w14:paraId="2DD8A6FD">
      <w:pPr>
        <w:jc w:val="center"/>
        <w:rPr>
          <w:rFonts w:eastAsia="黑体"/>
          <w:color w:val="000000" w:themeColor="text1"/>
          <w:sz w:val="72"/>
          <w14:textFill>
            <w14:solidFill>
              <w14:schemeClr w14:val="tx1"/>
            </w14:solidFill>
          </w14:textFill>
        </w:rPr>
      </w:pPr>
      <w:r>
        <w:rPr>
          <w:rFonts w:eastAsia="黑体"/>
          <w:color w:val="000000" w:themeColor="text1"/>
          <w:sz w:val="72"/>
          <w14:textFill>
            <w14:solidFill>
              <w14:schemeClr w14:val="tx1"/>
            </w14:solidFill>
          </w14:textFill>
        </w:rPr>
        <w:t>建设项目环境影响报告表</w:t>
      </w:r>
    </w:p>
    <w:p w14:paraId="6B8AFAF8">
      <w:pPr>
        <w:jc w:val="center"/>
        <w:rPr>
          <w:rFonts w:eastAsia="黑体"/>
          <w:color w:val="000000" w:themeColor="text1"/>
          <w:sz w:val="72"/>
          <w14:textFill>
            <w14:solidFill>
              <w14:schemeClr w14:val="tx1"/>
            </w14:solidFill>
          </w14:textFill>
        </w:rPr>
      </w:pPr>
    </w:p>
    <w:p w14:paraId="4DCAEBBD">
      <w:pPr>
        <w:jc w:val="center"/>
        <w:rPr>
          <w:rFonts w:eastAsia="黑体"/>
          <w:color w:val="000000" w:themeColor="text1"/>
          <w:sz w:val="72"/>
          <w14:textFill>
            <w14:solidFill>
              <w14:schemeClr w14:val="tx1"/>
            </w14:solidFill>
          </w14:textFill>
        </w:rPr>
      </w:pPr>
    </w:p>
    <w:p w14:paraId="7CC27E02">
      <w:pPr>
        <w:jc w:val="center"/>
        <w:rPr>
          <w:rFonts w:eastAsia="黑体"/>
          <w:color w:val="000000" w:themeColor="text1"/>
          <w:sz w:val="72"/>
          <w14:textFill>
            <w14:solidFill>
              <w14:schemeClr w14:val="tx1"/>
            </w14:solidFill>
          </w14:textFill>
        </w:rPr>
      </w:pPr>
    </w:p>
    <w:p w14:paraId="4C691673">
      <w:pPr>
        <w:jc w:val="center"/>
        <w:rPr>
          <w:rFonts w:eastAsia="黑体"/>
          <w:color w:val="000000" w:themeColor="text1"/>
          <w:sz w:val="72"/>
          <w14:textFill>
            <w14:solidFill>
              <w14:schemeClr w14:val="tx1"/>
            </w14:solidFill>
          </w14:textFill>
        </w:rPr>
      </w:pPr>
    </w:p>
    <w:p w14:paraId="768F2034">
      <w:pPr>
        <w:jc w:val="center"/>
        <w:rPr>
          <w:rFonts w:eastAsia="黑体"/>
          <w:color w:val="000000" w:themeColor="text1"/>
          <w:sz w:val="72"/>
          <w14:textFill>
            <w14:solidFill>
              <w14:schemeClr w14:val="tx1"/>
            </w14:solidFill>
          </w14:textFill>
        </w:rPr>
      </w:pPr>
    </w:p>
    <w:p w14:paraId="6BD35057">
      <w:pPr>
        <w:ind w:firstLine="489" w:firstLineChars="150"/>
        <w:rPr>
          <w:rFonts w:eastAsia="黑体"/>
          <w:color w:val="000000" w:themeColor="text1"/>
          <w:sz w:val="28"/>
          <w:u w:val="single"/>
          <w14:textFill>
            <w14:solidFill>
              <w14:schemeClr w14:val="tx1"/>
            </w14:solidFill>
          </w14:textFill>
        </w:rPr>
      </w:pPr>
      <w:r>
        <w:rPr>
          <w:rFonts w:eastAsia="黑体"/>
          <w:color w:val="000000" w:themeColor="text1"/>
          <w:spacing w:val="23"/>
          <w:kern w:val="0"/>
          <w:sz w:val="28"/>
          <w:szCs w:val="28"/>
          <w14:textFill>
            <w14:solidFill>
              <w14:schemeClr w14:val="tx1"/>
            </w14:solidFill>
          </w14:textFill>
        </w:rPr>
        <w:t>项目名称</w:t>
      </w:r>
      <w:r>
        <w:rPr>
          <w:rFonts w:eastAsia="黑体"/>
          <w:color w:val="000000" w:themeColor="text1"/>
          <w:spacing w:val="4"/>
          <w:kern w:val="0"/>
          <w:sz w:val="28"/>
          <w:szCs w:val="28"/>
          <w14:textFill>
            <w14:solidFill>
              <w14:schemeClr w14:val="tx1"/>
            </w14:solidFill>
          </w14:textFill>
        </w:rPr>
        <w:t>:</w:t>
      </w:r>
      <w:r>
        <w:rPr>
          <w:rFonts w:hint="eastAsia" w:eastAsia="黑体"/>
          <w:color w:val="000000" w:themeColor="text1"/>
          <w:spacing w:val="4"/>
          <w:kern w:val="0"/>
          <w:sz w:val="28"/>
          <w:szCs w:val="28"/>
          <w:u w:val="single"/>
          <w14:textFill>
            <w14:solidFill>
              <w14:schemeClr w14:val="tx1"/>
            </w14:solidFill>
          </w14:textFill>
        </w:rPr>
        <w:t xml:space="preserve"> </w:t>
      </w:r>
      <w:r>
        <w:rPr>
          <w:rFonts w:eastAsia="黑体"/>
          <w:color w:val="000000" w:themeColor="text1"/>
          <w:spacing w:val="4"/>
          <w:kern w:val="0"/>
          <w:sz w:val="28"/>
          <w:szCs w:val="28"/>
          <w:u w:val="single"/>
          <w14:textFill>
            <w14:solidFill>
              <w14:schemeClr w14:val="tx1"/>
            </w14:solidFill>
          </w14:textFill>
        </w:rPr>
        <w:t xml:space="preserve"> </w:t>
      </w:r>
      <w:r>
        <w:rPr>
          <w:rFonts w:hint="eastAsia" w:eastAsia="黑体"/>
          <w:color w:val="000000" w:themeColor="text1"/>
          <w:spacing w:val="4"/>
          <w:kern w:val="0"/>
          <w:sz w:val="28"/>
          <w:szCs w:val="28"/>
          <w:u w:val="single"/>
          <w14:textFill>
            <w14:solidFill>
              <w14:schemeClr w14:val="tx1"/>
            </w14:solidFill>
          </w14:textFill>
        </w:rPr>
        <w:t xml:space="preserve">陕西立广铁路工程有限公司西安分公司项目 </w:t>
      </w:r>
      <w:r>
        <w:rPr>
          <w:rFonts w:hint="eastAsia" w:eastAsia="黑体"/>
          <w:color w:val="000000" w:themeColor="text1"/>
          <w:sz w:val="28"/>
          <w:u w:val="single"/>
          <w14:textFill>
            <w14:solidFill>
              <w14:schemeClr w14:val="tx1"/>
            </w14:solidFill>
          </w14:textFill>
        </w:rPr>
        <w:t xml:space="preserve"> </w:t>
      </w:r>
    </w:p>
    <w:p w14:paraId="24BE17B6">
      <w:pPr>
        <w:ind w:firstLine="994" w:firstLineChars="355"/>
        <w:rPr>
          <w:rFonts w:eastAsia="黑体"/>
          <w:color w:val="000000" w:themeColor="text1"/>
          <w:sz w:val="28"/>
          <w:u w:val="single"/>
          <w14:textFill>
            <w14:solidFill>
              <w14:schemeClr w14:val="tx1"/>
            </w14:solidFill>
          </w14:textFill>
        </w:rPr>
      </w:pPr>
    </w:p>
    <w:p w14:paraId="2BA06F92">
      <w:pPr>
        <w:ind w:firstLine="420" w:firstLineChars="150"/>
        <w:rPr>
          <w:rFonts w:eastAsia="黑体"/>
          <w:color w:val="000000" w:themeColor="text1"/>
          <w:sz w:val="28"/>
          <w:u w:val="single"/>
          <w14:textFill>
            <w14:solidFill>
              <w14:schemeClr w14:val="tx1"/>
            </w14:solidFill>
          </w14:textFill>
        </w:rPr>
      </w:pPr>
      <w:r>
        <w:rPr>
          <w:rFonts w:eastAsia="黑体"/>
          <w:color w:val="000000" w:themeColor="text1"/>
          <w:sz w:val="28"/>
          <w:szCs w:val="28"/>
          <w14:textFill>
            <w14:solidFill>
              <w14:schemeClr w14:val="tx1"/>
            </w14:solidFill>
          </w14:textFill>
        </w:rPr>
        <w:t>建设单位(盖章):</w:t>
      </w:r>
      <w:r>
        <w:rPr>
          <w:rFonts w:hint="eastAsia" w:eastAsia="黑体"/>
          <w:color w:val="000000" w:themeColor="text1"/>
          <w:sz w:val="28"/>
          <w:szCs w:val="28"/>
          <w:u w:val="single"/>
          <w14:textFill>
            <w14:solidFill>
              <w14:schemeClr w14:val="tx1"/>
            </w14:solidFill>
          </w14:textFill>
        </w:rPr>
        <w:t xml:space="preserve"> </w:t>
      </w:r>
      <w:r>
        <w:rPr>
          <w:rFonts w:eastAsia="黑体"/>
          <w:color w:val="000000" w:themeColor="text1"/>
          <w:sz w:val="28"/>
          <w:szCs w:val="28"/>
          <w:u w:val="single"/>
          <w14:textFill>
            <w14:solidFill>
              <w14:schemeClr w14:val="tx1"/>
            </w14:solidFill>
          </w14:textFill>
        </w:rPr>
        <w:t xml:space="preserve"> </w:t>
      </w:r>
      <w:r>
        <w:rPr>
          <w:rFonts w:hint="eastAsia" w:eastAsia="黑体"/>
          <w:color w:val="000000" w:themeColor="text1"/>
          <w:sz w:val="28"/>
          <w:szCs w:val="28"/>
          <w:u w:val="single"/>
          <w14:textFill>
            <w14:solidFill>
              <w14:schemeClr w14:val="tx1"/>
            </w14:solidFill>
          </w14:textFill>
        </w:rPr>
        <w:t xml:space="preserve"> 陕西立广铁路工程有限公司西安分公司</w:t>
      </w:r>
      <w:r>
        <w:rPr>
          <w:rFonts w:hint="eastAsia" w:eastAsia="黑体"/>
          <w:color w:val="000000" w:themeColor="text1"/>
          <w:sz w:val="28"/>
          <w:u w:val="single"/>
          <w14:textFill>
            <w14:solidFill>
              <w14:schemeClr w14:val="tx1"/>
            </w14:solidFill>
          </w14:textFill>
        </w:rPr>
        <w:t xml:space="preserve"> </w:t>
      </w:r>
      <w:r>
        <w:rPr>
          <w:rFonts w:eastAsia="黑体"/>
          <w:color w:val="000000" w:themeColor="text1"/>
          <w:sz w:val="28"/>
          <w:u w:val="single"/>
          <w14:textFill>
            <w14:solidFill>
              <w14:schemeClr w14:val="tx1"/>
            </w14:solidFill>
          </w14:textFill>
        </w:rPr>
        <w:t xml:space="preserve"> </w:t>
      </w:r>
      <w:r>
        <w:rPr>
          <w:rFonts w:hint="eastAsia" w:eastAsia="黑体"/>
          <w:color w:val="000000" w:themeColor="text1"/>
          <w:sz w:val="28"/>
          <w:u w:val="single"/>
          <w14:textFill>
            <w14:solidFill>
              <w14:schemeClr w14:val="tx1"/>
            </w14:solidFill>
          </w14:textFill>
        </w:rPr>
        <w:t xml:space="preserve"> </w:t>
      </w:r>
    </w:p>
    <w:p w14:paraId="44E4EE55">
      <w:pPr>
        <w:ind w:firstLine="1120" w:firstLineChars="400"/>
        <w:rPr>
          <w:rFonts w:eastAsia="黑体"/>
          <w:color w:val="000000" w:themeColor="text1"/>
          <w:sz w:val="28"/>
          <w:u w:val="single"/>
          <w14:textFill>
            <w14:solidFill>
              <w14:schemeClr w14:val="tx1"/>
            </w14:solidFill>
          </w14:textFill>
        </w:rPr>
      </w:pPr>
    </w:p>
    <w:p w14:paraId="1D9818DC">
      <w:pPr>
        <w:ind w:firstLine="1120" w:firstLineChars="400"/>
        <w:rPr>
          <w:rFonts w:eastAsia="黑体"/>
          <w:color w:val="000000" w:themeColor="text1"/>
          <w:sz w:val="28"/>
          <w:u w:val="single"/>
          <w14:textFill>
            <w14:solidFill>
              <w14:schemeClr w14:val="tx1"/>
            </w14:solidFill>
          </w14:textFill>
        </w:rPr>
      </w:pPr>
    </w:p>
    <w:p w14:paraId="6EFE6B90">
      <w:pPr>
        <w:ind w:firstLine="1120" w:firstLineChars="400"/>
        <w:rPr>
          <w:rFonts w:eastAsia="黑体"/>
          <w:color w:val="000000" w:themeColor="text1"/>
          <w:sz w:val="28"/>
          <w:u w:val="single"/>
          <w14:textFill>
            <w14:solidFill>
              <w14:schemeClr w14:val="tx1"/>
            </w14:solidFill>
          </w14:textFill>
        </w:rPr>
      </w:pPr>
    </w:p>
    <w:p w14:paraId="317163A2">
      <w:pPr>
        <w:ind w:firstLine="1120" w:firstLineChars="400"/>
        <w:rPr>
          <w:rFonts w:eastAsia="黑体"/>
          <w:color w:val="000000" w:themeColor="text1"/>
          <w:sz w:val="28"/>
          <w:u w:val="single"/>
          <w14:textFill>
            <w14:solidFill>
              <w14:schemeClr w14:val="tx1"/>
            </w14:solidFill>
          </w14:textFill>
        </w:rPr>
      </w:pPr>
    </w:p>
    <w:p w14:paraId="6607FC1D">
      <w:pPr>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编制日期: </w:t>
      </w:r>
      <w:r>
        <w:rPr>
          <w:rFonts w:hAnsi="宋体"/>
          <w:color w:val="000000" w:themeColor="text1"/>
          <w:sz w:val="30"/>
          <w:szCs w:val="30"/>
          <w14:textFill>
            <w14:solidFill>
              <w14:schemeClr w14:val="tx1"/>
            </w14:solidFill>
          </w14:textFill>
        </w:rPr>
        <w:t>二</w:t>
      </w:r>
      <w:r>
        <w:rPr>
          <w:rFonts w:hint="eastAsia"/>
          <w:color w:val="000000" w:themeColor="text1"/>
          <w:sz w:val="30"/>
          <w:szCs w:val="30"/>
          <w14:textFill>
            <w14:solidFill>
              <w14:schemeClr w14:val="tx1"/>
            </w14:solidFill>
          </w14:textFill>
        </w:rPr>
        <w:t>○</w:t>
      </w:r>
      <w:r>
        <w:rPr>
          <w:rFonts w:hint="eastAsia" w:hAnsi="宋体"/>
          <w:color w:val="000000" w:themeColor="text1"/>
          <w:sz w:val="30"/>
          <w:szCs w:val="30"/>
          <w14:textFill>
            <w14:solidFill>
              <w14:schemeClr w14:val="tx1"/>
            </w14:solidFill>
          </w14:textFill>
        </w:rPr>
        <w:t>一八</w:t>
      </w:r>
      <w:r>
        <w:rPr>
          <w:color w:val="000000" w:themeColor="text1"/>
          <w:sz w:val="30"/>
          <w:szCs w:val="30"/>
          <w14:textFill>
            <w14:solidFill>
              <w14:schemeClr w14:val="tx1"/>
            </w14:solidFill>
          </w14:textFill>
        </w:rPr>
        <w:t>年</w:t>
      </w:r>
      <w:r>
        <w:rPr>
          <w:rFonts w:hint="eastAsia"/>
          <w:color w:val="000000" w:themeColor="text1"/>
          <w:sz w:val="30"/>
          <w:szCs w:val="30"/>
          <w14:textFill>
            <w14:solidFill>
              <w14:schemeClr w14:val="tx1"/>
            </w14:solidFill>
          </w14:textFill>
        </w:rPr>
        <w:t>七</w:t>
      </w:r>
      <w:r>
        <w:rPr>
          <w:color w:val="000000" w:themeColor="text1"/>
          <w:sz w:val="30"/>
          <w:szCs w:val="30"/>
          <w14:textFill>
            <w14:solidFill>
              <w14:schemeClr w14:val="tx1"/>
            </w14:solidFill>
          </w14:textFill>
        </w:rPr>
        <w:t>月</w:t>
      </w:r>
    </w:p>
    <w:p w14:paraId="5B5FE290">
      <w:pPr>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国家环境保护总局制</w:t>
      </w:r>
    </w:p>
    <w:p w14:paraId="7573315F">
      <w:pPr>
        <w:rPr>
          <w:color w:val="000000" w:themeColor="text1"/>
          <w:sz w:val="30"/>
          <w:szCs w:val="30"/>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42B2077">
      <w:pPr>
        <w:jc w:val="center"/>
        <w:rPr>
          <w:b/>
          <w:color w:val="000000" w:themeColor="text1"/>
          <w:sz w:val="32"/>
          <w14:textFill>
            <w14:solidFill>
              <w14:schemeClr w14:val="tx1"/>
            </w14:solidFill>
          </w14:textFill>
        </w:rPr>
      </w:pPr>
      <w:r>
        <w:rPr>
          <w:b/>
          <w:color w:val="000000" w:themeColor="text1"/>
          <w:sz w:val="32"/>
          <w14:textFill>
            <w14:solidFill>
              <w14:schemeClr w14:val="tx1"/>
            </w14:solidFill>
          </w14:textFill>
        </w:rPr>
        <w:t>《建设项目环境影响报告表》编制说明</w:t>
      </w:r>
    </w:p>
    <w:p w14:paraId="55891EF7">
      <w:pPr>
        <w:spacing w:line="6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《建设项目环境影响报告表》由具有从事环境影响评价工作资质的单位编制。</w:t>
      </w:r>
    </w:p>
    <w:p w14:paraId="0875CA3E">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1、项目名称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指项目立项批复时的名称，应不超过30个字（两个英文字段作一个汉字）。</w:t>
      </w:r>
    </w:p>
    <w:p w14:paraId="29DC5E34">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2、建设地点──指项目所在地详细地址，公路、铁路应填写起止地点。</w:t>
      </w:r>
    </w:p>
    <w:p w14:paraId="0616B4C8">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3、行业类别──按国标填写。</w:t>
      </w:r>
    </w:p>
    <w:p w14:paraId="3021FF80">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4、总投资──指项目投资总额。</w:t>
      </w:r>
    </w:p>
    <w:p w14:paraId="235396BC">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5、主要环境保护目标──指项目区周围一定范围内集中居民住宅区、学校、医院、保护文物、风景名胜区、水源地和生态敏感点等，应尽可能给出保护目标、性质、规模和距厂界距离等。</w:t>
      </w:r>
    </w:p>
    <w:p w14:paraId="58CA7DD7">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结论与建议──给出本项目清洁生产、达标排放和总量控制的分析结论，确定污染防治措施的有效性，说明本项目对环境造成的影响，给出建设项目环境可行性的明确结论。同时提出减少环境影响的其他建议。</w:t>
      </w:r>
    </w:p>
    <w:p w14:paraId="6B4A8F3F">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7、预审意见──由行业主管部门填写答复意见，无主管部门项目，可不填。</w:t>
      </w:r>
    </w:p>
    <w:p w14:paraId="2666648A">
      <w:pPr>
        <w:spacing w:line="6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8、审批意见──由负责审批该项目的环境保护行政主管部门批复。</w:t>
      </w:r>
    </w:p>
    <w:p w14:paraId="3B07F130">
      <w:pPr>
        <w:spacing w:line="660" w:lineRule="exact"/>
        <w:ind w:firstLine="480" w:firstLineChars="200"/>
        <w:rPr>
          <w:color w:val="000000" w:themeColor="text1"/>
          <w:sz w:val="24"/>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0B49D111">
      <w:pPr>
        <w:spacing w:line="580" w:lineRule="exact"/>
        <w:rPr>
          <w:rFonts w:eastAsia="黑体"/>
          <w:color w:val="000000" w:themeColor="text1"/>
          <w:w w:val="95"/>
          <w:sz w:val="32"/>
          <w14:textFill>
            <w14:solidFill>
              <w14:schemeClr w14:val="tx1"/>
            </w14:solidFill>
          </w14:textFill>
        </w:rPr>
      </w:pPr>
      <w:r>
        <w:rPr>
          <w:rFonts w:eastAsia="黑体"/>
          <w:color w:val="000000" w:themeColor="text1"/>
          <w:w w:val="95"/>
          <w:sz w:val="32"/>
          <w14:textFill>
            <w14:solidFill>
              <w14:schemeClr w14:val="tx1"/>
            </w14:solidFill>
          </w14:textFill>
        </w:rPr>
        <w:t>建设项目基本情况</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10"/>
        <w:gridCol w:w="1085"/>
        <w:gridCol w:w="940"/>
        <w:gridCol w:w="736"/>
        <w:gridCol w:w="403"/>
        <w:gridCol w:w="824"/>
        <w:gridCol w:w="1491"/>
        <w:gridCol w:w="1487"/>
      </w:tblGrid>
      <w:tr w14:paraId="308F7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29E62383">
            <w:pPr>
              <w:jc w:val="center"/>
              <w:rPr>
                <w:rFonts w:eastAsia="楷体_GB2312"/>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p>
        </w:tc>
        <w:tc>
          <w:tcPr>
            <w:tcW w:w="6966" w:type="dxa"/>
            <w:gridSpan w:val="7"/>
            <w:vAlign w:val="center"/>
          </w:tcPr>
          <w:p w14:paraId="7CED241D">
            <w:pPr>
              <w:jc w:val="center"/>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陕西立广铁路工程有限公司西安分公司项目</w:t>
            </w:r>
          </w:p>
        </w:tc>
      </w:tr>
      <w:tr w14:paraId="5E4A7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09D55A3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w:t>
            </w:r>
          </w:p>
        </w:tc>
        <w:tc>
          <w:tcPr>
            <w:tcW w:w="6966" w:type="dxa"/>
            <w:gridSpan w:val="7"/>
            <w:vAlign w:val="center"/>
          </w:tcPr>
          <w:p w14:paraId="58F230E4">
            <w:pPr>
              <w:jc w:val="center"/>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w:t>
            </w:r>
          </w:p>
        </w:tc>
      </w:tr>
      <w:tr w14:paraId="092D6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69C0D1E9">
            <w:pPr>
              <w:jc w:val="center"/>
              <w:rPr>
                <w:color w:val="000000" w:themeColor="text1"/>
                <w:sz w:val="24"/>
                <w14:textFill>
                  <w14:solidFill>
                    <w14:schemeClr w14:val="tx1"/>
                  </w14:solidFill>
                </w14:textFill>
              </w:rPr>
            </w:pPr>
            <w:bookmarkStart w:id="1" w:name="_Hlk519687509"/>
            <w:r>
              <w:rPr>
                <w:color w:val="000000" w:themeColor="text1"/>
                <w:sz w:val="24"/>
                <w14:textFill>
                  <w14:solidFill>
                    <w14:schemeClr w14:val="tx1"/>
                  </w14:solidFill>
                </w14:textFill>
              </w:rPr>
              <w:t>法人代表</w:t>
            </w:r>
            <w:bookmarkEnd w:id="1"/>
          </w:p>
        </w:tc>
        <w:tc>
          <w:tcPr>
            <w:tcW w:w="2761" w:type="dxa"/>
            <w:gridSpan w:val="3"/>
            <w:vAlign w:val="center"/>
          </w:tcPr>
          <w:p w14:paraId="2541CED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胡立广</w:t>
            </w:r>
          </w:p>
        </w:tc>
        <w:tc>
          <w:tcPr>
            <w:tcW w:w="1227" w:type="dxa"/>
            <w:gridSpan w:val="2"/>
            <w:vAlign w:val="center"/>
          </w:tcPr>
          <w:p w14:paraId="68A9810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联系人</w:t>
            </w:r>
          </w:p>
        </w:tc>
        <w:tc>
          <w:tcPr>
            <w:tcW w:w="2978" w:type="dxa"/>
            <w:gridSpan w:val="2"/>
            <w:vAlign w:val="center"/>
          </w:tcPr>
          <w:p w14:paraId="49C7985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张艳琴</w:t>
            </w:r>
          </w:p>
        </w:tc>
      </w:tr>
      <w:tr w14:paraId="2CA45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2D28E19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p>
        </w:tc>
        <w:tc>
          <w:tcPr>
            <w:tcW w:w="6966" w:type="dxa"/>
            <w:gridSpan w:val="7"/>
            <w:vAlign w:val="center"/>
          </w:tcPr>
          <w:p w14:paraId="1462C821">
            <w:pPr>
              <w:jc w:val="center"/>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西咸新区秦汉新城双照街道办下帝村十二台012号</w:t>
            </w:r>
          </w:p>
        </w:tc>
      </w:tr>
      <w:tr w14:paraId="2DFC6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10" w:type="dxa"/>
            <w:vAlign w:val="center"/>
          </w:tcPr>
          <w:p w14:paraId="3819CA6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p>
        </w:tc>
        <w:tc>
          <w:tcPr>
            <w:tcW w:w="2025" w:type="dxa"/>
            <w:gridSpan w:val="2"/>
            <w:vAlign w:val="center"/>
          </w:tcPr>
          <w:p w14:paraId="5077E428">
            <w:pPr>
              <w:jc w:val="center"/>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15929745992</w:t>
            </w:r>
          </w:p>
        </w:tc>
        <w:tc>
          <w:tcPr>
            <w:tcW w:w="1139" w:type="dxa"/>
            <w:gridSpan w:val="2"/>
            <w:vAlign w:val="center"/>
          </w:tcPr>
          <w:p w14:paraId="2278B89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传真</w:t>
            </w:r>
          </w:p>
        </w:tc>
        <w:tc>
          <w:tcPr>
            <w:tcW w:w="824" w:type="dxa"/>
            <w:vAlign w:val="center"/>
          </w:tcPr>
          <w:p w14:paraId="0C4E151B">
            <w:pPr>
              <w:jc w:val="center"/>
              <w:rPr>
                <w:rFonts w:eastAsia="楷体_GB2312"/>
                <w:color w:val="000000" w:themeColor="text1"/>
                <w:sz w:val="24"/>
                <w14:textFill>
                  <w14:solidFill>
                    <w14:schemeClr w14:val="tx1"/>
                  </w14:solidFill>
                </w14:textFill>
              </w:rPr>
            </w:pPr>
            <w:r>
              <w:rPr>
                <w:rFonts w:hint="eastAsia" w:eastAsia="楷体_GB2312"/>
                <w:color w:val="000000" w:themeColor="text1"/>
                <w:sz w:val="24"/>
                <w14:textFill>
                  <w14:solidFill>
                    <w14:schemeClr w14:val="tx1"/>
                  </w14:solidFill>
                </w14:textFill>
              </w:rPr>
              <w:t>-</w:t>
            </w:r>
          </w:p>
        </w:tc>
        <w:tc>
          <w:tcPr>
            <w:tcW w:w="1491" w:type="dxa"/>
            <w:vAlign w:val="center"/>
          </w:tcPr>
          <w:p w14:paraId="2A8C72A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邮政编码</w:t>
            </w:r>
          </w:p>
        </w:tc>
        <w:tc>
          <w:tcPr>
            <w:tcW w:w="1487" w:type="dxa"/>
            <w:vAlign w:val="center"/>
          </w:tcPr>
          <w:p w14:paraId="6916E281">
            <w:pPr>
              <w:jc w:val="center"/>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712000</w:t>
            </w:r>
          </w:p>
        </w:tc>
      </w:tr>
      <w:tr w14:paraId="1C82B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4657E6B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建设地点</w:t>
            </w:r>
          </w:p>
        </w:tc>
        <w:tc>
          <w:tcPr>
            <w:tcW w:w="6966" w:type="dxa"/>
            <w:gridSpan w:val="7"/>
            <w:vAlign w:val="center"/>
          </w:tcPr>
          <w:p w14:paraId="353A66B3">
            <w:pPr>
              <w:jc w:val="center"/>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西咸新区秦汉新城双照街道办下帝村十二台012号</w:t>
            </w:r>
          </w:p>
        </w:tc>
      </w:tr>
      <w:tr w14:paraId="6E184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10" w:type="dxa"/>
            <w:vAlign w:val="center"/>
          </w:tcPr>
          <w:p w14:paraId="5E8CA53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立项审批部门</w:t>
            </w:r>
          </w:p>
        </w:tc>
        <w:tc>
          <w:tcPr>
            <w:tcW w:w="2761" w:type="dxa"/>
            <w:gridSpan w:val="3"/>
            <w:vAlign w:val="center"/>
          </w:tcPr>
          <w:p w14:paraId="54AB188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秦汉新城行政审批与政务服务局</w:t>
            </w:r>
          </w:p>
        </w:tc>
        <w:tc>
          <w:tcPr>
            <w:tcW w:w="1227" w:type="dxa"/>
            <w:gridSpan w:val="2"/>
            <w:vAlign w:val="center"/>
          </w:tcPr>
          <w:p w14:paraId="42D9D6C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批准文号</w:t>
            </w:r>
          </w:p>
        </w:tc>
        <w:tc>
          <w:tcPr>
            <w:tcW w:w="2978" w:type="dxa"/>
            <w:gridSpan w:val="2"/>
            <w:vAlign w:val="center"/>
          </w:tcPr>
          <w:p w14:paraId="3A1260CC">
            <w:pPr>
              <w:jc w:val="center"/>
              <w:rPr>
                <w:color w:val="000000" w:themeColor="text1"/>
                <w:sz w:val="24"/>
                <w:highlight w:val="yellow"/>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018-611204-50-03-018604</w:t>
            </w:r>
          </w:p>
        </w:tc>
      </w:tr>
      <w:tr w14:paraId="4452E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1310" w:type="dxa"/>
            <w:vAlign w:val="center"/>
          </w:tcPr>
          <w:p w14:paraId="33B3ABA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建设性质</w:t>
            </w:r>
          </w:p>
        </w:tc>
        <w:tc>
          <w:tcPr>
            <w:tcW w:w="2761" w:type="dxa"/>
            <w:gridSpan w:val="3"/>
            <w:vAlign w:val="center"/>
          </w:tcPr>
          <w:p w14:paraId="0ECC39D9">
            <w:pPr>
              <w:rPr>
                <w:rFonts w:eastAsia="楷体_GB2312"/>
                <w:color w:val="000000" w:themeColor="text1"/>
                <w:sz w:val="24"/>
                <w:bdr w:val="single" w:color="auto" w:sz="4" w:space="0"/>
                <w14:textFill>
                  <w14:solidFill>
                    <w14:schemeClr w14:val="tx1"/>
                  </w14:solidFill>
                </w14:textFill>
              </w:rPr>
            </w:pPr>
            <w:r>
              <w:rPr>
                <w:rFonts w:hint="eastAsia"/>
                <w:color w:val="000000" w:themeColor="text1"/>
                <w:sz w:val="24"/>
                <w:bdr w:val="single" w:color="auto" w:sz="4" w:space="0"/>
                <w14:textFill>
                  <w14:solidFill>
                    <w14:schemeClr w14:val="tx1"/>
                  </w14:solidFill>
                </w14:textFill>
              </w:rPr>
              <w:t>√</w:t>
            </w:r>
            <w:r>
              <w:rPr>
                <w:color w:val="000000" w:themeColor="text1"/>
                <w:sz w:val="24"/>
                <w14:textFill>
                  <w14:solidFill>
                    <w14:schemeClr w14:val="tx1"/>
                  </w14:solidFill>
                </w14:textFill>
              </w:rPr>
              <w:t>新建</w:t>
            </w:r>
            <w:r>
              <w:rPr>
                <w:rFonts w:hint="eastAsia"/>
                <w:color w:val="000000" w:themeColor="text1"/>
                <w:sz w:val="24"/>
                <w:bdr w:val="single" w:color="auto" w:sz="4" w:space="0"/>
                <w14:textFill>
                  <w14:solidFill>
                    <w14:schemeClr w14:val="tx1"/>
                  </w14:solidFill>
                </w14:textFill>
              </w:rPr>
              <w:t xml:space="preserve"> </w:t>
            </w:r>
            <w:r>
              <w:rPr>
                <w:color w:val="000000" w:themeColor="text1"/>
                <w:sz w:val="24"/>
                <w14:textFill>
                  <w14:solidFill>
                    <w14:schemeClr w14:val="tx1"/>
                  </w14:solidFill>
                </w14:textFill>
              </w:rPr>
              <w:t>改扩建</w:t>
            </w:r>
            <w:r>
              <w:rPr>
                <w:rFonts w:hint="eastAsia" w:eastAsia="黑体"/>
                <w:color w:val="000000" w:themeColor="text1"/>
                <w:w w:val="95"/>
                <w:sz w:val="28"/>
                <w:bdr w:val="single" w:color="auto" w:sz="4" w:space="0"/>
                <w14:textFill>
                  <w14:solidFill>
                    <w14:schemeClr w14:val="tx1"/>
                  </w14:solidFill>
                </w14:textFill>
              </w:rPr>
              <w:t xml:space="preserve"> </w:t>
            </w:r>
            <w:r>
              <w:rPr>
                <w:color w:val="000000" w:themeColor="text1"/>
                <w:sz w:val="24"/>
                <w14:textFill>
                  <w14:solidFill>
                    <w14:schemeClr w14:val="tx1"/>
                  </w14:solidFill>
                </w14:textFill>
              </w:rPr>
              <w:t>技改</w:t>
            </w:r>
          </w:p>
        </w:tc>
        <w:tc>
          <w:tcPr>
            <w:tcW w:w="1227" w:type="dxa"/>
            <w:gridSpan w:val="2"/>
            <w:vAlign w:val="center"/>
          </w:tcPr>
          <w:p w14:paraId="4BD405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行业类别</w:t>
            </w:r>
          </w:p>
          <w:p w14:paraId="1FD2F86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及代码</w:t>
            </w:r>
          </w:p>
        </w:tc>
        <w:tc>
          <w:tcPr>
            <w:tcW w:w="2978" w:type="dxa"/>
            <w:gridSpan w:val="2"/>
            <w:vAlign w:val="center"/>
          </w:tcPr>
          <w:p w14:paraId="7B8F523D">
            <w:pPr>
              <w:spacing w:line="360" w:lineRule="exact"/>
              <w:jc w:val="center"/>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C</w:t>
            </w:r>
            <w:r>
              <w:rPr>
                <w:color w:val="000000" w:themeColor="text1"/>
                <w:sz w:val="24"/>
                <w:lang w:val="en-GB"/>
                <w14:textFill>
                  <w14:solidFill>
                    <w14:schemeClr w14:val="tx1"/>
                  </w14:solidFill>
                </w14:textFill>
              </w:rPr>
              <w:t>3039</w:t>
            </w:r>
            <w:r>
              <w:rPr>
                <w:rFonts w:hint="eastAsia"/>
                <w:color w:val="000000" w:themeColor="text1"/>
                <w:sz w:val="24"/>
                <w:lang w:val="en-GB"/>
                <w14:textFill>
                  <w14:solidFill>
                    <w14:schemeClr w14:val="tx1"/>
                  </w14:solidFill>
                </w14:textFill>
              </w:rPr>
              <w:t>其他建筑材料制造</w:t>
            </w:r>
          </w:p>
        </w:tc>
      </w:tr>
      <w:tr w14:paraId="06639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310" w:type="dxa"/>
            <w:vAlign w:val="center"/>
          </w:tcPr>
          <w:p w14:paraId="3B5E853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占地面积</w:t>
            </w:r>
          </w:p>
          <w:p w14:paraId="342A645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(平方米)</w:t>
            </w:r>
          </w:p>
        </w:tc>
        <w:tc>
          <w:tcPr>
            <w:tcW w:w="2761" w:type="dxa"/>
            <w:gridSpan w:val="3"/>
            <w:vAlign w:val="center"/>
          </w:tcPr>
          <w:p w14:paraId="5958BFD0">
            <w:pPr>
              <w:jc w:val="center"/>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6666.67</w:t>
            </w:r>
            <w:r>
              <w:rPr>
                <w:color w:val="000000" w:themeColor="text1"/>
                <w:sz w:val="24"/>
                <w14:textFill>
                  <w14:solidFill>
                    <w14:schemeClr w14:val="tx1"/>
                  </w14:solidFill>
                </w14:textFill>
              </w:rPr>
              <w:t>（10亩）</w:t>
            </w:r>
          </w:p>
        </w:tc>
        <w:tc>
          <w:tcPr>
            <w:tcW w:w="1227" w:type="dxa"/>
            <w:gridSpan w:val="2"/>
            <w:vAlign w:val="center"/>
          </w:tcPr>
          <w:p w14:paraId="3CC376B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绿化面积</w:t>
            </w:r>
          </w:p>
          <w:p w14:paraId="31AE106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(平方米)</w:t>
            </w:r>
          </w:p>
        </w:tc>
        <w:tc>
          <w:tcPr>
            <w:tcW w:w="2978" w:type="dxa"/>
            <w:gridSpan w:val="2"/>
            <w:vAlign w:val="center"/>
          </w:tcPr>
          <w:p w14:paraId="7DB791D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r>
      <w:tr w14:paraId="47F4F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310" w:type="dxa"/>
            <w:vAlign w:val="center"/>
          </w:tcPr>
          <w:p w14:paraId="353EAB5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总投资</w:t>
            </w:r>
          </w:p>
          <w:p w14:paraId="40400B5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(万元)</w:t>
            </w:r>
          </w:p>
        </w:tc>
        <w:tc>
          <w:tcPr>
            <w:tcW w:w="1085" w:type="dxa"/>
            <w:vAlign w:val="center"/>
          </w:tcPr>
          <w:p w14:paraId="7400B1B1">
            <w:pPr>
              <w:jc w:val="center"/>
              <w:rPr>
                <w:rFonts w:eastAsia="楷体_GB2312"/>
                <w:color w:val="000000" w:themeColor="text1"/>
                <w:spacing w:val="-20"/>
                <w:sz w:val="24"/>
                <w14:textFill>
                  <w14:solidFill>
                    <w14:schemeClr w14:val="tx1"/>
                  </w14:solidFill>
                </w14:textFill>
              </w:rPr>
            </w:pPr>
            <w:r>
              <w:rPr>
                <w:rFonts w:eastAsia="楷体_GB2312"/>
                <w:color w:val="000000" w:themeColor="text1"/>
                <w:spacing w:val="-20"/>
                <w:sz w:val="24"/>
                <w14:textFill>
                  <w14:solidFill>
                    <w14:schemeClr w14:val="tx1"/>
                  </w14:solidFill>
                </w14:textFill>
              </w:rPr>
              <w:t>500</w:t>
            </w:r>
          </w:p>
        </w:tc>
        <w:tc>
          <w:tcPr>
            <w:tcW w:w="1676" w:type="dxa"/>
            <w:gridSpan w:val="2"/>
            <w:vAlign w:val="center"/>
          </w:tcPr>
          <w:p w14:paraId="59ADDB5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其中：环保投资(万元)</w:t>
            </w:r>
          </w:p>
        </w:tc>
        <w:tc>
          <w:tcPr>
            <w:tcW w:w="1227" w:type="dxa"/>
            <w:gridSpan w:val="2"/>
            <w:vAlign w:val="center"/>
          </w:tcPr>
          <w:p w14:paraId="7DC59FF4">
            <w:pPr>
              <w:jc w:val="center"/>
              <w:rPr>
                <w:rFonts w:eastAsia="楷体_GB2312"/>
                <w:color w:val="000000" w:themeColor="text1"/>
                <w:sz w:val="24"/>
                <w14:textFill>
                  <w14:solidFill>
                    <w14:schemeClr w14:val="tx1"/>
                  </w14:solidFill>
                </w14:textFill>
              </w:rPr>
            </w:pPr>
            <w:r>
              <w:rPr>
                <w:color w:val="000000" w:themeColor="text1"/>
                <w:sz w:val="24"/>
                <w14:textFill>
                  <w14:solidFill>
                    <w14:schemeClr w14:val="tx1"/>
                  </w14:solidFill>
                </w14:textFill>
              </w:rPr>
              <w:t>24</w:t>
            </w:r>
          </w:p>
        </w:tc>
        <w:tc>
          <w:tcPr>
            <w:tcW w:w="1491" w:type="dxa"/>
            <w:vAlign w:val="center"/>
          </w:tcPr>
          <w:p w14:paraId="219648A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环保投资占总投资比例</w:t>
            </w:r>
          </w:p>
        </w:tc>
        <w:tc>
          <w:tcPr>
            <w:tcW w:w="1487" w:type="dxa"/>
            <w:vAlign w:val="center"/>
          </w:tcPr>
          <w:p w14:paraId="1D6F0A90">
            <w:pPr>
              <w:jc w:val="center"/>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4.8</w:t>
            </w:r>
            <w:r>
              <w:rPr>
                <w:rFonts w:hint="eastAsia" w:eastAsia="楷体_GB2312"/>
                <w:color w:val="000000" w:themeColor="text1"/>
                <w:sz w:val="24"/>
                <w14:textFill>
                  <w14:solidFill>
                    <w14:schemeClr w14:val="tx1"/>
                  </w14:solidFill>
                </w14:textFill>
              </w:rPr>
              <w:t>%</w:t>
            </w:r>
          </w:p>
        </w:tc>
      </w:tr>
      <w:tr w14:paraId="1A795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310" w:type="dxa"/>
            <w:vAlign w:val="center"/>
          </w:tcPr>
          <w:p w14:paraId="1BC7C464">
            <w:pPr>
              <w:rPr>
                <w:color w:val="000000" w:themeColor="text1"/>
                <w:sz w:val="24"/>
                <w14:textFill>
                  <w14:solidFill>
                    <w14:schemeClr w14:val="tx1"/>
                  </w14:solidFill>
                </w14:textFill>
              </w:rPr>
            </w:pPr>
            <w:r>
              <w:rPr>
                <w:color w:val="000000" w:themeColor="text1"/>
                <w:sz w:val="24"/>
                <w14:textFill>
                  <w14:solidFill>
                    <w14:schemeClr w14:val="tx1"/>
                  </w14:solidFill>
                </w14:textFill>
              </w:rPr>
              <w:t>评价经费</w:t>
            </w:r>
          </w:p>
          <w:p w14:paraId="59C5F07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(万元)</w:t>
            </w:r>
          </w:p>
        </w:tc>
        <w:tc>
          <w:tcPr>
            <w:tcW w:w="1085" w:type="dxa"/>
            <w:vAlign w:val="center"/>
          </w:tcPr>
          <w:p w14:paraId="19A6F1A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676" w:type="dxa"/>
            <w:gridSpan w:val="2"/>
            <w:vAlign w:val="center"/>
          </w:tcPr>
          <w:p w14:paraId="3491672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预期投</w:t>
            </w:r>
            <w:r>
              <w:rPr>
                <w:rFonts w:hint="eastAsia"/>
                <w:color w:val="000000" w:themeColor="text1"/>
                <w:sz w:val="24"/>
                <w14:textFill>
                  <w14:solidFill>
                    <w14:schemeClr w14:val="tx1"/>
                  </w14:solidFill>
                </w14:textFill>
              </w:rPr>
              <w:t>产</w:t>
            </w:r>
            <w:r>
              <w:rPr>
                <w:color w:val="000000" w:themeColor="text1"/>
                <w:sz w:val="24"/>
                <w14:textFill>
                  <w14:solidFill>
                    <w14:schemeClr w14:val="tx1"/>
                  </w14:solidFill>
                </w14:textFill>
              </w:rPr>
              <w:t>日期</w:t>
            </w:r>
          </w:p>
        </w:tc>
        <w:tc>
          <w:tcPr>
            <w:tcW w:w="4205" w:type="dxa"/>
            <w:gridSpan w:val="4"/>
            <w:vAlign w:val="center"/>
          </w:tcPr>
          <w:p w14:paraId="492E90E4">
            <w:pPr>
              <w:jc w:val="center"/>
              <w:rPr>
                <w:rFonts w:eastAsia="楷体_GB2312"/>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w:t>
            </w:r>
            <w:r>
              <w:rPr>
                <w:color w:val="000000" w:themeColor="text1"/>
                <w:sz w:val="24"/>
                <w14:textFill>
                  <w14:solidFill>
                    <w14:schemeClr w14:val="tx1"/>
                  </w14:solidFill>
                </w14:textFill>
              </w:rPr>
              <w:t>18</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月</w:t>
            </w:r>
          </w:p>
        </w:tc>
      </w:tr>
      <w:tr w14:paraId="57290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276" w:type="dxa"/>
            <w:gridSpan w:val="8"/>
            <w:vAlign w:val="center"/>
          </w:tcPr>
          <w:p w14:paraId="3C614DE8">
            <w:pPr>
              <w:spacing w:line="360" w:lineRule="auto"/>
              <w:rPr>
                <w:rFonts w:eastAsia="黑体"/>
                <w:color w:val="000000" w:themeColor="text1"/>
                <w:w w:val="95"/>
                <w:sz w:val="28"/>
                <w14:textFill>
                  <w14:solidFill>
                    <w14:schemeClr w14:val="tx1"/>
                  </w14:solidFill>
                </w14:textFill>
              </w:rPr>
            </w:pPr>
            <w:r>
              <w:rPr>
                <w:rFonts w:eastAsia="黑体"/>
                <w:color w:val="000000" w:themeColor="text1"/>
                <w:w w:val="95"/>
                <w:sz w:val="28"/>
                <w14:textFill>
                  <w14:solidFill>
                    <w14:schemeClr w14:val="tx1"/>
                  </w14:solidFill>
                </w14:textFill>
              </w:rPr>
              <w:t>工程内容及规模：</w:t>
            </w:r>
          </w:p>
          <w:p w14:paraId="7BF68176">
            <w:pPr>
              <w:pStyle w:val="29"/>
              <w:numPr>
                <w:ilvl w:val="0"/>
                <w:numId w:val="1"/>
              </w:numPr>
              <w:spacing w:line="360" w:lineRule="auto"/>
              <w:ind w:firstLineChars="0"/>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项目</w:t>
            </w:r>
            <w:r>
              <w:rPr>
                <w:rFonts w:hint="eastAsia" w:eastAsia="黑体"/>
                <w:bCs/>
                <w:color w:val="000000" w:themeColor="text1"/>
                <w:sz w:val="24"/>
                <w14:textFill>
                  <w14:solidFill>
                    <w14:schemeClr w14:val="tx1"/>
                  </w14:solidFill>
                </w14:textFill>
              </w:rPr>
              <w:t>背景</w:t>
            </w:r>
          </w:p>
          <w:p w14:paraId="01FBE9CF">
            <w:pPr>
              <w:spacing w:line="360" w:lineRule="auto"/>
              <w:ind w:firstLine="480" w:firstLineChars="200"/>
              <w:rPr>
                <w:color w:val="000000" w:themeColor="text1"/>
                <w:sz w:val="24"/>
                <w:lang w:val="en-GB"/>
                <w14:textFill>
                  <w14:solidFill>
                    <w14:schemeClr w14:val="tx1"/>
                  </w14:solidFill>
                </w14:textFill>
              </w:rPr>
            </w:pPr>
            <w:r>
              <w:rPr>
                <w:rFonts w:hint="eastAsia"/>
                <w:color w:val="000000" w:themeColor="text1"/>
                <w:sz w:val="24"/>
                <w14:textFill>
                  <w14:solidFill>
                    <w14:schemeClr w14:val="tx1"/>
                  </w14:solidFill>
                </w14:textFill>
              </w:rPr>
              <w:t>随着城市建设步伐不断加快，道路、水利、住宅等工程建设要求的提高，混凝土需求量不断增大，混凝土外加剂也随之增加。</w:t>
            </w:r>
            <w:r>
              <w:rPr>
                <w:rFonts w:hint="eastAsia"/>
                <w:color w:val="000000" w:themeColor="text1"/>
                <w:sz w:val="24"/>
                <w:lang w:val="en-GB"/>
                <w14:textFill>
                  <w14:solidFill>
                    <w14:schemeClr w14:val="tx1"/>
                  </w14:solidFill>
                </w14:textFill>
              </w:rPr>
              <w:t>陕西立广铁路工程有限公司西安分公司正是在此背景下孕育而生。</w:t>
            </w:r>
          </w:p>
          <w:p w14:paraId="39F34A4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陕西立广铁路工程有限公司西安分公司拟租用陕西天宇混凝土有限公司位于</w:t>
            </w:r>
            <w:r>
              <w:rPr>
                <w:rFonts w:hint="eastAsia"/>
                <w:color w:val="000000" w:themeColor="text1"/>
                <w:sz w:val="24"/>
                <w14:textFill>
                  <w14:solidFill>
                    <w14:schemeClr w14:val="tx1"/>
                  </w14:solidFill>
                </w14:textFill>
              </w:rPr>
              <w:t>西咸新区秦汉新城双照街道办下帝村十二台012号的</w:t>
            </w:r>
            <w:r>
              <w:rPr>
                <w:rFonts w:hint="eastAsia"/>
                <w:color w:val="000000" w:themeColor="text1"/>
                <w:sz w:val="24"/>
                <w:lang w:val="en-GB"/>
                <w14:textFill>
                  <w14:solidFill>
                    <w14:schemeClr w14:val="tx1"/>
                  </w14:solidFill>
                </w14:textFill>
              </w:rPr>
              <w:t>厂房及用地，共计</w:t>
            </w:r>
            <w:r>
              <w:rPr>
                <w:rFonts w:eastAsia="楷体_GB2312"/>
                <w:color w:val="000000" w:themeColor="text1"/>
                <w:sz w:val="24"/>
                <w14:textFill>
                  <w14:solidFill>
                    <w14:schemeClr w14:val="tx1"/>
                  </w14:solidFill>
                </w14:textFill>
              </w:rPr>
              <w:t>6666.67</w:t>
            </w:r>
            <w:r>
              <w:rPr>
                <w:rFonts w:hint="eastAsia" w:eastAsia="楷体_GB2312"/>
                <w:color w:val="000000" w:themeColor="text1"/>
                <w:sz w:val="24"/>
                <w14:textFill>
                  <w14:solidFill>
                    <w14:schemeClr w14:val="tx1"/>
                  </w14:solidFill>
                </w14:textFill>
              </w:rPr>
              <w:t>m</w:t>
            </w:r>
            <w:r>
              <w:rPr>
                <w:rFonts w:eastAsia="楷体_GB2312"/>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，建设现代化全自动设备生产线4条，年产1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万吨环保型外加剂。</w:t>
            </w:r>
            <w:r>
              <w:rPr>
                <w:rFonts w:hint="eastAsia"/>
                <w:color w:val="000000" w:themeColor="text1"/>
                <w:sz w:val="24"/>
                <w:lang w:val="en-GB"/>
                <w14:textFill>
                  <w14:solidFill>
                    <w14:schemeClr w14:val="tx1"/>
                  </w14:solidFill>
                </w14:textFill>
              </w:rPr>
              <w:t>于2</w:t>
            </w:r>
            <w:r>
              <w:rPr>
                <w:color w:val="000000" w:themeColor="text1"/>
                <w:sz w:val="24"/>
                <w:lang w:val="en-GB"/>
                <w14:textFill>
                  <w14:solidFill>
                    <w14:schemeClr w14:val="tx1"/>
                  </w14:solidFill>
                </w14:textFill>
              </w:rPr>
              <w:t>017</w:t>
            </w:r>
            <w:r>
              <w:rPr>
                <w:rFonts w:hint="eastAsia"/>
                <w:color w:val="000000" w:themeColor="text1"/>
                <w:sz w:val="24"/>
                <w:lang w:val="en-GB"/>
                <w14:textFill>
                  <w14:solidFill>
                    <w14:schemeClr w14:val="tx1"/>
                  </w14:solidFill>
                </w14:textFill>
              </w:rPr>
              <w:t>年</w:t>
            </w:r>
            <w:r>
              <w:rPr>
                <w:color w:val="000000" w:themeColor="text1"/>
                <w:sz w:val="24"/>
                <w:lang w:val="en-GB"/>
                <w14:textFill>
                  <w14:solidFill>
                    <w14:schemeClr w14:val="tx1"/>
                  </w14:solidFill>
                </w14:textFill>
              </w:rPr>
              <w:t>6</w:t>
            </w:r>
            <w:r>
              <w:rPr>
                <w:rFonts w:hint="eastAsia"/>
                <w:color w:val="000000" w:themeColor="text1"/>
                <w:sz w:val="24"/>
                <w:lang w:val="en-GB"/>
                <w14:textFill>
                  <w14:solidFill>
                    <w14:schemeClr w14:val="tx1"/>
                  </w14:solidFill>
                </w14:textFill>
              </w:rPr>
              <w:t>月，陕西天宇混凝土有限公司取得了《关于陕西天宇混凝土有限公司商品混凝土生产线项目竣工环境保护验收的批复》（秦汉环保函[</w:t>
            </w:r>
            <w:r>
              <w:rPr>
                <w:color w:val="000000" w:themeColor="text1"/>
                <w:sz w:val="24"/>
                <w:lang w:val="en-GB"/>
                <w14:textFill>
                  <w14:solidFill>
                    <w14:schemeClr w14:val="tx1"/>
                  </w14:solidFill>
                </w14:textFill>
              </w:rPr>
              <w:t>2017]7</w:t>
            </w:r>
            <w:r>
              <w:rPr>
                <w:rFonts w:hint="eastAsia"/>
                <w:color w:val="000000" w:themeColor="text1"/>
                <w:sz w:val="24"/>
                <w:lang w:val="en-GB"/>
                <w14:textFill>
                  <w14:solidFill>
                    <w14:schemeClr w14:val="tx1"/>
                  </w14:solidFill>
                </w14:textFill>
              </w:rPr>
              <w:t>号）</w:t>
            </w:r>
            <w:r>
              <w:rPr>
                <w:rFonts w:hint="eastAsia"/>
                <w:color w:val="000000" w:themeColor="text1"/>
                <w:sz w:val="24"/>
                <w14:textFill>
                  <w14:solidFill>
                    <w14:schemeClr w14:val="tx1"/>
                  </w14:solidFill>
                </w14:textFill>
              </w:rPr>
              <w:t>。</w:t>
            </w:r>
          </w:p>
          <w:p w14:paraId="5373720E">
            <w:pPr>
              <w:spacing w:line="360" w:lineRule="auto"/>
              <w:ind w:firstLine="480" w:firstLineChars="200"/>
              <w:rPr>
                <w:color w:val="000000" w:themeColor="text1"/>
                <w:sz w:val="24"/>
                <w14:textFill>
                  <w14:solidFill>
                    <w14:schemeClr w14:val="tx1"/>
                  </w14:solidFill>
                </w14:textFill>
              </w:rPr>
            </w:pPr>
            <w:r>
              <w:rPr>
                <w:color w:val="000000" w:themeColor="text1"/>
                <w:sz w:val="24"/>
                <w:lang w:val="en-GB"/>
                <w14:textFill>
                  <w14:solidFill>
                    <w14:schemeClr w14:val="tx1"/>
                  </w14:solidFill>
                </w14:textFill>
              </w:rPr>
              <w:t>根据《中华人民共和国环境影响评价法》和《建设项目环境影响评价分类管理名录》的有关规定，</w:t>
            </w:r>
            <w:r>
              <w:rPr>
                <w:rFonts w:hint="eastAsia"/>
                <w:color w:val="000000" w:themeColor="text1"/>
                <w:sz w:val="24"/>
                <w:lang w:val="en-GB"/>
                <w14:textFill>
                  <w14:solidFill>
                    <w14:schemeClr w14:val="tx1"/>
                  </w14:solidFill>
                </w14:textFill>
              </w:rPr>
              <w:t>本</w:t>
            </w:r>
            <w:r>
              <w:rPr>
                <w:color w:val="000000" w:themeColor="text1"/>
                <w:sz w:val="24"/>
                <w:lang w:val="en-GB"/>
                <w14:textFill>
                  <w14:solidFill>
                    <w14:schemeClr w14:val="tx1"/>
                  </w14:solidFill>
                </w14:textFill>
              </w:rPr>
              <w:t>项目应进行环境影响评价，编制环境影响报告表。受</w:t>
            </w:r>
            <w:r>
              <w:rPr>
                <w:rFonts w:hint="eastAsia"/>
                <w:color w:val="000000" w:themeColor="text1"/>
                <w:sz w:val="24"/>
                <w:lang w:val="en-GB"/>
                <w14:textFill>
                  <w14:solidFill>
                    <w14:schemeClr w14:val="tx1"/>
                  </w14:solidFill>
                </w14:textFill>
              </w:rPr>
              <w:t>陕西立广铁路工程有限公司西安分公司</w:t>
            </w:r>
            <w:r>
              <w:rPr>
                <w:color w:val="000000" w:themeColor="text1"/>
                <w:sz w:val="24"/>
                <w:lang w:val="en-GB"/>
                <w14:textFill>
                  <w14:solidFill>
                    <w14:schemeClr w14:val="tx1"/>
                  </w14:solidFill>
                </w14:textFill>
              </w:rPr>
              <w:t>委托（委托</w:t>
            </w:r>
            <w:r>
              <w:rPr>
                <w:rFonts w:hint="eastAsia"/>
                <w:color w:val="000000" w:themeColor="text1"/>
                <w:sz w:val="24"/>
                <w:lang w:val="en-GB"/>
                <w14:textFill>
                  <w14:solidFill>
                    <w14:schemeClr w14:val="tx1"/>
                  </w14:solidFill>
                </w14:textFill>
              </w:rPr>
              <w:t>书</w:t>
            </w:r>
            <w:r>
              <w:rPr>
                <w:color w:val="000000" w:themeColor="text1"/>
                <w:sz w:val="24"/>
                <w:lang w:val="en-GB"/>
                <w14:textFill>
                  <w14:solidFill>
                    <w14:schemeClr w14:val="tx1"/>
                  </w14:solidFill>
                </w14:textFill>
              </w:rPr>
              <w:t>见附件），我所</w:t>
            </w:r>
            <w:r>
              <w:rPr>
                <w:rFonts w:hint="eastAsia"/>
                <w:color w:val="000000" w:themeColor="text1"/>
                <w:sz w:val="24"/>
                <w:lang w:val="en-GB"/>
                <w14:textFill>
                  <w14:solidFill>
                    <w14:schemeClr w14:val="tx1"/>
                  </w14:solidFill>
                </w14:textFill>
              </w:rPr>
              <w:t>即</w:t>
            </w:r>
            <w:r>
              <w:rPr>
                <w:color w:val="000000" w:themeColor="text1"/>
                <w:sz w:val="24"/>
                <w:lang w:val="en-GB"/>
                <w14:textFill>
                  <w14:solidFill>
                    <w14:schemeClr w14:val="tx1"/>
                  </w14:solidFill>
                </w14:textFill>
              </w:rPr>
              <w:t>组织</w:t>
            </w:r>
            <w:r>
              <w:rPr>
                <w:rFonts w:hint="eastAsia"/>
                <w:color w:val="000000" w:themeColor="text1"/>
                <w:sz w:val="24"/>
                <w:lang w:val="en-GB"/>
                <w14:textFill>
                  <w14:solidFill>
                    <w14:schemeClr w14:val="tx1"/>
                  </w14:solidFill>
                </w14:textFill>
              </w:rPr>
              <w:t>专业技术</w:t>
            </w:r>
            <w:r>
              <w:rPr>
                <w:color w:val="000000" w:themeColor="text1"/>
                <w:sz w:val="24"/>
                <w:lang w:val="en-GB"/>
                <w14:textFill>
                  <w14:solidFill>
                    <w14:schemeClr w14:val="tx1"/>
                  </w14:solidFill>
                </w14:textFill>
              </w:rPr>
              <w:t>人员对现场进行踏勘</w:t>
            </w:r>
            <w:r>
              <w:rPr>
                <w:rFonts w:hint="eastAsia"/>
                <w:color w:val="000000" w:themeColor="text1"/>
                <w:sz w:val="24"/>
                <w:lang w:val="en-GB"/>
                <w14:textFill>
                  <w14:solidFill>
                    <w14:schemeClr w14:val="tx1"/>
                  </w14:solidFill>
                </w14:textFill>
              </w:rPr>
              <w:t>，同时</w:t>
            </w:r>
            <w:r>
              <w:rPr>
                <w:color w:val="000000" w:themeColor="text1"/>
                <w:sz w:val="24"/>
                <w:lang w:val="en-GB"/>
                <w14:textFill>
                  <w14:solidFill>
                    <w14:schemeClr w14:val="tx1"/>
                  </w14:solidFill>
                </w14:textFill>
              </w:rPr>
              <w:t>在对建设单位提供的相关技术资料</w:t>
            </w:r>
            <w:r>
              <w:rPr>
                <w:rFonts w:hint="eastAsia"/>
                <w:color w:val="000000" w:themeColor="text1"/>
                <w:sz w:val="24"/>
                <w:lang w:val="en-GB"/>
                <w14:textFill>
                  <w14:solidFill>
                    <w14:schemeClr w14:val="tx1"/>
                  </w14:solidFill>
                </w14:textFill>
              </w:rPr>
              <w:t>进行分析以及与建设单位相关人员多次沟通基础上，</w:t>
            </w:r>
            <w:r>
              <w:rPr>
                <w:rFonts w:hint="eastAsia"/>
                <w:color w:val="000000" w:themeColor="text1"/>
                <w:kern w:val="24"/>
                <w:sz w:val="24"/>
                <w14:textFill>
                  <w14:solidFill>
                    <w14:schemeClr w14:val="tx1"/>
                  </w14:solidFill>
                </w14:textFill>
              </w:rPr>
              <w:t>按照国家环保法律法规、环评技术导则的要求，</w:t>
            </w:r>
            <w:r>
              <w:rPr>
                <w:color w:val="000000" w:themeColor="text1"/>
                <w:sz w:val="24"/>
                <w:lang w:val="en-GB"/>
                <w14:textFill>
                  <w14:solidFill>
                    <w14:schemeClr w14:val="tx1"/>
                  </w14:solidFill>
                </w14:textFill>
              </w:rPr>
              <w:t>编制完成了</w:t>
            </w:r>
            <w:r>
              <w:rPr>
                <w:rFonts w:hint="eastAsia"/>
                <w:color w:val="000000" w:themeColor="text1"/>
                <w:sz w:val="24"/>
                <w:lang w:val="en-GB"/>
                <w14:textFill>
                  <w14:solidFill>
                    <w14:schemeClr w14:val="tx1"/>
                  </w14:solidFill>
                </w14:textFill>
              </w:rPr>
              <w:t>《陕西立广铁路工程有限公司西安分公司项目</w:t>
            </w:r>
            <w:r>
              <w:rPr>
                <w:color w:val="000000" w:themeColor="text1"/>
                <w:sz w:val="24"/>
                <w:lang w:val="en-GB"/>
                <w14:textFill>
                  <w14:solidFill>
                    <w14:schemeClr w14:val="tx1"/>
                  </w14:solidFill>
                </w14:textFill>
              </w:rPr>
              <w:t>环境影响报告表</w:t>
            </w:r>
            <w:r>
              <w:rPr>
                <w:rFonts w:hint="eastAsia"/>
                <w:color w:val="000000" w:themeColor="text1"/>
                <w:sz w:val="24"/>
                <w:lang w:val="en-GB"/>
                <w14:textFill>
                  <w14:solidFill>
                    <w14:schemeClr w14:val="tx1"/>
                  </w14:solidFill>
                </w14:textFill>
              </w:rPr>
              <w:t>》。</w:t>
            </w:r>
          </w:p>
          <w:p w14:paraId="67B86D0A">
            <w:pPr>
              <w:pStyle w:val="29"/>
              <w:numPr>
                <w:ilvl w:val="0"/>
                <w:numId w:val="1"/>
              </w:numPr>
              <w:spacing w:line="360" w:lineRule="auto"/>
              <w:ind w:firstLineChars="0"/>
              <w:rPr>
                <w:rFonts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相关分析判定结论</w:t>
            </w:r>
          </w:p>
          <w:p w14:paraId="293BF8EB">
            <w:pPr>
              <w:pStyle w:val="29"/>
              <w:numPr>
                <w:ilvl w:val="0"/>
                <w:numId w:val="2"/>
              </w:numPr>
              <w:spacing w:line="360" w:lineRule="auto"/>
              <w:ind w:left="0" w:firstLine="0" w:firstLineChars="0"/>
              <w:rPr>
                <w:b/>
                <w:color w:val="000000" w:themeColor="text1"/>
                <w:sz w:val="24"/>
                <w14:textFill>
                  <w14:solidFill>
                    <w14:schemeClr w14:val="tx1"/>
                  </w14:solidFill>
                </w14:textFill>
              </w:rPr>
            </w:pPr>
            <w:r>
              <w:rPr>
                <w:rFonts w:hint="eastAsia"/>
                <w:b/>
                <w:bCs/>
                <w:color w:val="000000" w:themeColor="text1"/>
                <w:sz w:val="24"/>
                <w:lang w:val="sq-AL"/>
                <w14:textFill>
                  <w14:solidFill>
                    <w14:schemeClr w14:val="tx1"/>
                  </w14:solidFill>
                </w14:textFill>
              </w:rPr>
              <w:t>产业性政策符合性</w:t>
            </w:r>
          </w:p>
          <w:p w14:paraId="067F2C1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w:t>
            </w:r>
            <w:bookmarkStart w:id="22" w:name="_GoBack"/>
            <w:bookmarkEnd w:id="22"/>
            <w:r>
              <w:rPr>
                <w:rFonts w:hint="eastAsia"/>
                <w:color w:val="000000" w:themeColor="text1"/>
                <w:sz w:val="24"/>
                <w:lang w:eastAsia="zh-CN"/>
                <w14:textFill>
                  <w14:solidFill>
                    <w14:schemeClr w14:val="tx1"/>
                  </w14:solidFill>
                </w14:textFill>
              </w:rPr>
              <w:t>中华人民共和国发展和改革委员会</w:t>
            </w:r>
            <w:r>
              <w:rPr>
                <w:rFonts w:hint="eastAsia"/>
                <w:color w:val="000000" w:themeColor="text1"/>
                <w:sz w:val="24"/>
                <w14:textFill>
                  <w14:solidFill>
                    <w14:schemeClr w14:val="tx1"/>
                  </w14:solidFill>
                </w14:textFill>
              </w:rPr>
              <w:t>2013年第21号令公布实施的《产业结构调整指导目录（2011年本）》（2013年修正），该项目不属于鼓励、限制和淘汰类产业，属于允许类。采用设备不属于《部分工业行淘汰落后生产工艺装备和品指导目录（2010年本）》中的设备。项目已于201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14</w:t>
            </w:r>
            <w:r>
              <w:rPr>
                <w:rFonts w:hint="eastAsia"/>
                <w:color w:val="000000" w:themeColor="text1"/>
                <w:sz w:val="24"/>
                <w14:textFill>
                  <w14:solidFill>
                    <w14:schemeClr w14:val="tx1"/>
                  </w14:solidFill>
                </w14:textFill>
              </w:rPr>
              <w:t>日取得秦汉新城行政审批与政务服务局确认（</w:t>
            </w:r>
            <w:r>
              <w:rPr>
                <w:color w:val="000000" w:themeColor="text1"/>
                <w:sz w:val="24"/>
                <w14:textFill>
                  <w14:solidFill>
                    <w14:schemeClr w14:val="tx1"/>
                  </w14:solidFill>
                </w14:textFill>
              </w:rPr>
              <w:t>2018-611204-50-03-018604</w:t>
            </w:r>
            <w:r>
              <w:rPr>
                <w:rFonts w:hint="eastAsia"/>
                <w:color w:val="000000" w:themeColor="text1"/>
                <w:sz w:val="24"/>
                <w14:textFill>
                  <w14:solidFill>
                    <w14:schemeClr w14:val="tx1"/>
                  </w14:solidFill>
                </w14:textFill>
              </w:rPr>
              <w:t>），符合国家产业政策。</w:t>
            </w:r>
          </w:p>
          <w:p w14:paraId="0706AF9E">
            <w:pPr>
              <w:pStyle w:val="29"/>
              <w:numPr>
                <w:ilvl w:val="0"/>
                <w:numId w:val="2"/>
              </w:numPr>
              <w:spacing w:line="360" w:lineRule="auto"/>
              <w:ind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选址合理性</w:t>
            </w:r>
          </w:p>
          <w:p w14:paraId="6E038AC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本项目建设地点位于陕西天宇混凝土有限公司内，周围均为陕西天宇混凝土有限公司厂区道路及厂房，陕西天宇混凝土有限公司内于2</w:t>
            </w:r>
            <w:r>
              <w:rPr>
                <w:color w:val="000000" w:themeColor="text1"/>
                <w:sz w:val="24"/>
                <w14:textFill>
                  <w14:solidFill>
                    <w14:schemeClr w14:val="tx1"/>
                  </w14:solidFill>
                </w14:textFill>
              </w:rPr>
              <w:t>015</w:t>
            </w:r>
            <w:r>
              <w:rPr>
                <w:rFonts w:hint="eastAsia"/>
                <w:color w:val="000000" w:themeColor="text1"/>
                <w:sz w:val="24"/>
                <w14:textFill>
                  <w14:solidFill>
                    <w14:schemeClr w14:val="tx1"/>
                  </w14:solidFill>
                </w14:textFill>
              </w:rPr>
              <w:t>年1月3</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日取得了秦汉新城国土资源局《关于陕西天宇混凝土有限公司用地的意见》，并</w:t>
            </w:r>
            <w:r>
              <w:rPr>
                <w:rFonts w:hint="eastAsia"/>
                <w:color w:val="000000" w:themeColor="text1"/>
                <w:sz w:val="24"/>
                <w:lang w:val="en-GB"/>
                <w14:textFill>
                  <w14:solidFill>
                    <w14:schemeClr w14:val="tx1"/>
                  </w14:solidFill>
                </w14:textFill>
              </w:rPr>
              <w:t>取得了《关于陕西天宇混凝土有限公司商品混凝土生产线项目竣工环境保护验收的批复》（秦汉环保函[</w:t>
            </w:r>
            <w:r>
              <w:rPr>
                <w:color w:val="000000" w:themeColor="text1"/>
                <w:sz w:val="24"/>
                <w:lang w:val="en-GB"/>
                <w14:textFill>
                  <w14:solidFill>
                    <w14:schemeClr w14:val="tx1"/>
                  </w14:solidFill>
                </w14:textFill>
              </w:rPr>
              <w:t>2017]7</w:t>
            </w:r>
            <w:r>
              <w:rPr>
                <w:rFonts w:hint="eastAsia"/>
                <w:color w:val="000000" w:themeColor="text1"/>
                <w:sz w:val="24"/>
                <w:lang w:val="en-GB"/>
                <w14:textFill>
                  <w14:solidFill>
                    <w14:schemeClr w14:val="tx1"/>
                  </w14:solidFill>
                </w14:textFill>
              </w:rPr>
              <w:t>号）</w:t>
            </w:r>
            <w:r>
              <w:rPr>
                <w:rFonts w:hint="eastAsia"/>
                <w:color w:val="000000" w:themeColor="text1"/>
                <w:sz w:val="24"/>
                <w14:textFill>
                  <w14:solidFill>
                    <w14:schemeClr w14:val="tx1"/>
                  </w14:solidFill>
                </w14:textFill>
              </w:rPr>
              <w:t>。因此，本项目选址合理。</w:t>
            </w:r>
          </w:p>
          <w:p w14:paraId="0F1AD592">
            <w:pPr>
              <w:pStyle w:val="29"/>
              <w:numPr>
                <w:ilvl w:val="0"/>
                <w:numId w:val="1"/>
              </w:numPr>
              <w:spacing w:line="360" w:lineRule="auto"/>
              <w:ind w:firstLineChars="0"/>
              <w:rPr>
                <w:rFonts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项目概况</w:t>
            </w:r>
          </w:p>
          <w:p w14:paraId="137FF212">
            <w:pPr>
              <w:pStyle w:val="29"/>
              <w:numPr>
                <w:ilvl w:val="0"/>
                <w:numId w:val="3"/>
              </w:numPr>
              <w:spacing w:line="360" w:lineRule="auto"/>
              <w:ind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项目名称、地点、建设单位及性质</w:t>
            </w:r>
          </w:p>
          <w:p w14:paraId="2E766093">
            <w:pPr>
              <w:spacing w:line="360" w:lineRule="auto"/>
              <w:ind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项目名称：</w:t>
            </w:r>
            <w:r>
              <w:rPr>
                <w:rFonts w:hint="eastAsia" w:hAnsi="宋体"/>
                <w:color w:val="000000" w:themeColor="text1"/>
                <w:sz w:val="24"/>
                <w14:textFill>
                  <w14:solidFill>
                    <w14:schemeClr w14:val="tx1"/>
                  </w14:solidFill>
                </w14:textFill>
              </w:rPr>
              <w:t>陕西立广铁路工程有限公司西安分公司项目</w:t>
            </w:r>
          </w:p>
          <w:p w14:paraId="0E63BE8C">
            <w:pPr>
              <w:spacing w:line="360" w:lineRule="auto"/>
              <w:ind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建设单位：</w:t>
            </w:r>
            <w:r>
              <w:rPr>
                <w:rFonts w:hint="eastAsia" w:hAnsi="宋体"/>
                <w:color w:val="000000" w:themeColor="text1"/>
                <w:sz w:val="24"/>
                <w14:textFill>
                  <w14:solidFill>
                    <w14:schemeClr w14:val="tx1"/>
                  </w14:solidFill>
                </w14:textFill>
              </w:rPr>
              <w:t>陕西立广铁路工程有限公司西安分公司</w:t>
            </w:r>
          </w:p>
          <w:p w14:paraId="2391BDDA">
            <w:pPr>
              <w:spacing w:line="360" w:lineRule="auto"/>
              <w:ind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建设性质：</w:t>
            </w:r>
            <w:r>
              <w:rPr>
                <w:rFonts w:hint="eastAsia" w:hAnsi="宋体"/>
                <w:color w:val="000000" w:themeColor="text1"/>
                <w:sz w:val="24"/>
                <w14:textFill>
                  <w14:solidFill>
                    <w14:schemeClr w14:val="tx1"/>
                  </w14:solidFill>
                </w14:textFill>
              </w:rPr>
              <w:t>新建项目</w:t>
            </w:r>
          </w:p>
          <w:p w14:paraId="292D287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建设</w:t>
            </w:r>
            <w:r>
              <w:rPr>
                <w:rFonts w:hint="eastAsia" w:hAnsi="宋体"/>
                <w:color w:val="000000" w:themeColor="text1"/>
                <w:sz w:val="24"/>
                <w14:textFill>
                  <w14:solidFill>
                    <w14:schemeClr w14:val="tx1"/>
                  </w14:solidFill>
                </w14:textFill>
              </w:rPr>
              <w:t>地点：</w:t>
            </w:r>
            <w:r>
              <w:rPr>
                <w:rFonts w:hint="eastAsia"/>
                <w:color w:val="000000" w:themeColor="text1"/>
                <w:sz w:val="24"/>
                <w:lang w:val="en-GB"/>
                <w14:textFill>
                  <w14:solidFill>
                    <w14:schemeClr w14:val="tx1"/>
                  </w14:solidFill>
                </w14:textFill>
              </w:rPr>
              <w:t>西咸新区秦汉新城双照街道办下帝村十二台012号，即</w:t>
            </w:r>
            <w:r>
              <w:rPr>
                <w:rFonts w:hint="eastAsia"/>
                <w:color w:val="000000" w:themeColor="text1"/>
                <w:sz w:val="24"/>
                <w14:textFill>
                  <w14:solidFill>
                    <w14:schemeClr w14:val="tx1"/>
                  </w14:solidFill>
                </w14:textFill>
              </w:rPr>
              <w:t>陕西天宇混凝土有限公司内</w:t>
            </w:r>
          </w:p>
          <w:p w14:paraId="7CAD6EAB">
            <w:pPr>
              <w:pStyle w:val="29"/>
              <w:numPr>
                <w:ilvl w:val="0"/>
                <w:numId w:val="3"/>
              </w:numPr>
              <w:spacing w:line="360" w:lineRule="auto"/>
              <w:ind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地理位置与交通</w:t>
            </w:r>
          </w:p>
          <w:p w14:paraId="247B8DB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本项目位于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西咸新区秦汉新城双照街道办下帝村十二台012号，即陕西天宇混凝土有限公司内，四周均为</w:t>
            </w:r>
            <w:r>
              <w:rPr>
                <w:rFonts w:hint="eastAsia"/>
                <w:color w:val="000000" w:themeColor="text1"/>
                <w:sz w:val="24"/>
                <w14:textFill>
                  <w14:solidFill>
                    <w14:schemeClr w14:val="tx1"/>
                  </w14:solidFill>
                </w14:textFill>
              </w:rPr>
              <w:t>陕西天宇混凝土有限公司厂区道路及厂房。本</w:t>
            </w:r>
            <w:r>
              <w:rPr>
                <w:rFonts w:hint="eastAsia"/>
                <w:color w:val="000000" w:themeColor="text1"/>
                <w:sz w:val="24"/>
                <w:lang w:val="en-GB"/>
                <w14:textFill>
                  <w14:solidFill>
                    <w14:schemeClr w14:val="tx1"/>
                  </w14:solidFill>
                </w14:textFill>
              </w:rPr>
              <w:t>项目东侧2</w:t>
            </w:r>
            <w:r>
              <w:rPr>
                <w:color w:val="000000" w:themeColor="text1"/>
                <w:sz w:val="24"/>
                <w:lang w:val="en-GB"/>
                <w14:textFill>
                  <w14:solidFill>
                    <w14:schemeClr w14:val="tx1"/>
                  </w14:solidFill>
                </w14:textFill>
              </w:rPr>
              <w:t>70</w:t>
            </w:r>
            <w:r>
              <w:rPr>
                <w:rFonts w:hint="eastAsia"/>
                <w:color w:val="000000" w:themeColor="text1"/>
                <w:sz w:val="24"/>
                <w:lang w:val="en-GB"/>
                <w14:textFill>
                  <w14:solidFill>
                    <w14:schemeClr w14:val="tx1"/>
                  </w14:solidFill>
                </w14:textFill>
              </w:rPr>
              <w:t>m为武装部，南侧1</w:t>
            </w:r>
            <w:r>
              <w:rPr>
                <w:color w:val="000000" w:themeColor="text1"/>
                <w:sz w:val="24"/>
                <w:lang w:val="en-GB"/>
                <w14:textFill>
                  <w14:solidFill>
                    <w14:schemeClr w14:val="tx1"/>
                  </w14:solidFill>
                </w14:textFill>
              </w:rPr>
              <w:t>10</w:t>
            </w:r>
            <w:r>
              <w:rPr>
                <w:rFonts w:hint="eastAsia"/>
                <w:color w:val="000000" w:themeColor="text1"/>
                <w:sz w:val="24"/>
                <w:lang w:val="en-GB"/>
                <w14:textFill>
                  <w14:solidFill>
                    <w14:schemeClr w14:val="tx1"/>
                  </w14:solidFill>
                </w14:textFill>
              </w:rPr>
              <w:t>m为十二台村，西南侧7</w:t>
            </w:r>
            <w:r>
              <w:rPr>
                <w:color w:val="000000" w:themeColor="text1"/>
                <w:sz w:val="24"/>
                <w:lang w:val="en-GB"/>
                <w14:textFill>
                  <w14:solidFill>
                    <w14:schemeClr w14:val="tx1"/>
                  </w14:solidFill>
                </w14:textFill>
              </w:rPr>
              <w:t>80</w:t>
            </w:r>
            <w:r>
              <w:rPr>
                <w:rFonts w:hint="eastAsia"/>
                <w:color w:val="000000" w:themeColor="text1"/>
                <w:sz w:val="24"/>
                <w:lang w:val="en-GB"/>
                <w14:textFill>
                  <w14:solidFill>
                    <w14:schemeClr w14:val="tx1"/>
                  </w14:solidFill>
                </w14:textFill>
              </w:rPr>
              <w:t>m为下帝王村，西北侧7</w:t>
            </w:r>
            <w:r>
              <w:rPr>
                <w:color w:val="000000" w:themeColor="text1"/>
                <w:sz w:val="24"/>
                <w:lang w:val="en-GB"/>
                <w14:textFill>
                  <w14:solidFill>
                    <w14:schemeClr w14:val="tx1"/>
                  </w14:solidFill>
                </w14:textFill>
              </w:rPr>
              <w:t>30</w:t>
            </w:r>
            <w:r>
              <w:rPr>
                <w:rFonts w:hint="eastAsia"/>
                <w:color w:val="000000" w:themeColor="text1"/>
                <w:sz w:val="24"/>
                <w:lang w:val="en-GB"/>
                <w14:textFill>
                  <w14:solidFill>
                    <w14:schemeClr w14:val="tx1"/>
                  </w14:solidFill>
                </w14:textFill>
              </w:rPr>
              <w:t>m为上帝王村</w:t>
            </w:r>
            <w:r>
              <w:rPr>
                <w:rFonts w:hint="eastAsia" w:hAnsi="宋体"/>
                <w:color w:val="000000" w:themeColor="text1"/>
                <w:sz w:val="24"/>
                <w14:textFill>
                  <w14:solidFill>
                    <w14:schemeClr w14:val="tx1"/>
                  </w14:solidFill>
                </w14:textFill>
              </w:rPr>
              <w:t>。项目地理位置图见附图</w:t>
            </w:r>
            <w:r>
              <w:rPr>
                <w:rFonts w:hint="eastAsia"/>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，四邻关系图见附图</w:t>
            </w:r>
            <w:r>
              <w:rPr>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w:t>
            </w:r>
          </w:p>
          <w:p w14:paraId="05D966B2">
            <w:pPr>
              <w:pStyle w:val="29"/>
              <w:numPr>
                <w:ilvl w:val="0"/>
                <w:numId w:val="3"/>
              </w:numPr>
              <w:spacing w:line="360" w:lineRule="auto"/>
              <w:ind w:left="0" w:firstLine="0"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工程基本情况</w:t>
            </w:r>
          </w:p>
          <w:p w14:paraId="00457603">
            <w:pPr>
              <w:pStyle w:val="29"/>
              <w:numPr>
                <w:ilvl w:val="1"/>
                <w:numId w:val="3"/>
              </w:numPr>
              <w:spacing w:line="360" w:lineRule="auto"/>
              <w:ind w:left="0" w:firstLine="480"/>
              <w:rPr>
                <w:rFonts w:hAnsi="宋体"/>
                <w:color w:val="000000" w:themeColor="text1"/>
                <w:sz w:val="24"/>
                <w:lang w:val="sq-AL"/>
                <w14:textFill>
                  <w14:solidFill>
                    <w14:schemeClr w14:val="tx1"/>
                  </w14:solidFill>
                </w14:textFill>
              </w:rPr>
            </w:pPr>
            <w:r>
              <w:rPr>
                <w:rFonts w:hint="eastAsia" w:hAnsi="宋体"/>
                <w:color w:val="000000" w:themeColor="text1"/>
                <w:sz w:val="24"/>
                <w:lang w:val="sq-AL"/>
                <w14:textFill>
                  <w14:solidFill>
                    <w14:schemeClr w14:val="tx1"/>
                  </w14:solidFill>
                </w14:textFill>
              </w:rPr>
              <w:t>工程建设内容</w:t>
            </w:r>
          </w:p>
          <w:p w14:paraId="03CCFF2D">
            <w:pPr>
              <w:spacing w:line="360" w:lineRule="auto"/>
              <w:ind w:firstLine="480" w:firstLineChars="200"/>
              <w:rPr>
                <w:rFonts w:hAnsi="宋体"/>
                <w:color w:val="000000" w:themeColor="text1"/>
                <w:sz w:val="24"/>
                <w:lang w:val="sq-AL"/>
                <w14:textFill>
                  <w14:solidFill>
                    <w14:schemeClr w14:val="tx1"/>
                  </w14:solidFill>
                </w14:textFill>
              </w:rPr>
            </w:pPr>
            <w:r>
              <w:rPr>
                <w:rFonts w:hint="eastAsia" w:hAnsi="宋体"/>
                <w:color w:val="000000" w:themeColor="text1"/>
                <w:sz w:val="24"/>
                <w:lang w:val="sq-AL"/>
                <w14:textFill>
                  <w14:solidFill>
                    <w14:schemeClr w14:val="tx1"/>
                  </w14:solidFill>
                </w14:textFill>
              </w:rPr>
              <w:t>项目主要建设内容见表1</w:t>
            </w:r>
            <w:r>
              <w:rPr>
                <w:rFonts w:hAnsi="宋体"/>
                <w:color w:val="000000" w:themeColor="text1"/>
                <w:sz w:val="24"/>
                <w:lang w:val="sq-AL"/>
                <w14:textFill>
                  <w14:solidFill>
                    <w14:schemeClr w14:val="tx1"/>
                  </w14:solidFill>
                </w14:textFill>
              </w:rPr>
              <w:t>-</w:t>
            </w:r>
            <w:r>
              <w:rPr>
                <w:rFonts w:hint="eastAsia" w:hAnsi="宋体"/>
                <w:color w:val="000000" w:themeColor="text1"/>
                <w:sz w:val="24"/>
                <w:lang w:val="sq-AL"/>
                <w14:textFill>
                  <w14:solidFill>
                    <w14:schemeClr w14:val="tx1"/>
                  </w14:solidFill>
                </w14:textFill>
              </w:rPr>
              <w:t>2，主要经济技术指标见表1</w:t>
            </w:r>
            <w:r>
              <w:rPr>
                <w:rFonts w:hAnsi="宋体"/>
                <w:color w:val="000000" w:themeColor="text1"/>
                <w:sz w:val="24"/>
                <w:lang w:val="sq-AL"/>
                <w14:textFill>
                  <w14:solidFill>
                    <w14:schemeClr w14:val="tx1"/>
                  </w14:solidFill>
                </w14:textFill>
              </w:rPr>
              <w:t>-3</w:t>
            </w:r>
            <w:r>
              <w:rPr>
                <w:rFonts w:hint="eastAsia" w:hAnsi="宋体"/>
                <w:color w:val="000000" w:themeColor="text1"/>
                <w:sz w:val="24"/>
                <w:lang w:val="sq-AL"/>
                <w14:textFill>
                  <w14:solidFill>
                    <w14:schemeClr w14:val="tx1"/>
                  </w14:solidFill>
                </w14:textFill>
              </w:rPr>
              <w:t>，平面布置见附图3。</w:t>
            </w:r>
          </w:p>
          <w:p w14:paraId="2629A8DC">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项目主要建设内容</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92"/>
              <w:gridCol w:w="3544"/>
              <w:gridCol w:w="2354"/>
            </w:tblGrid>
            <w:tr w14:paraId="0B534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14:paraId="273FC7E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w:t>
                  </w:r>
                </w:p>
              </w:tc>
              <w:tc>
                <w:tcPr>
                  <w:tcW w:w="867" w:type="pct"/>
                  <w:vAlign w:val="center"/>
                </w:tcPr>
                <w:p w14:paraId="54E5BE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2207" w:type="pct"/>
                  <w:vAlign w:val="center"/>
                </w:tcPr>
                <w:p w14:paraId="0CC20C0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工程内容</w:t>
                  </w:r>
                </w:p>
              </w:tc>
              <w:tc>
                <w:tcPr>
                  <w:tcW w:w="1465" w:type="pct"/>
                </w:tcPr>
                <w:p w14:paraId="1F2943E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1A4D7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146A521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主体工程</w:t>
                  </w:r>
                </w:p>
              </w:tc>
              <w:tc>
                <w:tcPr>
                  <w:tcW w:w="867" w:type="pct"/>
                  <w:vAlign w:val="center"/>
                </w:tcPr>
                <w:p w14:paraId="4DDB8EC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生产区</w:t>
                  </w:r>
                </w:p>
              </w:tc>
              <w:tc>
                <w:tcPr>
                  <w:tcW w:w="2207" w:type="pct"/>
                  <w:vAlign w:val="center"/>
                </w:tcPr>
                <w:p w14:paraId="7B02178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建设混凝土外加剂复配生产线4条，10万</w:t>
                  </w:r>
                  <w:r>
                    <w:rPr>
                      <w:color w:val="000000" w:themeColor="text1"/>
                      <w:szCs w:val="21"/>
                      <w14:textFill>
                        <w14:solidFill>
                          <w14:schemeClr w14:val="tx1"/>
                        </w14:solidFill>
                      </w14:textFill>
                    </w:rPr>
                    <w:t>t/a</w:t>
                  </w:r>
                </w:p>
              </w:tc>
              <w:tc>
                <w:tcPr>
                  <w:tcW w:w="1465" w:type="pct"/>
                  <w:vMerge w:val="restart"/>
                  <w:vAlign w:val="center"/>
                </w:tcPr>
                <w:p w14:paraId="72D1CFE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租用陕西天宇混凝土有限公司厂房</w:t>
                  </w:r>
                </w:p>
              </w:tc>
            </w:tr>
            <w:tr w14:paraId="564C3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723EBD46">
                  <w:pPr>
                    <w:jc w:val="center"/>
                    <w:rPr>
                      <w:color w:val="000000" w:themeColor="text1"/>
                      <w:szCs w:val="21"/>
                      <w14:textFill>
                        <w14:solidFill>
                          <w14:schemeClr w14:val="tx1"/>
                        </w14:solidFill>
                      </w14:textFill>
                    </w:rPr>
                  </w:pPr>
                </w:p>
              </w:tc>
              <w:tc>
                <w:tcPr>
                  <w:tcW w:w="867" w:type="pct"/>
                  <w:vAlign w:val="center"/>
                </w:tcPr>
                <w:p w14:paraId="6BF00E6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生产控制区</w:t>
                  </w:r>
                </w:p>
              </w:tc>
              <w:tc>
                <w:tcPr>
                  <w:tcW w:w="2207" w:type="pct"/>
                  <w:vAlign w:val="center"/>
                </w:tcPr>
                <w:p w14:paraId="7366704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m×7m</w:t>
                  </w:r>
                </w:p>
              </w:tc>
              <w:tc>
                <w:tcPr>
                  <w:tcW w:w="1465" w:type="pct"/>
                  <w:vMerge w:val="continue"/>
                  <w:vAlign w:val="center"/>
                </w:tcPr>
                <w:p w14:paraId="3BEEE176">
                  <w:pPr>
                    <w:rPr>
                      <w:color w:val="000000" w:themeColor="text1"/>
                      <w:szCs w:val="21"/>
                      <w14:textFill>
                        <w14:solidFill>
                          <w14:schemeClr w14:val="tx1"/>
                        </w14:solidFill>
                      </w14:textFill>
                    </w:rPr>
                  </w:pPr>
                </w:p>
              </w:tc>
            </w:tr>
            <w:tr w14:paraId="37741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285C9C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辅助</w:t>
                  </w:r>
                  <w:r>
                    <w:rPr>
                      <w:color w:val="000000" w:themeColor="text1"/>
                      <w:szCs w:val="21"/>
                      <w14:textFill>
                        <w14:solidFill>
                          <w14:schemeClr w14:val="tx1"/>
                        </w14:solidFill>
                      </w14:textFill>
                    </w:rPr>
                    <w:t>工程</w:t>
                  </w:r>
                </w:p>
              </w:tc>
              <w:tc>
                <w:tcPr>
                  <w:tcW w:w="867" w:type="pct"/>
                  <w:vAlign w:val="center"/>
                </w:tcPr>
                <w:p w14:paraId="03E6177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办公区</w:t>
                  </w:r>
                </w:p>
              </w:tc>
              <w:tc>
                <w:tcPr>
                  <w:tcW w:w="2207" w:type="pct"/>
                  <w:vAlign w:val="center"/>
                </w:tcPr>
                <w:p w14:paraId="2D1FC92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2间</w:t>
                  </w:r>
                </w:p>
              </w:tc>
              <w:tc>
                <w:tcPr>
                  <w:tcW w:w="1465" w:type="pct"/>
                  <w:vMerge w:val="restart"/>
                  <w:vAlign w:val="center"/>
                </w:tcPr>
                <w:p w14:paraId="2FC1956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w:t>
                  </w:r>
                </w:p>
              </w:tc>
            </w:tr>
            <w:tr w14:paraId="035DB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7C738432">
                  <w:pPr>
                    <w:jc w:val="center"/>
                    <w:rPr>
                      <w:color w:val="000000" w:themeColor="text1"/>
                      <w:szCs w:val="21"/>
                      <w14:textFill>
                        <w14:solidFill>
                          <w14:schemeClr w14:val="tx1"/>
                        </w14:solidFill>
                      </w14:textFill>
                    </w:rPr>
                  </w:pPr>
                </w:p>
              </w:tc>
              <w:tc>
                <w:tcPr>
                  <w:tcW w:w="867" w:type="pct"/>
                  <w:vAlign w:val="center"/>
                </w:tcPr>
                <w:p w14:paraId="76A3630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宿舍</w:t>
                  </w:r>
                </w:p>
              </w:tc>
              <w:tc>
                <w:tcPr>
                  <w:tcW w:w="2207" w:type="pct"/>
                  <w:vMerge w:val="restart"/>
                  <w:vAlign w:val="center"/>
                </w:tcPr>
                <w:p w14:paraId="751A0C7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名员工食宿</w:t>
                  </w:r>
                </w:p>
              </w:tc>
              <w:tc>
                <w:tcPr>
                  <w:tcW w:w="1465" w:type="pct"/>
                  <w:vMerge w:val="continue"/>
                  <w:vAlign w:val="center"/>
                </w:tcPr>
                <w:p w14:paraId="44255C16">
                  <w:pPr>
                    <w:rPr>
                      <w:color w:val="000000" w:themeColor="text1"/>
                      <w:szCs w:val="21"/>
                      <w14:textFill>
                        <w14:solidFill>
                          <w14:schemeClr w14:val="tx1"/>
                        </w14:solidFill>
                      </w14:textFill>
                    </w:rPr>
                  </w:pPr>
                </w:p>
              </w:tc>
            </w:tr>
            <w:tr w14:paraId="6CA76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3CA56199">
                  <w:pPr>
                    <w:jc w:val="center"/>
                    <w:rPr>
                      <w:color w:val="000000" w:themeColor="text1"/>
                      <w:szCs w:val="21"/>
                      <w14:textFill>
                        <w14:solidFill>
                          <w14:schemeClr w14:val="tx1"/>
                        </w14:solidFill>
                      </w14:textFill>
                    </w:rPr>
                  </w:pPr>
                </w:p>
              </w:tc>
              <w:tc>
                <w:tcPr>
                  <w:tcW w:w="867" w:type="pct"/>
                  <w:vAlign w:val="center"/>
                </w:tcPr>
                <w:p w14:paraId="2F9DF2F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食堂</w:t>
                  </w:r>
                </w:p>
              </w:tc>
              <w:tc>
                <w:tcPr>
                  <w:tcW w:w="2207" w:type="pct"/>
                  <w:vMerge w:val="continue"/>
                  <w:vAlign w:val="center"/>
                </w:tcPr>
                <w:p w14:paraId="597EB30A">
                  <w:pPr>
                    <w:jc w:val="center"/>
                    <w:rPr>
                      <w:color w:val="000000" w:themeColor="text1"/>
                      <w:szCs w:val="21"/>
                      <w14:textFill>
                        <w14:solidFill>
                          <w14:schemeClr w14:val="tx1"/>
                        </w14:solidFill>
                      </w14:textFill>
                    </w:rPr>
                  </w:pPr>
                </w:p>
              </w:tc>
              <w:tc>
                <w:tcPr>
                  <w:tcW w:w="1465" w:type="pct"/>
                  <w:vMerge w:val="continue"/>
                  <w:vAlign w:val="center"/>
                </w:tcPr>
                <w:p w14:paraId="0F67AE73">
                  <w:pPr>
                    <w:rPr>
                      <w:color w:val="000000" w:themeColor="text1"/>
                      <w:szCs w:val="21"/>
                      <w14:textFill>
                        <w14:solidFill>
                          <w14:schemeClr w14:val="tx1"/>
                        </w14:solidFill>
                      </w14:textFill>
                    </w:rPr>
                  </w:pPr>
                </w:p>
              </w:tc>
            </w:tr>
            <w:tr w14:paraId="7A5B9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6C46B27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公用工程</w:t>
                  </w:r>
                </w:p>
              </w:tc>
              <w:tc>
                <w:tcPr>
                  <w:tcW w:w="867" w:type="pct"/>
                  <w:vAlign w:val="center"/>
                </w:tcPr>
                <w:p w14:paraId="6F3959F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给水系统</w:t>
                  </w:r>
                </w:p>
              </w:tc>
              <w:tc>
                <w:tcPr>
                  <w:tcW w:w="2207" w:type="pct"/>
                  <w:vAlign w:val="center"/>
                </w:tcPr>
                <w:p w14:paraId="063D57B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需水量</w:t>
                  </w:r>
                  <w:r>
                    <w:rPr>
                      <w:color w:val="000000" w:themeColor="text1"/>
                      <w:szCs w:val="21"/>
                      <w14:textFill>
                        <w14:solidFill>
                          <w14:schemeClr w14:val="tx1"/>
                        </w14:solidFill>
                      </w14:textFill>
                    </w:rPr>
                    <w:t>176.19</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/d，自备井涌水量为480m</w:t>
                  </w:r>
                  <w:r>
                    <w:rPr>
                      <w:rFonts w:hint="eastAsia"/>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/d，已用</w:t>
                  </w:r>
                  <w:r>
                    <w:rPr>
                      <w:color w:val="000000" w:themeColor="text1"/>
                      <w:szCs w:val="21"/>
                      <w14:textFill>
                        <w14:solidFill>
                          <w14:schemeClr w14:val="tx1"/>
                        </w14:solidFill>
                      </w14:textFill>
                    </w:rPr>
                    <w:t>65m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/d</w:t>
                  </w:r>
                </w:p>
              </w:tc>
              <w:tc>
                <w:tcPr>
                  <w:tcW w:w="1465" w:type="pct"/>
                  <w:vAlign w:val="center"/>
                </w:tcPr>
                <w:p w14:paraId="5FFCD5D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依托陕西天宇混凝土有限公司自备井</w:t>
                  </w:r>
                </w:p>
              </w:tc>
            </w:tr>
            <w:tr w14:paraId="2FB24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27951526">
                  <w:pPr>
                    <w:jc w:val="center"/>
                    <w:rPr>
                      <w:color w:val="000000" w:themeColor="text1"/>
                      <w:szCs w:val="21"/>
                      <w14:textFill>
                        <w14:solidFill>
                          <w14:schemeClr w14:val="tx1"/>
                        </w14:solidFill>
                      </w14:textFill>
                    </w:rPr>
                  </w:pPr>
                </w:p>
              </w:tc>
              <w:tc>
                <w:tcPr>
                  <w:tcW w:w="867" w:type="pct"/>
                  <w:vAlign w:val="center"/>
                </w:tcPr>
                <w:p w14:paraId="1D59171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排水系统</w:t>
                  </w:r>
                </w:p>
              </w:tc>
              <w:tc>
                <w:tcPr>
                  <w:tcW w:w="2207" w:type="pct"/>
                  <w:vAlign w:val="center"/>
                </w:tcPr>
                <w:p w14:paraId="7DD6ACD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污水处理站采用A</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/O工艺，处理规模1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/d，已使用5m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w:t>
                  </w:r>
                </w:p>
              </w:tc>
              <w:tc>
                <w:tcPr>
                  <w:tcW w:w="1465" w:type="pct"/>
                  <w:vAlign w:val="center"/>
                </w:tcPr>
                <w:p w14:paraId="43AE806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377B9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65F0C880">
                  <w:pPr>
                    <w:jc w:val="center"/>
                    <w:rPr>
                      <w:color w:val="000000" w:themeColor="text1"/>
                      <w:szCs w:val="21"/>
                      <w14:textFill>
                        <w14:solidFill>
                          <w14:schemeClr w14:val="tx1"/>
                        </w14:solidFill>
                      </w14:textFill>
                    </w:rPr>
                  </w:pPr>
                </w:p>
              </w:tc>
              <w:tc>
                <w:tcPr>
                  <w:tcW w:w="867" w:type="pct"/>
                  <w:vAlign w:val="center"/>
                </w:tcPr>
                <w:p w14:paraId="6148BA0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供电系统</w:t>
                  </w:r>
                </w:p>
              </w:tc>
              <w:tc>
                <w:tcPr>
                  <w:tcW w:w="2207" w:type="pct"/>
                  <w:vAlign w:val="center"/>
                </w:tcPr>
                <w:p w14:paraId="3E149A9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由乡镇电网供电</w:t>
                  </w:r>
                </w:p>
              </w:tc>
              <w:tc>
                <w:tcPr>
                  <w:tcW w:w="1465" w:type="pct"/>
                  <w:vAlign w:val="center"/>
                </w:tcPr>
                <w:p w14:paraId="7A79F2F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00AA8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77A718E8">
                  <w:pPr>
                    <w:jc w:val="center"/>
                    <w:rPr>
                      <w:color w:val="000000" w:themeColor="text1"/>
                      <w:szCs w:val="21"/>
                      <w14:textFill>
                        <w14:solidFill>
                          <w14:schemeClr w14:val="tx1"/>
                        </w14:solidFill>
                      </w14:textFill>
                    </w:rPr>
                  </w:pPr>
                </w:p>
              </w:tc>
              <w:tc>
                <w:tcPr>
                  <w:tcW w:w="867" w:type="pct"/>
                  <w:vAlign w:val="center"/>
                </w:tcPr>
                <w:p w14:paraId="6073736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采暖通风</w:t>
                  </w:r>
                </w:p>
              </w:tc>
              <w:tc>
                <w:tcPr>
                  <w:tcW w:w="2207" w:type="pct"/>
                  <w:vAlign w:val="center"/>
                </w:tcPr>
                <w:p w14:paraId="481FA28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自然通风、分体式空调</w:t>
                  </w:r>
                </w:p>
              </w:tc>
              <w:tc>
                <w:tcPr>
                  <w:tcW w:w="1465" w:type="pct"/>
                  <w:vAlign w:val="center"/>
                </w:tcPr>
                <w:p w14:paraId="16E922F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31DAC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1B860F7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贮存工程</w:t>
                  </w:r>
                </w:p>
              </w:tc>
              <w:tc>
                <w:tcPr>
                  <w:tcW w:w="867" w:type="pct"/>
                  <w:vAlign w:val="center"/>
                </w:tcPr>
                <w:p w14:paraId="010BC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原料储存区</w:t>
                  </w:r>
                </w:p>
              </w:tc>
              <w:tc>
                <w:tcPr>
                  <w:tcW w:w="2207" w:type="pct"/>
                  <w:vAlign w:val="center"/>
                </w:tcPr>
                <w:p w14:paraId="3CD0D07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聚羧酸母液储存罐4</w:t>
                  </w:r>
                  <w:r>
                    <w:rPr>
                      <w:color w:val="000000" w:themeColor="text1"/>
                      <w:szCs w:val="21"/>
                      <w14:textFill>
                        <w14:solidFill>
                          <w14:schemeClr w14:val="tx1"/>
                        </w14:solidFill>
                      </w14:textFill>
                    </w:rPr>
                    <w:t>×35</w:t>
                  </w:r>
                  <w:r>
                    <w:rPr>
                      <w:rFonts w:hint="eastAsia"/>
                      <w:color w:val="000000" w:themeColor="text1"/>
                      <w:szCs w:val="21"/>
                      <w14:textFill>
                        <w14:solidFill>
                          <w14:schemeClr w14:val="tx1"/>
                        </w14:solidFill>
                      </w14:textFill>
                    </w:rPr>
                    <w:t>t，葡萄糖酸钠、柠檬酸钠和维生素C粉剂暂存区</w:t>
                  </w:r>
                </w:p>
              </w:tc>
              <w:tc>
                <w:tcPr>
                  <w:tcW w:w="1465" w:type="pct"/>
                  <w:vAlign w:val="center"/>
                </w:tcPr>
                <w:p w14:paraId="3351A49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厂房内</w:t>
                  </w:r>
                </w:p>
              </w:tc>
            </w:tr>
            <w:tr w14:paraId="60F9F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30B7AC17">
                  <w:pPr>
                    <w:jc w:val="center"/>
                    <w:rPr>
                      <w:color w:val="000000" w:themeColor="text1"/>
                      <w:szCs w:val="21"/>
                      <w14:textFill>
                        <w14:solidFill>
                          <w14:schemeClr w14:val="tx1"/>
                        </w14:solidFill>
                      </w14:textFill>
                    </w:rPr>
                  </w:pPr>
                </w:p>
              </w:tc>
              <w:tc>
                <w:tcPr>
                  <w:tcW w:w="867" w:type="pct"/>
                  <w:vAlign w:val="center"/>
                </w:tcPr>
                <w:p w14:paraId="1151AB4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产品储存区</w:t>
                  </w:r>
                </w:p>
              </w:tc>
              <w:tc>
                <w:tcPr>
                  <w:tcW w:w="2207" w:type="pct"/>
                  <w:vAlign w:val="center"/>
                </w:tcPr>
                <w:p w14:paraId="052469C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成品储存罐4</w:t>
                  </w:r>
                  <w:r>
                    <w:rPr>
                      <w:color w:val="000000" w:themeColor="text1"/>
                      <w:szCs w:val="21"/>
                      <w14:textFill>
                        <w14:solidFill>
                          <w14:schemeClr w14:val="tx1"/>
                        </w14:solidFill>
                      </w14:textFill>
                    </w:rPr>
                    <w:t>×35</w:t>
                  </w:r>
                  <w:r>
                    <w:rPr>
                      <w:rFonts w:hint="eastAsia"/>
                      <w:color w:val="000000" w:themeColor="text1"/>
                      <w:szCs w:val="21"/>
                      <w14:textFill>
                        <w14:solidFill>
                          <w14:schemeClr w14:val="tx1"/>
                        </w14:solidFill>
                      </w14:textFill>
                    </w:rPr>
                    <w:t>t</w:t>
                  </w:r>
                </w:p>
              </w:tc>
              <w:tc>
                <w:tcPr>
                  <w:tcW w:w="1465" w:type="pct"/>
                  <w:vAlign w:val="center"/>
                </w:tcPr>
                <w:p w14:paraId="2338AF2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厂房内</w:t>
                  </w:r>
                </w:p>
              </w:tc>
            </w:tr>
            <w:tr w14:paraId="142B5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restart"/>
                  <w:vAlign w:val="center"/>
                </w:tcPr>
                <w:p w14:paraId="7152464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环保工程</w:t>
                  </w:r>
                </w:p>
              </w:tc>
              <w:tc>
                <w:tcPr>
                  <w:tcW w:w="867" w:type="pct"/>
                  <w:vMerge w:val="restart"/>
                  <w:vAlign w:val="center"/>
                </w:tcPr>
                <w:p w14:paraId="7C60211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w:t>
                  </w:r>
                </w:p>
              </w:tc>
              <w:tc>
                <w:tcPr>
                  <w:tcW w:w="2207" w:type="pct"/>
                  <w:vAlign w:val="center"/>
                </w:tcPr>
                <w:p w14:paraId="0EE2217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食堂油烟</w:t>
                  </w:r>
                </w:p>
              </w:tc>
              <w:tc>
                <w:tcPr>
                  <w:tcW w:w="1465" w:type="pct"/>
                  <w:vAlign w:val="center"/>
                </w:tcPr>
                <w:p w14:paraId="707008D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依托陕西天宇混凝土有限公司油烟净化系统</w:t>
                  </w:r>
                </w:p>
              </w:tc>
            </w:tr>
            <w:tr w14:paraId="303E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4D93A8EA">
                  <w:pPr>
                    <w:jc w:val="center"/>
                    <w:rPr>
                      <w:color w:val="000000" w:themeColor="text1"/>
                      <w:szCs w:val="21"/>
                      <w14:textFill>
                        <w14:solidFill>
                          <w14:schemeClr w14:val="tx1"/>
                        </w14:solidFill>
                      </w14:textFill>
                    </w:rPr>
                  </w:pPr>
                </w:p>
              </w:tc>
              <w:tc>
                <w:tcPr>
                  <w:tcW w:w="867" w:type="pct"/>
                  <w:vMerge w:val="continue"/>
                  <w:vAlign w:val="center"/>
                </w:tcPr>
                <w:p w14:paraId="34C3EC7B">
                  <w:pPr>
                    <w:jc w:val="center"/>
                    <w:rPr>
                      <w:color w:val="000000" w:themeColor="text1"/>
                      <w:szCs w:val="21"/>
                      <w14:textFill>
                        <w14:solidFill>
                          <w14:schemeClr w14:val="tx1"/>
                        </w14:solidFill>
                      </w14:textFill>
                    </w:rPr>
                  </w:pPr>
                </w:p>
              </w:tc>
              <w:tc>
                <w:tcPr>
                  <w:tcW w:w="2207" w:type="pct"/>
                  <w:vAlign w:val="center"/>
                </w:tcPr>
                <w:p w14:paraId="5B53EB7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集气罩+袋式除尘器</w:t>
                  </w:r>
                </w:p>
              </w:tc>
              <w:tc>
                <w:tcPr>
                  <w:tcW w:w="1465" w:type="pct"/>
                  <w:vAlign w:val="center"/>
                </w:tcPr>
                <w:p w14:paraId="3D7E458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6780C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5E1394F3">
                  <w:pPr>
                    <w:jc w:val="center"/>
                    <w:rPr>
                      <w:color w:val="000000" w:themeColor="text1"/>
                      <w:szCs w:val="21"/>
                      <w14:textFill>
                        <w14:solidFill>
                          <w14:schemeClr w14:val="tx1"/>
                        </w14:solidFill>
                      </w14:textFill>
                    </w:rPr>
                  </w:pPr>
                </w:p>
              </w:tc>
              <w:tc>
                <w:tcPr>
                  <w:tcW w:w="867" w:type="pct"/>
                  <w:vAlign w:val="center"/>
                </w:tcPr>
                <w:p w14:paraId="3046180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w:t>
                  </w:r>
                </w:p>
              </w:tc>
              <w:tc>
                <w:tcPr>
                  <w:tcW w:w="2207" w:type="pct"/>
                  <w:vAlign w:val="center"/>
                </w:tcPr>
                <w:p w14:paraId="0C139D2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污水处理站采用A</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/O工艺，处理规模1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/d，已使用5m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w:t>
                  </w:r>
                </w:p>
              </w:tc>
              <w:tc>
                <w:tcPr>
                  <w:tcW w:w="1465" w:type="pct"/>
                  <w:vAlign w:val="center"/>
                </w:tcPr>
                <w:p w14:paraId="00C35D5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56075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51CF3F2C">
                  <w:pPr>
                    <w:jc w:val="center"/>
                    <w:rPr>
                      <w:color w:val="000000" w:themeColor="text1"/>
                      <w:szCs w:val="21"/>
                      <w14:textFill>
                        <w14:solidFill>
                          <w14:schemeClr w14:val="tx1"/>
                        </w14:solidFill>
                      </w14:textFill>
                    </w:rPr>
                  </w:pPr>
                </w:p>
              </w:tc>
              <w:tc>
                <w:tcPr>
                  <w:tcW w:w="867" w:type="pct"/>
                  <w:vAlign w:val="center"/>
                </w:tcPr>
                <w:p w14:paraId="16B75B6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w:t>
                  </w:r>
                </w:p>
              </w:tc>
              <w:tc>
                <w:tcPr>
                  <w:tcW w:w="2207" w:type="pct"/>
                  <w:vAlign w:val="center"/>
                </w:tcPr>
                <w:p w14:paraId="133AE8F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合理布局、车间隔声、基础减震、距离衰减等</w:t>
                  </w:r>
                </w:p>
              </w:tc>
              <w:tc>
                <w:tcPr>
                  <w:tcW w:w="1465" w:type="pct"/>
                  <w:vAlign w:val="center"/>
                </w:tcPr>
                <w:p w14:paraId="2591F80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5D69A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Merge w:val="continue"/>
                  <w:vAlign w:val="center"/>
                </w:tcPr>
                <w:p w14:paraId="722B4D90">
                  <w:pPr>
                    <w:jc w:val="center"/>
                    <w:rPr>
                      <w:color w:val="000000" w:themeColor="text1"/>
                      <w:szCs w:val="21"/>
                      <w14:textFill>
                        <w14:solidFill>
                          <w14:schemeClr w14:val="tx1"/>
                        </w14:solidFill>
                      </w14:textFill>
                    </w:rPr>
                  </w:pPr>
                </w:p>
              </w:tc>
              <w:tc>
                <w:tcPr>
                  <w:tcW w:w="867" w:type="pct"/>
                  <w:vAlign w:val="center"/>
                </w:tcPr>
                <w:p w14:paraId="024B7C6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固废</w:t>
                  </w:r>
                </w:p>
              </w:tc>
              <w:tc>
                <w:tcPr>
                  <w:tcW w:w="2207" w:type="pct"/>
                  <w:vAlign w:val="center"/>
                </w:tcPr>
                <w:p w14:paraId="24F1703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设置若干垃圾桶，分类收集</w:t>
                  </w:r>
                </w:p>
              </w:tc>
              <w:tc>
                <w:tcPr>
                  <w:tcW w:w="1465" w:type="pct"/>
                  <w:vAlign w:val="center"/>
                </w:tcPr>
                <w:p w14:paraId="1DA8917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14:paraId="1C326814">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 xml:space="preserve">-3  </w:t>
            </w:r>
            <w:r>
              <w:rPr>
                <w:rFonts w:hint="eastAsia"/>
                <w:b/>
                <w:color w:val="000000" w:themeColor="text1"/>
                <w:sz w:val="24"/>
                <w14:textFill>
                  <w14:solidFill>
                    <w14:schemeClr w14:val="tx1"/>
                  </w14:solidFill>
                </w14:textFill>
              </w:rPr>
              <w:t>项目主要经济技术指标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693"/>
              <w:gridCol w:w="2126"/>
              <w:gridCol w:w="1928"/>
            </w:tblGrid>
            <w:tr w14:paraId="456E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top w:val="single" w:color="auto" w:sz="12" w:space="0"/>
                    <w:left w:val="single" w:color="auto" w:sz="12" w:space="0"/>
                  </w:tcBorders>
                  <w:vAlign w:val="center"/>
                </w:tcPr>
                <w:p w14:paraId="489537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693" w:type="dxa"/>
                  <w:tcBorders>
                    <w:top w:val="single" w:color="auto" w:sz="12" w:space="0"/>
                  </w:tcBorders>
                  <w:vAlign w:val="center"/>
                </w:tcPr>
                <w:p w14:paraId="1F7CA22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指标名称</w:t>
                  </w:r>
                </w:p>
              </w:tc>
              <w:tc>
                <w:tcPr>
                  <w:tcW w:w="2126" w:type="dxa"/>
                  <w:tcBorders>
                    <w:top w:val="single" w:color="auto" w:sz="12" w:space="0"/>
                  </w:tcBorders>
                  <w:vAlign w:val="center"/>
                </w:tcPr>
                <w:p w14:paraId="0B664DB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928" w:type="dxa"/>
                  <w:tcBorders>
                    <w:top w:val="single" w:color="auto" w:sz="12" w:space="0"/>
                    <w:right w:val="single" w:color="auto" w:sz="12" w:space="0"/>
                  </w:tcBorders>
                  <w:vAlign w:val="center"/>
                </w:tcPr>
                <w:p w14:paraId="6EBF8C1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规模</w:t>
                  </w:r>
                </w:p>
              </w:tc>
            </w:tr>
            <w:tr w14:paraId="710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2FC663F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693" w:type="dxa"/>
                  <w:vAlign w:val="center"/>
                </w:tcPr>
                <w:p w14:paraId="68F4E2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生产规模</w:t>
                  </w:r>
                </w:p>
              </w:tc>
              <w:tc>
                <w:tcPr>
                  <w:tcW w:w="2126" w:type="dxa"/>
                  <w:vAlign w:val="center"/>
                </w:tcPr>
                <w:p w14:paraId="15B277C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万t</w:t>
                  </w:r>
                  <w:r>
                    <w:rPr>
                      <w:color w:val="000000" w:themeColor="text1"/>
                      <w:szCs w:val="21"/>
                      <w14:textFill>
                        <w14:solidFill>
                          <w14:schemeClr w14:val="tx1"/>
                        </w14:solidFill>
                      </w14:textFill>
                    </w:rPr>
                    <w:t>/a</w:t>
                  </w:r>
                </w:p>
              </w:tc>
              <w:tc>
                <w:tcPr>
                  <w:tcW w:w="1928" w:type="dxa"/>
                  <w:tcBorders>
                    <w:right w:val="single" w:color="auto" w:sz="12" w:space="0"/>
                  </w:tcBorders>
                  <w:vAlign w:val="center"/>
                </w:tcPr>
                <w:p w14:paraId="7AAA441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14:paraId="251B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00A25BB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693" w:type="dxa"/>
                  <w:vAlign w:val="center"/>
                </w:tcPr>
                <w:p w14:paraId="6FA4488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生产线</w:t>
                  </w:r>
                </w:p>
              </w:tc>
              <w:tc>
                <w:tcPr>
                  <w:tcW w:w="2126" w:type="dxa"/>
                  <w:vAlign w:val="center"/>
                </w:tcPr>
                <w:p w14:paraId="0C802C5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条</w:t>
                  </w:r>
                </w:p>
              </w:tc>
              <w:tc>
                <w:tcPr>
                  <w:tcW w:w="1928" w:type="dxa"/>
                  <w:tcBorders>
                    <w:right w:val="single" w:color="auto" w:sz="12" w:space="0"/>
                  </w:tcBorders>
                  <w:vAlign w:val="center"/>
                </w:tcPr>
                <w:p w14:paraId="2C326A1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r w14:paraId="106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449472F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2693" w:type="dxa"/>
                  <w:vAlign w:val="center"/>
                </w:tcPr>
                <w:p w14:paraId="0E0AFAD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劳动定员</w:t>
                  </w:r>
                </w:p>
              </w:tc>
              <w:tc>
                <w:tcPr>
                  <w:tcW w:w="2126" w:type="dxa"/>
                  <w:vAlign w:val="center"/>
                </w:tcPr>
                <w:p w14:paraId="5646022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人</w:t>
                  </w:r>
                </w:p>
              </w:tc>
              <w:tc>
                <w:tcPr>
                  <w:tcW w:w="1928" w:type="dxa"/>
                  <w:tcBorders>
                    <w:right w:val="single" w:color="auto" w:sz="12" w:space="0"/>
                  </w:tcBorders>
                  <w:vAlign w:val="center"/>
                </w:tcPr>
                <w:p w14:paraId="56CCF8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r>
            <w:tr w14:paraId="63B0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0938010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693" w:type="dxa"/>
                  <w:vAlign w:val="center"/>
                </w:tcPr>
                <w:p w14:paraId="448CCEF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总投资</w:t>
                  </w:r>
                </w:p>
              </w:tc>
              <w:tc>
                <w:tcPr>
                  <w:tcW w:w="2126" w:type="dxa"/>
                  <w:vAlign w:val="center"/>
                </w:tcPr>
                <w:p w14:paraId="68ED075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928" w:type="dxa"/>
                  <w:tcBorders>
                    <w:right w:val="single" w:color="auto" w:sz="12" w:space="0"/>
                  </w:tcBorders>
                  <w:vAlign w:val="center"/>
                </w:tcPr>
                <w:p w14:paraId="683F691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00</w:t>
                  </w:r>
                </w:p>
              </w:tc>
            </w:tr>
            <w:tr w14:paraId="7A3A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0FB3102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2693" w:type="dxa"/>
                  <w:vAlign w:val="center"/>
                </w:tcPr>
                <w:p w14:paraId="637F356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环保投资</w:t>
                  </w:r>
                </w:p>
              </w:tc>
              <w:tc>
                <w:tcPr>
                  <w:tcW w:w="2126" w:type="dxa"/>
                  <w:vAlign w:val="center"/>
                </w:tcPr>
                <w:p w14:paraId="22319C9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928" w:type="dxa"/>
                  <w:tcBorders>
                    <w:right w:val="single" w:color="auto" w:sz="12" w:space="0"/>
                  </w:tcBorders>
                  <w:vAlign w:val="center"/>
                </w:tcPr>
                <w:p w14:paraId="64505E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r>
            <w:tr w14:paraId="54FD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bottom w:val="single" w:color="auto" w:sz="12" w:space="0"/>
                  </w:tcBorders>
                  <w:vAlign w:val="center"/>
                </w:tcPr>
                <w:p w14:paraId="5A77648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693" w:type="dxa"/>
                  <w:tcBorders>
                    <w:bottom w:val="single" w:color="auto" w:sz="12" w:space="0"/>
                  </w:tcBorders>
                  <w:vAlign w:val="center"/>
                </w:tcPr>
                <w:p w14:paraId="3158858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总用地面积</w:t>
                  </w:r>
                </w:p>
              </w:tc>
              <w:tc>
                <w:tcPr>
                  <w:tcW w:w="2126" w:type="dxa"/>
                  <w:tcBorders>
                    <w:bottom w:val="single" w:color="auto" w:sz="12" w:space="0"/>
                  </w:tcBorders>
                  <w:vAlign w:val="center"/>
                </w:tcPr>
                <w:p w14:paraId="2C06865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亩</w:t>
                  </w:r>
                </w:p>
              </w:tc>
              <w:tc>
                <w:tcPr>
                  <w:tcW w:w="1928" w:type="dxa"/>
                  <w:tcBorders>
                    <w:bottom w:val="single" w:color="auto" w:sz="12" w:space="0"/>
                    <w:right w:val="single" w:color="auto" w:sz="12" w:space="0"/>
                  </w:tcBorders>
                  <w:vAlign w:val="center"/>
                </w:tcPr>
                <w:p w14:paraId="115DC28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bl>
          <w:p w14:paraId="645251D1">
            <w:pPr>
              <w:pStyle w:val="29"/>
              <w:numPr>
                <w:ilvl w:val="1"/>
                <w:numId w:val="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生产设备</w:t>
            </w:r>
          </w:p>
          <w:p w14:paraId="4519A72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本项目主要生产设备见表1</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p>
          <w:p w14:paraId="042E500C">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 xml:space="preserve">-4  </w:t>
            </w:r>
            <w:r>
              <w:rPr>
                <w:rFonts w:hint="eastAsia"/>
                <w:b/>
                <w:color w:val="000000" w:themeColor="text1"/>
                <w:sz w:val="24"/>
                <w14:textFill>
                  <w14:solidFill>
                    <w14:schemeClr w14:val="tx1"/>
                  </w14:solidFill>
                </w14:textFill>
              </w:rPr>
              <w:t>主要生产设备一览表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693"/>
              <w:gridCol w:w="2126"/>
              <w:gridCol w:w="1928"/>
            </w:tblGrid>
            <w:tr w14:paraId="4A72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top w:val="single" w:color="auto" w:sz="12" w:space="0"/>
                    <w:left w:val="single" w:color="auto" w:sz="12" w:space="0"/>
                  </w:tcBorders>
                  <w:vAlign w:val="center"/>
                </w:tcPr>
                <w:p w14:paraId="3D1C2E8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693" w:type="dxa"/>
                  <w:tcBorders>
                    <w:top w:val="single" w:color="auto" w:sz="12" w:space="0"/>
                  </w:tcBorders>
                  <w:vAlign w:val="center"/>
                </w:tcPr>
                <w:p w14:paraId="7D31410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2126" w:type="dxa"/>
                  <w:tcBorders>
                    <w:top w:val="single" w:color="auto" w:sz="12" w:space="0"/>
                  </w:tcBorders>
                  <w:vAlign w:val="center"/>
                </w:tcPr>
                <w:p w14:paraId="6597FFB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型号/规格</w:t>
                  </w:r>
                </w:p>
              </w:tc>
              <w:tc>
                <w:tcPr>
                  <w:tcW w:w="1928" w:type="dxa"/>
                  <w:tcBorders>
                    <w:top w:val="single" w:color="auto" w:sz="12" w:space="0"/>
                    <w:right w:val="single" w:color="auto" w:sz="12" w:space="0"/>
                  </w:tcBorders>
                  <w:vAlign w:val="center"/>
                </w:tcPr>
                <w:p w14:paraId="133A9BA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数量（个）</w:t>
                  </w:r>
                </w:p>
              </w:tc>
            </w:tr>
            <w:tr w14:paraId="6D7E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420E0AD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693" w:type="dxa"/>
                  <w:vAlign w:val="center"/>
                </w:tcPr>
                <w:p w14:paraId="2FC3334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聚羧酸母液储罐</w:t>
                  </w:r>
                </w:p>
              </w:tc>
              <w:tc>
                <w:tcPr>
                  <w:tcW w:w="2126" w:type="dxa"/>
                  <w:vAlign w:val="center"/>
                </w:tcPr>
                <w:p w14:paraId="6E91E0D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right w:val="single" w:color="auto" w:sz="12" w:space="0"/>
                  </w:tcBorders>
                  <w:vAlign w:val="center"/>
                </w:tcPr>
                <w:p w14:paraId="6D6C441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r w14:paraId="56EA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1964ED4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693" w:type="dxa"/>
                  <w:vAlign w:val="center"/>
                </w:tcPr>
                <w:p w14:paraId="4FEF2E0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储水罐</w:t>
                  </w:r>
                </w:p>
              </w:tc>
              <w:tc>
                <w:tcPr>
                  <w:tcW w:w="2126" w:type="dxa"/>
                  <w:vAlign w:val="center"/>
                </w:tcPr>
                <w:p w14:paraId="25C5CB1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right w:val="single" w:color="auto" w:sz="12" w:space="0"/>
                  </w:tcBorders>
                  <w:vAlign w:val="center"/>
                </w:tcPr>
                <w:p w14:paraId="300BFCB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r>
            <w:tr w14:paraId="591A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78B307D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2693" w:type="dxa"/>
                  <w:vAlign w:val="center"/>
                </w:tcPr>
                <w:p w14:paraId="0740879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搅拌罐</w:t>
                  </w:r>
                </w:p>
              </w:tc>
              <w:tc>
                <w:tcPr>
                  <w:tcW w:w="2126" w:type="dxa"/>
                  <w:vAlign w:val="center"/>
                </w:tcPr>
                <w:p w14:paraId="519E869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right w:val="single" w:color="auto" w:sz="12" w:space="0"/>
                  </w:tcBorders>
                  <w:vAlign w:val="center"/>
                </w:tcPr>
                <w:p w14:paraId="499E4DC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r w14:paraId="4535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7802AA8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693" w:type="dxa"/>
                  <w:vAlign w:val="center"/>
                </w:tcPr>
                <w:p w14:paraId="19542B7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进料罐</w:t>
                  </w:r>
                </w:p>
              </w:tc>
              <w:tc>
                <w:tcPr>
                  <w:tcW w:w="2126" w:type="dxa"/>
                  <w:vAlign w:val="center"/>
                </w:tcPr>
                <w:p w14:paraId="4D1395B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3×10</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8×8</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right w:val="single" w:color="auto" w:sz="12" w:space="0"/>
                  </w:tcBorders>
                  <w:vAlign w:val="center"/>
                </w:tcPr>
                <w:p w14:paraId="0364985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1</w:t>
                  </w:r>
                </w:p>
              </w:tc>
            </w:tr>
            <w:tr w14:paraId="5A00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tcBorders>
                  <w:vAlign w:val="center"/>
                </w:tcPr>
                <w:p w14:paraId="22EA9F0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2693" w:type="dxa"/>
                  <w:vAlign w:val="center"/>
                </w:tcPr>
                <w:p w14:paraId="1DE3772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进料泵</w:t>
                  </w:r>
                </w:p>
              </w:tc>
              <w:tc>
                <w:tcPr>
                  <w:tcW w:w="2126" w:type="dxa"/>
                  <w:vAlign w:val="center"/>
                </w:tcPr>
                <w:p w14:paraId="3A5FFC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928" w:type="dxa"/>
                  <w:tcBorders>
                    <w:right w:val="single" w:color="auto" w:sz="12" w:space="0"/>
                  </w:tcBorders>
                  <w:vAlign w:val="center"/>
                </w:tcPr>
                <w:p w14:paraId="0F76C21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r>
            <w:tr w14:paraId="7304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3" w:type="dxa"/>
                  <w:tcBorders>
                    <w:left w:val="single" w:color="auto" w:sz="12" w:space="0"/>
                    <w:bottom w:val="single" w:color="auto" w:sz="12" w:space="0"/>
                  </w:tcBorders>
                  <w:vAlign w:val="center"/>
                </w:tcPr>
                <w:p w14:paraId="07B0E27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693" w:type="dxa"/>
                  <w:tcBorders>
                    <w:bottom w:val="single" w:color="auto" w:sz="12" w:space="0"/>
                  </w:tcBorders>
                  <w:vAlign w:val="center"/>
                </w:tcPr>
                <w:p w14:paraId="27ED1C1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成品储罐</w:t>
                  </w:r>
                </w:p>
              </w:tc>
              <w:tc>
                <w:tcPr>
                  <w:tcW w:w="2126" w:type="dxa"/>
                  <w:tcBorders>
                    <w:bottom w:val="single" w:color="auto" w:sz="12" w:space="0"/>
                  </w:tcBorders>
                  <w:vAlign w:val="center"/>
                </w:tcPr>
                <w:p w14:paraId="4E5B79E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928" w:type="dxa"/>
                  <w:tcBorders>
                    <w:bottom w:val="single" w:color="auto" w:sz="12" w:space="0"/>
                    <w:right w:val="single" w:color="auto" w:sz="12" w:space="0"/>
                  </w:tcBorders>
                  <w:vAlign w:val="center"/>
                </w:tcPr>
                <w:p w14:paraId="266104D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bl>
          <w:p w14:paraId="783E8BE9">
            <w:pPr>
              <w:pStyle w:val="29"/>
              <w:numPr>
                <w:ilvl w:val="1"/>
                <w:numId w:val="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产品方案及规模</w:t>
            </w:r>
          </w:p>
          <w:p w14:paraId="6E599182">
            <w:pPr>
              <w:pStyle w:val="29"/>
              <w:numPr>
                <w:ilvl w:val="0"/>
                <w:numId w:val="4"/>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产品方案</w:t>
            </w:r>
          </w:p>
          <w:p w14:paraId="7A638B1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混凝土外加剂是指在拌制混凝土拌合前或拌合过程中接入用以改善混凝土性能的物质。聚羧酸高性能减水剂是应用于水泥混凝土中的一种水泥分散剂，为了有效改善混凝土新件能，获得适合于现场和混凝土使用的聚羧酸减水剂产品，需要通过添加一些功能组分进行简单的物理复配改善混凝土的缓凝、含气量、和易性、塌落度等施工性能。</w:t>
            </w:r>
          </w:p>
          <w:p w14:paraId="1EFEEBD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葡萄糖酸钠、柠檬酸钠和维生素C作为缓凝剂的适应性较好，可以调节外加剂适应不同气温凝结时间。本项目通过聚羧酸母液与葡萄糖酸钠、柠檬酸钠、维生素C、水进行物理复配，制作聚羧酸高效复配减水剂。</w:t>
            </w:r>
          </w:p>
          <w:p w14:paraId="2056214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本项目产品方案见表1</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p>
          <w:p w14:paraId="0B093235">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 xml:space="preserve">-5  </w:t>
            </w:r>
            <w:r>
              <w:rPr>
                <w:rFonts w:hint="eastAsia"/>
                <w:b/>
                <w:color w:val="000000" w:themeColor="text1"/>
                <w:sz w:val="24"/>
                <w14:textFill>
                  <w14:solidFill>
                    <w14:schemeClr w14:val="tx1"/>
                  </w14:solidFill>
                </w14:textFill>
              </w:rPr>
              <w:t>本项目产品方案</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99"/>
              <w:gridCol w:w="710"/>
              <w:gridCol w:w="710"/>
              <w:gridCol w:w="1423"/>
              <w:gridCol w:w="2642"/>
            </w:tblGrid>
            <w:tr w14:paraId="047A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0" w:type="pct"/>
                  <w:tcBorders>
                    <w:top w:val="single" w:color="auto" w:sz="12" w:space="0"/>
                    <w:left w:val="single" w:color="auto" w:sz="12" w:space="0"/>
                  </w:tcBorders>
                  <w:vAlign w:val="center"/>
                </w:tcPr>
                <w:p w14:paraId="7AD7E1F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993" w:type="pct"/>
                  <w:tcBorders>
                    <w:top w:val="single" w:color="auto" w:sz="12" w:space="0"/>
                  </w:tcBorders>
                  <w:vAlign w:val="center"/>
                </w:tcPr>
                <w:p w14:paraId="47056C5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种类</w:t>
                  </w:r>
                </w:p>
              </w:tc>
              <w:tc>
                <w:tcPr>
                  <w:tcW w:w="441" w:type="pct"/>
                  <w:tcBorders>
                    <w:top w:val="single" w:color="auto" w:sz="12" w:space="0"/>
                  </w:tcBorders>
                  <w:vAlign w:val="center"/>
                </w:tcPr>
                <w:p w14:paraId="361B3AA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性状</w:t>
                  </w:r>
                </w:p>
              </w:tc>
              <w:tc>
                <w:tcPr>
                  <w:tcW w:w="441" w:type="pct"/>
                  <w:tcBorders>
                    <w:top w:val="single" w:color="auto" w:sz="12" w:space="0"/>
                  </w:tcBorders>
                  <w:vAlign w:val="center"/>
                </w:tcPr>
                <w:p w14:paraId="4DA6C13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规模</w:t>
                  </w:r>
                </w:p>
              </w:tc>
              <w:tc>
                <w:tcPr>
                  <w:tcW w:w="884" w:type="pct"/>
                  <w:tcBorders>
                    <w:top w:val="single" w:color="auto" w:sz="12" w:space="0"/>
                  </w:tcBorders>
                  <w:vAlign w:val="center"/>
                </w:tcPr>
                <w:p w14:paraId="114FF21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指标</w:t>
                  </w:r>
                </w:p>
              </w:tc>
              <w:tc>
                <w:tcPr>
                  <w:tcW w:w="1641" w:type="pct"/>
                  <w:tcBorders>
                    <w:top w:val="single" w:color="auto" w:sz="12" w:space="0"/>
                    <w:right w:val="single" w:color="auto" w:sz="12" w:space="0"/>
                  </w:tcBorders>
                  <w:vAlign w:val="center"/>
                </w:tcPr>
                <w:p w14:paraId="4307274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271D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0" w:type="pct"/>
                  <w:tcBorders>
                    <w:left w:val="single" w:color="auto" w:sz="12" w:space="0"/>
                    <w:bottom w:val="single" w:color="auto" w:sz="12" w:space="0"/>
                  </w:tcBorders>
                  <w:vAlign w:val="center"/>
                </w:tcPr>
                <w:p w14:paraId="7A12B3E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混凝土外加剂</w:t>
                  </w:r>
                </w:p>
              </w:tc>
              <w:tc>
                <w:tcPr>
                  <w:tcW w:w="993" w:type="pct"/>
                  <w:tcBorders>
                    <w:bottom w:val="single" w:color="auto" w:sz="12" w:space="0"/>
                  </w:tcBorders>
                  <w:vAlign w:val="center"/>
                </w:tcPr>
                <w:p w14:paraId="3A8C023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聚羧酸高性能减水剂</w:t>
                  </w:r>
                </w:p>
              </w:tc>
              <w:tc>
                <w:tcPr>
                  <w:tcW w:w="441" w:type="pct"/>
                  <w:tcBorders>
                    <w:bottom w:val="single" w:color="auto" w:sz="12" w:space="0"/>
                  </w:tcBorders>
                  <w:vAlign w:val="center"/>
                </w:tcPr>
                <w:p w14:paraId="283E412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液体</w:t>
                  </w:r>
                </w:p>
              </w:tc>
              <w:tc>
                <w:tcPr>
                  <w:tcW w:w="441" w:type="pct"/>
                  <w:tcBorders>
                    <w:bottom w:val="single" w:color="auto" w:sz="12" w:space="0"/>
                  </w:tcBorders>
                  <w:vAlign w:val="center"/>
                </w:tcPr>
                <w:p w14:paraId="7756B6C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万t</w:t>
                  </w:r>
                  <w:r>
                    <w:rPr>
                      <w:color w:val="000000" w:themeColor="text1"/>
                      <w:szCs w:val="21"/>
                      <w14:textFill>
                        <w14:solidFill>
                          <w14:schemeClr w14:val="tx1"/>
                        </w14:solidFill>
                      </w14:textFill>
                    </w:rPr>
                    <w:t>/a</w:t>
                  </w:r>
                </w:p>
              </w:tc>
              <w:tc>
                <w:tcPr>
                  <w:tcW w:w="884" w:type="pct"/>
                  <w:tcBorders>
                    <w:bottom w:val="single" w:color="auto" w:sz="12" w:space="0"/>
                  </w:tcBorders>
                  <w:vAlign w:val="center"/>
                </w:tcPr>
                <w:p w14:paraId="54AEFE4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无色或淡黄色透明液体</w:t>
                  </w:r>
                </w:p>
              </w:tc>
              <w:tc>
                <w:tcPr>
                  <w:tcW w:w="1641" w:type="pct"/>
                  <w:tcBorders>
                    <w:bottom w:val="single" w:color="auto" w:sz="12" w:space="0"/>
                    <w:right w:val="single" w:color="auto" w:sz="12" w:space="0"/>
                  </w:tcBorders>
                  <w:vAlign w:val="center"/>
                </w:tcPr>
                <w:p w14:paraId="585DF21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混凝土外加剂复配工艺采用原辅料的物理混合复配</w:t>
                  </w:r>
                </w:p>
              </w:tc>
            </w:tr>
          </w:tbl>
          <w:p w14:paraId="5DAD7A71">
            <w:pPr>
              <w:pStyle w:val="29"/>
              <w:numPr>
                <w:ilvl w:val="0"/>
                <w:numId w:val="4"/>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主要原辅材料</w:t>
            </w:r>
          </w:p>
          <w:p w14:paraId="0A5EEA9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本项目主要原辅料年用量一览表见表1-</w:t>
            </w:r>
            <w:r>
              <w:rPr>
                <w:color w:val="000000" w:themeColor="text1"/>
                <w:sz w:val="24"/>
                <w:lang w:val="en-GB"/>
                <w14:textFill>
                  <w14:solidFill>
                    <w14:schemeClr w14:val="tx1"/>
                  </w14:solidFill>
                </w14:textFill>
              </w:rPr>
              <w:t>6</w:t>
            </w:r>
            <w:r>
              <w:rPr>
                <w:rFonts w:hint="eastAsia"/>
                <w:color w:val="000000" w:themeColor="text1"/>
                <w:sz w:val="24"/>
                <w:lang w:val="en-GB"/>
                <w14:textFill>
                  <w14:solidFill>
                    <w14:schemeClr w14:val="tx1"/>
                  </w14:solidFill>
                </w14:textFill>
              </w:rPr>
              <w:t>。</w:t>
            </w:r>
          </w:p>
          <w:p w14:paraId="3068829B">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表1</w:t>
            </w:r>
            <w:r>
              <w:rPr>
                <w:b/>
                <w:color w:val="000000" w:themeColor="text1"/>
                <w:sz w:val="24"/>
                <w14:textFill>
                  <w14:solidFill>
                    <w14:schemeClr w14:val="tx1"/>
                  </w14:solidFill>
                </w14:textFill>
              </w:rPr>
              <w:t xml:space="preserve">-6  </w:t>
            </w:r>
            <w:r>
              <w:rPr>
                <w:rFonts w:hint="eastAsia"/>
                <w:b/>
                <w:color w:val="000000" w:themeColor="text1"/>
                <w:sz w:val="24"/>
                <w14:textFill>
                  <w14:solidFill>
                    <w14:schemeClr w14:val="tx1"/>
                  </w14:solidFill>
                </w14:textFill>
              </w:rPr>
              <w:t>主要原辅料年用量一览表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286"/>
              <w:gridCol w:w="646"/>
              <w:gridCol w:w="1554"/>
              <w:gridCol w:w="1773"/>
              <w:gridCol w:w="1073"/>
              <w:gridCol w:w="1073"/>
            </w:tblGrid>
            <w:tr w14:paraId="4EFE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top w:val="single" w:color="auto" w:sz="12" w:space="0"/>
                    <w:left w:val="single" w:color="auto" w:sz="12" w:space="0"/>
                  </w:tcBorders>
                  <w:vAlign w:val="center"/>
                </w:tcPr>
                <w:p w14:paraId="346741B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799" w:type="pct"/>
                  <w:tcBorders>
                    <w:top w:val="single" w:color="auto" w:sz="12" w:space="0"/>
                  </w:tcBorders>
                  <w:vAlign w:val="center"/>
                </w:tcPr>
                <w:p w14:paraId="7850AEF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401" w:type="pct"/>
                  <w:tcBorders>
                    <w:top w:val="single" w:color="auto" w:sz="12" w:space="0"/>
                  </w:tcBorders>
                  <w:vAlign w:val="center"/>
                </w:tcPr>
                <w:p w14:paraId="4A544CD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性状</w:t>
                  </w:r>
                </w:p>
              </w:tc>
              <w:tc>
                <w:tcPr>
                  <w:tcW w:w="965" w:type="pct"/>
                  <w:tcBorders>
                    <w:top w:val="single" w:color="auto" w:sz="12" w:space="0"/>
                  </w:tcBorders>
                  <w:vAlign w:val="center"/>
                </w:tcPr>
                <w:p w14:paraId="14939E5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用量（万t</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tc>
              <w:tc>
                <w:tcPr>
                  <w:tcW w:w="1101" w:type="pct"/>
                  <w:tcBorders>
                    <w:top w:val="single" w:color="auto" w:sz="12" w:space="0"/>
                  </w:tcBorders>
                  <w:vAlign w:val="center"/>
                </w:tcPr>
                <w:p w14:paraId="5CFE9AA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最大存储量（t）</w:t>
                  </w:r>
                </w:p>
              </w:tc>
              <w:tc>
                <w:tcPr>
                  <w:tcW w:w="666" w:type="pct"/>
                  <w:tcBorders>
                    <w:top w:val="single" w:color="auto" w:sz="12" w:space="0"/>
                  </w:tcBorders>
                  <w:vAlign w:val="center"/>
                </w:tcPr>
                <w:p w14:paraId="575C49F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储存方式</w:t>
                  </w:r>
                </w:p>
              </w:tc>
              <w:tc>
                <w:tcPr>
                  <w:tcW w:w="666" w:type="pct"/>
                  <w:tcBorders>
                    <w:top w:val="single" w:color="auto" w:sz="12" w:space="0"/>
                    <w:right w:val="single" w:color="auto" w:sz="12" w:space="0"/>
                  </w:tcBorders>
                  <w:vAlign w:val="center"/>
                </w:tcPr>
                <w:p w14:paraId="7E2E3D9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运输方式</w:t>
                  </w:r>
                </w:p>
              </w:tc>
            </w:tr>
            <w:tr w14:paraId="67D0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4" w:space="0"/>
                  </w:tcBorders>
                  <w:vAlign w:val="center"/>
                </w:tcPr>
                <w:p w14:paraId="652736E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799" w:type="pct"/>
                  <w:tcBorders>
                    <w:bottom w:val="single" w:color="auto" w:sz="4" w:space="0"/>
                  </w:tcBorders>
                  <w:vAlign w:val="center"/>
                </w:tcPr>
                <w:p w14:paraId="2C71545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聚羧酸母液</w:t>
                  </w:r>
                </w:p>
              </w:tc>
              <w:tc>
                <w:tcPr>
                  <w:tcW w:w="401" w:type="pct"/>
                  <w:tcBorders>
                    <w:bottom w:val="single" w:color="auto" w:sz="4" w:space="0"/>
                  </w:tcBorders>
                  <w:vAlign w:val="center"/>
                </w:tcPr>
                <w:p w14:paraId="12BE72F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液体</w:t>
                  </w:r>
                </w:p>
              </w:tc>
              <w:tc>
                <w:tcPr>
                  <w:tcW w:w="965" w:type="pct"/>
                  <w:tcBorders>
                    <w:bottom w:val="single" w:color="auto" w:sz="4" w:space="0"/>
                  </w:tcBorders>
                  <w:vAlign w:val="center"/>
                </w:tcPr>
                <w:p w14:paraId="1BE89D0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.50</w:t>
                  </w:r>
                </w:p>
              </w:tc>
              <w:tc>
                <w:tcPr>
                  <w:tcW w:w="1101" w:type="pct"/>
                  <w:tcBorders>
                    <w:bottom w:val="single" w:color="auto" w:sz="4" w:space="0"/>
                  </w:tcBorders>
                  <w:vAlign w:val="center"/>
                </w:tcPr>
                <w:p w14:paraId="1D1A140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40</w:t>
                  </w:r>
                </w:p>
              </w:tc>
              <w:tc>
                <w:tcPr>
                  <w:tcW w:w="666" w:type="pct"/>
                  <w:tcBorders>
                    <w:bottom w:val="single" w:color="auto" w:sz="4" w:space="0"/>
                  </w:tcBorders>
                  <w:vAlign w:val="center"/>
                </w:tcPr>
                <w:p w14:paraId="0FD64CD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罐装</w:t>
                  </w:r>
                </w:p>
              </w:tc>
              <w:tc>
                <w:tcPr>
                  <w:tcW w:w="666" w:type="pct"/>
                  <w:tcBorders>
                    <w:bottom w:val="single" w:color="auto" w:sz="4" w:space="0"/>
                    <w:right w:val="single" w:color="auto" w:sz="12" w:space="0"/>
                  </w:tcBorders>
                  <w:vAlign w:val="center"/>
                </w:tcPr>
                <w:p w14:paraId="45DDC4B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槽车</w:t>
                  </w:r>
                </w:p>
              </w:tc>
            </w:tr>
            <w:tr w14:paraId="4F72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4" w:space="0"/>
                  </w:tcBorders>
                  <w:vAlign w:val="center"/>
                </w:tcPr>
                <w:p w14:paraId="50299B7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99" w:type="pct"/>
                  <w:tcBorders>
                    <w:bottom w:val="single" w:color="auto" w:sz="4" w:space="0"/>
                  </w:tcBorders>
                  <w:vAlign w:val="center"/>
                </w:tcPr>
                <w:p w14:paraId="673E650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葡萄糖酸钠</w:t>
                  </w:r>
                </w:p>
              </w:tc>
              <w:tc>
                <w:tcPr>
                  <w:tcW w:w="401" w:type="pct"/>
                  <w:tcBorders>
                    <w:bottom w:val="single" w:color="auto" w:sz="4" w:space="0"/>
                  </w:tcBorders>
                  <w:vAlign w:val="center"/>
                </w:tcPr>
                <w:p w14:paraId="5FB6588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w:t>
                  </w:r>
                </w:p>
              </w:tc>
              <w:tc>
                <w:tcPr>
                  <w:tcW w:w="965" w:type="pct"/>
                  <w:tcBorders>
                    <w:bottom w:val="single" w:color="auto" w:sz="4" w:space="0"/>
                  </w:tcBorders>
                  <w:vAlign w:val="center"/>
                </w:tcPr>
                <w:p w14:paraId="3D4DB88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.25</w:t>
                  </w:r>
                </w:p>
              </w:tc>
              <w:tc>
                <w:tcPr>
                  <w:tcW w:w="1101" w:type="pct"/>
                  <w:tcBorders>
                    <w:bottom w:val="single" w:color="auto" w:sz="4" w:space="0"/>
                  </w:tcBorders>
                  <w:vAlign w:val="center"/>
                </w:tcPr>
                <w:p w14:paraId="6ED2A8E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666" w:type="pct"/>
                  <w:tcBorders>
                    <w:bottom w:val="single" w:color="auto" w:sz="4" w:space="0"/>
                  </w:tcBorders>
                  <w:vAlign w:val="center"/>
                </w:tcPr>
                <w:p w14:paraId="03F2946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w:t>
                  </w:r>
                </w:p>
              </w:tc>
              <w:tc>
                <w:tcPr>
                  <w:tcW w:w="666" w:type="pct"/>
                  <w:tcBorders>
                    <w:bottom w:val="single" w:color="auto" w:sz="4" w:space="0"/>
                    <w:right w:val="single" w:color="auto" w:sz="12" w:space="0"/>
                  </w:tcBorders>
                  <w:vAlign w:val="center"/>
                </w:tcPr>
                <w:p w14:paraId="69ADE68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袋装车运</w:t>
                  </w:r>
                </w:p>
              </w:tc>
            </w:tr>
            <w:tr w14:paraId="686D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4" w:space="0"/>
                  </w:tcBorders>
                  <w:vAlign w:val="center"/>
                </w:tcPr>
                <w:p w14:paraId="79E838B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99" w:type="pct"/>
                  <w:tcBorders>
                    <w:bottom w:val="single" w:color="auto" w:sz="4" w:space="0"/>
                  </w:tcBorders>
                  <w:vAlign w:val="center"/>
                </w:tcPr>
                <w:p w14:paraId="5CD42F9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柠檬酸钠</w:t>
                  </w:r>
                </w:p>
              </w:tc>
              <w:tc>
                <w:tcPr>
                  <w:tcW w:w="401" w:type="pct"/>
                  <w:tcBorders>
                    <w:bottom w:val="single" w:color="auto" w:sz="4" w:space="0"/>
                  </w:tcBorders>
                  <w:vAlign w:val="center"/>
                </w:tcPr>
                <w:p w14:paraId="533200A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w:t>
                  </w:r>
                </w:p>
              </w:tc>
              <w:tc>
                <w:tcPr>
                  <w:tcW w:w="965" w:type="pct"/>
                  <w:tcBorders>
                    <w:bottom w:val="single" w:color="auto" w:sz="4" w:space="0"/>
                  </w:tcBorders>
                  <w:vAlign w:val="center"/>
                </w:tcPr>
                <w:p w14:paraId="7B49C16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.12</w:t>
                  </w:r>
                </w:p>
              </w:tc>
              <w:tc>
                <w:tcPr>
                  <w:tcW w:w="1101" w:type="pct"/>
                  <w:tcBorders>
                    <w:bottom w:val="single" w:color="auto" w:sz="4" w:space="0"/>
                  </w:tcBorders>
                  <w:vAlign w:val="center"/>
                </w:tcPr>
                <w:p w14:paraId="647DD57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666" w:type="pct"/>
                  <w:tcBorders>
                    <w:bottom w:val="single" w:color="auto" w:sz="4" w:space="0"/>
                  </w:tcBorders>
                  <w:vAlign w:val="center"/>
                </w:tcPr>
                <w:p w14:paraId="48A7983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w:t>
                  </w:r>
                </w:p>
              </w:tc>
              <w:tc>
                <w:tcPr>
                  <w:tcW w:w="666" w:type="pct"/>
                  <w:tcBorders>
                    <w:bottom w:val="single" w:color="auto" w:sz="4" w:space="0"/>
                    <w:right w:val="single" w:color="auto" w:sz="12" w:space="0"/>
                  </w:tcBorders>
                  <w:vAlign w:val="center"/>
                </w:tcPr>
                <w:p w14:paraId="578D727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袋装车运</w:t>
                  </w:r>
                </w:p>
              </w:tc>
            </w:tr>
            <w:tr w14:paraId="6B4F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4" w:space="0"/>
                  </w:tcBorders>
                  <w:vAlign w:val="center"/>
                </w:tcPr>
                <w:p w14:paraId="70776ED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799" w:type="pct"/>
                  <w:tcBorders>
                    <w:bottom w:val="single" w:color="auto" w:sz="4" w:space="0"/>
                  </w:tcBorders>
                  <w:vAlign w:val="center"/>
                </w:tcPr>
                <w:p w14:paraId="30E36F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维生素C</w:t>
                  </w:r>
                </w:p>
              </w:tc>
              <w:tc>
                <w:tcPr>
                  <w:tcW w:w="401" w:type="pct"/>
                  <w:tcBorders>
                    <w:bottom w:val="single" w:color="auto" w:sz="4" w:space="0"/>
                  </w:tcBorders>
                  <w:vAlign w:val="center"/>
                </w:tcPr>
                <w:p w14:paraId="204C26F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w:t>
                  </w:r>
                </w:p>
              </w:tc>
              <w:tc>
                <w:tcPr>
                  <w:tcW w:w="965" w:type="pct"/>
                  <w:tcBorders>
                    <w:bottom w:val="single" w:color="auto" w:sz="4" w:space="0"/>
                  </w:tcBorders>
                  <w:vAlign w:val="center"/>
                </w:tcPr>
                <w:p w14:paraId="2307820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.40</w:t>
                  </w:r>
                </w:p>
              </w:tc>
              <w:tc>
                <w:tcPr>
                  <w:tcW w:w="1101" w:type="pct"/>
                  <w:tcBorders>
                    <w:bottom w:val="single" w:color="auto" w:sz="4" w:space="0"/>
                  </w:tcBorders>
                  <w:vAlign w:val="center"/>
                </w:tcPr>
                <w:p w14:paraId="3F4445C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3</w:t>
                  </w:r>
                </w:p>
              </w:tc>
              <w:tc>
                <w:tcPr>
                  <w:tcW w:w="666" w:type="pct"/>
                  <w:tcBorders>
                    <w:bottom w:val="single" w:color="auto" w:sz="4" w:space="0"/>
                  </w:tcBorders>
                  <w:vAlign w:val="center"/>
                </w:tcPr>
                <w:p w14:paraId="2F72F34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w:t>
                  </w:r>
                </w:p>
              </w:tc>
              <w:tc>
                <w:tcPr>
                  <w:tcW w:w="666" w:type="pct"/>
                  <w:tcBorders>
                    <w:bottom w:val="single" w:color="auto" w:sz="4" w:space="0"/>
                    <w:right w:val="single" w:color="auto" w:sz="12" w:space="0"/>
                  </w:tcBorders>
                  <w:vAlign w:val="center"/>
                </w:tcPr>
                <w:p w14:paraId="7213592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袋装车运</w:t>
                  </w:r>
                </w:p>
              </w:tc>
            </w:tr>
            <w:tr w14:paraId="246B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1" w:type="pct"/>
                  <w:tcBorders>
                    <w:left w:val="single" w:color="auto" w:sz="12" w:space="0"/>
                    <w:bottom w:val="single" w:color="auto" w:sz="12" w:space="0"/>
                  </w:tcBorders>
                  <w:vAlign w:val="center"/>
                </w:tcPr>
                <w:p w14:paraId="0AFE06A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799" w:type="pct"/>
                  <w:tcBorders>
                    <w:bottom w:val="single" w:color="auto" w:sz="12" w:space="0"/>
                  </w:tcBorders>
                  <w:vAlign w:val="center"/>
                </w:tcPr>
                <w:p w14:paraId="4E523AC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w:t>
                  </w:r>
                </w:p>
              </w:tc>
              <w:tc>
                <w:tcPr>
                  <w:tcW w:w="401" w:type="pct"/>
                  <w:tcBorders>
                    <w:bottom w:val="single" w:color="auto" w:sz="12" w:space="0"/>
                  </w:tcBorders>
                  <w:vAlign w:val="center"/>
                </w:tcPr>
                <w:p w14:paraId="43A6367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液体</w:t>
                  </w:r>
                </w:p>
              </w:tc>
              <w:tc>
                <w:tcPr>
                  <w:tcW w:w="965" w:type="pct"/>
                  <w:tcBorders>
                    <w:bottom w:val="single" w:color="auto" w:sz="12" w:space="0"/>
                  </w:tcBorders>
                  <w:vAlign w:val="center"/>
                </w:tcPr>
                <w:p w14:paraId="23703BF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.73</w:t>
                  </w:r>
                </w:p>
              </w:tc>
              <w:tc>
                <w:tcPr>
                  <w:tcW w:w="1101" w:type="pct"/>
                  <w:tcBorders>
                    <w:bottom w:val="single" w:color="auto" w:sz="12" w:space="0"/>
                  </w:tcBorders>
                  <w:vAlign w:val="center"/>
                </w:tcPr>
                <w:p w14:paraId="2E8724D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66" w:type="pct"/>
                  <w:tcBorders>
                    <w:bottom w:val="single" w:color="auto" w:sz="12" w:space="0"/>
                  </w:tcBorders>
                  <w:vAlign w:val="center"/>
                </w:tcPr>
                <w:p w14:paraId="1EDB3B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66" w:type="pct"/>
                  <w:tcBorders>
                    <w:bottom w:val="single" w:color="auto" w:sz="12" w:space="0"/>
                    <w:right w:val="single" w:color="auto" w:sz="12" w:space="0"/>
                  </w:tcBorders>
                  <w:vAlign w:val="center"/>
                </w:tcPr>
                <w:p w14:paraId="23B9A7E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14:paraId="565319D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聚羧酸母液：聚羧酸母液为无色或浅色液体，无刺激性气味，不可燃，pH值6-8较稳定，无腐蚀性；聚羧酸液具有梳性结构，分子中采用具有更长长度的聚氧乙烯基长链和高密度磺酸基团，使得具有更大的空间位阻作用和静电斥力作用，为水泥提供了更大的分散性和更高的减水率。</w:t>
            </w:r>
          </w:p>
          <w:p w14:paraId="33CAE64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葡萄糖酸钠：白色结晶粒或粉末，极易溶于水，性质稳定，不易与强氧化剂反应熔点为206-209</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无毒，存在于水中的葡萄糖酸钠及其与重金属离子形成的整合物，可通过普通生化处理迅速、完全的降解；葡萄糖钠可用于医药方面，调节人体内酸碱平衡，恢复神经正常作用，亦可基于同样目的，用于食品添加剂，工业上常用于作水泥掺合剂，水泥中添加一定数量葡萄糖酸钠后，可增加混凝土的可塑性和强度，且有阻滞作用，可推退混凝土的初凝与终凝时间。</w:t>
            </w:r>
          </w:p>
          <w:p w14:paraId="446A9C0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柠檬酸钠：别名枸橼酸钠，是一种有机化合物，外观为白色到无色晶体。无臭，有清凉咸辣味。常温及空气中稳定，在湿空气中微有溶解性，在热空气中产生风化现象。加热至150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失去结晶水。易溶于水、可溶于甘油、难溶于醇类及其他有机溶剂，过热分解，在潮湿的环境中微有潮解，在热空气中微有风化，其溶液pH值约为8。</w:t>
            </w:r>
          </w:p>
          <w:p w14:paraId="613DC6B2">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维生素C：结构类似葡萄糖，是一种多羟基化合物，</w:t>
            </w:r>
            <w:r>
              <w:fldChar w:fldCharType="begin"/>
            </w:r>
            <w:r>
              <w:instrText xml:space="preserve"> HYPERLINK "https://baike.baidu.com/item/%E5%88%86%E5%AD%90%E5%BC%8F" \t "_blank" </w:instrText>
            </w:r>
            <w:r>
              <w:fldChar w:fldCharType="separate"/>
            </w:r>
            <w:r>
              <w:rPr>
                <w:color w:val="000000" w:themeColor="text1"/>
                <w:sz w:val="24"/>
                <w14:textFill>
                  <w14:solidFill>
                    <w14:schemeClr w14:val="tx1"/>
                  </w14:solidFill>
                </w14:textFill>
              </w:rPr>
              <w:t>分子式</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为C</w:t>
            </w:r>
            <w:r>
              <w:rPr>
                <w:color w:val="000000" w:themeColor="text1"/>
                <w:sz w:val="24"/>
                <w:vertAlign w:val="subscript"/>
                <w14:textFill>
                  <w14:solidFill>
                    <w14:schemeClr w14:val="tx1"/>
                  </w14:solidFill>
                </w14:textFill>
              </w:rPr>
              <w:t>6</w:t>
            </w:r>
            <w:r>
              <w:rPr>
                <w:color w:val="000000" w:themeColor="text1"/>
                <w:sz w:val="24"/>
                <w14:textFill>
                  <w14:solidFill>
                    <w14:schemeClr w14:val="tx1"/>
                  </w14:solidFill>
                </w14:textFill>
              </w:rPr>
              <w:t>H</w:t>
            </w:r>
            <w:r>
              <w:rPr>
                <w:color w:val="000000" w:themeColor="text1"/>
                <w:sz w:val="24"/>
                <w:vertAlign w:val="subscript"/>
                <w14:textFill>
                  <w14:solidFill>
                    <w14:schemeClr w14:val="tx1"/>
                  </w14:solidFill>
                </w14:textFill>
              </w:rPr>
              <w:t>8</w:t>
            </w:r>
            <w:r>
              <w:rPr>
                <w:color w:val="000000" w:themeColor="text1"/>
                <w:sz w:val="24"/>
                <w14:textFill>
                  <w14:solidFill>
                    <w14:schemeClr w14:val="tx1"/>
                  </w14:solidFill>
                </w14:textFill>
              </w:rPr>
              <w:t>O</w:t>
            </w:r>
            <w:r>
              <w:rPr>
                <w:color w:val="000000" w:themeColor="text1"/>
                <w:sz w:val="24"/>
                <w:vertAlign w:val="subscript"/>
                <w14:textFill>
                  <w14:solidFill>
                    <w14:schemeClr w14:val="tx1"/>
                  </w14:solidFill>
                </w14:textFill>
              </w:rPr>
              <w:t>6</w:t>
            </w:r>
            <w:r>
              <w:rPr>
                <w:color w:val="000000" w:themeColor="text1"/>
                <w:sz w:val="24"/>
                <w14:textFill>
                  <w14:solidFill>
                    <w14:schemeClr w14:val="tx1"/>
                  </w14:solidFill>
                </w14:textFill>
              </w:rPr>
              <w:t>，</w:t>
            </w: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HYPERLINK "https://baike.baidu.com/item/%E5%88%86%E5%AD%90%E9%87%8F" \t "_blank" </w:instrText>
            </w:r>
            <w:r>
              <w:rPr>
                <w:color w:val="000000" w:themeColor="text1"/>
                <w:sz w:val="24"/>
                <w14:textFill>
                  <w14:solidFill>
                    <w14:schemeClr w14:val="tx1"/>
                  </w14:solidFill>
                </w14:textFill>
              </w:rPr>
              <w:fldChar w:fldCharType="separate"/>
            </w:r>
            <w:r>
              <w:rPr>
                <w:color w:val="000000" w:themeColor="text1"/>
                <w:sz w:val="24"/>
                <w14:textFill>
                  <w14:solidFill>
                    <w14:schemeClr w14:val="tx1"/>
                  </w14:solidFill>
                </w14:textFill>
              </w:rPr>
              <w:t>分子量</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为176.1</w:t>
            </w:r>
            <w:r>
              <w:rPr>
                <w:rFonts w:hint="eastAsia"/>
                <w:color w:val="000000" w:themeColor="text1"/>
                <w:sz w:val="24"/>
                <w14:textFill>
                  <w14:solidFill>
                    <w14:schemeClr w14:val="tx1"/>
                  </w14:solidFill>
                </w14:textFill>
              </w:rPr>
              <w:t>，维生素C是呈无色无臭的片状晶体，易溶于水，又称抗坏血酸。</w:t>
            </w:r>
          </w:p>
          <w:p w14:paraId="73C45A1A">
            <w:pPr>
              <w:pStyle w:val="29"/>
              <w:numPr>
                <w:ilvl w:val="1"/>
                <w:numId w:val="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公用工程</w:t>
            </w:r>
          </w:p>
          <w:p w14:paraId="4EC194F3">
            <w:pPr>
              <w:pStyle w:val="29"/>
              <w:numPr>
                <w:ilvl w:val="0"/>
                <w:numId w:val="5"/>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供电系统</w:t>
            </w:r>
          </w:p>
          <w:p w14:paraId="6447287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项目电力供应由乡镇电网供电。</w:t>
            </w:r>
          </w:p>
          <w:p w14:paraId="621726A5">
            <w:pPr>
              <w:pStyle w:val="29"/>
              <w:numPr>
                <w:ilvl w:val="0"/>
                <w:numId w:val="5"/>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供暖、制冷及通风</w:t>
            </w:r>
          </w:p>
          <w:p w14:paraId="7624499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项目采用自然通风以及分体式空调进行采暖、制冷及通风。</w:t>
            </w:r>
          </w:p>
          <w:p w14:paraId="6454AE19">
            <w:pPr>
              <w:pStyle w:val="29"/>
              <w:numPr>
                <w:ilvl w:val="0"/>
                <w:numId w:val="5"/>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给水系统</w:t>
            </w:r>
          </w:p>
          <w:p w14:paraId="38DB324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本项目用水由陕西天宇混凝土有限公司自备井供给，该自备井涌水量为4</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/d，陕西天宇混凝土有限公司用水量约为</w:t>
            </w:r>
            <w:r>
              <w:rPr>
                <w:color w:val="000000" w:themeColor="text1"/>
                <w:sz w:val="24"/>
                <w14:textFill>
                  <w14:solidFill>
                    <w14:schemeClr w14:val="tx1"/>
                  </w14:solidFill>
                </w14:textFill>
              </w:rPr>
              <w:t>65</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p>
          <w:p w14:paraId="37B7143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本项目用水</w:t>
            </w:r>
            <w:r>
              <w:rPr>
                <w:rFonts w:hint="eastAsia"/>
                <w:color w:val="000000" w:themeColor="text1"/>
                <w:sz w:val="24"/>
                <w:lang w:val="en-GB"/>
                <w14:textFill>
                  <w14:solidFill>
                    <w14:schemeClr w14:val="tx1"/>
                  </w14:solidFill>
                </w14:textFill>
              </w:rPr>
              <w:t>主要用于生活用水以及生产用水。根据</w:t>
            </w:r>
            <w:r>
              <w:rPr>
                <w:rFonts w:hint="eastAsia"/>
                <w:color w:val="000000" w:themeColor="text1"/>
                <w:sz w:val="24"/>
                <w14:textFill>
                  <w14:solidFill>
                    <w14:schemeClr w14:val="tx1"/>
                  </w14:solidFill>
                </w14:textFill>
              </w:rPr>
              <w:t>企业提供资料以及《陕西省行业用水定额》，项目生活用水量为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/d；生产用水</w:t>
            </w:r>
            <w:r>
              <w:rPr>
                <w:color w:val="000000" w:themeColor="text1"/>
                <w:sz w:val="24"/>
                <w14:textFill>
                  <w14:solidFill>
                    <w14:schemeClr w14:val="tx1"/>
                  </w14:solidFill>
                </w14:textFill>
              </w:rPr>
              <w:t>158.17</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/d，其中溶剂用水量为</w:t>
            </w:r>
            <w:r>
              <w:rPr>
                <w:color w:val="000000" w:themeColor="text1"/>
                <w:sz w:val="24"/>
                <w14:textFill>
                  <w14:solidFill>
                    <w14:schemeClr w14:val="tx1"/>
                  </w14:solidFill>
                </w14:textFill>
              </w:rPr>
              <w:t>157.67</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/d，地面清洁用水量为0</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/d；未预见用水量取上述用水量的1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%，即</w:t>
            </w:r>
            <w:r>
              <w:rPr>
                <w:color w:val="000000" w:themeColor="text1"/>
                <w:sz w:val="24"/>
                <w14:textFill>
                  <w14:solidFill>
                    <w14:schemeClr w14:val="tx1"/>
                  </w14:solidFill>
                </w14:textFill>
              </w:rPr>
              <w:t>16.02</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/d。则总用水量为</w:t>
            </w:r>
            <w:r>
              <w:rPr>
                <w:color w:val="000000" w:themeColor="text1"/>
                <w:sz w:val="24"/>
                <w14:textFill>
                  <w14:solidFill>
                    <w14:schemeClr w14:val="tx1"/>
                  </w14:solidFill>
                </w14:textFill>
              </w:rPr>
              <w:t>176.19</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/d，即</w:t>
            </w:r>
            <w:r>
              <w:rPr>
                <w:color w:val="000000" w:themeColor="text1"/>
                <w:sz w:val="24"/>
                <w14:textFill>
                  <w14:solidFill>
                    <w14:schemeClr w14:val="tx1"/>
                  </w14:solidFill>
                </w14:textFill>
              </w:rPr>
              <w:t>5.29</w:t>
            </w:r>
            <w:r>
              <w:rPr>
                <w:rFonts w:hint="eastAsia"/>
                <w:color w:val="000000" w:themeColor="text1"/>
                <w:sz w:val="24"/>
                <w14:textFill>
                  <w14:solidFill>
                    <w14:schemeClr w14:val="tx1"/>
                  </w14:solidFill>
                </w14:textFill>
              </w:rPr>
              <w:t>万</w:t>
            </w:r>
            <w:r>
              <w:rPr>
                <w:color w:val="000000" w:themeColor="text1"/>
                <w:sz w:val="24"/>
                <w14:textFill>
                  <w14:solidFill>
                    <w14:schemeClr w14:val="tx1"/>
                  </w14:solidFill>
                </w14:textFill>
              </w:rPr>
              <w:t>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。因此，自备井可满足项目用水。</w:t>
            </w:r>
          </w:p>
          <w:p w14:paraId="07D994C3">
            <w:pPr>
              <w:pStyle w:val="29"/>
              <w:numPr>
                <w:ilvl w:val="0"/>
                <w:numId w:val="5"/>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排水系统</w:t>
            </w:r>
          </w:p>
          <w:p w14:paraId="2D9D7F4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本项目排水采用雨污分流制，雨水排入陕西天宇混凝土有限公司雨水管道。</w:t>
            </w:r>
          </w:p>
          <w:p w14:paraId="57A292A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项目排放污水主要为生活污水和生产废水。根据企业提供资料以及类比同类企业排水情况，排放系数以0.8计，则生活污水为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/d；地面清洁废水为</w:t>
            </w:r>
            <w:r>
              <w:rPr>
                <w:color w:val="000000" w:themeColor="text1"/>
                <w:sz w:val="24"/>
                <w14:textFill>
                  <w14:solidFill>
                    <w14:schemeClr w14:val="tx1"/>
                  </w14:solidFill>
                </w14:textFill>
              </w:rPr>
              <w:t>0.4</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/d；溶剂用水全部作为溶剂，不外排。因此本项目废水排放量为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/d，即</w:t>
            </w:r>
            <w:r>
              <w:rPr>
                <w:color w:val="000000" w:themeColor="text1"/>
                <w:sz w:val="24"/>
                <w14:textFill>
                  <w14:solidFill>
                    <w14:schemeClr w14:val="tx1"/>
                  </w14:solidFill>
                </w14:textFill>
              </w:rPr>
              <w:t>600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/a。因此本项目废水排放量为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/d，即</w:t>
            </w:r>
            <w:r>
              <w:rPr>
                <w:color w:val="000000" w:themeColor="text1"/>
                <w:sz w:val="24"/>
                <w14:textFill>
                  <w14:solidFill>
                    <w14:schemeClr w14:val="tx1"/>
                  </w14:solidFill>
                </w14:textFill>
              </w:rPr>
              <w:t>480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/a。产生废水依托陕西天宇混凝土有限公司污水处理站处理，达到</w:t>
            </w:r>
            <w:r>
              <w:rPr>
                <w:rFonts w:hint="eastAsia"/>
                <w:color w:val="000000" w:themeColor="text1"/>
                <w:kern w:val="24"/>
                <w:sz w:val="24"/>
                <w14:textFill>
                  <w14:solidFill>
                    <w14:schemeClr w14:val="tx1"/>
                  </w14:solidFill>
                </w14:textFill>
              </w:rPr>
              <w:t>《黄河流域（陕西段）污水综合排放标准》（DB61/224-2011）一级标准</w:t>
            </w:r>
            <w:r>
              <w:rPr>
                <w:rFonts w:hint="eastAsia"/>
                <w:color w:val="000000" w:themeColor="text1"/>
                <w:sz w:val="24"/>
                <w14:textFill>
                  <w14:solidFill>
                    <w14:schemeClr w14:val="tx1"/>
                  </w14:solidFill>
                </w14:textFill>
              </w:rPr>
              <w:t>，《污水综合排放标准》（GB8978-1996）</w:t>
            </w:r>
            <w:r>
              <w:rPr>
                <w:rFonts w:hint="eastAsia"/>
                <w:color w:val="000000" w:themeColor="text1"/>
                <w:kern w:val="24"/>
                <w:sz w:val="24"/>
                <w14:textFill>
                  <w14:solidFill>
                    <w14:schemeClr w14:val="tx1"/>
                  </w14:solidFill>
                </w14:textFill>
              </w:rPr>
              <w:t>一</w:t>
            </w:r>
            <w:r>
              <w:rPr>
                <w:rFonts w:hint="eastAsia"/>
                <w:color w:val="000000" w:themeColor="text1"/>
                <w:sz w:val="24"/>
                <w14:textFill>
                  <w14:solidFill>
                    <w14:schemeClr w14:val="tx1"/>
                  </w14:solidFill>
                </w14:textFill>
              </w:rPr>
              <w:t>级标准以及《城市杂用水水质》（GB</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18920-2002</w:t>
            </w:r>
            <w:r>
              <w:rPr>
                <w:rFonts w:hint="eastAsia"/>
                <w:color w:val="000000" w:themeColor="text1"/>
                <w:sz w:val="24"/>
                <w14:textFill>
                  <w14:solidFill>
                    <w14:schemeClr w14:val="tx1"/>
                  </w14:solidFill>
                </w14:textFill>
              </w:rPr>
              <w:t>）中绿化及洒水抑尘标准。项目水平衡见图1</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p>
          <w:p w14:paraId="44BD1737">
            <w:pPr>
              <w:spacing w:line="360" w:lineRule="auto"/>
              <w:jc w:val="center"/>
              <w:rPr>
                <w:color w:val="000000" w:themeColor="text1"/>
                <w:sz w:val="24"/>
                <w14:textFill>
                  <w14:solidFill>
                    <w14:schemeClr w14:val="tx1"/>
                  </w14:solidFill>
                </w14:textFill>
              </w:rPr>
            </w:pPr>
            <w:r>
              <w:rPr>
                <w:color w:val="000000" w:themeColor="text1"/>
                <w14:textFill>
                  <w14:solidFill>
                    <w14:schemeClr w14:val="tx1"/>
                  </w14:solidFill>
                </w14:textFill>
              </w:rPr>
              <w:object>
                <v:shape id="_x0000_i1025" o:spt="75" type="#_x0000_t75" style="height:180.6pt;width:401.4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14:paraId="25306F4D">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图</w:t>
            </w:r>
            <w:r>
              <w:rPr>
                <w:rFonts w:hint="eastAsia"/>
                <w:b/>
                <w:color w:val="000000" w:themeColor="text1"/>
                <w:sz w:val="24"/>
                <w14:textFill>
                  <w14:solidFill>
                    <w14:schemeClr w14:val="tx1"/>
                  </w14:solidFill>
                </w14:textFill>
              </w:rPr>
              <w:t>1</w:t>
            </w:r>
            <w:r>
              <w:rPr>
                <w:b/>
                <w:color w:val="000000" w:themeColor="text1"/>
                <w:sz w:val="24"/>
                <w14:textFill>
                  <w14:solidFill>
                    <w14:schemeClr w14:val="tx1"/>
                  </w14:solidFill>
                </w14:textFill>
              </w:rPr>
              <w:t xml:space="preserve">-1  </w:t>
            </w:r>
            <w:r>
              <w:rPr>
                <w:rFonts w:hint="eastAsia"/>
                <w:b/>
                <w:color w:val="000000" w:themeColor="text1"/>
                <w:sz w:val="24"/>
                <w14:textFill>
                  <w14:solidFill>
                    <w14:schemeClr w14:val="tx1"/>
                  </w14:solidFill>
                </w14:textFill>
              </w:rPr>
              <w:t>现有</w:t>
            </w:r>
            <w:r>
              <w:rPr>
                <w:b/>
                <w:color w:val="000000" w:themeColor="text1"/>
                <w:sz w:val="24"/>
                <w14:textFill>
                  <w14:solidFill>
                    <w14:schemeClr w14:val="tx1"/>
                  </w14:solidFill>
                </w14:textFill>
              </w:rPr>
              <w:t>项目水平衡图（单位：m</w:t>
            </w:r>
            <w:r>
              <w:rPr>
                <w:b/>
                <w:color w:val="000000" w:themeColor="text1"/>
                <w:sz w:val="24"/>
                <w:vertAlign w:val="superscript"/>
                <w14:textFill>
                  <w14:solidFill>
                    <w14:schemeClr w14:val="tx1"/>
                  </w14:solidFill>
                </w14:textFill>
              </w:rPr>
              <w:t>3</w:t>
            </w:r>
            <w:r>
              <w:rPr>
                <w:b/>
                <w:color w:val="000000" w:themeColor="text1"/>
                <w:sz w:val="24"/>
                <w14:textFill>
                  <w14:solidFill>
                    <w14:schemeClr w14:val="tx1"/>
                  </w14:solidFill>
                </w14:textFill>
              </w:rPr>
              <w:t>/d）</w:t>
            </w:r>
          </w:p>
          <w:p w14:paraId="44997053">
            <w:pPr>
              <w:pStyle w:val="29"/>
              <w:numPr>
                <w:ilvl w:val="1"/>
                <w:numId w:val="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劳动定员与工作制度</w:t>
            </w:r>
          </w:p>
          <w:p w14:paraId="679D4051">
            <w:pPr>
              <w:spacing w:line="360" w:lineRule="auto"/>
              <w:ind w:firstLine="480" w:firstLineChars="200"/>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本项目劳动定员为</w:t>
            </w:r>
            <w:r>
              <w:rPr>
                <w:color w:val="000000" w:themeColor="text1"/>
                <w:sz w:val="24"/>
                <w:lang w:val="en-GB"/>
                <w14:textFill>
                  <w14:solidFill>
                    <w14:schemeClr w14:val="tx1"/>
                  </w14:solidFill>
                </w14:textFill>
              </w:rPr>
              <w:t>20</w:t>
            </w:r>
            <w:r>
              <w:rPr>
                <w:rFonts w:hint="eastAsia"/>
                <w:color w:val="000000" w:themeColor="text1"/>
                <w:sz w:val="24"/>
                <w:lang w:val="en-GB"/>
                <w14:textFill>
                  <w14:solidFill>
                    <w14:schemeClr w14:val="tx1"/>
                  </w14:solidFill>
                </w14:textFill>
              </w:rPr>
              <w:t>人，采用</w:t>
            </w:r>
            <w:r>
              <w:rPr>
                <w:color w:val="000000" w:themeColor="text1"/>
                <w:sz w:val="24"/>
                <w:lang w:val="en-GB"/>
                <w14:textFill>
                  <w14:solidFill>
                    <w14:schemeClr w14:val="tx1"/>
                  </w14:solidFill>
                </w14:textFill>
              </w:rPr>
              <w:t>24</w:t>
            </w:r>
            <w:r>
              <w:rPr>
                <w:rFonts w:hint="eastAsia"/>
                <w:color w:val="000000" w:themeColor="text1"/>
                <w:sz w:val="24"/>
                <w:lang w:val="en-GB"/>
                <w14:textFill>
                  <w14:solidFill>
                    <w14:schemeClr w14:val="tx1"/>
                  </w14:solidFill>
                </w14:textFill>
              </w:rPr>
              <w:t>h工作制，全年工作3</w:t>
            </w:r>
            <w:r>
              <w:rPr>
                <w:color w:val="000000" w:themeColor="text1"/>
                <w:sz w:val="24"/>
                <w:lang w:val="en-GB"/>
                <w14:textFill>
                  <w14:solidFill>
                    <w14:schemeClr w14:val="tx1"/>
                  </w14:solidFill>
                </w14:textFill>
              </w:rPr>
              <w:t>00</w:t>
            </w:r>
            <w:r>
              <w:rPr>
                <w:rFonts w:hint="eastAsia"/>
                <w:color w:val="000000" w:themeColor="text1"/>
                <w:sz w:val="24"/>
                <w:lang w:val="en-GB"/>
                <w14:textFill>
                  <w14:solidFill>
                    <w14:schemeClr w14:val="tx1"/>
                  </w14:solidFill>
                </w14:textFill>
              </w:rPr>
              <w:t>天。</w:t>
            </w:r>
          </w:p>
          <w:p w14:paraId="05147D04">
            <w:pPr>
              <w:spacing w:line="360" w:lineRule="auto"/>
              <w:ind w:firstLine="480" w:firstLineChars="200"/>
              <w:rPr>
                <w:color w:val="000000" w:themeColor="text1"/>
                <w:sz w:val="24"/>
                <w:lang w:val="en-GB"/>
                <w14:textFill>
                  <w14:solidFill>
                    <w14:schemeClr w14:val="tx1"/>
                  </w14:solidFill>
                </w14:textFill>
              </w:rPr>
            </w:pPr>
          </w:p>
          <w:p w14:paraId="4602FBC8">
            <w:pPr>
              <w:spacing w:line="360" w:lineRule="auto"/>
              <w:ind w:firstLine="480" w:firstLineChars="200"/>
              <w:rPr>
                <w:color w:val="000000" w:themeColor="text1"/>
                <w:sz w:val="24"/>
                <w:lang w:val="en-GB"/>
                <w14:textFill>
                  <w14:solidFill>
                    <w14:schemeClr w14:val="tx1"/>
                  </w14:solidFill>
                </w14:textFill>
              </w:rPr>
            </w:pPr>
          </w:p>
          <w:p w14:paraId="48155910">
            <w:pPr>
              <w:spacing w:line="360" w:lineRule="auto"/>
              <w:ind w:firstLine="480" w:firstLineChars="200"/>
              <w:rPr>
                <w:color w:val="000000" w:themeColor="text1"/>
                <w:sz w:val="24"/>
                <w:lang w:val="en-GB"/>
                <w14:textFill>
                  <w14:solidFill>
                    <w14:schemeClr w14:val="tx1"/>
                  </w14:solidFill>
                </w14:textFill>
              </w:rPr>
            </w:pPr>
          </w:p>
          <w:p w14:paraId="771F89B7">
            <w:pPr>
              <w:spacing w:line="360" w:lineRule="auto"/>
              <w:ind w:firstLine="480" w:firstLineChars="200"/>
              <w:rPr>
                <w:color w:val="000000" w:themeColor="text1"/>
                <w:sz w:val="24"/>
                <w:lang w:val="en-GB"/>
                <w14:textFill>
                  <w14:solidFill>
                    <w14:schemeClr w14:val="tx1"/>
                  </w14:solidFill>
                </w14:textFill>
              </w:rPr>
            </w:pPr>
          </w:p>
          <w:p w14:paraId="7D0877E0">
            <w:pPr>
              <w:spacing w:line="360" w:lineRule="auto"/>
              <w:ind w:firstLine="480" w:firstLineChars="200"/>
              <w:rPr>
                <w:color w:val="000000" w:themeColor="text1"/>
                <w:sz w:val="24"/>
                <w:lang w:val="en-GB"/>
                <w14:textFill>
                  <w14:solidFill>
                    <w14:schemeClr w14:val="tx1"/>
                  </w14:solidFill>
                </w14:textFill>
              </w:rPr>
            </w:pPr>
          </w:p>
          <w:p w14:paraId="74AE20B1">
            <w:pPr>
              <w:spacing w:line="360" w:lineRule="auto"/>
              <w:ind w:firstLine="480" w:firstLineChars="200"/>
              <w:rPr>
                <w:color w:val="000000" w:themeColor="text1"/>
                <w:sz w:val="24"/>
                <w:lang w:val="en-GB"/>
                <w14:textFill>
                  <w14:solidFill>
                    <w14:schemeClr w14:val="tx1"/>
                  </w14:solidFill>
                </w14:textFill>
              </w:rPr>
            </w:pPr>
          </w:p>
        </w:tc>
      </w:tr>
      <w:tr w14:paraId="13F3C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93" w:hRule="atLeast"/>
          <w:jc w:val="center"/>
        </w:trPr>
        <w:tc>
          <w:tcPr>
            <w:tcW w:w="8276" w:type="dxa"/>
            <w:gridSpan w:val="8"/>
            <w:tcBorders>
              <w:top w:val="single" w:color="auto" w:sz="6" w:space="0"/>
              <w:left w:val="single" w:color="auto" w:sz="12" w:space="0"/>
              <w:bottom w:val="single" w:color="auto" w:sz="12" w:space="0"/>
              <w:right w:val="single" w:color="auto" w:sz="12" w:space="0"/>
            </w:tcBorders>
          </w:tcPr>
          <w:p w14:paraId="18DE2E1B">
            <w:pPr>
              <w:spacing w:line="360" w:lineRule="auto"/>
              <w:rPr>
                <w:rFonts w:eastAsia="黑体"/>
                <w:color w:val="000000" w:themeColor="text1"/>
                <w:w w:val="95"/>
                <w:sz w:val="28"/>
                <w14:textFill>
                  <w14:solidFill>
                    <w14:schemeClr w14:val="tx1"/>
                  </w14:solidFill>
                </w14:textFill>
              </w:rPr>
            </w:pPr>
            <w:r>
              <w:rPr>
                <w:rFonts w:hint="eastAsia" w:eastAsia="黑体"/>
                <w:color w:val="000000" w:themeColor="text1"/>
                <w:w w:val="95"/>
                <w:sz w:val="28"/>
                <w14:textFill>
                  <w14:solidFill>
                    <w14:schemeClr w14:val="tx1"/>
                  </w14:solidFill>
                </w14:textFill>
              </w:rPr>
              <w:t>与本项目有关的原有污染情况及主要环境问题：</w:t>
            </w:r>
          </w:p>
          <w:p w14:paraId="608AB334">
            <w:pPr>
              <w:spacing w:line="360" w:lineRule="auto"/>
              <w:ind w:firstLine="480" w:firstLineChars="200"/>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本项目为新建项目，租用陕西天宇混凝土有限公司位于</w:t>
            </w:r>
            <w:r>
              <w:rPr>
                <w:rFonts w:hint="eastAsia"/>
                <w:color w:val="000000" w:themeColor="text1"/>
                <w:sz w:val="24"/>
                <w14:textFill>
                  <w14:solidFill>
                    <w14:schemeClr w14:val="tx1"/>
                  </w14:solidFill>
                </w14:textFill>
              </w:rPr>
              <w:t>西咸新区秦汉新城双照街道办下帝村十二台012号的</w:t>
            </w:r>
            <w:r>
              <w:rPr>
                <w:rFonts w:hint="eastAsia"/>
                <w:color w:val="000000" w:themeColor="text1"/>
                <w:sz w:val="24"/>
                <w:lang w:val="en-GB"/>
                <w14:textFill>
                  <w14:solidFill>
                    <w14:schemeClr w14:val="tx1"/>
                  </w14:solidFill>
                </w14:textFill>
              </w:rPr>
              <w:t>厂房及用地，共计</w:t>
            </w:r>
            <w:r>
              <w:rPr>
                <w:rFonts w:eastAsia="楷体_GB2312"/>
                <w:color w:val="000000" w:themeColor="text1"/>
                <w:sz w:val="24"/>
                <w14:textFill>
                  <w14:solidFill>
                    <w14:schemeClr w14:val="tx1"/>
                  </w14:solidFill>
                </w14:textFill>
              </w:rPr>
              <w:t>6666.67</w:t>
            </w:r>
            <w:r>
              <w:rPr>
                <w:rFonts w:hint="eastAsia" w:eastAsia="楷体_GB2312"/>
                <w:color w:val="000000" w:themeColor="text1"/>
                <w:sz w:val="24"/>
                <w14:textFill>
                  <w14:solidFill>
                    <w14:schemeClr w14:val="tx1"/>
                  </w14:solidFill>
                </w14:textFill>
              </w:rPr>
              <w:t>m</w:t>
            </w:r>
            <w:r>
              <w:rPr>
                <w:rFonts w:eastAsia="楷体_GB2312"/>
                <w:color w:val="000000" w:themeColor="text1"/>
                <w:sz w:val="24"/>
                <w:vertAlign w:val="superscript"/>
                <w14:textFill>
                  <w14:solidFill>
                    <w14:schemeClr w14:val="tx1"/>
                  </w14:solidFill>
                </w14:textFill>
              </w:rPr>
              <w:t>2</w:t>
            </w:r>
            <w:r>
              <w:rPr>
                <w:rFonts w:hint="eastAsia"/>
                <w:color w:val="000000" w:themeColor="text1"/>
                <w:sz w:val="24"/>
                <w:lang w:val="en-GB"/>
                <w14:textFill>
                  <w14:solidFill>
                    <w14:schemeClr w14:val="tx1"/>
                  </w14:solidFill>
                </w14:textFill>
              </w:rPr>
              <w:t>。于2</w:t>
            </w:r>
            <w:r>
              <w:rPr>
                <w:color w:val="000000" w:themeColor="text1"/>
                <w:sz w:val="24"/>
                <w:lang w:val="en-GB"/>
                <w14:textFill>
                  <w14:solidFill>
                    <w14:schemeClr w14:val="tx1"/>
                  </w14:solidFill>
                </w14:textFill>
              </w:rPr>
              <w:t>017</w:t>
            </w:r>
            <w:r>
              <w:rPr>
                <w:rFonts w:hint="eastAsia"/>
                <w:color w:val="000000" w:themeColor="text1"/>
                <w:sz w:val="24"/>
                <w:lang w:val="en-GB"/>
                <w14:textFill>
                  <w14:solidFill>
                    <w14:schemeClr w14:val="tx1"/>
                  </w14:solidFill>
                </w14:textFill>
              </w:rPr>
              <w:t>年</w:t>
            </w:r>
            <w:r>
              <w:rPr>
                <w:color w:val="000000" w:themeColor="text1"/>
                <w:sz w:val="24"/>
                <w:lang w:val="en-GB"/>
                <w14:textFill>
                  <w14:solidFill>
                    <w14:schemeClr w14:val="tx1"/>
                  </w14:solidFill>
                </w14:textFill>
              </w:rPr>
              <w:t>6</w:t>
            </w:r>
            <w:r>
              <w:rPr>
                <w:rFonts w:hint="eastAsia"/>
                <w:color w:val="000000" w:themeColor="text1"/>
                <w:sz w:val="24"/>
                <w:lang w:val="en-GB"/>
                <w14:textFill>
                  <w14:solidFill>
                    <w14:schemeClr w14:val="tx1"/>
                  </w14:solidFill>
                </w14:textFill>
              </w:rPr>
              <w:t>月，陕西天宇混凝土有限公司取得了《关于陕西天宇混凝土有限公司商品混凝土生产线项目竣工环境保护验收的批复》（秦汉环保函[</w:t>
            </w:r>
            <w:r>
              <w:rPr>
                <w:color w:val="000000" w:themeColor="text1"/>
                <w:sz w:val="24"/>
                <w:lang w:val="en-GB"/>
                <w14:textFill>
                  <w14:solidFill>
                    <w14:schemeClr w14:val="tx1"/>
                  </w14:solidFill>
                </w14:textFill>
              </w:rPr>
              <w:t>2017]7</w:t>
            </w:r>
            <w:r>
              <w:rPr>
                <w:rFonts w:hint="eastAsia"/>
                <w:color w:val="000000" w:themeColor="text1"/>
                <w:sz w:val="24"/>
                <w:lang w:val="en-GB"/>
                <w14:textFill>
                  <w14:solidFill>
                    <w14:schemeClr w14:val="tx1"/>
                  </w14:solidFill>
                </w14:textFill>
              </w:rPr>
              <w:t>号）</w:t>
            </w:r>
            <w:r>
              <w:rPr>
                <w:rFonts w:hint="eastAsia"/>
                <w:color w:val="000000" w:themeColor="text1"/>
                <w:sz w:val="24"/>
                <w14:textFill>
                  <w14:solidFill>
                    <w14:schemeClr w14:val="tx1"/>
                  </w14:solidFill>
                </w14:textFill>
              </w:rPr>
              <w:t>。</w:t>
            </w:r>
          </w:p>
          <w:p w14:paraId="5BD19FFE">
            <w:pPr>
              <w:spacing w:line="360" w:lineRule="auto"/>
              <w:ind w:firstLine="480" w:firstLineChars="200"/>
              <w:rPr>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本项目为新建项目，不存在原有污染和环境问题。</w:t>
            </w:r>
          </w:p>
        </w:tc>
      </w:tr>
    </w:tbl>
    <w:p w14:paraId="768E0A95">
      <w:pPr>
        <w:rPr>
          <w:color w:val="000000" w:themeColor="text1"/>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14:paraId="2E542C7C">
      <w:pPr>
        <w:spacing w:line="580" w:lineRule="exact"/>
        <w:rPr>
          <w:rFonts w:eastAsia="黑体"/>
          <w:color w:val="000000" w:themeColor="text1"/>
          <w:w w:val="95"/>
          <w:sz w:val="32"/>
          <w14:textFill>
            <w14:solidFill>
              <w14:schemeClr w14:val="tx1"/>
            </w14:solidFill>
          </w14:textFill>
        </w:rPr>
      </w:pPr>
      <w:r>
        <w:rPr>
          <w:rFonts w:eastAsia="黑体"/>
          <w:color w:val="000000" w:themeColor="text1"/>
          <w:w w:val="95"/>
          <w:sz w:val="32"/>
          <w14:textFill>
            <w14:solidFill>
              <w14:schemeClr w14:val="tx1"/>
            </w14:solidFill>
          </w14:textFill>
        </w:rPr>
        <w:t>建设项目所在地自然环境简况</w:t>
      </w:r>
    </w:p>
    <w:tbl>
      <w:tblPr>
        <w:tblStyle w:val="17"/>
        <w:tblW w:w="8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79"/>
      </w:tblGrid>
      <w:tr w14:paraId="1FE42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95" w:hRule="atLeast"/>
          <w:jc w:val="center"/>
        </w:trPr>
        <w:tc>
          <w:tcPr>
            <w:tcW w:w="8379" w:type="dxa"/>
          </w:tcPr>
          <w:p w14:paraId="6E3B5035">
            <w:pPr>
              <w:spacing w:line="530" w:lineRule="exact"/>
              <w:rPr>
                <w:rFonts w:eastAsia="黑体"/>
                <w:color w:val="000000" w:themeColor="text1"/>
                <w:w w:val="95"/>
                <w:sz w:val="28"/>
                <w14:textFill>
                  <w14:solidFill>
                    <w14:schemeClr w14:val="tx1"/>
                  </w14:solidFill>
                </w14:textFill>
              </w:rPr>
            </w:pPr>
            <w:r>
              <w:rPr>
                <w:rFonts w:eastAsia="黑体"/>
                <w:color w:val="000000" w:themeColor="text1"/>
                <w:w w:val="95"/>
                <w:sz w:val="28"/>
                <w14:textFill>
                  <w14:solidFill>
                    <w14:schemeClr w14:val="tx1"/>
                  </w14:solidFill>
                </w14:textFill>
              </w:rPr>
              <w:t>自然环境简况(地形、地貌、地质、气候、气象、水文、植被、生物多样性等)：</w:t>
            </w:r>
          </w:p>
          <w:p w14:paraId="7481062C">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地理位置</w:t>
            </w:r>
          </w:p>
          <w:p w14:paraId="0F6178E3">
            <w:pPr>
              <w:autoSpaceDE w:val="0"/>
              <w:autoSpaceDN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秦汉新城位于西咸新区的几何中心，西接咸阳主城区，南跨渭河与西安相联，是西咸新区五大功能组团的核心载体。秦汉新城规划总面积302.2平方公里，面积为五个新城之首，其中建设用地50平方公里，遗址保护区面积104平方公里，包括渭城区正阳、窑店、渭城、周陵镇福银高速以南的区域，秦都区的双照镇，兴平市茂陵的周边区域和泾阳县高庄镇部分区域。</w:t>
            </w:r>
          </w:p>
          <w:p w14:paraId="50B6049E">
            <w:pPr>
              <w:autoSpaceDE w:val="0"/>
              <w:autoSpaceDN w:val="0"/>
              <w:spacing w:line="360" w:lineRule="auto"/>
              <w:ind w:firstLine="480" w:firstLineChars="200"/>
              <w:rPr>
                <w:bCs/>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本项目位于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西咸新区秦汉新城双照街道办下帝村十二台012号，即陕西天宇混凝土有限公司内，四周均为</w:t>
            </w:r>
            <w:r>
              <w:rPr>
                <w:rFonts w:hint="eastAsia"/>
                <w:color w:val="000000" w:themeColor="text1"/>
                <w:sz w:val="24"/>
                <w14:textFill>
                  <w14:solidFill>
                    <w14:schemeClr w14:val="tx1"/>
                  </w14:solidFill>
                </w14:textFill>
              </w:rPr>
              <w:t>陕西天宇混凝土有限公司厂区道路及厂房。</w:t>
            </w:r>
          </w:p>
          <w:p w14:paraId="75006C11">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地形、地貌</w:t>
            </w:r>
          </w:p>
          <w:p w14:paraId="14D6CF2E">
            <w:pPr>
              <w:autoSpaceDE w:val="0"/>
              <w:autoSpaceDN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秦汉新城范围内，地势中部高南北低，北部、中部为冲积平原，自西向东逐渐展宽降低，大部分海拔400m左右，地势平坦。中部为黄土台塬，位于泾河以南，塬面开阔，地势平坦，海拔为430m-500m。南部大致以宝鸡峡高干渠为分界线，为冲积平原区，隔渭河与西安相望。</w:t>
            </w:r>
          </w:p>
          <w:p w14:paraId="0FD6E1AB">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地质</w:t>
            </w:r>
          </w:p>
          <w:p w14:paraId="35285AC0">
            <w:pPr>
              <w:autoSpaceDE w:val="0"/>
              <w:autoSpaceDN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秦汉新城地质基础是古老的华北阶地，属于变质花岗岩类地质。沿渭河第一阶地由于地质原因形成一条地质断裂带。南部与北部基底为以冲积为主及冲洪积的粉砂质粘土、粘土质粉砂及砂、砾石。承载力标准值在200kPa左右。部分土地存在砂土液化现象，中部为黄土台塬。本工程区处汾渭地震带的渭河地震亚带。据《国家地震动参数区划图》（GB18306-2001），建筑场地类别为II类，工程区的地震动峰值加速度为0.20g（相应抗震设防烈度为8度），地震动反应谱特征周期为0.35s。</w:t>
            </w:r>
          </w:p>
          <w:p w14:paraId="3CECE396">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气候气象</w:t>
            </w:r>
          </w:p>
          <w:p w14:paraId="1F117876">
            <w:pPr>
              <w:spacing w:line="360" w:lineRule="auto"/>
              <w:ind w:firstLine="480" w:firstLineChars="200"/>
              <w:rPr>
                <w:bCs/>
                <w:color w:val="000000" w:themeColor="text1"/>
                <w:sz w:val="24"/>
                <w14:textFill>
                  <w14:solidFill>
                    <w14:schemeClr w14:val="tx1"/>
                  </w14:solidFill>
                </w14:textFill>
              </w:rPr>
            </w:pPr>
            <w:bookmarkStart w:id="2" w:name="_Toc397499472"/>
            <w:bookmarkStart w:id="3" w:name="_Toc332617437"/>
            <w:bookmarkStart w:id="4" w:name="_Toc320086211"/>
            <w:bookmarkStart w:id="5" w:name="_Toc189368903"/>
            <w:bookmarkStart w:id="6" w:name="_Toc287256866"/>
            <w:bookmarkStart w:id="7" w:name="_Toc201829123"/>
            <w:r>
              <w:rPr>
                <w:bCs/>
                <w:color w:val="000000" w:themeColor="text1"/>
                <w:sz w:val="24"/>
                <w14:textFill>
                  <w14:solidFill>
                    <w14:schemeClr w14:val="tx1"/>
                  </w14:solidFill>
                </w14:textFill>
              </w:rPr>
              <w:t>秦汉新城地处关中盆地中部，桥位河段地处中纬度暖温带半干旱气候区，具有明显的大陆性季风气候。在大气环流和地形综合作用下，春暖多风，夏热多雨，秋凉湿润，冬寒少雪。多年平均气温13.0℃，年内七月份平均气温26.5℃，极端最高气温42.0℃，一月份平均气温-1.4℃，极端最低气温-19.7℃，全年无霜期219天。季节的变化引起风向的变化，一般冬季多偏北风，夏季多偏南风，春秋季二者交替出现，全年平均风速2.7m/s，以偏北风为主。</w:t>
            </w:r>
          </w:p>
          <w:p w14:paraId="7C470CC6">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多年平均降雨量561.8mm左右。由于受季风和地形的影响，降雨量时空分布不均，7、8、9三个月占全年雨量的50%以上，冬季11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2月占全年降雨量的5</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w:t>
            </w:r>
          </w:p>
          <w:bookmarkEnd w:id="2"/>
          <w:bookmarkEnd w:id="3"/>
          <w:bookmarkEnd w:id="4"/>
          <w:bookmarkEnd w:id="5"/>
          <w:bookmarkEnd w:id="6"/>
          <w:bookmarkEnd w:id="7"/>
          <w:p w14:paraId="49250E45">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水文</w:t>
            </w:r>
            <w:r>
              <w:rPr>
                <w:rFonts w:hint="eastAsia"/>
                <w:b/>
                <w:bCs/>
                <w:color w:val="000000" w:themeColor="text1"/>
                <w:sz w:val="24"/>
                <w14:textFill>
                  <w14:solidFill>
                    <w14:schemeClr w14:val="tx1"/>
                  </w14:solidFill>
                </w14:textFill>
              </w:rPr>
              <w:t>特征</w:t>
            </w:r>
          </w:p>
          <w:p w14:paraId="2A633073">
            <w:pPr>
              <w:spacing w:line="360" w:lineRule="auto"/>
              <w:ind w:firstLine="480" w:firstLineChars="200"/>
              <w:rPr>
                <w:color w:val="000000" w:themeColor="text1"/>
                <w:sz w:val="24"/>
                <w:szCs w:val="32"/>
                <w14:textFill>
                  <w14:solidFill>
                    <w14:schemeClr w14:val="tx1"/>
                  </w14:solidFill>
                </w14:textFill>
              </w:rPr>
            </w:pPr>
            <w:r>
              <w:rPr>
                <w:color w:val="000000" w:themeColor="text1"/>
                <w:sz w:val="24"/>
                <w:szCs w:val="32"/>
                <w:lang w:bidi="ar"/>
                <w14:textFill>
                  <w14:solidFill>
                    <w14:schemeClr w14:val="tx1"/>
                  </w14:solidFill>
                </w14:textFill>
              </w:rPr>
              <w:t>本区地表水为渭河，渭河为黄河的一级支流，发源于甘肃省渭源县，经甘肃的陇西、天水流入我省，</w:t>
            </w:r>
            <w:r>
              <w:rPr>
                <w:bCs/>
                <w:color w:val="000000" w:themeColor="text1"/>
                <w:sz w:val="24"/>
                <w:szCs w:val="32"/>
                <w:lang w:bidi="ar"/>
                <w14:textFill>
                  <w14:solidFill>
                    <w14:schemeClr w14:val="tx1"/>
                  </w14:solidFill>
                </w14:textFill>
              </w:rPr>
              <w:t>渭河</w:t>
            </w:r>
            <w:r>
              <w:rPr>
                <w:color w:val="000000" w:themeColor="text1"/>
                <w:sz w:val="24"/>
                <w:szCs w:val="32"/>
                <w:lang w:bidi="ar"/>
                <w14:textFill>
                  <w14:solidFill>
                    <w14:schemeClr w14:val="tx1"/>
                  </w14:solidFill>
                </w14:textFill>
              </w:rPr>
              <w:t>穿过宝鸡市、咸阳市流向西安，经渭南地区部分县、市后在潼关县注入黄河。渭河全长818</w:t>
            </w:r>
            <w:r>
              <w:rPr>
                <w:rFonts w:hint="eastAsia"/>
                <w:color w:val="000000" w:themeColor="text1"/>
                <w:sz w:val="24"/>
                <w:szCs w:val="32"/>
                <w:lang w:bidi="ar"/>
                <w14:textFill>
                  <w14:solidFill>
                    <w14:schemeClr w14:val="tx1"/>
                  </w14:solidFill>
                </w14:textFill>
              </w:rPr>
              <w:t>k</w:t>
            </w:r>
            <w:r>
              <w:rPr>
                <w:color w:val="000000" w:themeColor="text1"/>
                <w:sz w:val="24"/>
                <w:szCs w:val="32"/>
                <w:lang w:bidi="ar"/>
                <w14:textFill>
                  <w14:solidFill>
                    <w14:schemeClr w14:val="tx1"/>
                  </w14:solidFill>
                </w14:textFill>
              </w:rPr>
              <w:t>m，流域面积3300</w:t>
            </w:r>
            <w:r>
              <w:rPr>
                <w:rFonts w:hint="eastAsia"/>
                <w:color w:val="000000" w:themeColor="text1"/>
                <w:sz w:val="24"/>
                <w:szCs w:val="32"/>
                <w:lang w:bidi="ar"/>
                <w14:textFill>
                  <w14:solidFill>
                    <w14:schemeClr w14:val="tx1"/>
                  </w14:solidFill>
                </w14:textFill>
              </w:rPr>
              <w:t>k</w:t>
            </w:r>
            <w:r>
              <w:rPr>
                <w:color w:val="000000" w:themeColor="text1"/>
                <w:sz w:val="24"/>
                <w:szCs w:val="32"/>
                <w:lang w:bidi="ar"/>
                <w14:textFill>
                  <w14:solidFill>
                    <w14:schemeClr w14:val="tx1"/>
                  </w14:solidFill>
                </w14:textFill>
              </w:rPr>
              <w:t>m</w:t>
            </w:r>
            <w:r>
              <w:rPr>
                <w:color w:val="000000" w:themeColor="text1"/>
                <w:sz w:val="24"/>
                <w:szCs w:val="32"/>
                <w:vertAlign w:val="superscript"/>
                <w:lang w:bidi="ar"/>
                <w14:textFill>
                  <w14:solidFill>
                    <w14:schemeClr w14:val="tx1"/>
                  </w14:solidFill>
                </w14:textFill>
              </w:rPr>
              <w:t>2</w:t>
            </w:r>
            <w:r>
              <w:rPr>
                <w:color w:val="000000" w:themeColor="text1"/>
                <w:sz w:val="24"/>
                <w:szCs w:val="32"/>
                <w:lang w:bidi="ar"/>
                <w14:textFill>
                  <w14:solidFill>
                    <w14:schemeClr w14:val="tx1"/>
                  </w14:solidFill>
                </w14:textFill>
              </w:rPr>
              <w:t>。</w:t>
            </w:r>
            <w:r>
              <w:rPr>
                <w:bCs/>
                <w:color w:val="000000" w:themeColor="text1"/>
                <w:sz w:val="24"/>
                <w:szCs w:val="32"/>
                <w:lang w:bidi="ar"/>
                <w14:textFill>
                  <w14:solidFill>
                    <w14:schemeClr w14:val="tx1"/>
                  </w14:solidFill>
                </w14:textFill>
              </w:rPr>
              <w:t>渭河在咸阳境内流长30</w:t>
            </w:r>
            <w:r>
              <w:rPr>
                <w:rFonts w:hint="eastAsia"/>
                <w:bCs/>
                <w:color w:val="000000" w:themeColor="text1"/>
                <w:sz w:val="24"/>
                <w:szCs w:val="32"/>
                <w:lang w:bidi="ar"/>
                <w14:textFill>
                  <w14:solidFill>
                    <w14:schemeClr w14:val="tx1"/>
                  </w14:solidFill>
                </w14:textFill>
              </w:rPr>
              <w:t>k</w:t>
            </w:r>
            <w:r>
              <w:rPr>
                <w:bCs/>
                <w:color w:val="000000" w:themeColor="text1"/>
                <w:sz w:val="24"/>
                <w:szCs w:val="32"/>
                <w:lang w:bidi="ar"/>
                <w14:textFill>
                  <w14:solidFill>
                    <w14:schemeClr w14:val="tx1"/>
                  </w14:solidFill>
                </w14:textFill>
              </w:rPr>
              <w:t>m，渭河河水主要来自天然降水，丰水期水量充沛，枯水期水量很小。河床宽200m</w:t>
            </w:r>
            <w:r>
              <w:rPr>
                <w:rFonts w:hint="eastAsia"/>
                <w:bCs/>
                <w:color w:val="000000" w:themeColor="text1"/>
                <w:sz w:val="24"/>
                <w:szCs w:val="32"/>
                <w:lang w:bidi="ar"/>
                <w14:textFill>
                  <w14:solidFill>
                    <w14:schemeClr w14:val="tx1"/>
                  </w14:solidFill>
                </w14:textFill>
              </w:rPr>
              <w:t>-</w:t>
            </w:r>
            <w:r>
              <w:rPr>
                <w:bCs/>
                <w:color w:val="000000" w:themeColor="text1"/>
                <w:sz w:val="24"/>
                <w:szCs w:val="32"/>
                <w:lang w:bidi="ar"/>
                <w14:textFill>
                  <w14:solidFill>
                    <w14:schemeClr w14:val="tx1"/>
                  </w14:solidFill>
                </w14:textFill>
              </w:rPr>
              <w:t>1100m，平均径流量53.5×10</w:t>
            </w:r>
            <w:r>
              <w:rPr>
                <w:bCs/>
                <w:color w:val="000000" w:themeColor="text1"/>
                <w:sz w:val="24"/>
                <w:szCs w:val="32"/>
                <w:vertAlign w:val="superscript"/>
                <w:lang w:bidi="ar"/>
                <w14:textFill>
                  <w14:solidFill>
                    <w14:schemeClr w14:val="tx1"/>
                  </w14:solidFill>
                </w14:textFill>
              </w:rPr>
              <w:t>8</w:t>
            </w:r>
            <w:r>
              <w:rPr>
                <w:bCs/>
                <w:color w:val="000000" w:themeColor="text1"/>
                <w:sz w:val="24"/>
                <w:szCs w:val="32"/>
                <w:lang w:bidi="ar"/>
                <w14:textFill>
                  <w14:solidFill>
                    <w14:schemeClr w14:val="tx1"/>
                  </w14:solidFill>
                </w14:textFill>
              </w:rPr>
              <w:t>m</w:t>
            </w:r>
            <w:r>
              <w:rPr>
                <w:bCs/>
                <w:color w:val="000000" w:themeColor="text1"/>
                <w:sz w:val="24"/>
                <w:szCs w:val="32"/>
                <w:vertAlign w:val="superscript"/>
                <w:lang w:bidi="ar"/>
                <w14:textFill>
                  <w14:solidFill>
                    <w14:schemeClr w14:val="tx1"/>
                  </w14:solidFill>
                </w14:textFill>
              </w:rPr>
              <w:t>3</w:t>
            </w:r>
            <w:r>
              <w:rPr>
                <w:bCs/>
                <w:color w:val="000000" w:themeColor="text1"/>
                <w:sz w:val="24"/>
                <w:szCs w:val="32"/>
                <w:lang w:bidi="ar"/>
                <w14:textFill>
                  <w14:solidFill>
                    <w14:schemeClr w14:val="tx1"/>
                  </w14:solidFill>
                </w14:textFill>
              </w:rPr>
              <w:t>，平均含沙量为34.5</w:t>
            </w:r>
            <w:r>
              <w:rPr>
                <w:rFonts w:hint="eastAsia"/>
                <w:bCs/>
                <w:color w:val="000000" w:themeColor="text1"/>
                <w:sz w:val="24"/>
                <w:szCs w:val="32"/>
                <w:lang w:bidi="ar"/>
                <w14:textFill>
                  <w14:solidFill>
                    <w14:schemeClr w14:val="tx1"/>
                  </w14:solidFill>
                </w14:textFill>
              </w:rPr>
              <w:t>k</w:t>
            </w:r>
            <w:r>
              <w:rPr>
                <w:bCs/>
                <w:color w:val="000000" w:themeColor="text1"/>
                <w:sz w:val="24"/>
                <w:szCs w:val="32"/>
                <w:lang w:bidi="ar"/>
                <w14:textFill>
                  <w14:solidFill>
                    <w14:schemeClr w14:val="tx1"/>
                  </w14:solidFill>
                </w14:textFill>
              </w:rPr>
              <w:t>g/m</w:t>
            </w:r>
            <w:r>
              <w:rPr>
                <w:bCs/>
                <w:color w:val="000000" w:themeColor="text1"/>
                <w:sz w:val="24"/>
                <w:szCs w:val="32"/>
                <w:vertAlign w:val="superscript"/>
                <w:lang w:bidi="ar"/>
                <w14:textFill>
                  <w14:solidFill>
                    <w14:schemeClr w14:val="tx1"/>
                  </w14:solidFill>
                </w14:textFill>
              </w:rPr>
              <w:t>3</w:t>
            </w:r>
            <w:r>
              <w:rPr>
                <w:bCs/>
                <w:color w:val="000000" w:themeColor="text1"/>
                <w:sz w:val="24"/>
                <w:szCs w:val="32"/>
                <w:lang w:bidi="ar"/>
                <w14:textFill>
                  <w14:solidFill>
                    <w14:schemeClr w14:val="tx1"/>
                  </w14:solidFill>
                </w14:textFill>
              </w:rPr>
              <w:t>。全年70％的时间河水流量低于平均流量，丰水期水量占全年总水量的70％。渭河咸阳段历史最高月平均流量为462.5m</w:t>
            </w:r>
            <w:r>
              <w:rPr>
                <w:bCs/>
                <w:color w:val="000000" w:themeColor="text1"/>
                <w:sz w:val="24"/>
                <w:szCs w:val="32"/>
                <w:vertAlign w:val="superscript"/>
                <w:lang w:bidi="ar"/>
                <w14:textFill>
                  <w14:solidFill>
                    <w14:schemeClr w14:val="tx1"/>
                  </w14:solidFill>
                </w14:textFill>
              </w:rPr>
              <w:t>3</w:t>
            </w:r>
            <w:r>
              <w:rPr>
                <w:bCs/>
                <w:color w:val="000000" w:themeColor="text1"/>
                <w:sz w:val="24"/>
                <w:szCs w:val="32"/>
                <w:lang w:bidi="ar"/>
                <w14:textFill>
                  <w14:solidFill>
                    <w14:schemeClr w14:val="tx1"/>
                  </w14:solidFill>
                </w14:textFill>
              </w:rPr>
              <w:t>/s，最低月平均流量为62.5m</w:t>
            </w:r>
            <w:r>
              <w:rPr>
                <w:bCs/>
                <w:color w:val="000000" w:themeColor="text1"/>
                <w:sz w:val="24"/>
                <w:szCs w:val="32"/>
                <w:vertAlign w:val="superscript"/>
                <w:lang w:bidi="ar"/>
                <w14:textFill>
                  <w14:solidFill>
                    <w14:schemeClr w14:val="tx1"/>
                  </w14:solidFill>
                </w14:textFill>
              </w:rPr>
              <w:t>3</w:t>
            </w:r>
            <w:r>
              <w:rPr>
                <w:bCs/>
                <w:color w:val="000000" w:themeColor="text1"/>
                <w:sz w:val="24"/>
                <w:szCs w:val="32"/>
                <w:lang w:bidi="ar"/>
                <w14:textFill>
                  <w14:solidFill>
                    <w14:schemeClr w14:val="tx1"/>
                  </w14:solidFill>
                </w14:textFill>
              </w:rPr>
              <w:t>/s。河水含沙量大，丰水期尤为突出。本项目地位于渭河北侧约6.4km。</w:t>
            </w:r>
          </w:p>
          <w:p w14:paraId="08EE0C79">
            <w:pPr>
              <w:pStyle w:val="29"/>
              <w:numPr>
                <w:ilvl w:val="1"/>
                <w:numId w:val="6"/>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生态环境概况</w:t>
            </w:r>
          </w:p>
          <w:p w14:paraId="7A667C5B">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本项目所处地区属于暖温带落叶阔叶林带，由于地势平坦，土地肥沃，人类活动频繁，绝大部分野生动植物已经被人工栽培植物和饲养动物所代替。</w:t>
            </w:r>
          </w:p>
          <w:p w14:paraId="48BD96FC">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渭河北岸区域以农业生态为主，植被以人工种植的经济树林为主，包括枣、柿、桃、苹果、梨等；渭河北岸已被划为泾渭新区渭河生态景观带及渭河北岸综合商务区，植被以人工种植的绿化灌木为主，两岸畜类主要有草兔、黄鼠、松鼠、蛇等，鸟类主要包括喜鹊、乌鸦、斑鸠、麻雀、鸽子、沙燕等。</w:t>
            </w:r>
          </w:p>
          <w:p w14:paraId="2C5618FD">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渭河河水及两岸河滩已形成湿地环境，河边湿地生长有耐水性植物，南岸河滩地主要种植小麦、玉米等，北岸河滩地未种植农作物。</w:t>
            </w:r>
          </w:p>
          <w:p w14:paraId="01EA985F">
            <w:pPr>
              <w:autoSpaceDE w:val="0"/>
              <w:autoSpaceDN w:val="0"/>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根据现场调查、收集资料、走访，评价区内无珍稀濒危野生动物。</w:t>
            </w:r>
          </w:p>
        </w:tc>
      </w:tr>
    </w:tbl>
    <w:p w14:paraId="32CEDC45">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31EB98C">
      <w:pPr>
        <w:rPr>
          <w:rFonts w:eastAsia="黑体"/>
          <w:color w:val="000000" w:themeColor="text1"/>
          <w:w w:val="95"/>
          <w:sz w:val="32"/>
          <w14:textFill>
            <w14:solidFill>
              <w14:schemeClr w14:val="tx1"/>
            </w14:solidFill>
          </w14:textFill>
        </w:rPr>
      </w:pPr>
      <w:r>
        <w:rPr>
          <w:rFonts w:eastAsia="黑体"/>
          <w:color w:val="000000" w:themeColor="text1"/>
          <w:w w:val="95"/>
          <w:sz w:val="32"/>
          <w14:textFill>
            <w14:solidFill>
              <w14:schemeClr w14:val="tx1"/>
            </w14:solidFill>
          </w14:textFill>
        </w:rPr>
        <w:t>环境质量状况</w:t>
      </w:r>
    </w:p>
    <w:tbl>
      <w:tblPr>
        <w:tblStyle w:val="17"/>
        <w:tblW w:w="0" w:type="auto"/>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91"/>
      </w:tblGrid>
      <w:tr w14:paraId="7FAA3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3" w:hRule="atLeast"/>
        </w:trPr>
        <w:tc>
          <w:tcPr>
            <w:tcW w:w="8291" w:type="dxa"/>
          </w:tcPr>
          <w:p w14:paraId="1CC0EDFA">
            <w:pPr>
              <w:spacing w:line="500" w:lineRule="exact"/>
              <w:rPr>
                <w:rFonts w:eastAsia="黑体"/>
                <w:color w:val="000000" w:themeColor="text1"/>
                <w:w w:val="95"/>
                <w:sz w:val="28"/>
                <w14:textFill>
                  <w14:solidFill>
                    <w14:schemeClr w14:val="tx1"/>
                  </w14:solidFill>
                </w14:textFill>
              </w:rPr>
            </w:pPr>
            <w:r>
              <w:rPr>
                <w:rFonts w:eastAsia="黑体"/>
                <w:color w:val="000000" w:themeColor="text1"/>
                <w:w w:val="95"/>
                <w:sz w:val="28"/>
                <w14:textFill>
                  <w14:solidFill>
                    <w14:schemeClr w14:val="tx1"/>
                  </w14:solidFill>
                </w14:textFill>
              </w:rPr>
              <w:t>建设项目所在地区域环境质量现状及主要环境问题：</w:t>
            </w:r>
            <w:bookmarkStart w:id="8" w:name="_Toc146186021"/>
            <w:bookmarkStart w:id="9" w:name="_Toc147204549"/>
            <w:bookmarkStart w:id="10" w:name="_Toc175590548"/>
          </w:p>
          <w:p w14:paraId="3D88742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陕西立广铁路工程有限公司西安分公司项目</w:t>
            </w:r>
            <w:r>
              <w:rPr>
                <w:rFonts w:hint="eastAsia" w:hAnsi="宋体"/>
                <w:color w:val="000000" w:themeColor="text1"/>
                <w:sz w:val="24"/>
                <w14:textFill>
                  <w14:solidFill>
                    <w14:schemeClr w14:val="tx1"/>
                  </w14:solidFill>
                </w14:textFill>
              </w:rPr>
              <w:t>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w:t>
            </w:r>
            <w:r>
              <w:rPr>
                <w:rFonts w:hint="eastAsia"/>
                <w:color w:val="000000" w:themeColor="text1"/>
                <w:sz w:val="24"/>
                <w14:textFill>
                  <w14:solidFill>
                    <w14:schemeClr w14:val="tx1"/>
                  </w14:solidFill>
                </w14:textFill>
              </w:rPr>
              <w:t>本次环境质量现状包括环境空气质量现状以及声环境质量现状。环境空气质量现状引用陕西正为环境检测有限公司于2018年4月16日-24日监测数据，环境空气质量现状监测点位于本项目东北侧1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km的崔家村。声环境质量现状委托核工业二〇三研究所分析测试中心对厂界及十二台声环境现状进行监测。环境质量现状监测点位布置见附图4。</w:t>
            </w:r>
          </w:p>
          <w:bookmarkEnd w:id="8"/>
          <w:bookmarkEnd w:id="9"/>
          <w:bookmarkEnd w:id="10"/>
          <w:p w14:paraId="475645DF">
            <w:pPr>
              <w:pStyle w:val="29"/>
              <w:numPr>
                <w:ilvl w:val="0"/>
                <w:numId w:val="7"/>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环境空气</w:t>
            </w:r>
            <w:r>
              <w:rPr>
                <w:rFonts w:hint="eastAsia"/>
                <w:b/>
                <w:bCs/>
                <w:color w:val="000000" w:themeColor="text1"/>
                <w:sz w:val="24"/>
                <w14:textFill>
                  <w14:solidFill>
                    <w14:schemeClr w14:val="tx1"/>
                  </w14:solidFill>
                </w14:textFill>
              </w:rPr>
              <w:t>质量现状</w:t>
            </w:r>
          </w:p>
          <w:p w14:paraId="6EB13973">
            <w:pPr>
              <w:spacing w:line="360" w:lineRule="auto"/>
              <w:ind w:firstLine="480" w:firstLineChars="200"/>
              <w:rPr>
                <w:color w:val="000000" w:themeColor="text1"/>
                <w:sz w:val="24"/>
                <w:szCs w:val="32"/>
                <w14:textFill>
                  <w14:solidFill>
                    <w14:schemeClr w14:val="tx1"/>
                  </w14:solidFill>
                </w14:textFill>
              </w:rPr>
            </w:pPr>
            <w:r>
              <w:rPr>
                <w:rFonts w:hint="eastAsia"/>
                <w:color w:val="000000" w:themeColor="text1"/>
                <w:sz w:val="24"/>
                <w14:textFill>
                  <w14:solidFill>
                    <w14:schemeClr w14:val="tx1"/>
                  </w14:solidFill>
                </w14:textFill>
              </w:rPr>
              <w:t>根据《激扬印务印刷建设项目环境影响报告表》，</w:t>
            </w:r>
            <w:r>
              <w:rPr>
                <w:color w:val="000000" w:themeColor="text1"/>
                <w:sz w:val="24"/>
                <w14:textFill>
                  <w14:solidFill>
                    <w14:schemeClr w14:val="tx1"/>
                  </w14:solidFill>
                </w14:textFill>
              </w:rPr>
              <w:t>2018年</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16</w:t>
            </w:r>
            <w:r>
              <w:rPr>
                <w:color w:val="000000" w:themeColor="text1"/>
                <w:sz w:val="24"/>
                <w14:textFill>
                  <w14:solidFill>
                    <w14:schemeClr w14:val="tx1"/>
                  </w14:solidFill>
                </w14:textFill>
              </w:rPr>
              <w:t>日-</w:t>
            </w:r>
            <w:r>
              <w:rPr>
                <w:rFonts w:hint="eastAsia"/>
                <w:color w:val="000000" w:themeColor="text1"/>
                <w:sz w:val="24"/>
                <w14:textFill>
                  <w14:solidFill>
                    <w14:schemeClr w14:val="tx1"/>
                  </w14:solidFill>
                </w14:textFill>
              </w:rPr>
              <w:t>24</w:t>
            </w:r>
            <w:r>
              <w:rPr>
                <w:color w:val="000000" w:themeColor="text1"/>
                <w:sz w:val="24"/>
                <w14:textFill>
                  <w14:solidFill>
                    <w14:schemeClr w14:val="tx1"/>
                  </w14:solidFill>
                </w14:textFill>
              </w:rPr>
              <w:t>日陕西正为环境检测有限公司于崔家村</w:t>
            </w:r>
            <w:r>
              <w:rPr>
                <w:rFonts w:hint="eastAsia"/>
                <w:color w:val="000000" w:themeColor="text1"/>
                <w:sz w:val="24"/>
                <w14:textFill>
                  <w14:solidFill>
                    <w14:schemeClr w14:val="tx1"/>
                  </w14:solidFill>
                </w14:textFill>
              </w:rPr>
              <w:t>对</w:t>
            </w:r>
            <w:r>
              <w:rPr>
                <w:color w:val="000000" w:themeColor="text1"/>
                <w:sz w:val="24"/>
                <w14:textFill>
                  <w14:solidFill>
                    <w14:schemeClr w14:val="tx1"/>
                  </w14:solidFill>
                </w14:textFill>
              </w:rPr>
              <w:t>环境</w:t>
            </w:r>
            <w:r>
              <w:rPr>
                <w:rFonts w:hint="eastAsia"/>
                <w:color w:val="000000" w:themeColor="text1"/>
                <w:sz w:val="24"/>
                <w14:textFill>
                  <w14:solidFill>
                    <w14:schemeClr w14:val="tx1"/>
                  </w14:solidFill>
                </w14:textFill>
              </w:rPr>
              <w:t>空气</w:t>
            </w:r>
            <w:r>
              <w:rPr>
                <w:color w:val="000000" w:themeColor="text1"/>
                <w:sz w:val="24"/>
                <w14:textFill>
                  <w14:solidFill>
                    <w14:schemeClr w14:val="tx1"/>
                  </w14:solidFill>
                </w14:textFill>
              </w:rPr>
              <w:t>质量现状进行了现场监测</w:t>
            </w:r>
            <w:r>
              <w:rPr>
                <w:rFonts w:hint="eastAsia"/>
                <w:color w:val="000000" w:themeColor="text1"/>
                <w:sz w:val="24"/>
                <w14:textFill>
                  <w14:solidFill>
                    <w14:schemeClr w14:val="tx1"/>
                  </w14:solidFill>
                </w14:textFill>
              </w:rPr>
              <w:t>，</w:t>
            </w:r>
            <w:r>
              <w:rPr>
                <w:color w:val="000000" w:themeColor="text1"/>
                <w:sz w:val="24"/>
                <w:szCs w:val="32"/>
                <w14:textFill>
                  <w14:solidFill>
                    <w14:schemeClr w14:val="tx1"/>
                  </w14:solidFill>
                </w14:textFill>
              </w:rPr>
              <w:t>监测因子为PM</w:t>
            </w:r>
            <w:r>
              <w:rPr>
                <w:color w:val="000000" w:themeColor="text1"/>
                <w:sz w:val="24"/>
                <w:szCs w:val="32"/>
                <w:vertAlign w:val="subscript"/>
                <w14:textFill>
                  <w14:solidFill>
                    <w14:schemeClr w14:val="tx1"/>
                  </w14:solidFill>
                </w14:textFill>
              </w:rPr>
              <w:t>10</w:t>
            </w:r>
            <w:r>
              <w:rPr>
                <w:color w:val="000000" w:themeColor="text1"/>
                <w:sz w:val="24"/>
                <w:szCs w:val="32"/>
                <w14:textFill>
                  <w14:solidFill>
                    <w14:schemeClr w14:val="tx1"/>
                  </w14:solidFill>
                </w14:textFill>
              </w:rPr>
              <w:t>、NO</w:t>
            </w:r>
            <w:r>
              <w:rPr>
                <w:color w:val="000000" w:themeColor="text1"/>
                <w:sz w:val="24"/>
                <w:szCs w:val="32"/>
                <w:vertAlign w:val="subscript"/>
                <w14:textFill>
                  <w14:solidFill>
                    <w14:schemeClr w14:val="tx1"/>
                  </w14:solidFill>
                </w14:textFill>
              </w:rPr>
              <w:t>2</w:t>
            </w:r>
            <w:r>
              <w:rPr>
                <w:color w:val="000000" w:themeColor="text1"/>
                <w:sz w:val="24"/>
                <w:szCs w:val="32"/>
                <w14:textFill>
                  <w14:solidFill>
                    <w14:schemeClr w14:val="tx1"/>
                  </w14:solidFill>
                </w14:textFill>
              </w:rPr>
              <w:t>、SO</w:t>
            </w:r>
            <w:r>
              <w:rPr>
                <w:color w:val="000000" w:themeColor="text1"/>
                <w:sz w:val="24"/>
                <w:szCs w:val="32"/>
                <w:vertAlign w:val="subscript"/>
                <w14:textFill>
                  <w14:solidFill>
                    <w14:schemeClr w14:val="tx1"/>
                  </w14:solidFill>
                </w14:textFill>
              </w:rPr>
              <w:t>2</w:t>
            </w:r>
            <w:r>
              <w:rPr>
                <w:color w:val="000000" w:themeColor="text1"/>
                <w:sz w:val="24"/>
                <w:szCs w:val="32"/>
                <w14:textFill>
                  <w14:solidFill>
                    <w14:schemeClr w14:val="tx1"/>
                  </w14:solidFill>
                </w14:textFill>
              </w:rPr>
              <w:t>，</w:t>
            </w:r>
            <w:r>
              <w:rPr>
                <w:rFonts w:hint="eastAsia"/>
                <w:color w:val="000000" w:themeColor="text1"/>
                <w:sz w:val="24"/>
                <w:szCs w:val="32"/>
                <w14:textFill>
                  <w14:solidFill>
                    <w14:schemeClr w14:val="tx1"/>
                  </w14:solidFill>
                </w14:textFill>
              </w:rPr>
              <w:t>环境空气监测结果见表3</w:t>
            </w:r>
            <w:r>
              <w:rPr>
                <w:color w:val="000000" w:themeColor="text1"/>
                <w:sz w:val="24"/>
                <w:szCs w:val="32"/>
                <w14:textFill>
                  <w14:solidFill>
                    <w14:schemeClr w14:val="tx1"/>
                  </w14:solidFill>
                </w14:textFill>
              </w:rPr>
              <w:t>-1</w:t>
            </w:r>
            <w:r>
              <w:rPr>
                <w:rFonts w:hint="eastAsia"/>
                <w:color w:val="000000" w:themeColor="text1"/>
                <w:sz w:val="24"/>
                <w:szCs w:val="32"/>
                <w14:textFill>
                  <w14:solidFill>
                    <w14:schemeClr w14:val="tx1"/>
                  </w14:solidFill>
                </w14:textFill>
              </w:rPr>
              <w:t>。</w:t>
            </w:r>
          </w:p>
          <w:p w14:paraId="258F9109">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3-1</w:t>
            </w:r>
            <w:r>
              <w:rPr>
                <w:rFonts w:hint="eastAsia"/>
                <w:b/>
                <w:color w:val="000000" w:themeColor="text1"/>
                <w:sz w:val="24"/>
                <w14:textFill>
                  <w14:solidFill>
                    <w14:schemeClr w14:val="tx1"/>
                  </w14:solidFill>
                </w14:textFill>
              </w:rPr>
              <w:t xml:space="preserve">  环境空气监测结果一览表  单位：</w:t>
            </w:r>
            <w:r>
              <w:rPr>
                <w:b/>
                <w:color w:val="000000" w:themeColor="text1"/>
                <w:sz w:val="24"/>
                <w14:textFill>
                  <w14:solidFill>
                    <w14:schemeClr w14:val="tx1"/>
                  </w14:solidFill>
                </w14:textFill>
              </w:rPr>
              <w:t>μg/m</w:t>
            </w:r>
            <w:r>
              <w:rPr>
                <w:b/>
                <w:color w:val="000000" w:themeColor="text1"/>
                <w:sz w:val="24"/>
                <w:vertAlign w:val="superscript"/>
                <w14:textFill>
                  <w14:solidFill>
                    <w14:schemeClr w14:val="tx1"/>
                  </w14:solidFill>
                </w14:textFill>
              </w:rPr>
              <w:t>3</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191"/>
              <w:gridCol w:w="1047"/>
              <w:gridCol w:w="1242"/>
              <w:gridCol w:w="1081"/>
              <w:gridCol w:w="1241"/>
              <w:gridCol w:w="1236"/>
            </w:tblGrid>
            <w:tr w14:paraId="7ED3B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restart"/>
                  <w:vAlign w:val="center"/>
                </w:tcPr>
                <w:p w14:paraId="58F5D82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监测</w:t>
                  </w:r>
                </w:p>
                <w:p w14:paraId="221DB171">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点位</w:t>
                  </w:r>
                </w:p>
              </w:tc>
              <w:tc>
                <w:tcPr>
                  <w:tcW w:w="740" w:type="pct"/>
                  <w:vMerge w:val="restart"/>
                  <w:vAlign w:val="center"/>
                </w:tcPr>
                <w:p w14:paraId="1497A0F6">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监测</w:t>
                  </w:r>
                </w:p>
                <w:p w14:paraId="682CEEA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日期</w:t>
                  </w:r>
                </w:p>
              </w:tc>
              <w:tc>
                <w:tcPr>
                  <w:tcW w:w="1422" w:type="pct"/>
                  <w:gridSpan w:val="2"/>
                  <w:vAlign w:val="center"/>
                </w:tcPr>
                <w:p w14:paraId="1ECB6145">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SO</w:t>
                  </w:r>
                  <w:r>
                    <w:rPr>
                      <w:color w:val="000000" w:themeColor="text1"/>
                      <w:szCs w:val="21"/>
                      <w:vertAlign w:val="subscript"/>
                      <w14:textFill>
                        <w14:solidFill>
                          <w14:schemeClr w14:val="tx1"/>
                        </w14:solidFill>
                      </w14:textFill>
                    </w:rPr>
                    <w:t>2</w:t>
                  </w:r>
                </w:p>
              </w:tc>
              <w:tc>
                <w:tcPr>
                  <w:tcW w:w="1443" w:type="pct"/>
                  <w:gridSpan w:val="2"/>
                  <w:vAlign w:val="center"/>
                </w:tcPr>
                <w:p w14:paraId="7B5F522E">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2</w:t>
                  </w:r>
                </w:p>
              </w:tc>
              <w:tc>
                <w:tcPr>
                  <w:tcW w:w="770" w:type="pct"/>
                  <w:vAlign w:val="center"/>
                </w:tcPr>
                <w:p w14:paraId="12E09ECF">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PM</w:t>
                  </w:r>
                  <w:r>
                    <w:rPr>
                      <w:color w:val="000000" w:themeColor="text1"/>
                      <w:szCs w:val="21"/>
                      <w:vertAlign w:val="subscript"/>
                      <w14:textFill>
                        <w14:solidFill>
                          <w14:schemeClr w14:val="tx1"/>
                        </w14:solidFill>
                      </w14:textFill>
                    </w:rPr>
                    <w:t>10</w:t>
                  </w:r>
                </w:p>
              </w:tc>
            </w:tr>
            <w:tr w14:paraId="0A481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1AFE1A94">
                  <w:pPr>
                    <w:spacing w:line="320" w:lineRule="exact"/>
                    <w:jc w:val="center"/>
                    <w:rPr>
                      <w:color w:val="000000" w:themeColor="text1"/>
                      <w:szCs w:val="21"/>
                      <w14:textFill>
                        <w14:solidFill>
                          <w14:schemeClr w14:val="tx1"/>
                        </w14:solidFill>
                      </w14:textFill>
                    </w:rPr>
                  </w:pPr>
                </w:p>
              </w:tc>
              <w:tc>
                <w:tcPr>
                  <w:tcW w:w="740" w:type="pct"/>
                  <w:vMerge w:val="continue"/>
                  <w:vAlign w:val="center"/>
                </w:tcPr>
                <w:p w14:paraId="214E617B">
                  <w:pPr>
                    <w:spacing w:line="320" w:lineRule="exact"/>
                    <w:jc w:val="center"/>
                    <w:rPr>
                      <w:color w:val="000000" w:themeColor="text1"/>
                      <w:szCs w:val="21"/>
                      <w14:textFill>
                        <w14:solidFill>
                          <w14:schemeClr w14:val="tx1"/>
                        </w14:solidFill>
                      </w14:textFill>
                    </w:rPr>
                  </w:pPr>
                </w:p>
              </w:tc>
              <w:tc>
                <w:tcPr>
                  <w:tcW w:w="651" w:type="pct"/>
                  <w:vAlign w:val="center"/>
                </w:tcPr>
                <w:p w14:paraId="56FE6A9F">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1h均值</w:t>
                  </w:r>
                </w:p>
              </w:tc>
              <w:tc>
                <w:tcPr>
                  <w:tcW w:w="772" w:type="pct"/>
                  <w:vAlign w:val="center"/>
                </w:tcPr>
                <w:p w14:paraId="794D45C7">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24h均值</w:t>
                  </w:r>
                </w:p>
              </w:tc>
              <w:tc>
                <w:tcPr>
                  <w:tcW w:w="672" w:type="pct"/>
                  <w:vAlign w:val="center"/>
                </w:tcPr>
                <w:p w14:paraId="247AD257">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1h均值</w:t>
                  </w:r>
                </w:p>
              </w:tc>
              <w:tc>
                <w:tcPr>
                  <w:tcW w:w="771" w:type="pct"/>
                  <w:vAlign w:val="center"/>
                </w:tcPr>
                <w:p w14:paraId="16E40E94">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24h均值</w:t>
                  </w:r>
                </w:p>
              </w:tc>
              <w:tc>
                <w:tcPr>
                  <w:tcW w:w="770" w:type="pct"/>
                  <w:vAlign w:val="center"/>
                </w:tcPr>
                <w:p w14:paraId="460FF55E">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24h均值</w:t>
                  </w:r>
                </w:p>
              </w:tc>
            </w:tr>
            <w:tr w14:paraId="03DDB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restart"/>
                  <w:vAlign w:val="center"/>
                </w:tcPr>
                <w:p w14:paraId="0B4BAABF">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崔家村</w:t>
                  </w:r>
                </w:p>
                <w:p w14:paraId="70E21216">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（G1）</w:t>
                  </w:r>
                </w:p>
              </w:tc>
              <w:tc>
                <w:tcPr>
                  <w:tcW w:w="740" w:type="pct"/>
                  <w:vAlign w:val="center"/>
                </w:tcPr>
                <w:p w14:paraId="2BDCD8BE">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6</w:t>
                  </w:r>
                </w:p>
              </w:tc>
              <w:tc>
                <w:tcPr>
                  <w:tcW w:w="651" w:type="pct"/>
                  <w:vAlign w:val="center"/>
                </w:tcPr>
                <w:p w14:paraId="5273C983">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10-18</w:t>
                  </w:r>
                </w:p>
              </w:tc>
              <w:tc>
                <w:tcPr>
                  <w:tcW w:w="772" w:type="pct"/>
                  <w:vAlign w:val="center"/>
                </w:tcPr>
                <w:p w14:paraId="3F069449">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72" w:type="pct"/>
                  <w:vAlign w:val="center"/>
                </w:tcPr>
                <w:p w14:paraId="7A738B5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36-50</w:t>
                  </w:r>
                </w:p>
              </w:tc>
              <w:tc>
                <w:tcPr>
                  <w:tcW w:w="771" w:type="pct"/>
                  <w:vAlign w:val="center"/>
                </w:tcPr>
                <w:p w14:paraId="3DB63644">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46</w:t>
                  </w:r>
                </w:p>
              </w:tc>
              <w:tc>
                <w:tcPr>
                  <w:tcW w:w="770" w:type="pct"/>
                  <w:vAlign w:val="center"/>
                </w:tcPr>
                <w:p w14:paraId="124CB3A2">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w:t>
                  </w:r>
                </w:p>
              </w:tc>
            </w:tr>
            <w:tr w14:paraId="485B9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6C087C52">
                  <w:pPr>
                    <w:spacing w:line="320" w:lineRule="exact"/>
                    <w:jc w:val="center"/>
                    <w:rPr>
                      <w:color w:val="000000" w:themeColor="text1"/>
                      <w:szCs w:val="21"/>
                      <w14:textFill>
                        <w14:solidFill>
                          <w14:schemeClr w14:val="tx1"/>
                        </w14:solidFill>
                      </w14:textFill>
                    </w:rPr>
                  </w:pPr>
                </w:p>
              </w:tc>
              <w:tc>
                <w:tcPr>
                  <w:tcW w:w="740" w:type="pct"/>
                  <w:vAlign w:val="center"/>
                </w:tcPr>
                <w:p w14:paraId="1C9657CB">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17</w:t>
                  </w:r>
                </w:p>
              </w:tc>
              <w:tc>
                <w:tcPr>
                  <w:tcW w:w="651" w:type="pct"/>
                  <w:vAlign w:val="center"/>
                </w:tcPr>
                <w:p w14:paraId="4EB2BFEA">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9-18</w:t>
                  </w:r>
                </w:p>
              </w:tc>
              <w:tc>
                <w:tcPr>
                  <w:tcW w:w="772" w:type="pct"/>
                  <w:vAlign w:val="center"/>
                </w:tcPr>
                <w:p w14:paraId="3A79648D">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672" w:type="pct"/>
                  <w:vAlign w:val="center"/>
                </w:tcPr>
                <w:p w14:paraId="5E134851">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30-46</w:t>
                  </w:r>
                </w:p>
              </w:tc>
              <w:tc>
                <w:tcPr>
                  <w:tcW w:w="771" w:type="pct"/>
                  <w:vAlign w:val="center"/>
                </w:tcPr>
                <w:p w14:paraId="24CA3620">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40</w:t>
                  </w:r>
                </w:p>
              </w:tc>
              <w:tc>
                <w:tcPr>
                  <w:tcW w:w="770" w:type="pct"/>
                  <w:vAlign w:val="center"/>
                </w:tcPr>
                <w:p w14:paraId="7C8B3646">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139</w:t>
                  </w:r>
                </w:p>
              </w:tc>
            </w:tr>
            <w:tr w14:paraId="2702A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7C3E20FA">
                  <w:pPr>
                    <w:spacing w:line="320" w:lineRule="exact"/>
                    <w:jc w:val="center"/>
                    <w:rPr>
                      <w:color w:val="000000" w:themeColor="text1"/>
                      <w:szCs w:val="21"/>
                      <w14:textFill>
                        <w14:solidFill>
                          <w14:schemeClr w14:val="tx1"/>
                        </w14:solidFill>
                      </w14:textFill>
                    </w:rPr>
                  </w:pPr>
                </w:p>
              </w:tc>
              <w:tc>
                <w:tcPr>
                  <w:tcW w:w="740" w:type="pct"/>
                  <w:vAlign w:val="center"/>
                </w:tcPr>
                <w:p w14:paraId="768406AF">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18</w:t>
                  </w:r>
                </w:p>
              </w:tc>
              <w:tc>
                <w:tcPr>
                  <w:tcW w:w="651" w:type="pct"/>
                  <w:vAlign w:val="center"/>
                </w:tcPr>
                <w:p w14:paraId="42016F1F">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11-20</w:t>
                  </w:r>
                </w:p>
              </w:tc>
              <w:tc>
                <w:tcPr>
                  <w:tcW w:w="772" w:type="pct"/>
                  <w:vAlign w:val="center"/>
                </w:tcPr>
                <w:p w14:paraId="4C10C25E">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w:t>
                  </w:r>
                </w:p>
              </w:tc>
              <w:tc>
                <w:tcPr>
                  <w:tcW w:w="672" w:type="pct"/>
                  <w:vAlign w:val="center"/>
                </w:tcPr>
                <w:p w14:paraId="39FD5C47">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33-45</w:t>
                  </w:r>
                </w:p>
              </w:tc>
              <w:tc>
                <w:tcPr>
                  <w:tcW w:w="771" w:type="pct"/>
                  <w:vAlign w:val="center"/>
                </w:tcPr>
                <w:p w14:paraId="47C9D840">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39</w:t>
                  </w:r>
                </w:p>
              </w:tc>
              <w:tc>
                <w:tcPr>
                  <w:tcW w:w="770" w:type="pct"/>
                  <w:vAlign w:val="center"/>
                </w:tcPr>
                <w:p w14:paraId="2579DB87">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132</w:t>
                  </w:r>
                </w:p>
              </w:tc>
            </w:tr>
            <w:tr w14:paraId="33914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2CA90C5A">
                  <w:pPr>
                    <w:spacing w:line="320" w:lineRule="exact"/>
                    <w:jc w:val="center"/>
                    <w:rPr>
                      <w:color w:val="000000" w:themeColor="text1"/>
                      <w:szCs w:val="21"/>
                      <w14:textFill>
                        <w14:solidFill>
                          <w14:schemeClr w14:val="tx1"/>
                        </w14:solidFill>
                      </w14:textFill>
                    </w:rPr>
                  </w:pPr>
                </w:p>
              </w:tc>
              <w:tc>
                <w:tcPr>
                  <w:tcW w:w="740" w:type="pct"/>
                  <w:vAlign w:val="center"/>
                </w:tcPr>
                <w:p w14:paraId="6C4B95AF">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19</w:t>
                  </w:r>
                </w:p>
              </w:tc>
              <w:tc>
                <w:tcPr>
                  <w:tcW w:w="651" w:type="pct"/>
                  <w:vAlign w:val="center"/>
                </w:tcPr>
                <w:p w14:paraId="2ABA553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13-21</w:t>
                  </w:r>
                </w:p>
              </w:tc>
              <w:tc>
                <w:tcPr>
                  <w:tcW w:w="772" w:type="pct"/>
                  <w:vAlign w:val="center"/>
                </w:tcPr>
                <w:p w14:paraId="49649F9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w:t>
                  </w:r>
                </w:p>
              </w:tc>
              <w:tc>
                <w:tcPr>
                  <w:tcW w:w="672" w:type="pct"/>
                  <w:vAlign w:val="center"/>
                </w:tcPr>
                <w:p w14:paraId="344C0215">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16-27</w:t>
                  </w:r>
                </w:p>
              </w:tc>
              <w:tc>
                <w:tcPr>
                  <w:tcW w:w="771" w:type="pct"/>
                  <w:vAlign w:val="center"/>
                </w:tcPr>
                <w:p w14:paraId="62F8B45F">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p>
              </w:tc>
              <w:tc>
                <w:tcPr>
                  <w:tcW w:w="770" w:type="pct"/>
                  <w:vAlign w:val="center"/>
                </w:tcPr>
                <w:p w14:paraId="7A2C8B0E">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126</w:t>
                  </w:r>
                </w:p>
              </w:tc>
            </w:tr>
            <w:tr w14:paraId="24CEB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684CAC72">
                  <w:pPr>
                    <w:spacing w:line="320" w:lineRule="exact"/>
                    <w:jc w:val="center"/>
                    <w:rPr>
                      <w:color w:val="000000" w:themeColor="text1"/>
                      <w:szCs w:val="21"/>
                      <w14:textFill>
                        <w14:solidFill>
                          <w14:schemeClr w14:val="tx1"/>
                        </w14:solidFill>
                      </w14:textFill>
                    </w:rPr>
                  </w:pPr>
                </w:p>
              </w:tc>
              <w:tc>
                <w:tcPr>
                  <w:tcW w:w="740" w:type="pct"/>
                  <w:vAlign w:val="center"/>
                </w:tcPr>
                <w:p w14:paraId="60806D59">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21</w:t>
                  </w:r>
                </w:p>
              </w:tc>
              <w:tc>
                <w:tcPr>
                  <w:tcW w:w="651" w:type="pct"/>
                  <w:vAlign w:val="center"/>
                </w:tcPr>
                <w:p w14:paraId="39EFEAAA">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10-17</w:t>
                  </w:r>
                </w:p>
              </w:tc>
              <w:tc>
                <w:tcPr>
                  <w:tcW w:w="772" w:type="pct"/>
                  <w:vAlign w:val="center"/>
                </w:tcPr>
                <w:p w14:paraId="440A54D9">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p>
              </w:tc>
              <w:tc>
                <w:tcPr>
                  <w:tcW w:w="672" w:type="pct"/>
                  <w:vAlign w:val="center"/>
                </w:tcPr>
                <w:p w14:paraId="5B65E18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14-25</w:t>
                  </w:r>
                </w:p>
              </w:tc>
              <w:tc>
                <w:tcPr>
                  <w:tcW w:w="771" w:type="pct"/>
                  <w:vAlign w:val="center"/>
                </w:tcPr>
                <w:p w14:paraId="6E8A9418">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w:t>
                  </w:r>
                </w:p>
              </w:tc>
              <w:tc>
                <w:tcPr>
                  <w:tcW w:w="770" w:type="pct"/>
                  <w:vAlign w:val="center"/>
                </w:tcPr>
                <w:p w14:paraId="55604D8F">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84</w:t>
                  </w:r>
                </w:p>
              </w:tc>
            </w:tr>
            <w:tr w14:paraId="0C905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289C066D">
                  <w:pPr>
                    <w:spacing w:line="320" w:lineRule="exact"/>
                    <w:jc w:val="center"/>
                    <w:rPr>
                      <w:color w:val="000000" w:themeColor="text1"/>
                      <w:szCs w:val="21"/>
                      <w14:textFill>
                        <w14:solidFill>
                          <w14:schemeClr w14:val="tx1"/>
                        </w14:solidFill>
                      </w14:textFill>
                    </w:rPr>
                  </w:pPr>
                </w:p>
              </w:tc>
              <w:tc>
                <w:tcPr>
                  <w:tcW w:w="740" w:type="pct"/>
                  <w:vAlign w:val="center"/>
                </w:tcPr>
                <w:p w14:paraId="04AF4923">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22</w:t>
                  </w:r>
                </w:p>
              </w:tc>
              <w:tc>
                <w:tcPr>
                  <w:tcW w:w="651" w:type="pct"/>
                  <w:vAlign w:val="center"/>
                </w:tcPr>
                <w:p w14:paraId="53956668">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10-17</w:t>
                  </w:r>
                </w:p>
              </w:tc>
              <w:tc>
                <w:tcPr>
                  <w:tcW w:w="772" w:type="pct"/>
                  <w:vAlign w:val="center"/>
                </w:tcPr>
                <w:p w14:paraId="25868172">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w:t>
                  </w:r>
                </w:p>
              </w:tc>
              <w:tc>
                <w:tcPr>
                  <w:tcW w:w="672" w:type="pct"/>
                  <w:vAlign w:val="center"/>
                </w:tcPr>
                <w:p w14:paraId="3420A7D7">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36-45</w:t>
                  </w:r>
                </w:p>
              </w:tc>
              <w:tc>
                <w:tcPr>
                  <w:tcW w:w="771" w:type="pct"/>
                  <w:vAlign w:val="center"/>
                </w:tcPr>
                <w:p w14:paraId="63D3AA23">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39</w:t>
                  </w:r>
                </w:p>
              </w:tc>
              <w:tc>
                <w:tcPr>
                  <w:tcW w:w="770" w:type="pct"/>
                  <w:vAlign w:val="center"/>
                </w:tcPr>
                <w:p w14:paraId="4A32E20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98</w:t>
                  </w:r>
                </w:p>
              </w:tc>
            </w:tr>
            <w:tr w14:paraId="10F34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6" w:type="pct"/>
                  <w:vMerge w:val="continue"/>
                  <w:vAlign w:val="center"/>
                </w:tcPr>
                <w:p w14:paraId="18C3C4A7">
                  <w:pPr>
                    <w:spacing w:line="320" w:lineRule="exact"/>
                    <w:jc w:val="center"/>
                    <w:rPr>
                      <w:color w:val="000000" w:themeColor="text1"/>
                      <w:szCs w:val="21"/>
                      <w14:textFill>
                        <w14:solidFill>
                          <w14:schemeClr w14:val="tx1"/>
                        </w14:solidFill>
                      </w14:textFill>
                    </w:rPr>
                  </w:pPr>
                </w:p>
              </w:tc>
              <w:tc>
                <w:tcPr>
                  <w:tcW w:w="740" w:type="pct"/>
                  <w:vAlign w:val="center"/>
                </w:tcPr>
                <w:p w14:paraId="295BFF87">
                  <w:pPr>
                    <w:autoSpaceDN w:val="0"/>
                    <w:spacing w:line="320" w:lineRule="exact"/>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23</w:t>
                  </w:r>
                </w:p>
              </w:tc>
              <w:tc>
                <w:tcPr>
                  <w:tcW w:w="651" w:type="pct"/>
                  <w:vAlign w:val="center"/>
                </w:tcPr>
                <w:p w14:paraId="4966B51C">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13-20</w:t>
                  </w:r>
                </w:p>
              </w:tc>
              <w:tc>
                <w:tcPr>
                  <w:tcW w:w="772" w:type="pct"/>
                  <w:vAlign w:val="center"/>
                </w:tcPr>
                <w:p w14:paraId="043ECF90">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w:t>
                  </w:r>
                </w:p>
              </w:tc>
              <w:tc>
                <w:tcPr>
                  <w:tcW w:w="672" w:type="pct"/>
                  <w:vAlign w:val="center"/>
                </w:tcPr>
                <w:p w14:paraId="78AD795D">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30-46</w:t>
                  </w:r>
                </w:p>
              </w:tc>
              <w:tc>
                <w:tcPr>
                  <w:tcW w:w="771" w:type="pct"/>
                  <w:vAlign w:val="center"/>
                </w:tcPr>
                <w:p w14:paraId="3215CB83">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38</w:t>
                  </w:r>
                </w:p>
              </w:tc>
              <w:tc>
                <w:tcPr>
                  <w:tcW w:w="770" w:type="pct"/>
                  <w:vAlign w:val="center"/>
                </w:tcPr>
                <w:p w14:paraId="092D3BA2">
                  <w:pPr>
                    <w:autoSpaceDN w:val="0"/>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75</w:t>
                  </w:r>
                </w:p>
              </w:tc>
            </w:tr>
            <w:tr w14:paraId="552C3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pct"/>
                  <w:gridSpan w:val="2"/>
                  <w:vAlign w:val="center"/>
                </w:tcPr>
                <w:p w14:paraId="5F2452FE">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超标率%</w:t>
                  </w:r>
                </w:p>
              </w:tc>
              <w:tc>
                <w:tcPr>
                  <w:tcW w:w="651" w:type="pct"/>
                  <w:vAlign w:val="center"/>
                </w:tcPr>
                <w:p w14:paraId="0F90BA69">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2" w:type="pct"/>
                  <w:vAlign w:val="center"/>
                </w:tcPr>
                <w:p w14:paraId="3E4C0358">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672" w:type="pct"/>
                  <w:vAlign w:val="center"/>
                </w:tcPr>
                <w:p w14:paraId="05291F77">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1" w:type="pct"/>
                  <w:vAlign w:val="center"/>
                </w:tcPr>
                <w:p w14:paraId="15A8B934">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0" w:type="pct"/>
                  <w:vAlign w:val="center"/>
                </w:tcPr>
                <w:p w14:paraId="04D5B06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r>
            <w:tr w14:paraId="5097D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pct"/>
                  <w:gridSpan w:val="2"/>
                  <w:vAlign w:val="center"/>
                </w:tcPr>
                <w:p w14:paraId="1D08A454">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最大超标倍数</w:t>
                  </w:r>
                </w:p>
              </w:tc>
              <w:tc>
                <w:tcPr>
                  <w:tcW w:w="651" w:type="pct"/>
                  <w:vAlign w:val="center"/>
                </w:tcPr>
                <w:p w14:paraId="6F94E9AD">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2" w:type="pct"/>
                  <w:vAlign w:val="center"/>
                </w:tcPr>
                <w:p w14:paraId="3ED596C5">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672" w:type="pct"/>
                  <w:vAlign w:val="center"/>
                </w:tcPr>
                <w:p w14:paraId="2305E666">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1" w:type="pct"/>
                  <w:vAlign w:val="center"/>
                </w:tcPr>
                <w:p w14:paraId="3464A0EF">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770" w:type="pct"/>
                  <w:vAlign w:val="center"/>
                </w:tcPr>
                <w:p w14:paraId="137ECE6A">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r>
            <w:tr w14:paraId="597E7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65" w:type="pct"/>
                  <w:gridSpan w:val="2"/>
                  <w:vAlign w:val="center"/>
                </w:tcPr>
                <w:p w14:paraId="6D01AB0F">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二级标准</w:t>
                  </w:r>
                </w:p>
              </w:tc>
              <w:tc>
                <w:tcPr>
                  <w:tcW w:w="651" w:type="pct"/>
                  <w:vAlign w:val="center"/>
                </w:tcPr>
                <w:p w14:paraId="740C50F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772" w:type="pct"/>
                  <w:vAlign w:val="center"/>
                </w:tcPr>
                <w:p w14:paraId="1789F602">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w:t>
                  </w:r>
                </w:p>
              </w:tc>
              <w:tc>
                <w:tcPr>
                  <w:tcW w:w="672" w:type="pct"/>
                  <w:vAlign w:val="center"/>
                </w:tcPr>
                <w:p w14:paraId="22AF7715">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w:t>
                  </w:r>
                </w:p>
              </w:tc>
              <w:tc>
                <w:tcPr>
                  <w:tcW w:w="771" w:type="pct"/>
                  <w:vAlign w:val="center"/>
                </w:tcPr>
                <w:p w14:paraId="407817A0">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w:t>
                  </w:r>
                </w:p>
              </w:tc>
              <w:tc>
                <w:tcPr>
                  <w:tcW w:w="770" w:type="pct"/>
                  <w:vAlign w:val="center"/>
                </w:tcPr>
                <w:p w14:paraId="5A2F3B67">
                  <w:pPr>
                    <w:autoSpaceDN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w:t>
                  </w:r>
                </w:p>
              </w:tc>
            </w:tr>
          </w:tbl>
          <w:p w14:paraId="4A6DAEE3">
            <w:pPr>
              <w:spacing w:line="360" w:lineRule="auto"/>
              <w:ind w:firstLine="480" w:firstLineChars="200"/>
              <w:rPr>
                <w:rFonts w:hAnsi="宋体"/>
                <w:color w:val="000000" w:themeColor="text1"/>
                <w:sz w:val="24"/>
                <w14:textFill>
                  <w14:solidFill>
                    <w14:schemeClr w14:val="tx1"/>
                  </w14:solidFill>
                </w14:textFill>
              </w:rPr>
            </w:pPr>
            <w:r>
              <w:rPr>
                <w:color w:val="000000" w:themeColor="text1"/>
                <w:sz w:val="24"/>
                <w14:textFill>
                  <w14:solidFill>
                    <w14:schemeClr w14:val="tx1"/>
                  </w14:solidFill>
                </w14:textFill>
              </w:rPr>
              <w:t>由上表的监测统计结果可以看出，评价区域PM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及NO</w:t>
            </w:r>
            <w:r>
              <w:rPr>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24小时平均浓度及SO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1小时平均浓度均满足《环境空气质量标准》（GB3095-2012）中二类标准限值的要求，</w:t>
            </w:r>
            <w:r>
              <w:rPr>
                <w:rFonts w:hint="eastAsia"/>
                <w:color w:val="000000" w:themeColor="text1"/>
                <w:sz w:val="24"/>
                <w14:textFill>
                  <w14:solidFill>
                    <w14:schemeClr w14:val="tx1"/>
                  </w14:solidFill>
                </w14:textFill>
              </w:rPr>
              <w:t>该区域空气质量良好。</w:t>
            </w:r>
          </w:p>
          <w:p w14:paraId="7965F017">
            <w:pPr>
              <w:pStyle w:val="29"/>
              <w:numPr>
                <w:ilvl w:val="0"/>
                <w:numId w:val="7"/>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声环境质量现状</w:t>
            </w:r>
          </w:p>
          <w:p w14:paraId="2551B66B">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本项目声环境质量</w:t>
            </w:r>
            <w:r>
              <w:rPr>
                <w:rFonts w:hint="eastAsia" w:hAnsi="宋体"/>
                <w:color w:val="000000" w:themeColor="text1"/>
                <w:sz w:val="24"/>
                <w14:textFill>
                  <w14:solidFill>
                    <w14:schemeClr w14:val="tx1"/>
                  </w14:solidFill>
                </w14:textFill>
              </w:rPr>
              <w:t>现状监测点为</w:t>
            </w:r>
            <w:r>
              <w:rPr>
                <w:rFonts w:hint="eastAsia"/>
                <w:color w:val="000000" w:themeColor="text1"/>
                <w:sz w:val="24"/>
                <w14:textFill>
                  <w14:solidFill>
                    <w14:schemeClr w14:val="tx1"/>
                  </w14:solidFill>
                </w14:textFill>
              </w:rPr>
              <w:t>项目场址东（N1）、南（N2）、西（N</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）、北（N</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）四个厂界以及十二台（N5），</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个监测位点进行了声环境现状监测，监测时间为201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年7月</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13</w:t>
            </w:r>
            <w:r>
              <w:rPr>
                <w:rFonts w:hint="eastAsia"/>
                <w:color w:val="000000" w:themeColor="text1"/>
                <w:sz w:val="24"/>
                <w14:textFill>
                  <w14:solidFill>
                    <w14:schemeClr w14:val="tx1"/>
                  </w14:solidFill>
                </w14:textFill>
              </w:rPr>
              <w:t>日，</w:t>
            </w:r>
            <w:r>
              <w:rPr>
                <w:rFonts w:hint="eastAsia" w:hAnsi="宋体"/>
                <w:color w:val="000000" w:themeColor="text1"/>
                <w:sz w:val="24"/>
                <w14:textFill>
                  <w14:solidFill>
                    <w14:schemeClr w14:val="tx1"/>
                  </w14:solidFill>
                </w14:textFill>
              </w:rPr>
              <w:t>连续监测2天。</w:t>
            </w:r>
            <w:r>
              <w:rPr>
                <w:rFonts w:hint="eastAsia"/>
                <w:color w:val="000000" w:themeColor="text1"/>
                <w:sz w:val="24"/>
                <w14:textFill>
                  <w14:solidFill>
                    <w14:schemeClr w14:val="tx1"/>
                  </w14:solidFill>
                </w14:textFill>
              </w:rPr>
              <w:t>环境现状</w:t>
            </w:r>
            <w:r>
              <w:rPr>
                <w:color w:val="000000" w:themeColor="text1"/>
                <w:kern w:val="0"/>
                <w:sz w:val="24"/>
                <w14:textFill>
                  <w14:solidFill>
                    <w14:schemeClr w14:val="tx1"/>
                  </w14:solidFill>
                </w14:textFill>
              </w:rPr>
              <w:t>结果见</w:t>
            </w:r>
            <w:r>
              <w:rPr>
                <w:rFonts w:hint="eastAsia" w:hAnsi="宋体"/>
                <w:color w:val="000000" w:themeColor="text1"/>
                <w:kern w:val="0"/>
                <w:sz w:val="24"/>
                <w14:textFill>
                  <w14:solidFill>
                    <w14:schemeClr w14:val="tx1"/>
                  </w14:solidFill>
                </w14:textFill>
              </w:rPr>
              <w:t>表</w:t>
            </w:r>
            <w:r>
              <w:rPr>
                <w:rFonts w:hAnsi="宋体"/>
                <w:color w:val="000000" w:themeColor="text1"/>
                <w:kern w:val="0"/>
                <w:sz w:val="24"/>
                <w14:textFill>
                  <w14:solidFill>
                    <w14:schemeClr w14:val="tx1"/>
                  </w14:solidFill>
                </w14:textFill>
              </w:rPr>
              <w:t>3-2</w:t>
            </w:r>
            <w:r>
              <w:rPr>
                <w:rFonts w:hAnsi="宋体"/>
                <w:color w:val="000000" w:themeColor="text1"/>
                <w:sz w:val="24"/>
                <w14:textFill>
                  <w14:solidFill>
                    <w14:schemeClr w14:val="tx1"/>
                  </w14:solidFill>
                </w14:textFill>
              </w:rPr>
              <w:t>。</w:t>
            </w:r>
          </w:p>
          <w:p w14:paraId="4ACFE9CD">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表3-2  环境噪声监测统计结果</w:t>
            </w:r>
            <w:r>
              <w:rPr>
                <w:rFonts w:hint="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 xml:space="preserve"> 单位：dB（A）</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1416"/>
              <w:gridCol w:w="851"/>
              <w:gridCol w:w="850"/>
              <w:gridCol w:w="887"/>
              <w:gridCol w:w="3171"/>
            </w:tblGrid>
            <w:tr w14:paraId="497A6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Align w:val="center"/>
                </w:tcPr>
                <w:p w14:paraId="25493750">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项目</w:t>
                  </w:r>
                </w:p>
              </w:tc>
              <w:tc>
                <w:tcPr>
                  <w:tcW w:w="880" w:type="pct"/>
                  <w:vAlign w:val="center"/>
                </w:tcPr>
                <w:p w14:paraId="04DBC9BD">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监测点位</w:t>
                  </w:r>
                </w:p>
              </w:tc>
              <w:tc>
                <w:tcPr>
                  <w:tcW w:w="529" w:type="pct"/>
                  <w:vAlign w:val="center"/>
                </w:tcPr>
                <w:p w14:paraId="7ED70AAF">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时间</w:t>
                  </w:r>
                </w:p>
              </w:tc>
              <w:tc>
                <w:tcPr>
                  <w:tcW w:w="528" w:type="pct"/>
                  <w:vAlign w:val="center"/>
                </w:tcPr>
                <w:p w14:paraId="1AC1D02A">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12</w:t>
                  </w:r>
                  <w:r>
                    <w:rPr>
                      <w:rFonts w:hint="eastAsia"/>
                      <w:color w:val="000000" w:themeColor="text1"/>
                      <w:kern w:val="28"/>
                      <w:szCs w:val="21"/>
                      <w14:textFill>
                        <w14:solidFill>
                          <w14:schemeClr w14:val="tx1"/>
                        </w14:solidFill>
                      </w14:textFill>
                    </w:rPr>
                    <w:t>日</w:t>
                  </w:r>
                </w:p>
              </w:tc>
              <w:tc>
                <w:tcPr>
                  <w:tcW w:w="551" w:type="pct"/>
                  <w:vAlign w:val="center"/>
                </w:tcPr>
                <w:p w14:paraId="185BA703">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13</w:t>
                  </w:r>
                  <w:r>
                    <w:rPr>
                      <w:rFonts w:hint="eastAsia"/>
                      <w:color w:val="000000" w:themeColor="text1"/>
                      <w:kern w:val="28"/>
                      <w:szCs w:val="21"/>
                      <w14:textFill>
                        <w14:solidFill>
                          <w14:schemeClr w14:val="tx1"/>
                        </w14:solidFill>
                      </w14:textFill>
                    </w:rPr>
                    <w:t>日</w:t>
                  </w:r>
                </w:p>
              </w:tc>
              <w:tc>
                <w:tcPr>
                  <w:tcW w:w="1970" w:type="pct"/>
                  <w:vAlign w:val="center"/>
                </w:tcPr>
                <w:p w14:paraId="0F22EA12">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备注</w:t>
                  </w:r>
                </w:p>
              </w:tc>
            </w:tr>
            <w:tr w14:paraId="450DC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restart"/>
                  <w:vAlign w:val="center"/>
                </w:tcPr>
                <w:p w14:paraId="790366F7">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项目所在地</w:t>
                  </w:r>
                </w:p>
              </w:tc>
              <w:tc>
                <w:tcPr>
                  <w:tcW w:w="880" w:type="pct"/>
                  <w:vMerge w:val="restart"/>
                  <w:vAlign w:val="center"/>
                </w:tcPr>
                <w:p w14:paraId="12920DBD">
                  <w:pPr>
                    <w:jc w:val="center"/>
                    <w:rPr>
                      <w:color w:val="000000" w:themeColor="text1"/>
                      <w:kern w:val="28"/>
                      <w:szCs w:val="21"/>
                      <w14:textFill>
                        <w14:solidFill>
                          <w14:schemeClr w14:val="tx1"/>
                        </w14:solidFill>
                      </w14:textFill>
                    </w:rPr>
                  </w:pPr>
                  <w:r>
                    <w:rPr>
                      <w:color w:val="000000" w:themeColor="text1"/>
                      <w:szCs w:val="21"/>
                      <w14:textFill>
                        <w14:solidFill>
                          <w14:schemeClr w14:val="tx1"/>
                        </w14:solidFill>
                      </w14:textFill>
                    </w:rPr>
                    <w:t>N1东</w:t>
                  </w:r>
                  <w:r>
                    <w:rPr>
                      <w:rFonts w:hint="eastAsia"/>
                      <w:color w:val="000000" w:themeColor="text1"/>
                      <w:szCs w:val="21"/>
                      <w14:textFill>
                        <w14:solidFill>
                          <w14:schemeClr w14:val="tx1"/>
                        </w14:solidFill>
                      </w14:textFill>
                    </w:rPr>
                    <w:t>厂</w:t>
                  </w:r>
                  <w:r>
                    <w:rPr>
                      <w:color w:val="000000" w:themeColor="text1"/>
                      <w:kern w:val="28"/>
                      <w:szCs w:val="21"/>
                      <w14:textFill>
                        <w14:solidFill>
                          <w14:schemeClr w14:val="tx1"/>
                        </w14:solidFill>
                      </w14:textFill>
                    </w:rPr>
                    <w:t>界</w:t>
                  </w:r>
                </w:p>
              </w:tc>
              <w:tc>
                <w:tcPr>
                  <w:tcW w:w="529" w:type="pct"/>
                  <w:vAlign w:val="center"/>
                </w:tcPr>
                <w:p w14:paraId="0825D6D1">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2EAECA85">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2.0</w:t>
                  </w:r>
                </w:p>
              </w:tc>
              <w:tc>
                <w:tcPr>
                  <w:tcW w:w="551" w:type="pct"/>
                  <w:vAlign w:val="center"/>
                </w:tcPr>
                <w:p w14:paraId="029C2B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54.0</w:t>
                  </w:r>
                </w:p>
              </w:tc>
              <w:tc>
                <w:tcPr>
                  <w:tcW w:w="1970" w:type="pct"/>
                  <w:vMerge w:val="restart"/>
                  <w:vAlign w:val="center"/>
                </w:tcPr>
                <w:p w14:paraId="3C494F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执行</w:t>
                  </w:r>
                  <w:r>
                    <w:rPr>
                      <w:rFonts w:hint="eastAsia"/>
                      <w:color w:val="000000" w:themeColor="text1"/>
                      <w:szCs w:val="21"/>
                      <w14:textFill>
                        <w14:solidFill>
                          <w14:schemeClr w14:val="tx1"/>
                        </w14:solidFill>
                      </w14:textFill>
                    </w:rPr>
                    <w:t>《声环境质量》</w:t>
                  </w:r>
                </w:p>
                <w:p w14:paraId="637647E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GB3096-2008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的2类标准</w:t>
                  </w:r>
                </w:p>
                <w:p w14:paraId="4BB049D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[60dB(A)，夜间50dB(A)]</w:t>
                  </w:r>
                </w:p>
              </w:tc>
            </w:tr>
            <w:tr w14:paraId="26CD7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3D4F1869">
                  <w:pPr>
                    <w:jc w:val="center"/>
                    <w:rPr>
                      <w:color w:val="000000" w:themeColor="text1"/>
                      <w:kern w:val="28"/>
                      <w:szCs w:val="21"/>
                      <w14:textFill>
                        <w14:solidFill>
                          <w14:schemeClr w14:val="tx1"/>
                        </w14:solidFill>
                      </w14:textFill>
                    </w:rPr>
                  </w:pPr>
                </w:p>
              </w:tc>
              <w:tc>
                <w:tcPr>
                  <w:tcW w:w="880" w:type="pct"/>
                  <w:vMerge w:val="continue"/>
                  <w:vAlign w:val="center"/>
                </w:tcPr>
                <w:p w14:paraId="1E6857CD">
                  <w:pPr>
                    <w:jc w:val="center"/>
                    <w:rPr>
                      <w:color w:val="000000" w:themeColor="text1"/>
                      <w:kern w:val="28"/>
                      <w:szCs w:val="21"/>
                      <w14:textFill>
                        <w14:solidFill>
                          <w14:schemeClr w14:val="tx1"/>
                        </w14:solidFill>
                      </w14:textFill>
                    </w:rPr>
                  </w:pPr>
                </w:p>
              </w:tc>
              <w:tc>
                <w:tcPr>
                  <w:tcW w:w="529" w:type="pct"/>
                  <w:vAlign w:val="center"/>
                </w:tcPr>
                <w:p w14:paraId="23FD1D47">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40590369">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1.8</w:t>
                  </w:r>
                </w:p>
              </w:tc>
              <w:tc>
                <w:tcPr>
                  <w:tcW w:w="551" w:type="pct"/>
                  <w:vAlign w:val="center"/>
                </w:tcPr>
                <w:p w14:paraId="31E4AC16">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0.3</w:t>
                  </w:r>
                </w:p>
              </w:tc>
              <w:tc>
                <w:tcPr>
                  <w:tcW w:w="1970" w:type="pct"/>
                  <w:vMerge w:val="continue"/>
                  <w:vAlign w:val="center"/>
                </w:tcPr>
                <w:p w14:paraId="2CAA92C6">
                  <w:pPr>
                    <w:jc w:val="center"/>
                    <w:rPr>
                      <w:color w:val="000000" w:themeColor="text1"/>
                      <w:kern w:val="28"/>
                      <w:szCs w:val="21"/>
                      <w14:textFill>
                        <w14:solidFill>
                          <w14:schemeClr w14:val="tx1"/>
                        </w14:solidFill>
                      </w14:textFill>
                    </w:rPr>
                  </w:pPr>
                </w:p>
              </w:tc>
            </w:tr>
            <w:tr w14:paraId="6B02D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32E9BA17">
                  <w:pPr>
                    <w:jc w:val="center"/>
                    <w:rPr>
                      <w:color w:val="000000" w:themeColor="text1"/>
                      <w:kern w:val="28"/>
                      <w:szCs w:val="21"/>
                      <w14:textFill>
                        <w14:solidFill>
                          <w14:schemeClr w14:val="tx1"/>
                        </w14:solidFill>
                      </w14:textFill>
                    </w:rPr>
                  </w:pPr>
                </w:p>
              </w:tc>
              <w:tc>
                <w:tcPr>
                  <w:tcW w:w="880" w:type="pct"/>
                  <w:vMerge w:val="restart"/>
                  <w:vAlign w:val="center"/>
                </w:tcPr>
                <w:p w14:paraId="4B94D401">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N</w:t>
                  </w:r>
                  <w:r>
                    <w:rPr>
                      <w:color w:val="000000" w:themeColor="text1"/>
                      <w:kern w:val="28"/>
                      <w:szCs w:val="21"/>
                      <w14:textFill>
                        <w14:solidFill>
                          <w14:schemeClr w14:val="tx1"/>
                        </w14:solidFill>
                      </w14:textFill>
                    </w:rPr>
                    <w:t>2南</w:t>
                  </w:r>
                  <w:r>
                    <w:rPr>
                      <w:rFonts w:hint="eastAsia"/>
                      <w:color w:val="000000" w:themeColor="text1"/>
                      <w:szCs w:val="21"/>
                      <w14:textFill>
                        <w14:solidFill>
                          <w14:schemeClr w14:val="tx1"/>
                        </w14:solidFill>
                      </w14:textFill>
                    </w:rPr>
                    <w:t>厂</w:t>
                  </w:r>
                  <w:r>
                    <w:rPr>
                      <w:color w:val="000000" w:themeColor="text1"/>
                      <w:kern w:val="28"/>
                      <w:szCs w:val="21"/>
                      <w14:textFill>
                        <w14:solidFill>
                          <w14:schemeClr w14:val="tx1"/>
                        </w14:solidFill>
                      </w14:textFill>
                    </w:rPr>
                    <w:t>界</w:t>
                  </w:r>
                </w:p>
              </w:tc>
              <w:tc>
                <w:tcPr>
                  <w:tcW w:w="529" w:type="pct"/>
                  <w:vAlign w:val="center"/>
                </w:tcPr>
                <w:p w14:paraId="2796076D">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41A7AB00">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6.8</w:t>
                  </w:r>
                </w:p>
              </w:tc>
              <w:tc>
                <w:tcPr>
                  <w:tcW w:w="551" w:type="pct"/>
                  <w:vAlign w:val="center"/>
                </w:tcPr>
                <w:p w14:paraId="58580700">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4.3</w:t>
                  </w:r>
                </w:p>
              </w:tc>
              <w:tc>
                <w:tcPr>
                  <w:tcW w:w="1970" w:type="pct"/>
                  <w:vMerge w:val="continue"/>
                  <w:vAlign w:val="center"/>
                </w:tcPr>
                <w:p w14:paraId="44116956">
                  <w:pPr>
                    <w:jc w:val="center"/>
                    <w:rPr>
                      <w:color w:val="000000" w:themeColor="text1"/>
                      <w:kern w:val="28"/>
                      <w:szCs w:val="21"/>
                      <w14:textFill>
                        <w14:solidFill>
                          <w14:schemeClr w14:val="tx1"/>
                        </w14:solidFill>
                      </w14:textFill>
                    </w:rPr>
                  </w:pPr>
                </w:p>
              </w:tc>
            </w:tr>
            <w:tr w14:paraId="6E422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66D9461F">
                  <w:pPr>
                    <w:jc w:val="center"/>
                    <w:rPr>
                      <w:color w:val="000000" w:themeColor="text1"/>
                      <w:kern w:val="28"/>
                      <w:szCs w:val="21"/>
                      <w14:textFill>
                        <w14:solidFill>
                          <w14:schemeClr w14:val="tx1"/>
                        </w14:solidFill>
                      </w14:textFill>
                    </w:rPr>
                  </w:pPr>
                </w:p>
              </w:tc>
              <w:tc>
                <w:tcPr>
                  <w:tcW w:w="880" w:type="pct"/>
                  <w:vMerge w:val="continue"/>
                  <w:vAlign w:val="center"/>
                </w:tcPr>
                <w:p w14:paraId="3863F80B">
                  <w:pPr>
                    <w:jc w:val="center"/>
                    <w:rPr>
                      <w:color w:val="000000" w:themeColor="text1"/>
                      <w:kern w:val="28"/>
                      <w:szCs w:val="21"/>
                      <w14:textFill>
                        <w14:solidFill>
                          <w14:schemeClr w14:val="tx1"/>
                        </w14:solidFill>
                      </w14:textFill>
                    </w:rPr>
                  </w:pPr>
                </w:p>
              </w:tc>
              <w:tc>
                <w:tcPr>
                  <w:tcW w:w="529" w:type="pct"/>
                  <w:vAlign w:val="center"/>
                </w:tcPr>
                <w:p w14:paraId="6E2F7D3C">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2EE44C53">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2.9</w:t>
                  </w:r>
                </w:p>
              </w:tc>
              <w:tc>
                <w:tcPr>
                  <w:tcW w:w="551" w:type="pct"/>
                  <w:vAlign w:val="center"/>
                </w:tcPr>
                <w:p w14:paraId="0750EACA">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42.2</w:t>
                  </w:r>
                </w:p>
              </w:tc>
              <w:tc>
                <w:tcPr>
                  <w:tcW w:w="1970" w:type="pct"/>
                  <w:vMerge w:val="continue"/>
                  <w:vAlign w:val="center"/>
                </w:tcPr>
                <w:p w14:paraId="464C0AAB">
                  <w:pPr>
                    <w:jc w:val="center"/>
                    <w:rPr>
                      <w:color w:val="000000" w:themeColor="text1"/>
                      <w:kern w:val="28"/>
                      <w:szCs w:val="21"/>
                      <w14:textFill>
                        <w14:solidFill>
                          <w14:schemeClr w14:val="tx1"/>
                        </w14:solidFill>
                      </w14:textFill>
                    </w:rPr>
                  </w:pPr>
                </w:p>
              </w:tc>
            </w:tr>
            <w:tr w14:paraId="11B83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79DE3689">
                  <w:pPr>
                    <w:jc w:val="center"/>
                    <w:rPr>
                      <w:color w:val="000000" w:themeColor="text1"/>
                      <w:kern w:val="28"/>
                      <w:szCs w:val="21"/>
                      <w14:textFill>
                        <w14:solidFill>
                          <w14:schemeClr w14:val="tx1"/>
                        </w14:solidFill>
                      </w14:textFill>
                    </w:rPr>
                  </w:pPr>
                </w:p>
              </w:tc>
              <w:tc>
                <w:tcPr>
                  <w:tcW w:w="880" w:type="pct"/>
                  <w:vMerge w:val="restart"/>
                  <w:vAlign w:val="center"/>
                </w:tcPr>
                <w:p w14:paraId="5CDF1CAE">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N</w:t>
                  </w:r>
                  <w:r>
                    <w:rPr>
                      <w:color w:val="000000" w:themeColor="text1"/>
                      <w:kern w:val="28"/>
                      <w:szCs w:val="21"/>
                      <w14:textFill>
                        <w14:solidFill>
                          <w14:schemeClr w14:val="tx1"/>
                        </w14:solidFill>
                      </w14:textFill>
                    </w:rPr>
                    <w:t>3</w:t>
                  </w:r>
                  <w:r>
                    <w:rPr>
                      <w:rFonts w:hint="eastAsia"/>
                      <w:color w:val="000000" w:themeColor="text1"/>
                      <w:kern w:val="28"/>
                      <w:szCs w:val="21"/>
                      <w14:textFill>
                        <w14:solidFill>
                          <w14:schemeClr w14:val="tx1"/>
                        </w14:solidFill>
                      </w14:textFill>
                    </w:rPr>
                    <w:t>西</w:t>
                  </w:r>
                  <w:r>
                    <w:rPr>
                      <w:rFonts w:hint="eastAsia"/>
                      <w:color w:val="000000" w:themeColor="text1"/>
                      <w:szCs w:val="21"/>
                      <w14:textFill>
                        <w14:solidFill>
                          <w14:schemeClr w14:val="tx1"/>
                        </w14:solidFill>
                      </w14:textFill>
                    </w:rPr>
                    <w:t>厂</w:t>
                  </w:r>
                  <w:r>
                    <w:rPr>
                      <w:color w:val="000000" w:themeColor="text1"/>
                      <w:kern w:val="28"/>
                      <w:szCs w:val="21"/>
                      <w14:textFill>
                        <w14:solidFill>
                          <w14:schemeClr w14:val="tx1"/>
                        </w14:solidFill>
                      </w14:textFill>
                    </w:rPr>
                    <w:t>界</w:t>
                  </w:r>
                </w:p>
              </w:tc>
              <w:tc>
                <w:tcPr>
                  <w:tcW w:w="529" w:type="pct"/>
                  <w:vAlign w:val="center"/>
                </w:tcPr>
                <w:p w14:paraId="765C233D">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47C0C7CE">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2.2</w:t>
                  </w:r>
                </w:p>
              </w:tc>
              <w:tc>
                <w:tcPr>
                  <w:tcW w:w="551" w:type="pct"/>
                  <w:vAlign w:val="center"/>
                </w:tcPr>
                <w:p w14:paraId="49BE125C">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4.7</w:t>
                  </w:r>
                </w:p>
              </w:tc>
              <w:tc>
                <w:tcPr>
                  <w:tcW w:w="1970" w:type="pct"/>
                  <w:vMerge w:val="continue"/>
                  <w:vAlign w:val="center"/>
                </w:tcPr>
                <w:p w14:paraId="1BD33C2D">
                  <w:pPr>
                    <w:jc w:val="center"/>
                    <w:rPr>
                      <w:color w:val="000000" w:themeColor="text1"/>
                      <w:kern w:val="28"/>
                      <w:szCs w:val="21"/>
                      <w14:textFill>
                        <w14:solidFill>
                          <w14:schemeClr w14:val="tx1"/>
                        </w14:solidFill>
                      </w14:textFill>
                    </w:rPr>
                  </w:pPr>
                </w:p>
              </w:tc>
            </w:tr>
            <w:tr w14:paraId="658C6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63C6DDB8">
                  <w:pPr>
                    <w:jc w:val="center"/>
                    <w:rPr>
                      <w:color w:val="000000" w:themeColor="text1"/>
                      <w:kern w:val="28"/>
                      <w:szCs w:val="21"/>
                      <w14:textFill>
                        <w14:solidFill>
                          <w14:schemeClr w14:val="tx1"/>
                        </w14:solidFill>
                      </w14:textFill>
                    </w:rPr>
                  </w:pPr>
                </w:p>
              </w:tc>
              <w:tc>
                <w:tcPr>
                  <w:tcW w:w="880" w:type="pct"/>
                  <w:vMerge w:val="continue"/>
                  <w:vAlign w:val="center"/>
                </w:tcPr>
                <w:p w14:paraId="5F34CE42">
                  <w:pPr>
                    <w:jc w:val="center"/>
                    <w:rPr>
                      <w:color w:val="000000" w:themeColor="text1"/>
                      <w:kern w:val="28"/>
                      <w:szCs w:val="21"/>
                      <w14:textFill>
                        <w14:solidFill>
                          <w14:schemeClr w14:val="tx1"/>
                        </w14:solidFill>
                      </w14:textFill>
                    </w:rPr>
                  </w:pPr>
                </w:p>
              </w:tc>
              <w:tc>
                <w:tcPr>
                  <w:tcW w:w="529" w:type="pct"/>
                  <w:vAlign w:val="center"/>
                </w:tcPr>
                <w:p w14:paraId="07D9A1D5">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4322126A">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0.7</w:t>
                  </w:r>
                </w:p>
              </w:tc>
              <w:tc>
                <w:tcPr>
                  <w:tcW w:w="551" w:type="pct"/>
                  <w:vAlign w:val="center"/>
                </w:tcPr>
                <w:p w14:paraId="0D294287">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1.6</w:t>
                  </w:r>
                </w:p>
              </w:tc>
              <w:tc>
                <w:tcPr>
                  <w:tcW w:w="1970" w:type="pct"/>
                  <w:vMerge w:val="continue"/>
                  <w:vAlign w:val="center"/>
                </w:tcPr>
                <w:p w14:paraId="02E9FC9B">
                  <w:pPr>
                    <w:jc w:val="center"/>
                    <w:rPr>
                      <w:color w:val="000000" w:themeColor="text1"/>
                      <w:kern w:val="28"/>
                      <w:szCs w:val="21"/>
                      <w14:textFill>
                        <w14:solidFill>
                          <w14:schemeClr w14:val="tx1"/>
                        </w14:solidFill>
                      </w14:textFill>
                    </w:rPr>
                  </w:pPr>
                </w:p>
              </w:tc>
            </w:tr>
            <w:tr w14:paraId="6B0EA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56182900">
                  <w:pPr>
                    <w:jc w:val="center"/>
                    <w:rPr>
                      <w:color w:val="000000" w:themeColor="text1"/>
                      <w:kern w:val="28"/>
                      <w:szCs w:val="21"/>
                      <w14:textFill>
                        <w14:solidFill>
                          <w14:schemeClr w14:val="tx1"/>
                        </w14:solidFill>
                      </w14:textFill>
                    </w:rPr>
                  </w:pPr>
                </w:p>
              </w:tc>
              <w:tc>
                <w:tcPr>
                  <w:tcW w:w="880" w:type="pct"/>
                  <w:vMerge w:val="restart"/>
                  <w:vAlign w:val="center"/>
                </w:tcPr>
                <w:p w14:paraId="77E9BB8A">
                  <w:pPr>
                    <w:jc w:val="center"/>
                    <w:rPr>
                      <w:color w:val="000000" w:themeColor="text1"/>
                      <w:kern w:val="28"/>
                      <w:szCs w:val="21"/>
                      <w14:textFill>
                        <w14:solidFill>
                          <w14:schemeClr w14:val="tx1"/>
                        </w14:solidFill>
                      </w14:textFill>
                    </w:rPr>
                  </w:pPr>
                  <w:bookmarkStart w:id="11" w:name="_Hlk519349702"/>
                  <w:r>
                    <w:rPr>
                      <w:rFonts w:hint="eastAsia"/>
                      <w:color w:val="000000" w:themeColor="text1"/>
                      <w:kern w:val="28"/>
                      <w:szCs w:val="21"/>
                      <w14:textFill>
                        <w14:solidFill>
                          <w14:schemeClr w14:val="tx1"/>
                        </w14:solidFill>
                      </w14:textFill>
                    </w:rPr>
                    <w:t>N</w:t>
                  </w:r>
                  <w:r>
                    <w:rPr>
                      <w:color w:val="000000" w:themeColor="text1"/>
                      <w:kern w:val="28"/>
                      <w:szCs w:val="21"/>
                      <w14:textFill>
                        <w14:solidFill>
                          <w14:schemeClr w14:val="tx1"/>
                        </w14:solidFill>
                      </w14:textFill>
                    </w:rPr>
                    <w:t>4</w:t>
                  </w:r>
                  <w:bookmarkEnd w:id="11"/>
                  <w:r>
                    <w:rPr>
                      <w:color w:val="000000" w:themeColor="text1"/>
                      <w:kern w:val="28"/>
                      <w:szCs w:val="21"/>
                      <w14:textFill>
                        <w14:solidFill>
                          <w14:schemeClr w14:val="tx1"/>
                        </w14:solidFill>
                      </w14:textFill>
                    </w:rPr>
                    <w:t>北</w:t>
                  </w:r>
                  <w:r>
                    <w:rPr>
                      <w:rFonts w:hint="eastAsia"/>
                      <w:color w:val="000000" w:themeColor="text1"/>
                      <w:szCs w:val="21"/>
                      <w14:textFill>
                        <w14:solidFill>
                          <w14:schemeClr w14:val="tx1"/>
                        </w14:solidFill>
                      </w14:textFill>
                    </w:rPr>
                    <w:t>厂</w:t>
                  </w:r>
                  <w:r>
                    <w:rPr>
                      <w:color w:val="000000" w:themeColor="text1"/>
                      <w:kern w:val="28"/>
                      <w:szCs w:val="21"/>
                      <w14:textFill>
                        <w14:solidFill>
                          <w14:schemeClr w14:val="tx1"/>
                        </w14:solidFill>
                      </w14:textFill>
                    </w:rPr>
                    <w:t>界</w:t>
                  </w:r>
                </w:p>
              </w:tc>
              <w:tc>
                <w:tcPr>
                  <w:tcW w:w="529" w:type="pct"/>
                  <w:vAlign w:val="center"/>
                </w:tcPr>
                <w:p w14:paraId="5CCC9577">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2F8EEBA5">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0.4</w:t>
                  </w:r>
                </w:p>
              </w:tc>
              <w:tc>
                <w:tcPr>
                  <w:tcW w:w="551" w:type="pct"/>
                  <w:vAlign w:val="center"/>
                </w:tcPr>
                <w:p w14:paraId="18F2E49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3.6</w:t>
                  </w:r>
                </w:p>
              </w:tc>
              <w:tc>
                <w:tcPr>
                  <w:tcW w:w="1970" w:type="pct"/>
                  <w:vMerge w:val="continue"/>
                  <w:vAlign w:val="center"/>
                </w:tcPr>
                <w:p w14:paraId="39396CC5">
                  <w:pPr>
                    <w:jc w:val="center"/>
                    <w:rPr>
                      <w:color w:val="000000" w:themeColor="text1"/>
                      <w:szCs w:val="21"/>
                      <w14:textFill>
                        <w14:solidFill>
                          <w14:schemeClr w14:val="tx1"/>
                        </w14:solidFill>
                      </w14:textFill>
                    </w:rPr>
                  </w:pPr>
                </w:p>
              </w:tc>
            </w:tr>
            <w:tr w14:paraId="789DE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41" w:type="pct"/>
                  <w:vMerge w:val="continue"/>
                  <w:vAlign w:val="center"/>
                </w:tcPr>
                <w:p w14:paraId="2C19032F">
                  <w:pPr>
                    <w:jc w:val="center"/>
                    <w:rPr>
                      <w:color w:val="000000" w:themeColor="text1"/>
                      <w:kern w:val="28"/>
                      <w:szCs w:val="21"/>
                      <w14:textFill>
                        <w14:solidFill>
                          <w14:schemeClr w14:val="tx1"/>
                        </w14:solidFill>
                      </w14:textFill>
                    </w:rPr>
                  </w:pPr>
                </w:p>
              </w:tc>
              <w:tc>
                <w:tcPr>
                  <w:tcW w:w="880" w:type="pct"/>
                  <w:vMerge w:val="continue"/>
                  <w:vAlign w:val="center"/>
                </w:tcPr>
                <w:p w14:paraId="569BFB50">
                  <w:pPr>
                    <w:jc w:val="center"/>
                    <w:rPr>
                      <w:color w:val="000000" w:themeColor="text1"/>
                      <w:kern w:val="28"/>
                      <w:szCs w:val="21"/>
                      <w14:textFill>
                        <w14:solidFill>
                          <w14:schemeClr w14:val="tx1"/>
                        </w14:solidFill>
                      </w14:textFill>
                    </w:rPr>
                  </w:pPr>
                </w:p>
              </w:tc>
              <w:tc>
                <w:tcPr>
                  <w:tcW w:w="529" w:type="pct"/>
                  <w:vAlign w:val="center"/>
                </w:tcPr>
                <w:p w14:paraId="390512B7">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12ABCA7A">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1.0</w:t>
                  </w:r>
                </w:p>
              </w:tc>
              <w:tc>
                <w:tcPr>
                  <w:tcW w:w="551" w:type="pct"/>
                  <w:vAlign w:val="center"/>
                </w:tcPr>
                <w:p w14:paraId="6383758C">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4</w:t>
                  </w:r>
                  <w:r>
                    <w:rPr>
                      <w:color w:val="000000" w:themeColor="text1"/>
                      <w:kern w:val="28"/>
                      <w:szCs w:val="21"/>
                      <w14:textFill>
                        <w14:solidFill>
                          <w14:schemeClr w14:val="tx1"/>
                        </w14:solidFill>
                      </w14:textFill>
                    </w:rPr>
                    <w:t>0.3</w:t>
                  </w:r>
                </w:p>
              </w:tc>
              <w:tc>
                <w:tcPr>
                  <w:tcW w:w="1970" w:type="pct"/>
                  <w:vMerge w:val="continue"/>
                  <w:vAlign w:val="center"/>
                </w:tcPr>
                <w:p w14:paraId="454163C9">
                  <w:pPr>
                    <w:jc w:val="center"/>
                    <w:rPr>
                      <w:color w:val="000000" w:themeColor="text1"/>
                      <w:kern w:val="28"/>
                      <w:szCs w:val="21"/>
                      <w14:textFill>
                        <w14:solidFill>
                          <w14:schemeClr w14:val="tx1"/>
                        </w14:solidFill>
                      </w14:textFill>
                    </w:rPr>
                  </w:pPr>
                </w:p>
              </w:tc>
            </w:tr>
            <w:tr w14:paraId="3C4B5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21" w:type="pct"/>
                  <w:gridSpan w:val="2"/>
                  <w:vMerge w:val="restart"/>
                  <w:vAlign w:val="center"/>
                </w:tcPr>
                <w:p w14:paraId="1E44EE70">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N</w:t>
                  </w:r>
                  <w:r>
                    <w:rPr>
                      <w:color w:val="000000" w:themeColor="text1"/>
                      <w:kern w:val="28"/>
                      <w:szCs w:val="21"/>
                      <w14:textFill>
                        <w14:solidFill>
                          <w14:schemeClr w14:val="tx1"/>
                        </w14:solidFill>
                      </w14:textFill>
                    </w:rPr>
                    <w:t>5</w:t>
                  </w:r>
                  <w:r>
                    <w:rPr>
                      <w:rFonts w:hint="eastAsia"/>
                      <w:color w:val="000000" w:themeColor="text1"/>
                      <w:kern w:val="28"/>
                      <w:szCs w:val="21"/>
                      <w14:textFill>
                        <w14:solidFill>
                          <w14:schemeClr w14:val="tx1"/>
                        </w14:solidFill>
                      </w14:textFill>
                    </w:rPr>
                    <w:t>十二台</w:t>
                  </w:r>
                </w:p>
              </w:tc>
              <w:tc>
                <w:tcPr>
                  <w:tcW w:w="529" w:type="pct"/>
                  <w:vAlign w:val="center"/>
                </w:tcPr>
                <w:p w14:paraId="557BFFA6">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昼间</w:t>
                  </w:r>
                </w:p>
              </w:tc>
              <w:tc>
                <w:tcPr>
                  <w:tcW w:w="528" w:type="pct"/>
                  <w:vAlign w:val="center"/>
                </w:tcPr>
                <w:p w14:paraId="110B6FA7">
                  <w:pPr>
                    <w:jc w:val="center"/>
                    <w:rPr>
                      <w:color w:val="000000" w:themeColor="text1"/>
                      <w:kern w:val="28"/>
                      <w:szCs w:val="21"/>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3.4</w:t>
                  </w:r>
                </w:p>
              </w:tc>
              <w:tc>
                <w:tcPr>
                  <w:tcW w:w="551" w:type="pct"/>
                  <w:vAlign w:val="center"/>
                </w:tcPr>
                <w:p w14:paraId="7EC7262B">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5</w:t>
                  </w:r>
                  <w:r>
                    <w:rPr>
                      <w:color w:val="000000" w:themeColor="text1"/>
                      <w:kern w:val="28"/>
                      <w:szCs w:val="21"/>
                      <w14:textFill>
                        <w14:solidFill>
                          <w14:schemeClr w14:val="tx1"/>
                        </w14:solidFill>
                      </w14:textFill>
                    </w:rPr>
                    <w:t>1</w:t>
                  </w:r>
                  <w:r>
                    <w:rPr>
                      <w:rFonts w:hint="eastAsia"/>
                      <w:color w:val="000000" w:themeColor="text1"/>
                      <w:kern w:val="28"/>
                      <w:szCs w:val="21"/>
                      <w14:textFill>
                        <w14:solidFill>
                          <w14:schemeClr w14:val="tx1"/>
                        </w14:solidFill>
                      </w14:textFill>
                    </w:rPr>
                    <w:t>.</w:t>
                  </w:r>
                  <w:r>
                    <w:rPr>
                      <w:color w:val="000000" w:themeColor="text1"/>
                      <w:kern w:val="28"/>
                      <w:szCs w:val="21"/>
                      <w14:textFill>
                        <w14:solidFill>
                          <w14:schemeClr w14:val="tx1"/>
                        </w14:solidFill>
                      </w14:textFill>
                    </w:rPr>
                    <w:t>1</w:t>
                  </w:r>
                </w:p>
              </w:tc>
              <w:tc>
                <w:tcPr>
                  <w:tcW w:w="1970" w:type="pct"/>
                  <w:vMerge w:val="continue"/>
                  <w:vAlign w:val="center"/>
                </w:tcPr>
                <w:p w14:paraId="39102AEB">
                  <w:pPr>
                    <w:jc w:val="center"/>
                    <w:rPr>
                      <w:color w:val="000000" w:themeColor="text1"/>
                      <w:kern w:val="28"/>
                      <w:szCs w:val="21"/>
                      <w14:textFill>
                        <w14:solidFill>
                          <w14:schemeClr w14:val="tx1"/>
                        </w14:solidFill>
                      </w14:textFill>
                    </w:rPr>
                  </w:pPr>
                </w:p>
              </w:tc>
            </w:tr>
            <w:tr w14:paraId="2A774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21" w:type="pct"/>
                  <w:gridSpan w:val="2"/>
                  <w:vMerge w:val="continue"/>
                  <w:vAlign w:val="center"/>
                </w:tcPr>
                <w:p w14:paraId="3CCF4265">
                  <w:pPr>
                    <w:jc w:val="center"/>
                    <w:rPr>
                      <w:color w:val="000000" w:themeColor="text1"/>
                      <w:kern w:val="28"/>
                      <w:szCs w:val="21"/>
                      <w14:textFill>
                        <w14:solidFill>
                          <w14:schemeClr w14:val="tx1"/>
                        </w14:solidFill>
                      </w14:textFill>
                    </w:rPr>
                  </w:pPr>
                </w:p>
              </w:tc>
              <w:tc>
                <w:tcPr>
                  <w:tcW w:w="529" w:type="pct"/>
                  <w:vAlign w:val="center"/>
                </w:tcPr>
                <w:p w14:paraId="7632F1BB">
                  <w:pPr>
                    <w:jc w:val="center"/>
                    <w:rPr>
                      <w:color w:val="000000" w:themeColor="text1"/>
                      <w:kern w:val="28"/>
                      <w:szCs w:val="21"/>
                      <w14:textFill>
                        <w14:solidFill>
                          <w14:schemeClr w14:val="tx1"/>
                        </w14:solidFill>
                      </w14:textFill>
                    </w:rPr>
                  </w:pPr>
                  <w:r>
                    <w:rPr>
                      <w:color w:val="000000" w:themeColor="text1"/>
                      <w:kern w:val="28"/>
                      <w:szCs w:val="21"/>
                      <w14:textFill>
                        <w14:solidFill>
                          <w14:schemeClr w14:val="tx1"/>
                        </w14:solidFill>
                      </w14:textFill>
                    </w:rPr>
                    <w:t>夜间</w:t>
                  </w:r>
                </w:p>
              </w:tc>
              <w:tc>
                <w:tcPr>
                  <w:tcW w:w="528" w:type="pct"/>
                  <w:vAlign w:val="center"/>
                </w:tcPr>
                <w:p w14:paraId="1B70995C">
                  <w:pPr>
                    <w:jc w:val="center"/>
                    <w:rPr>
                      <w:color w:val="000000" w:themeColor="text1"/>
                      <w:kern w:val="28"/>
                      <w:szCs w:val="21"/>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0.2</w:t>
                  </w:r>
                </w:p>
              </w:tc>
              <w:tc>
                <w:tcPr>
                  <w:tcW w:w="551" w:type="pct"/>
                  <w:vAlign w:val="center"/>
                </w:tcPr>
                <w:p w14:paraId="49B80CCD">
                  <w:pPr>
                    <w:jc w:val="center"/>
                    <w:rPr>
                      <w:color w:val="000000" w:themeColor="text1"/>
                      <w:kern w:val="28"/>
                      <w:szCs w:val="21"/>
                      <w14:textFill>
                        <w14:solidFill>
                          <w14:schemeClr w14:val="tx1"/>
                        </w14:solidFill>
                      </w14:textFill>
                    </w:rPr>
                  </w:pPr>
                  <w:r>
                    <w:rPr>
                      <w:rFonts w:hint="eastAsia"/>
                      <w:color w:val="000000" w:themeColor="text1"/>
                      <w:kern w:val="28"/>
                      <w:szCs w:val="21"/>
                      <w14:textFill>
                        <w14:solidFill>
                          <w14:schemeClr w14:val="tx1"/>
                        </w14:solidFill>
                      </w14:textFill>
                    </w:rPr>
                    <w:t>3</w:t>
                  </w:r>
                  <w:r>
                    <w:rPr>
                      <w:color w:val="000000" w:themeColor="text1"/>
                      <w:kern w:val="28"/>
                      <w:szCs w:val="21"/>
                      <w14:textFill>
                        <w14:solidFill>
                          <w14:schemeClr w14:val="tx1"/>
                        </w14:solidFill>
                      </w14:textFill>
                    </w:rPr>
                    <w:t>9.8</w:t>
                  </w:r>
                </w:p>
              </w:tc>
              <w:tc>
                <w:tcPr>
                  <w:tcW w:w="1970" w:type="pct"/>
                  <w:vMerge w:val="continue"/>
                  <w:vAlign w:val="center"/>
                </w:tcPr>
                <w:p w14:paraId="34CFFF06">
                  <w:pPr>
                    <w:jc w:val="center"/>
                    <w:rPr>
                      <w:color w:val="000000" w:themeColor="text1"/>
                      <w:kern w:val="28"/>
                      <w:szCs w:val="21"/>
                      <w14:textFill>
                        <w14:solidFill>
                          <w14:schemeClr w14:val="tx1"/>
                        </w14:solidFill>
                      </w14:textFill>
                    </w:rPr>
                  </w:pPr>
                </w:p>
              </w:tc>
            </w:tr>
          </w:tbl>
          <w:p w14:paraId="5DA8C0DC">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从监测结果可以看出，项目厂界昼夜噪声值满足《声环境质量标准》</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GB3096-2008</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类标准要求</w:t>
            </w:r>
            <w:r>
              <w:rPr>
                <w:rFonts w:hint="eastAsia" w:hAnsi="宋体"/>
                <w:color w:val="000000" w:themeColor="text1"/>
                <w:sz w:val="24"/>
                <w14:textFill>
                  <w14:solidFill>
                    <w14:schemeClr w14:val="tx1"/>
                  </w14:solidFill>
                </w14:textFill>
              </w:rPr>
              <w:t>。</w:t>
            </w:r>
          </w:p>
          <w:p w14:paraId="6F2917C3">
            <w:pPr>
              <w:rPr>
                <w:rFonts w:eastAsia="黑体"/>
                <w:color w:val="000000" w:themeColor="text1"/>
                <w:w w:val="95"/>
                <w:sz w:val="28"/>
                <w14:textFill>
                  <w14:solidFill>
                    <w14:schemeClr w14:val="tx1"/>
                  </w14:solidFill>
                </w14:textFill>
              </w:rPr>
            </w:pPr>
            <w:r>
              <w:rPr>
                <w:rFonts w:eastAsia="黑体"/>
                <w:color w:val="000000" w:themeColor="text1"/>
                <w:w w:val="95"/>
                <w:sz w:val="28"/>
                <w14:textFill>
                  <w14:solidFill>
                    <w14:schemeClr w14:val="tx1"/>
                  </w14:solidFill>
                </w14:textFill>
              </w:rPr>
              <w:t>主要环境保护目标（列出名单及保护级别）：</w:t>
            </w:r>
          </w:p>
          <w:p w14:paraId="76B7C67F">
            <w:pPr>
              <w:pStyle w:val="14"/>
              <w:spacing w:after="0" w:line="360" w:lineRule="auto"/>
              <w:ind w:left="0" w:leftChars="0" w:firstLine="480" w:firstLineChars="20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本项目位于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西咸新区秦汉新城双照街道办下帝村十二台012号，即陕西天宇混凝土有限公司内，四周均为</w:t>
            </w:r>
            <w:bookmarkStart w:id="12" w:name="_Hlk519344494"/>
            <w:r>
              <w:rPr>
                <w:rFonts w:hint="eastAsia"/>
                <w:color w:val="000000" w:themeColor="text1"/>
                <w:sz w:val="24"/>
                <w14:textFill>
                  <w14:solidFill>
                    <w14:schemeClr w14:val="tx1"/>
                  </w14:solidFill>
                </w14:textFill>
              </w:rPr>
              <w:t>陕西天宇混凝土有限公司</w:t>
            </w:r>
            <w:bookmarkEnd w:id="12"/>
            <w:r>
              <w:rPr>
                <w:rFonts w:hint="eastAsia"/>
                <w:color w:val="000000" w:themeColor="text1"/>
                <w:sz w:val="24"/>
                <w14:textFill>
                  <w14:solidFill>
                    <w14:schemeClr w14:val="tx1"/>
                  </w14:solidFill>
                </w14:textFill>
              </w:rPr>
              <w:t>厂区道路及厂房。本</w:t>
            </w:r>
            <w:r>
              <w:rPr>
                <w:rFonts w:hint="eastAsia"/>
                <w:color w:val="000000" w:themeColor="text1"/>
                <w:sz w:val="24"/>
                <w:lang w:val="en-GB"/>
                <w14:textFill>
                  <w14:solidFill>
                    <w14:schemeClr w14:val="tx1"/>
                  </w14:solidFill>
                </w14:textFill>
              </w:rPr>
              <w:t>项目东侧2</w:t>
            </w:r>
            <w:r>
              <w:rPr>
                <w:color w:val="000000" w:themeColor="text1"/>
                <w:sz w:val="24"/>
                <w:lang w:val="en-GB"/>
                <w14:textFill>
                  <w14:solidFill>
                    <w14:schemeClr w14:val="tx1"/>
                  </w14:solidFill>
                </w14:textFill>
              </w:rPr>
              <w:t>70</w:t>
            </w:r>
            <w:r>
              <w:rPr>
                <w:rFonts w:hint="eastAsia"/>
                <w:color w:val="000000" w:themeColor="text1"/>
                <w:sz w:val="24"/>
                <w:lang w:val="en-GB"/>
                <w14:textFill>
                  <w14:solidFill>
                    <w14:schemeClr w14:val="tx1"/>
                  </w14:solidFill>
                </w14:textFill>
              </w:rPr>
              <w:t>m为武装部，南侧1</w:t>
            </w:r>
            <w:r>
              <w:rPr>
                <w:color w:val="000000" w:themeColor="text1"/>
                <w:sz w:val="24"/>
                <w:lang w:val="en-GB"/>
                <w14:textFill>
                  <w14:solidFill>
                    <w14:schemeClr w14:val="tx1"/>
                  </w14:solidFill>
                </w14:textFill>
              </w:rPr>
              <w:t>10</w:t>
            </w:r>
            <w:r>
              <w:rPr>
                <w:rFonts w:hint="eastAsia"/>
                <w:color w:val="000000" w:themeColor="text1"/>
                <w:sz w:val="24"/>
                <w:lang w:val="en-GB"/>
                <w14:textFill>
                  <w14:solidFill>
                    <w14:schemeClr w14:val="tx1"/>
                  </w14:solidFill>
                </w14:textFill>
              </w:rPr>
              <w:t>m为十二台村，西南侧7</w:t>
            </w:r>
            <w:r>
              <w:rPr>
                <w:color w:val="000000" w:themeColor="text1"/>
                <w:sz w:val="24"/>
                <w:lang w:val="en-GB"/>
                <w14:textFill>
                  <w14:solidFill>
                    <w14:schemeClr w14:val="tx1"/>
                  </w14:solidFill>
                </w14:textFill>
              </w:rPr>
              <w:t>80</w:t>
            </w:r>
            <w:r>
              <w:rPr>
                <w:rFonts w:hint="eastAsia"/>
                <w:color w:val="000000" w:themeColor="text1"/>
                <w:sz w:val="24"/>
                <w:lang w:val="en-GB"/>
                <w14:textFill>
                  <w14:solidFill>
                    <w14:schemeClr w14:val="tx1"/>
                  </w14:solidFill>
                </w14:textFill>
              </w:rPr>
              <w:t>m为下帝王村，西北侧7</w:t>
            </w:r>
            <w:r>
              <w:rPr>
                <w:color w:val="000000" w:themeColor="text1"/>
                <w:sz w:val="24"/>
                <w:lang w:val="en-GB"/>
                <w14:textFill>
                  <w14:solidFill>
                    <w14:schemeClr w14:val="tx1"/>
                  </w14:solidFill>
                </w14:textFill>
              </w:rPr>
              <w:t>30</w:t>
            </w:r>
            <w:r>
              <w:rPr>
                <w:rFonts w:hint="eastAsia"/>
                <w:color w:val="000000" w:themeColor="text1"/>
                <w:sz w:val="24"/>
                <w:lang w:val="en-GB"/>
                <w14:textFill>
                  <w14:solidFill>
                    <w14:schemeClr w14:val="tx1"/>
                  </w14:solidFill>
                </w14:textFill>
              </w:rPr>
              <w:t>m为上帝王村</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附近无风景名胜、文物古迹等存在</w:t>
            </w:r>
            <w:r>
              <w:rPr>
                <w:rFonts w:hint="eastAsia"/>
                <w:color w:val="000000" w:themeColor="text1"/>
                <w:sz w:val="24"/>
                <w14:textFill>
                  <w14:solidFill>
                    <w14:schemeClr w14:val="tx1"/>
                  </w14:solidFill>
                </w14:textFill>
              </w:rPr>
              <w:t>。主要</w:t>
            </w:r>
            <w:r>
              <w:rPr>
                <w:color w:val="000000" w:themeColor="text1"/>
                <w:sz w:val="24"/>
                <w14:textFill>
                  <w14:solidFill>
                    <w14:schemeClr w14:val="tx1"/>
                  </w14:solidFill>
                </w14:textFill>
              </w:rPr>
              <w:t>环境保护</w:t>
            </w:r>
            <w:r>
              <w:rPr>
                <w:rFonts w:hint="eastAsia"/>
                <w:color w:val="000000" w:themeColor="text1"/>
                <w:sz w:val="24"/>
                <w14:textFill>
                  <w14:solidFill>
                    <w14:schemeClr w14:val="tx1"/>
                  </w14:solidFill>
                </w14:textFill>
              </w:rPr>
              <w:t>目标</w:t>
            </w:r>
            <w:r>
              <w:rPr>
                <w:color w:val="000000" w:themeColor="text1"/>
                <w:sz w:val="24"/>
                <w14:textFill>
                  <w14:solidFill>
                    <w14:schemeClr w14:val="tx1"/>
                  </w14:solidFill>
                </w14:textFill>
              </w:rPr>
              <w:t>见表3-3</w:t>
            </w:r>
            <w:r>
              <w:rPr>
                <w:rFonts w:hint="eastAsia"/>
                <w:color w:val="000000" w:themeColor="text1"/>
                <w:sz w:val="24"/>
                <w14:textFill>
                  <w14:solidFill>
                    <w14:schemeClr w14:val="tx1"/>
                  </w14:solidFill>
                </w14:textFill>
              </w:rPr>
              <w:t>。</w:t>
            </w:r>
          </w:p>
          <w:p w14:paraId="7F8A303F">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表3-3  </w:t>
            </w:r>
            <w:r>
              <w:rPr>
                <w:rFonts w:hint="eastAsia"/>
                <w:b/>
                <w:color w:val="000000" w:themeColor="text1"/>
                <w:sz w:val="24"/>
                <w14:textFill>
                  <w14:solidFill>
                    <w14:schemeClr w14:val="tx1"/>
                  </w14:solidFill>
                </w14:textFill>
              </w:rPr>
              <w:t>主要环境保护目标及保护级别</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012"/>
              <w:gridCol w:w="1619"/>
              <w:gridCol w:w="1216"/>
              <w:gridCol w:w="851"/>
              <w:gridCol w:w="850"/>
              <w:gridCol w:w="2497"/>
            </w:tblGrid>
            <w:tr w14:paraId="65A41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Align w:val="center"/>
                </w:tcPr>
                <w:p w14:paraId="7369D8C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环境要素</w:t>
                  </w:r>
                </w:p>
              </w:tc>
              <w:tc>
                <w:tcPr>
                  <w:tcW w:w="1006" w:type="pct"/>
                  <w:vAlign w:val="center"/>
                </w:tcPr>
                <w:p w14:paraId="3EADEF6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保护目标</w:t>
                  </w:r>
                </w:p>
              </w:tc>
              <w:tc>
                <w:tcPr>
                  <w:tcW w:w="756" w:type="pct"/>
                  <w:vAlign w:val="center"/>
                </w:tcPr>
                <w:p w14:paraId="31C5592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方位</w:t>
                  </w:r>
                </w:p>
              </w:tc>
              <w:tc>
                <w:tcPr>
                  <w:tcW w:w="529" w:type="pct"/>
                  <w:vAlign w:val="center"/>
                </w:tcPr>
                <w:p w14:paraId="7AF9B26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人数</w:t>
                  </w:r>
                </w:p>
              </w:tc>
              <w:tc>
                <w:tcPr>
                  <w:tcW w:w="528" w:type="pct"/>
                  <w:tcBorders>
                    <w:bottom w:val="single" w:color="auto" w:sz="4" w:space="0"/>
                  </w:tcBorders>
                  <w:vAlign w:val="center"/>
                </w:tcPr>
                <w:p w14:paraId="583E5B6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距离</w:t>
                  </w:r>
                </w:p>
              </w:tc>
              <w:tc>
                <w:tcPr>
                  <w:tcW w:w="1552" w:type="pct"/>
                  <w:tcBorders>
                    <w:bottom w:val="single" w:color="auto" w:sz="4" w:space="0"/>
                  </w:tcBorders>
                  <w:vAlign w:val="center"/>
                </w:tcPr>
                <w:p w14:paraId="6B4588F5">
                  <w:pPr>
                    <w:pStyle w:val="33"/>
                    <w:widowControl w:val="0"/>
                    <w:pBdr>
                      <w:bottom w:val="none" w:color="auto" w:sz="0" w:space="0"/>
                      <w:right w:val="none" w:color="auto" w:sz="0" w:space="0"/>
                    </w:pBdr>
                    <w:adjustRightInd w:val="0"/>
                    <w:snapToGrid w:val="0"/>
                    <w:spacing w:before="0" w:beforeAutospacing="0" w:after="0" w:afterAutospacing="0"/>
                    <w:ind w:firstLine="200"/>
                    <w:rPr>
                      <w:rFonts w:ascii="Times New Roman" w:hAnsi="Times New Roman"/>
                      <w:color w:val="000000" w:themeColor="text1"/>
                      <w:kern w:val="2"/>
                      <w14:textFill>
                        <w14:solidFill>
                          <w14:schemeClr w14:val="tx1"/>
                        </w14:solidFill>
                      </w14:textFill>
                    </w:rPr>
                  </w:pPr>
                  <w:r>
                    <w:rPr>
                      <w:rFonts w:ascii="Times New Roman" w:hAnsi="Times New Roman"/>
                      <w:color w:val="000000" w:themeColor="text1"/>
                      <w:kern w:val="2"/>
                      <w14:textFill>
                        <w14:solidFill>
                          <w14:schemeClr w14:val="tx1"/>
                        </w14:solidFill>
                      </w14:textFill>
                    </w:rPr>
                    <w:t>保护级别</w:t>
                  </w:r>
                </w:p>
              </w:tc>
            </w:tr>
            <w:tr w14:paraId="75D28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Merge w:val="restart"/>
                  <w:vAlign w:val="center"/>
                </w:tcPr>
                <w:p w14:paraId="63766FA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环境空气</w:t>
                  </w:r>
                </w:p>
              </w:tc>
              <w:tc>
                <w:tcPr>
                  <w:tcW w:w="1006" w:type="pct"/>
                  <w:tcBorders>
                    <w:bottom w:val="single" w:color="auto" w:sz="4" w:space="0"/>
                  </w:tcBorders>
                  <w:vAlign w:val="center"/>
                </w:tcPr>
                <w:p w14:paraId="51A528B0">
                  <w:pPr>
                    <w:adjustRightInd w:val="0"/>
                    <w:snapToGrid w:val="0"/>
                    <w:jc w:val="center"/>
                    <w:rPr>
                      <w:color w:val="000000" w:themeColor="text1"/>
                      <w:szCs w:val="21"/>
                      <w14:textFill>
                        <w14:solidFill>
                          <w14:schemeClr w14:val="tx1"/>
                        </w14:solidFill>
                      </w14:textFill>
                    </w:rPr>
                  </w:pPr>
                  <w:bookmarkStart w:id="13" w:name="_Hlk519344769"/>
                  <w:r>
                    <w:rPr>
                      <w:rFonts w:hint="eastAsia"/>
                      <w:color w:val="000000" w:themeColor="text1"/>
                      <w:szCs w:val="21"/>
                      <w14:textFill>
                        <w14:solidFill>
                          <w14:schemeClr w14:val="tx1"/>
                        </w14:solidFill>
                      </w14:textFill>
                    </w:rPr>
                    <w:t>武装部</w:t>
                  </w:r>
                  <w:bookmarkEnd w:id="13"/>
                </w:p>
              </w:tc>
              <w:tc>
                <w:tcPr>
                  <w:tcW w:w="756" w:type="pct"/>
                  <w:tcBorders>
                    <w:bottom w:val="single" w:color="auto" w:sz="4" w:space="0"/>
                  </w:tcBorders>
                  <w:vAlign w:val="center"/>
                </w:tcPr>
                <w:p w14:paraId="4816C06D">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东</w:t>
                  </w:r>
                </w:p>
              </w:tc>
              <w:tc>
                <w:tcPr>
                  <w:tcW w:w="529" w:type="pct"/>
                  <w:tcBorders>
                    <w:bottom w:val="single" w:color="auto" w:sz="4" w:space="0"/>
                  </w:tcBorders>
                  <w:vAlign w:val="center"/>
                </w:tcPr>
                <w:p w14:paraId="2BE1034B">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28" w:type="pct"/>
                  <w:tcBorders>
                    <w:bottom w:val="single" w:color="auto" w:sz="4" w:space="0"/>
                  </w:tcBorders>
                  <w:vAlign w:val="center"/>
                </w:tcPr>
                <w:p w14:paraId="72482B16">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70m</w:t>
                  </w:r>
                </w:p>
              </w:tc>
              <w:tc>
                <w:tcPr>
                  <w:tcW w:w="1552" w:type="pct"/>
                  <w:vMerge w:val="restart"/>
                  <w:vAlign w:val="center"/>
                </w:tcPr>
                <w:p w14:paraId="55A9D8D6">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《环境空气质量标准》</w:t>
                  </w:r>
                </w:p>
                <w:p w14:paraId="6FF06EAB">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（GB3095-2012）二级标准</w:t>
                  </w:r>
                </w:p>
              </w:tc>
            </w:tr>
            <w:tr w14:paraId="4E4FC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Merge w:val="continue"/>
                  <w:vAlign w:val="center"/>
                </w:tcPr>
                <w:p w14:paraId="16823291">
                  <w:pPr>
                    <w:adjustRightInd w:val="0"/>
                    <w:snapToGrid w:val="0"/>
                    <w:jc w:val="center"/>
                    <w:rPr>
                      <w:color w:val="000000" w:themeColor="text1"/>
                      <w:szCs w:val="21"/>
                      <w14:textFill>
                        <w14:solidFill>
                          <w14:schemeClr w14:val="tx1"/>
                        </w14:solidFill>
                      </w14:textFill>
                    </w:rPr>
                  </w:pPr>
                </w:p>
              </w:tc>
              <w:tc>
                <w:tcPr>
                  <w:tcW w:w="1006" w:type="pct"/>
                  <w:tcBorders>
                    <w:bottom w:val="single" w:color="auto" w:sz="4" w:space="0"/>
                  </w:tcBorders>
                  <w:vAlign w:val="center"/>
                </w:tcPr>
                <w:p w14:paraId="1BDAA0D9">
                  <w:pPr>
                    <w:adjustRightInd w:val="0"/>
                    <w:snapToGrid w:val="0"/>
                    <w:jc w:val="center"/>
                    <w:rPr>
                      <w:color w:val="000000" w:themeColor="text1"/>
                      <w:szCs w:val="21"/>
                      <w14:textFill>
                        <w14:solidFill>
                          <w14:schemeClr w14:val="tx1"/>
                        </w14:solidFill>
                      </w14:textFill>
                    </w:rPr>
                  </w:pPr>
                  <w:bookmarkStart w:id="14" w:name="_Hlk519344792"/>
                  <w:r>
                    <w:rPr>
                      <w:rFonts w:hint="eastAsia"/>
                      <w:color w:val="000000" w:themeColor="text1"/>
                      <w:szCs w:val="21"/>
                      <w14:textFill>
                        <w14:solidFill>
                          <w14:schemeClr w14:val="tx1"/>
                        </w14:solidFill>
                      </w14:textFill>
                    </w:rPr>
                    <w:t>十二台</w:t>
                  </w:r>
                  <w:bookmarkEnd w:id="14"/>
                </w:p>
              </w:tc>
              <w:tc>
                <w:tcPr>
                  <w:tcW w:w="756" w:type="pct"/>
                  <w:tcBorders>
                    <w:bottom w:val="single" w:color="auto" w:sz="4" w:space="0"/>
                  </w:tcBorders>
                  <w:vAlign w:val="center"/>
                </w:tcPr>
                <w:p w14:paraId="2D5952D7">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南</w:t>
                  </w:r>
                </w:p>
              </w:tc>
              <w:tc>
                <w:tcPr>
                  <w:tcW w:w="529" w:type="pct"/>
                  <w:tcBorders>
                    <w:bottom w:val="single" w:color="auto" w:sz="4" w:space="0"/>
                  </w:tcBorders>
                  <w:vAlign w:val="center"/>
                </w:tcPr>
                <w:p w14:paraId="56CBC9D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54</w:t>
                  </w:r>
                  <w:r>
                    <w:rPr>
                      <w:rFonts w:hint="eastAsia"/>
                      <w:color w:val="000000" w:themeColor="text1"/>
                      <w:szCs w:val="21"/>
                      <w14:textFill>
                        <w14:solidFill>
                          <w14:schemeClr w14:val="tx1"/>
                        </w14:solidFill>
                      </w14:textFill>
                    </w:rPr>
                    <w:t>人</w:t>
                  </w:r>
                </w:p>
              </w:tc>
              <w:tc>
                <w:tcPr>
                  <w:tcW w:w="528" w:type="pct"/>
                  <w:tcBorders>
                    <w:bottom w:val="single" w:color="auto" w:sz="4" w:space="0"/>
                  </w:tcBorders>
                  <w:vAlign w:val="center"/>
                </w:tcPr>
                <w:p w14:paraId="630A03E2">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10m</w:t>
                  </w:r>
                </w:p>
              </w:tc>
              <w:tc>
                <w:tcPr>
                  <w:tcW w:w="1552" w:type="pct"/>
                  <w:vMerge w:val="continue"/>
                  <w:vAlign w:val="center"/>
                </w:tcPr>
                <w:p w14:paraId="1243CE58">
                  <w:pPr>
                    <w:adjustRightInd w:val="0"/>
                    <w:snapToGrid w:val="0"/>
                    <w:jc w:val="center"/>
                    <w:rPr>
                      <w:color w:val="000000" w:themeColor="text1"/>
                      <w:spacing w:val="-6"/>
                      <w:szCs w:val="21"/>
                      <w14:textFill>
                        <w14:solidFill>
                          <w14:schemeClr w14:val="tx1"/>
                        </w14:solidFill>
                      </w14:textFill>
                    </w:rPr>
                  </w:pPr>
                </w:p>
              </w:tc>
            </w:tr>
            <w:tr w14:paraId="18CFB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Merge w:val="continue"/>
                  <w:vAlign w:val="center"/>
                </w:tcPr>
                <w:p w14:paraId="027963D1">
                  <w:pPr>
                    <w:adjustRightInd w:val="0"/>
                    <w:snapToGrid w:val="0"/>
                    <w:jc w:val="center"/>
                    <w:rPr>
                      <w:color w:val="000000" w:themeColor="text1"/>
                      <w:szCs w:val="21"/>
                      <w14:textFill>
                        <w14:solidFill>
                          <w14:schemeClr w14:val="tx1"/>
                        </w14:solidFill>
                      </w14:textFill>
                    </w:rPr>
                  </w:pPr>
                </w:p>
              </w:tc>
              <w:tc>
                <w:tcPr>
                  <w:tcW w:w="1006" w:type="pct"/>
                  <w:tcBorders>
                    <w:bottom w:val="single" w:color="auto" w:sz="4" w:space="0"/>
                  </w:tcBorders>
                  <w:vAlign w:val="center"/>
                </w:tcPr>
                <w:p w14:paraId="05F6EBEC">
                  <w:pPr>
                    <w:adjustRightInd w:val="0"/>
                    <w:snapToGrid w:val="0"/>
                    <w:jc w:val="center"/>
                    <w:rPr>
                      <w:color w:val="000000" w:themeColor="text1"/>
                      <w:szCs w:val="21"/>
                      <w14:textFill>
                        <w14:solidFill>
                          <w14:schemeClr w14:val="tx1"/>
                        </w14:solidFill>
                      </w14:textFill>
                    </w:rPr>
                  </w:pPr>
                  <w:bookmarkStart w:id="15" w:name="_Hlk519344829"/>
                  <w:r>
                    <w:rPr>
                      <w:rFonts w:hint="eastAsia"/>
                      <w:color w:val="000000" w:themeColor="text1"/>
                      <w:szCs w:val="21"/>
                      <w:lang w:val="en-GB"/>
                      <w14:textFill>
                        <w14:solidFill>
                          <w14:schemeClr w14:val="tx1"/>
                        </w14:solidFill>
                      </w14:textFill>
                    </w:rPr>
                    <w:t>下帝王村</w:t>
                  </w:r>
                  <w:bookmarkEnd w:id="15"/>
                </w:p>
              </w:tc>
              <w:tc>
                <w:tcPr>
                  <w:tcW w:w="756" w:type="pct"/>
                  <w:tcBorders>
                    <w:bottom w:val="single" w:color="auto" w:sz="4" w:space="0"/>
                  </w:tcBorders>
                  <w:vAlign w:val="center"/>
                </w:tcPr>
                <w:p w14:paraId="6CC5698B">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西南</w:t>
                  </w:r>
                </w:p>
              </w:tc>
              <w:tc>
                <w:tcPr>
                  <w:tcW w:w="529" w:type="pct"/>
                  <w:tcBorders>
                    <w:bottom w:val="single" w:color="auto" w:sz="4" w:space="0"/>
                  </w:tcBorders>
                  <w:vAlign w:val="center"/>
                </w:tcPr>
                <w:p w14:paraId="6C6EDBCA">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589</w:t>
                  </w:r>
                  <w:r>
                    <w:rPr>
                      <w:rFonts w:hint="eastAsia"/>
                      <w:color w:val="000000" w:themeColor="text1"/>
                      <w:szCs w:val="21"/>
                      <w14:textFill>
                        <w14:solidFill>
                          <w14:schemeClr w14:val="tx1"/>
                        </w14:solidFill>
                      </w14:textFill>
                    </w:rPr>
                    <w:t>人</w:t>
                  </w:r>
                </w:p>
              </w:tc>
              <w:tc>
                <w:tcPr>
                  <w:tcW w:w="528" w:type="pct"/>
                  <w:tcBorders>
                    <w:bottom w:val="single" w:color="auto" w:sz="4" w:space="0"/>
                  </w:tcBorders>
                  <w:vAlign w:val="center"/>
                </w:tcPr>
                <w:p w14:paraId="73F2D16F">
                  <w:pPr>
                    <w:adjustRightInd w:val="0"/>
                    <w:snapToGrid w:val="0"/>
                    <w:jc w:val="center"/>
                    <w:rPr>
                      <w:color w:val="000000" w:themeColor="text1"/>
                      <w:szCs w:val="21"/>
                      <w14:textFill>
                        <w14:solidFill>
                          <w14:schemeClr w14:val="tx1"/>
                        </w14:solidFill>
                      </w14:textFill>
                    </w:rPr>
                  </w:pPr>
                  <w:bookmarkStart w:id="16" w:name="_Hlk519344881"/>
                  <w:r>
                    <w:rPr>
                      <w:rFonts w:hint="eastAsia"/>
                      <w:color w:val="000000" w:themeColor="text1"/>
                      <w:szCs w:val="21"/>
                      <w:lang w:val="en-GB"/>
                      <w14:textFill>
                        <w14:solidFill>
                          <w14:schemeClr w14:val="tx1"/>
                        </w14:solidFill>
                      </w14:textFill>
                    </w:rPr>
                    <w:t>7</w:t>
                  </w:r>
                  <w:r>
                    <w:rPr>
                      <w:color w:val="000000" w:themeColor="text1"/>
                      <w:szCs w:val="21"/>
                      <w:lang w:val="en-GB"/>
                      <w14:textFill>
                        <w14:solidFill>
                          <w14:schemeClr w14:val="tx1"/>
                        </w14:solidFill>
                      </w14:textFill>
                    </w:rPr>
                    <w:t>80m</w:t>
                  </w:r>
                  <w:bookmarkEnd w:id="16"/>
                </w:p>
              </w:tc>
              <w:tc>
                <w:tcPr>
                  <w:tcW w:w="1552" w:type="pct"/>
                  <w:vMerge w:val="continue"/>
                  <w:vAlign w:val="center"/>
                </w:tcPr>
                <w:p w14:paraId="455995AC">
                  <w:pPr>
                    <w:adjustRightInd w:val="0"/>
                    <w:snapToGrid w:val="0"/>
                    <w:jc w:val="center"/>
                    <w:rPr>
                      <w:color w:val="000000" w:themeColor="text1"/>
                      <w:spacing w:val="-6"/>
                      <w:szCs w:val="21"/>
                      <w14:textFill>
                        <w14:solidFill>
                          <w14:schemeClr w14:val="tx1"/>
                        </w14:solidFill>
                      </w14:textFill>
                    </w:rPr>
                  </w:pPr>
                </w:p>
              </w:tc>
            </w:tr>
            <w:tr w14:paraId="65A15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Merge w:val="continue"/>
                  <w:tcBorders>
                    <w:bottom w:val="single" w:color="auto" w:sz="4" w:space="0"/>
                  </w:tcBorders>
                  <w:vAlign w:val="center"/>
                </w:tcPr>
                <w:p w14:paraId="7AD9100A">
                  <w:pPr>
                    <w:adjustRightInd w:val="0"/>
                    <w:snapToGrid w:val="0"/>
                    <w:jc w:val="center"/>
                    <w:rPr>
                      <w:color w:val="000000" w:themeColor="text1"/>
                      <w:szCs w:val="21"/>
                      <w14:textFill>
                        <w14:solidFill>
                          <w14:schemeClr w14:val="tx1"/>
                        </w14:solidFill>
                      </w14:textFill>
                    </w:rPr>
                  </w:pPr>
                </w:p>
              </w:tc>
              <w:tc>
                <w:tcPr>
                  <w:tcW w:w="1006" w:type="pct"/>
                  <w:tcBorders>
                    <w:bottom w:val="single" w:color="auto" w:sz="4" w:space="0"/>
                  </w:tcBorders>
                  <w:vAlign w:val="center"/>
                </w:tcPr>
                <w:p w14:paraId="74493947">
                  <w:pPr>
                    <w:adjustRightInd w:val="0"/>
                    <w:snapToGrid w:val="0"/>
                    <w:jc w:val="center"/>
                    <w:rPr>
                      <w:color w:val="000000" w:themeColor="text1"/>
                      <w:szCs w:val="21"/>
                      <w14:textFill>
                        <w14:solidFill>
                          <w14:schemeClr w14:val="tx1"/>
                        </w14:solidFill>
                      </w14:textFill>
                    </w:rPr>
                  </w:pPr>
                  <w:bookmarkStart w:id="17" w:name="_Hlk519344849"/>
                  <w:r>
                    <w:rPr>
                      <w:rFonts w:hint="eastAsia"/>
                      <w:color w:val="000000" w:themeColor="text1"/>
                      <w:szCs w:val="21"/>
                      <w:lang w:val="en-GB"/>
                      <w14:textFill>
                        <w14:solidFill>
                          <w14:schemeClr w14:val="tx1"/>
                        </w14:solidFill>
                      </w14:textFill>
                    </w:rPr>
                    <w:t>上帝王村</w:t>
                  </w:r>
                  <w:bookmarkEnd w:id="17"/>
                </w:p>
              </w:tc>
              <w:tc>
                <w:tcPr>
                  <w:tcW w:w="756" w:type="pct"/>
                  <w:tcBorders>
                    <w:bottom w:val="single" w:color="auto" w:sz="4" w:space="0"/>
                  </w:tcBorders>
                  <w:vAlign w:val="center"/>
                </w:tcPr>
                <w:p w14:paraId="38275D7E">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西北</w:t>
                  </w:r>
                </w:p>
              </w:tc>
              <w:tc>
                <w:tcPr>
                  <w:tcW w:w="529" w:type="pct"/>
                  <w:tcBorders>
                    <w:bottom w:val="single" w:color="auto" w:sz="4" w:space="0"/>
                  </w:tcBorders>
                  <w:vAlign w:val="center"/>
                </w:tcPr>
                <w:p w14:paraId="593A789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16</w:t>
                  </w:r>
                  <w:r>
                    <w:rPr>
                      <w:rFonts w:hint="eastAsia"/>
                      <w:color w:val="000000" w:themeColor="text1"/>
                      <w:szCs w:val="21"/>
                      <w14:textFill>
                        <w14:solidFill>
                          <w14:schemeClr w14:val="tx1"/>
                        </w14:solidFill>
                      </w14:textFill>
                    </w:rPr>
                    <w:t>人</w:t>
                  </w:r>
                </w:p>
              </w:tc>
              <w:tc>
                <w:tcPr>
                  <w:tcW w:w="528" w:type="pct"/>
                  <w:tcBorders>
                    <w:bottom w:val="single" w:color="auto" w:sz="4" w:space="0"/>
                  </w:tcBorders>
                  <w:vAlign w:val="center"/>
                </w:tcPr>
                <w:p w14:paraId="33326166">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7</w:t>
                  </w:r>
                  <w:r>
                    <w:rPr>
                      <w:color w:val="000000" w:themeColor="text1"/>
                      <w:szCs w:val="21"/>
                      <w:lang w:val="en-GB"/>
                      <w14:textFill>
                        <w14:solidFill>
                          <w14:schemeClr w14:val="tx1"/>
                        </w14:solidFill>
                      </w14:textFill>
                    </w:rPr>
                    <w:t>30m</w:t>
                  </w:r>
                </w:p>
              </w:tc>
              <w:tc>
                <w:tcPr>
                  <w:tcW w:w="1552" w:type="pct"/>
                  <w:vMerge w:val="continue"/>
                  <w:tcBorders>
                    <w:bottom w:val="single" w:color="auto" w:sz="4" w:space="0"/>
                  </w:tcBorders>
                  <w:vAlign w:val="center"/>
                </w:tcPr>
                <w:p w14:paraId="2ECF66A3">
                  <w:pPr>
                    <w:adjustRightInd w:val="0"/>
                    <w:snapToGrid w:val="0"/>
                    <w:jc w:val="center"/>
                    <w:rPr>
                      <w:color w:val="000000" w:themeColor="text1"/>
                      <w:spacing w:val="-6"/>
                      <w:szCs w:val="21"/>
                      <w14:textFill>
                        <w14:solidFill>
                          <w14:schemeClr w14:val="tx1"/>
                        </w14:solidFill>
                      </w14:textFill>
                    </w:rPr>
                  </w:pPr>
                </w:p>
              </w:tc>
            </w:tr>
            <w:tr w14:paraId="31EA8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Align w:val="center"/>
                </w:tcPr>
                <w:p w14:paraId="0A593C4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声环境</w:t>
                  </w:r>
                </w:p>
              </w:tc>
              <w:tc>
                <w:tcPr>
                  <w:tcW w:w="1006" w:type="pct"/>
                  <w:tcBorders>
                    <w:bottom w:val="single" w:color="auto" w:sz="4" w:space="0"/>
                  </w:tcBorders>
                  <w:vAlign w:val="center"/>
                </w:tcPr>
                <w:p w14:paraId="1C6A8487">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十二台</w:t>
                  </w:r>
                </w:p>
              </w:tc>
              <w:tc>
                <w:tcPr>
                  <w:tcW w:w="756" w:type="pct"/>
                  <w:tcBorders>
                    <w:bottom w:val="single" w:color="auto" w:sz="4" w:space="0"/>
                  </w:tcBorders>
                  <w:vAlign w:val="center"/>
                </w:tcPr>
                <w:p w14:paraId="3D6AF7E0">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南</w:t>
                  </w:r>
                </w:p>
              </w:tc>
              <w:tc>
                <w:tcPr>
                  <w:tcW w:w="529" w:type="pct"/>
                  <w:tcBorders>
                    <w:bottom w:val="single" w:color="auto" w:sz="4" w:space="0"/>
                  </w:tcBorders>
                  <w:vAlign w:val="center"/>
                </w:tcPr>
                <w:p w14:paraId="4BB4152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54</w:t>
                  </w:r>
                  <w:r>
                    <w:rPr>
                      <w:rFonts w:hint="eastAsia"/>
                      <w:color w:val="000000" w:themeColor="text1"/>
                      <w:szCs w:val="21"/>
                      <w14:textFill>
                        <w14:solidFill>
                          <w14:schemeClr w14:val="tx1"/>
                        </w14:solidFill>
                      </w14:textFill>
                    </w:rPr>
                    <w:t>人</w:t>
                  </w:r>
                </w:p>
              </w:tc>
              <w:tc>
                <w:tcPr>
                  <w:tcW w:w="528" w:type="pct"/>
                  <w:tcBorders>
                    <w:bottom w:val="single" w:color="auto" w:sz="4" w:space="0"/>
                  </w:tcBorders>
                  <w:vAlign w:val="center"/>
                </w:tcPr>
                <w:p w14:paraId="569B7B23">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10m</w:t>
                  </w:r>
                </w:p>
              </w:tc>
              <w:tc>
                <w:tcPr>
                  <w:tcW w:w="1552" w:type="pct"/>
                  <w:vAlign w:val="center"/>
                </w:tcPr>
                <w:p w14:paraId="2368EF9A">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《声环境质量标准》</w:t>
                  </w:r>
                </w:p>
                <w:p w14:paraId="25CFD9FD">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（GB3096-2008）2类</w:t>
                  </w:r>
                </w:p>
              </w:tc>
            </w:tr>
            <w:tr w14:paraId="20EA9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629" w:type="pct"/>
                  <w:vAlign w:val="center"/>
                </w:tcPr>
                <w:p w14:paraId="020CBCCC">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地下水</w:t>
                  </w:r>
                </w:p>
              </w:tc>
              <w:tc>
                <w:tcPr>
                  <w:tcW w:w="1762" w:type="pct"/>
                  <w:gridSpan w:val="2"/>
                  <w:vAlign w:val="center"/>
                </w:tcPr>
                <w:p w14:paraId="3DB37F6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项目周边地下水水质</w:t>
                  </w:r>
                </w:p>
              </w:tc>
              <w:tc>
                <w:tcPr>
                  <w:tcW w:w="529" w:type="pct"/>
                  <w:vAlign w:val="center"/>
                </w:tcPr>
                <w:p w14:paraId="2A2A7898">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28" w:type="pct"/>
                  <w:vAlign w:val="center"/>
                </w:tcPr>
                <w:p w14:paraId="3A612D38">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552" w:type="pct"/>
                  <w:vAlign w:val="center"/>
                </w:tcPr>
                <w:p w14:paraId="3D109A8E">
                  <w:pPr>
                    <w:adjustRightInd w:val="0"/>
                    <w:snapToGrid w:val="0"/>
                    <w:jc w:val="center"/>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地下水质量标准</w:t>
                  </w:r>
                </w:p>
                <w:p w14:paraId="410611ED">
                  <w:pPr>
                    <w:adjustRightInd w:val="0"/>
                    <w:snapToGrid w:val="0"/>
                    <w:jc w:val="center"/>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（GBT-14848-2017）</w:t>
                  </w:r>
                  <w:r>
                    <w:rPr>
                      <w:color w:val="000000" w:themeColor="text1"/>
                      <w:spacing w:val="-6"/>
                      <w:szCs w:val="21"/>
                      <w14:textFill>
                        <w14:solidFill>
                          <w14:schemeClr w14:val="tx1"/>
                        </w14:solidFill>
                      </w14:textFill>
                    </w:rPr>
                    <w:t>Ⅲ</w:t>
                  </w:r>
                  <w:r>
                    <w:rPr>
                      <w:rFonts w:hint="eastAsia"/>
                      <w:color w:val="000000" w:themeColor="text1"/>
                      <w:spacing w:val="-6"/>
                      <w:szCs w:val="21"/>
                      <w14:textFill>
                        <w14:solidFill>
                          <w14:schemeClr w14:val="tx1"/>
                        </w14:solidFill>
                      </w14:textFill>
                    </w:rPr>
                    <w:t>类</w:t>
                  </w:r>
                </w:p>
              </w:tc>
            </w:tr>
          </w:tbl>
          <w:p w14:paraId="375980AD">
            <w:pPr>
              <w:pStyle w:val="14"/>
              <w:spacing w:after="0"/>
              <w:ind w:left="0" w:leftChars="0"/>
              <w:rPr>
                <w:color w:val="000000" w:themeColor="text1"/>
                <w:sz w:val="21"/>
                <w:szCs w:val="21"/>
                <w14:textFill>
                  <w14:solidFill>
                    <w14:schemeClr w14:val="tx1"/>
                  </w14:solidFill>
                </w14:textFill>
              </w:rPr>
            </w:pPr>
          </w:p>
        </w:tc>
      </w:tr>
    </w:tbl>
    <w:p w14:paraId="26F7C826">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77B316F">
      <w:pPr>
        <w:rPr>
          <w:rFonts w:eastAsia="黑体"/>
          <w:color w:val="000000" w:themeColor="text1"/>
          <w:w w:val="95"/>
          <w:sz w:val="32"/>
          <w14:textFill>
            <w14:solidFill>
              <w14:schemeClr w14:val="tx1"/>
            </w14:solidFill>
          </w14:textFill>
        </w:rPr>
      </w:pPr>
      <w:r>
        <w:rPr>
          <w:rFonts w:eastAsia="黑体"/>
          <w:color w:val="000000" w:themeColor="text1"/>
          <w:w w:val="95"/>
          <w:sz w:val="32"/>
          <w14:textFill>
            <w14:solidFill>
              <w14:schemeClr w14:val="tx1"/>
            </w14:solidFill>
          </w14:textFill>
        </w:rPr>
        <w:t>评价适用标准</w:t>
      </w:r>
    </w:p>
    <w:tbl>
      <w:tblPr>
        <w:tblStyle w:val="17"/>
        <w:tblW w:w="83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7620"/>
      </w:tblGrid>
      <w:tr w14:paraId="6ECBC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5" w:hRule="atLeast"/>
          <w:jc w:val="center"/>
        </w:trPr>
        <w:tc>
          <w:tcPr>
            <w:tcW w:w="694" w:type="dxa"/>
            <w:vAlign w:val="center"/>
          </w:tcPr>
          <w:p w14:paraId="6C24402B">
            <w:pPr>
              <w:spacing w:line="360" w:lineRule="auto"/>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质量标准</w:t>
            </w:r>
          </w:p>
        </w:tc>
        <w:tc>
          <w:tcPr>
            <w:tcW w:w="7620" w:type="dxa"/>
            <w:vAlign w:val="center"/>
          </w:tcPr>
          <w:p w14:paraId="45BEB173">
            <w:pPr>
              <w:spacing w:line="360" w:lineRule="auto"/>
              <w:ind w:firstLine="480" w:firstLineChars="200"/>
              <w:rPr>
                <w:color w:val="000000" w:themeColor="text1"/>
                <w:kern w:val="28"/>
                <w:sz w:val="24"/>
                <w14:textFill>
                  <w14:solidFill>
                    <w14:schemeClr w14:val="tx1"/>
                  </w14:solidFill>
                </w14:textFill>
              </w:rPr>
            </w:pPr>
            <w:r>
              <w:rPr>
                <w:color w:val="000000" w:themeColor="text1"/>
                <w:kern w:val="28"/>
                <w:sz w:val="24"/>
                <w14:textFill>
                  <w14:solidFill>
                    <w14:schemeClr w14:val="tx1"/>
                  </w14:solidFill>
                </w14:textFill>
              </w:rPr>
              <w:t>（1）环境空气质量执行《环境空气质量标准》（GB3095-2012）二级标准；</w:t>
            </w:r>
          </w:p>
          <w:p w14:paraId="3FAA5E1F">
            <w:pPr>
              <w:spacing w:line="360" w:lineRule="auto"/>
              <w:ind w:firstLine="480" w:firstLineChars="200"/>
              <w:rPr>
                <w:color w:val="000000" w:themeColor="text1"/>
                <w:kern w:val="28"/>
                <w:sz w:val="24"/>
                <w14:textFill>
                  <w14:solidFill>
                    <w14:schemeClr w14:val="tx1"/>
                  </w14:solidFill>
                </w14:textFill>
              </w:rPr>
            </w:pPr>
            <w:r>
              <w:rPr>
                <w:color w:val="000000" w:themeColor="text1"/>
                <w:kern w:val="28"/>
                <w:sz w:val="24"/>
                <w14:textFill>
                  <w14:solidFill>
                    <w14:schemeClr w14:val="tx1"/>
                  </w14:solidFill>
                </w14:textFill>
              </w:rPr>
              <w:t>（2）声环境质量执行《声环境质量标准》（GB3096-2008）2类标准</w:t>
            </w:r>
            <w:r>
              <w:rPr>
                <w:rFonts w:hint="eastAsia"/>
                <w:color w:val="000000" w:themeColor="text1"/>
                <w:kern w:val="28"/>
                <w:sz w:val="24"/>
                <w14:textFill>
                  <w14:solidFill>
                    <w14:schemeClr w14:val="tx1"/>
                  </w14:solidFill>
                </w14:textFill>
              </w:rPr>
              <w:t>；</w:t>
            </w:r>
          </w:p>
          <w:p w14:paraId="05E9A0D5">
            <w:pPr>
              <w:spacing w:line="360" w:lineRule="auto"/>
              <w:ind w:firstLine="480" w:firstLineChars="200"/>
              <w:rPr>
                <w:rStyle w:val="34"/>
                <w:color w:val="000000" w:themeColor="text1"/>
                <w14:textFill>
                  <w14:solidFill>
                    <w14:schemeClr w14:val="tx1"/>
                  </w14:solidFill>
                </w14:textFill>
              </w:rPr>
            </w:pPr>
            <w:r>
              <w:rPr>
                <w:color w:val="000000" w:themeColor="text1"/>
                <w:kern w:val="28"/>
                <w:sz w:val="24"/>
                <w14:textFill>
                  <w14:solidFill>
                    <w14:schemeClr w14:val="tx1"/>
                  </w14:solidFill>
                </w14:textFill>
              </w:rPr>
              <w:t>（3）</w:t>
            </w:r>
            <w:r>
              <w:rPr>
                <w:rStyle w:val="34"/>
                <w:rFonts w:hint="eastAsia"/>
                <w:color w:val="000000" w:themeColor="text1"/>
                <w14:textFill>
                  <w14:solidFill>
                    <w14:schemeClr w14:val="tx1"/>
                  </w14:solidFill>
                </w14:textFill>
              </w:rPr>
              <w:t>地表水环境执行</w:t>
            </w:r>
            <w:r>
              <w:rPr>
                <w:color w:val="000000" w:themeColor="text1"/>
                <w:kern w:val="28"/>
                <w:sz w:val="24"/>
                <w14:textFill>
                  <w14:solidFill>
                    <w14:schemeClr w14:val="tx1"/>
                  </w14:solidFill>
                </w14:textFill>
              </w:rPr>
              <w:t>《</w:t>
            </w:r>
            <w:r>
              <w:rPr>
                <w:rFonts w:hint="eastAsia"/>
                <w:color w:val="000000" w:themeColor="text1"/>
                <w:kern w:val="28"/>
                <w:sz w:val="24"/>
                <w14:textFill>
                  <w14:solidFill>
                    <w14:schemeClr w14:val="tx1"/>
                  </w14:solidFill>
                </w14:textFill>
              </w:rPr>
              <w:t>地表水</w:t>
            </w:r>
            <w:r>
              <w:rPr>
                <w:color w:val="000000" w:themeColor="text1"/>
                <w:kern w:val="28"/>
                <w:sz w:val="24"/>
                <w14:textFill>
                  <w14:solidFill>
                    <w14:schemeClr w14:val="tx1"/>
                  </w14:solidFill>
                </w14:textFill>
              </w:rPr>
              <w:t>环境质量标准》（GB3838-2002）Ⅳ类标准。</w:t>
            </w:r>
          </w:p>
        </w:tc>
      </w:tr>
      <w:tr w14:paraId="70903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8" w:hRule="atLeast"/>
          <w:jc w:val="center"/>
        </w:trPr>
        <w:tc>
          <w:tcPr>
            <w:tcW w:w="694" w:type="dxa"/>
            <w:vAlign w:val="center"/>
          </w:tcPr>
          <w:p w14:paraId="1BE3CC86">
            <w:pPr>
              <w:spacing w:line="360" w:lineRule="auto"/>
              <w:jc w:val="center"/>
              <w:rPr>
                <w:rFonts w:eastAsia="黑体"/>
                <w:color w:val="000000" w:themeColor="text1"/>
                <w:w w:val="95"/>
                <w:sz w:val="28"/>
                <w:szCs w:val="28"/>
                <w14:textFill>
                  <w14:solidFill>
                    <w14:schemeClr w14:val="tx1"/>
                  </w14:solidFill>
                </w14:textFill>
              </w:rPr>
            </w:pPr>
            <w:r>
              <w:rPr>
                <w:rFonts w:eastAsia="黑体"/>
                <w:color w:val="000000" w:themeColor="text1"/>
                <w:sz w:val="28"/>
                <w:szCs w:val="28"/>
                <w14:textFill>
                  <w14:solidFill>
                    <w14:schemeClr w14:val="tx1"/>
                  </w14:solidFill>
                </w14:textFill>
              </w:rPr>
              <w:t>排放标准</w:t>
            </w:r>
          </w:p>
        </w:tc>
        <w:tc>
          <w:tcPr>
            <w:tcW w:w="7620" w:type="dxa"/>
            <w:vAlign w:val="center"/>
          </w:tcPr>
          <w:p w14:paraId="0D29E98E">
            <w:pPr>
              <w:spacing w:line="360" w:lineRule="auto"/>
              <w:ind w:firstLine="525"/>
              <w:rPr>
                <w:color w:val="000000" w:themeColor="text1"/>
                <w:kern w:val="24"/>
                <w:sz w:val="24"/>
                <w14:textFill>
                  <w14:solidFill>
                    <w14:schemeClr w14:val="tx1"/>
                  </w14:solidFill>
                </w14:textFill>
              </w:rPr>
            </w:pPr>
            <w:r>
              <w:rPr>
                <w:color w:val="000000" w:themeColor="text1"/>
                <w:kern w:val="24"/>
                <w:sz w:val="24"/>
                <w14:textFill>
                  <w14:solidFill>
                    <w14:schemeClr w14:val="tx1"/>
                  </w14:solidFill>
                </w14:textFill>
              </w:rPr>
              <w:t>（1）</w:t>
            </w:r>
            <w:r>
              <w:rPr>
                <w:rFonts w:hint="eastAsia"/>
                <w:color w:val="000000" w:themeColor="text1"/>
                <w:spacing w:val="-6"/>
                <w:sz w:val="24"/>
                <w14:textFill>
                  <w14:solidFill>
                    <w14:schemeClr w14:val="tx1"/>
                  </w14:solidFill>
                </w14:textFill>
              </w:rPr>
              <w:t>施工期废气执行《施工场界扬尘排放限值》（DB61/1078-2017）；运营期废气执行《大气污染物综合排放标准》（GB16297-1996）表2中二级标准；餐饮油烟执行《饮食业油烟油烟排放标准》（GB18483-2001）限值标准；</w:t>
            </w:r>
          </w:p>
          <w:p w14:paraId="1BF19AE5">
            <w:pPr>
              <w:spacing w:line="360" w:lineRule="auto"/>
              <w:ind w:firstLine="525"/>
              <w:rPr>
                <w:color w:val="000000" w:themeColor="text1"/>
                <w:kern w:val="24"/>
                <w:sz w:val="24"/>
                <w14:textFill>
                  <w14:solidFill>
                    <w14:schemeClr w14:val="tx1"/>
                  </w14:solidFill>
                </w14:textFill>
              </w:rPr>
            </w:pPr>
            <w:r>
              <w:rPr>
                <w:color w:val="000000" w:themeColor="text1"/>
                <w:kern w:val="24"/>
                <w:sz w:val="24"/>
                <w14:textFill>
                  <w14:solidFill>
                    <w14:schemeClr w14:val="tx1"/>
                  </w14:solidFill>
                </w14:textFill>
              </w:rPr>
              <w:t>（2）</w:t>
            </w:r>
            <w:r>
              <w:rPr>
                <w:rFonts w:hint="eastAsia"/>
                <w:color w:val="000000" w:themeColor="text1"/>
                <w:kern w:val="24"/>
                <w:sz w:val="24"/>
                <w14:textFill>
                  <w14:solidFill>
                    <w14:schemeClr w14:val="tx1"/>
                  </w14:solidFill>
                </w14:textFill>
              </w:rPr>
              <w:t>废水排放执行《黄河流域（陕西段）污水综合排放标准》（DB61/224-2011）一级标准及《污水综合排放标准》（GB8978-1996）二级标准；</w:t>
            </w:r>
          </w:p>
          <w:p w14:paraId="1ED00069">
            <w:pPr>
              <w:spacing w:line="360" w:lineRule="auto"/>
              <w:ind w:firstLine="525"/>
              <w:rPr>
                <w:color w:val="000000" w:themeColor="text1"/>
                <w:kern w:val="24"/>
                <w:sz w:val="24"/>
                <w14:textFill>
                  <w14:solidFill>
                    <w14:schemeClr w14:val="tx1"/>
                  </w14:solidFill>
                </w14:textFill>
              </w:rPr>
            </w:pPr>
            <w:r>
              <w:rPr>
                <w:color w:val="000000" w:themeColor="text1"/>
                <w:kern w:val="24"/>
                <w:sz w:val="24"/>
                <w14:textFill>
                  <w14:solidFill>
                    <w14:schemeClr w14:val="tx1"/>
                  </w14:solidFill>
                </w14:textFill>
              </w:rPr>
              <w:t>（3）</w:t>
            </w:r>
            <w:r>
              <w:rPr>
                <w:rFonts w:hint="eastAsia"/>
                <w:color w:val="000000" w:themeColor="text1"/>
                <w:kern w:val="24"/>
                <w:sz w:val="24"/>
                <w14:textFill>
                  <w14:solidFill>
                    <w14:schemeClr w14:val="tx1"/>
                  </w14:solidFill>
                </w14:textFill>
              </w:rPr>
              <w:t>施工噪声执行《建筑施工场界环境噪声排放标准》（GB12523-2011）；厂界噪声执行《工业企业厂界环境噪声排放标准》（GB12348-2008）2类标准；</w:t>
            </w:r>
          </w:p>
          <w:p w14:paraId="2CAC7EFB">
            <w:pPr>
              <w:spacing w:line="360" w:lineRule="auto"/>
              <w:ind w:firstLine="480" w:firstLineChars="200"/>
              <w:rPr>
                <w:rStyle w:val="34"/>
                <w:rFonts w:eastAsia="仿宋_GB2312"/>
                <w:color w:val="000000" w:themeColor="text1"/>
                <w:kern w:val="24"/>
                <w14:textFill>
                  <w14:solidFill>
                    <w14:schemeClr w14:val="tx1"/>
                  </w14:solidFill>
                </w14:textFill>
              </w:rPr>
            </w:pPr>
            <w:r>
              <w:rPr>
                <w:color w:val="000000" w:themeColor="text1"/>
                <w:kern w:val="24"/>
                <w:sz w:val="24"/>
                <w14:textFill>
                  <w14:solidFill>
                    <w14:schemeClr w14:val="tx1"/>
                  </w14:solidFill>
                </w14:textFill>
              </w:rPr>
              <w:t>（4）</w:t>
            </w:r>
            <w:r>
              <w:rPr>
                <w:rFonts w:hint="eastAsia"/>
                <w:color w:val="000000" w:themeColor="text1"/>
                <w:kern w:val="24"/>
                <w:sz w:val="24"/>
                <w14:textFill>
                  <w14:solidFill>
                    <w14:schemeClr w14:val="tx1"/>
                  </w14:solidFill>
                </w14:textFill>
              </w:rPr>
              <w:t>一般工业固体废物排放执行《一般工业固体废物贮存、处置场污染物控制标准》（GB18599-2001）及其修改单中的有关规定；危险废物处置执行《危险废物贮存污染控制标准》（GB18597-2001）及修改单（环境保护部2013年第36号公告）中的相关规定。</w:t>
            </w:r>
          </w:p>
        </w:tc>
      </w:tr>
      <w:tr w14:paraId="507A0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30" w:hRule="atLeast"/>
          <w:jc w:val="center"/>
        </w:trPr>
        <w:tc>
          <w:tcPr>
            <w:tcW w:w="694" w:type="dxa"/>
            <w:vAlign w:val="center"/>
          </w:tcPr>
          <w:p w14:paraId="68A45F4C">
            <w:pPr>
              <w:spacing w:line="400" w:lineRule="exact"/>
              <w:jc w:val="center"/>
              <w:rPr>
                <w:rFonts w:eastAsia="黑体"/>
                <w:color w:val="000000" w:themeColor="text1"/>
                <w:sz w:val="28"/>
                <w14:textFill>
                  <w14:solidFill>
                    <w14:schemeClr w14:val="tx1"/>
                  </w14:solidFill>
                </w14:textFill>
              </w:rPr>
            </w:pPr>
            <w:r>
              <w:rPr>
                <w:rFonts w:eastAsia="黑体"/>
                <w:color w:val="000000" w:themeColor="text1"/>
                <w:w w:val="95"/>
                <w:sz w:val="28"/>
                <w:szCs w:val="28"/>
                <w14:textFill>
                  <w14:solidFill>
                    <w14:schemeClr w14:val="tx1"/>
                  </w14:solidFill>
                </w14:textFill>
              </w:rPr>
              <w:t>总量控制指标</w:t>
            </w:r>
          </w:p>
        </w:tc>
        <w:tc>
          <w:tcPr>
            <w:tcW w:w="7620" w:type="dxa"/>
          </w:tcPr>
          <w:p w14:paraId="1FD52F08">
            <w:pPr>
              <w:spacing w:line="360" w:lineRule="auto"/>
              <w:ind w:firstLine="525"/>
              <w:rPr>
                <w:color w:val="000000" w:themeColor="text1"/>
                <w:kern w:val="24"/>
                <w:sz w:val="24"/>
                <w14:textFill>
                  <w14:solidFill>
                    <w14:schemeClr w14:val="tx1"/>
                  </w14:solidFill>
                </w14:textFill>
              </w:rPr>
            </w:pPr>
            <w:r>
              <w:rPr>
                <w:rFonts w:hint="eastAsia"/>
                <w:color w:val="000000" w:themeColor="text1"/>
                <w:kern w:val="24"/>
                <w:sz w:val="24"/>
                <w14:textFill>
                  <w14:solidFill>
                    <w14:schemeClr w14:val="tx1"/>
                  </w14:solidFill>
                </w14:textFill>
              </w:rPr>
              <w:t>本项目无总量控制指标。</w:t>
            </w:r>
          </w:p>
        </w:tc>
      </w:tr>
    </w:tbl>
    <w:p w14:paraId="13EFA74A">
      <w:pPr>
        <w:rPr>
          <w:color w:val="000000" w:themeColor="text1"/>
          <w14:textFill>
            <w14:solidFill>
              <w14:schemeClr w14:val="tx1"/>
            </w14:solidFill>
          </w14:textFill>
        </w:rPr>
        <w:sectPr>
          <w:pgSz w:w="11906" w:h="16838"/>
          <w:pgMar w:top="1440" w:right="1800" w:bottom="1440" w:left="1800" w:header="851" w:footer="964" w:gutter="0"/>
          <w:cols w:space="425" w:num="1"/>
          <w:docGrid w:type="lines" w:linePitch="312" w:charSpace="0"/>
        </w:sectPr>
      </w:pPr>
    </w:p>
    <w:p w14:paraId="1999BD2B">
      <w:pPr>
        <w:spacing w:line="480" w:lineRule="auto"/>
        <w:rPr>
          <w:rFonts w:eastAsia="楷体_GB2312"/>
          <w:color w:val="000000" w:themeColor="text1"/>
          <w:w w:val="95"/>
          <w:sz w:val="28"/>
          <w14:textFill>
            <w14:solidFill>
              <w14:schemeClr w14:val="tx1"/>
            </w14:solidFill>
          </w14:textFill>
        </w:rPr>
      </w:pPr>
      <w:r>
        <w:rPr>
          <w:rFonts w:eastAsia="黑体"/>
          <w:color w:val="000000" w:themeColor="text1"/>
          <w:w w:val="95"/>
          <w:sz w:val="32"/>
          <w14:textFill>
            <w14:solidFill>
              <w14:schemeClr w14:val="tx1"/>
            </w14:solidFill>
          </w14:textFill>
        </w:rPr>
        <w:t>建设项目工程分析</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76"/>
      </w:tblGrid>
      <w:tr w14:paraId="2BC35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49" w:hRule="atLeast"/>
          <w:jc w:val="center"/>
        </w:trPr>
        <w:tc>
          <w:tcPr>
            <w:tcW w:w="8276" w:type="dxa"/>
          </w:tcPr>
          <w:p w14:paraId="39FAD78A">
            <w:pPr>
              <w:spacing w:line="360" w:lineRule="auto"/>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工艺流程及产污环节简述</w:t>
            </w:r>
          </w:p>
          <w:p w14:paraId="672B9675">
            <w:pPr>
              <w:pStyle w:val="29"/>
              <w:numPr>
                <w:ilvl w:val="0"/>
                <w:numId w:val="8"/>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施工期工艺流程及产污环节</w:t>
            </w:r>
          </w:p>
          <w:p w14:paraId="6FB2411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项目租用</w:t>
            </w:r>
            <w:r>
              <w:rPr>
                <w:rFonts w:hint="eastAsia"/>
                <w:color w:val="000000" w:themeColor="text1"/>
                <w:sz w:val="24"/>
                <w:lang w:val="en-GB"/>
                <w14:textFill>
                  <w14:solidFill>
                    <w14:schemeClr w14:val="tx1"/>
                  </w14:solidFill>
                </w14:textFill>
              </w:rPr>
              <w:t>陕西天宇混凝土有限公司厂房，不涉及结构施工，仅进行设备安装及调试</w:t>
            </w:r>
            <w:r>
              <w:rPr>
                <w:rFonts w:hint="eastAsia"/>
                <w:color w:val="000000" w:themeColor="text1"/>
                <w:sz w:val="24"/>
                <w14:textFill>
                  <w14:solidFill>
                    <w14:schemeClr w14:val="tx1"/>
                  </w14:solidFill>
                </w14:textFill>
              </w:rPr>
              <w:t>，不采用大型机械设备，且施工期较短，对环境影响不大</w:t>
            </w:r>
            <w:r>
              <w:rPr>
                <w:color w:val="000000" w:themeColor="text1"/>
                <w:sz w:val="24"/>
                <w14:textFill>
                  <w14:solidFill>
                    <w14:schemeClr w14:val="tx1"/>
                  </w14:solidFill>
                </w14:textFill>
              </w:rPr>
              <w:t>。</w:t>
            </w:r>
          </w:p>
          <w:p w14:paraId="2FF90C26">
            <w:pPr>
              <w:pStyle w:val="29"/>
              <w:numPr>
                <w:ilvl w:val="0"/>
                <w:numId w:val="8"/>
              </w:numPr>
              <w:spacing w:line="360" w:lineRule="auto"/>
              <w:ind w:left="0"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项目运营期工艺流程及产污环节</w:t>
            </w:r>
          </w:p>
          <w:p w14:paraId="0053E8C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项目运营期对环境的影响主要表现为：1</w:t>
            </w:r>
            <w:r>
              <w:rPr>
                <w:rFonts w:hint="eastAsia"/>
                <w:color w:val="000000" w:themeColor="text1"/>
                <w:sz w:val="24"/>
                <w14:textFill>
                  <w14:solidFill>
                    <w14:schemeClr w14:val="tx1"/>
                  </w14:solidFill>
                </w14:textFill>
              </w:rPr>
              <w:t>）生活污水</w:t>
            </w:r>
            <w:r>
              <w:rPr>
                <w:color w:val="000000" w:themeColor="text1"/>
                <w:sz w:val="24"/>
                <w14:textFill>
                  <w14:solidFill>
                    <w14:schemeClr w14:val="tx1"/>
                  </w14:solidFill>
                </w14:textFill>
              </w:rPr>
              <w:t>排放至</w:t>
            </w:r>
            <w:r>
              <w:rPr>
                <w:rFonts w:hint="eastAsia"/>
                <w:color w:val="000000" w:themeColor="text1"/>
                <w:sz w:val="24"/>
                <w14:textFill>
                  <w14:solidFill>
                    <w14:schemeClr w14:val="tx1"/>
                  </w14:solidFill>
                </w14:textFill>
              </w:rPr>
              <w:t>厂区污水处理站，处理达标后绿化及洒水抑尘</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）车间微量异味及少量粉尘无组织排放</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）各类设备噪声对声环境的影响</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）项目</w:t>
            </w:r>
            <w:r>
              <w:rPr>
                <w:color w:val="000000" w:themeColor="text1"/>
                <w:sz w:val="24"/>
                <w14:textFill>
                  <w14:solidFill>
                    <w14:schemeClr w14:val="tx1"/>
                  </w14:solidFill>
                </w14:textFill>
              </w:rPr>
              <w:t>产生的生活垃圾</w:t>
            </w:r>
            <w:r>
              <w:rPr>
                <w:rFonts w:hint="eastAsia"/>
                <w:color w:val="000000" w:themeColor="text1"/>
                <w:sz w:val="24"/>
                <w14:textFill>
                  <w14:solidFill>
                    <w14:schemeClr w14:val="tx1"/>
                  </w14:solidFill>
                </w14:textFill>
              </w:rPr>
              <w:t>以及生产垃圾</w:t>
            </w:r>
            <w:r>
              <w:rPr>
                <w:color w:val="000000" w:themeColor="text1"/>
                <w:sz w:val="24"/>
                <w14:textFill>
                  <w14:solidFill>
                    <w14:schemeClr w14:val="tx1"/>
                  </w14:solidFill>
                </w14:textFill>
              </w:rPr>
              <w:t>等污染物对环境的影响。从污染角度分析，项目运行期产污环节见图5-1。</w:t>
            </w:r>
          </w:p>
          <w:p w14:paraId="6AE4F2CC">
            <w:pPr>
              <w:spacing w:line="360" w:lineRule="auto"/>
              <w:jc w:val="center"/>
              <w:rPr>
                <w:b/>
                <w:color w:val="000000" w:themeColor="text1"/>
                <w:sz w:val="24"/>
                <w14:textFill>
                  <w14:solidFill>
                    <w14:schemeClr w14:val="tx1"/>
                  </w14:solidFill>
                </w14:textFill>
              </w:rPr>
            </w:pPr>
            <w:r>
              <w:rPr>
                <w:color w:val="000000" w:themeColor="text1"/>
                <w14:textFill>
                  <w14:solidFill>
                    <w14:schemeClr w14:val="tx1"/>
                  </w14:solidFill>
                </w14:textFill>
              </w:rPr>
              <w:object>
                <v:shape id="_x0000_i1026" o:spt="75" type="#_x0000_t75" style="height:265.2pt;width:389.4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p>
          <w:p w14:paraId="62C26DED">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图5-1  运行期工艺流程产污环节图</w:t>
            </w:r>
          </w:p>
          <w:p w14:paraId="13E76D63">
            <w:pPr>
              <w:spacing w:line="360" w:lineRule="auto"/>
              <w:jc w:val="center"/>
              <w:rPr>
                <w:rFonts w:eastAsia="黑体"/>
                <w:color w:val="000000" w:themeColor="text1"/>
                <w:sz w:val="24"/>
                <w14:textFill>
                  <w14:solidFill>
                    <w14:schemeClr w14:val="tx1"/>
                  </w14:solidFill>
                </w14:textFill>
              </w:rPr>
            </w:pPr>
          </w:p>
          <w:p w14:paraId="58A2463B">
            <w:pPr>
              <w:spacing w:line="360" w:lineRule="auto"/>
              <w:jc w:val="center"/>
              <w:rPr>
                <w:rFonts w:eastAsia="黑体"/>
                <w:color w:val="000000" w:themeColor="text1"/>
                <w:sz w:val="24"/>
                <w14:textFill>
                  <w14:solidFill>
                    <w14:schemeClr w14:val="tx1"/>
                  </w14:solidFill>
                </w14:textFill>
              </w:rPr>
            </w:pPr>
          </w:p>
          <w:p w14:paraId="4C7D4DC3">
            <w:pPr>
              <w:spacing w:line="360" w:lineRule="auto"/>
              <w:jc w:val="center"/>
              <w:rPr>
                <w:rFonts w:eastAsia="黑体"/>
                <w:color w:val="000000" w:themeColor="text1"/>
                <w:sz w:val="24"/>
                <w14:textFill>
                  <w14:solidFill>
                    <w14:schemeClr w14:val="tx1"/>
                  </w14:solidFill>
                </w14:textFill>
              </w:rPr>
            </w:pPr>
          </w:p>
          <w:p w14:paraId="38CA2162">
            <w:pPr>
              <w:spacing w:line="360" w:lineRule="auto"/>
              <w:jc w:val="center"/>
              <w:rPr>
                <w:rFonts w:eastAsia="黑体"/>
                <w:color w:val="000000" w:themeColor="text1"/>
                <w:sz w:val="24"/>
                <w14:textFill>
                  <w14:solidFill>
                    <w14:schemeClr w14:val="tx1"/>
                  </w14:solidFill>
                </w14:textFill>
              </w:rPr>
            </w:pPr>
          </w:p>
          <w:p w14:paraId="4215F527">
            <w:pPr>
              <w:spacing w:line="360" w:lineRule="auto"/>
              <w:jc w:val="center"/>
              <w:rPr>
                <w:rFonts w:eastAsia="黑体"/>
                <w:color w:val="000000" w:themeColor="text1"/>
                <w:sz w:val="24"/>
                <w14:textFill>
                  <w14:solidFill>
                    <w14:schemeClr w14:val="tx1"/>
                  </w14:solidFill>
                </w14:textFill>
              </w:rPr>
            </w:pPr>
          </w:p>
          <w:p w14:paraId="635AC1A2">
            <w:pPr>
              <w:spacing w:line="360" w:lineRule="auto"/>
              <w:jc w:val="center"/>
              <w:rPr>
                <w:rFonts w:eastAsia="黑体"/>
                <w:color w:val="000000" w:themeColor="text1"/>
                <w:sz w:val="24"/>
                <w14:textFill>
                  <w14:solidFill>
                    <w14:schemeClr w14:val="tx1"/>
                  </w14:solidFill>
                </w14:textFill>
              </w:rPr>
            </w:pPr>
          </w:p>
        </w:tc>
      </w:tr>
      <w:tr w14:paraId="477A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52" w:hRule="atLeast"/>
          <w:jc w:val="center"/>
        </w:trPr>
        <w:tc>
          <w:tcPr>
            <w:tcW w:w="8276" w:type="dxa"/>
          </w:tcPr>
          <w:p w14:paraId="029A053F">
            <w:pPr>
              <w:spacing w:line="400" w:lineRule="exact"/>
              <w:rPr>
                <w:rFonts w:eastAsia="黑体"/>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主要污染工序：</w:t>
            </w:r>
          </w:p>
          <w:p w14:paraId="69C7FB5B">
            <w:pPr>
              <w:pStyle w:val="29"/>
              <w:numPr>
                <w:ilvl w:val="2"/>
                <w:numId w:val="3"/>
              </w:numPr>
              <w:spacing w:line="480" w:lineRule="auto"/>
              <w:ind w:left="-105" w:leftChars="-50" w:firstLine="0" w:firstLineChars="0"/>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施工期</w:t>
            </w:r>
            <w:r>
              <w:rPr>
                <w:rFonts w:hint="eastAsia" w:eastAsia="黑体"/>
                <w:bCs/>
                <w:color w:val="000000" w:themeColor="text1"/>
                <w:sz w:val="24"/>
                <w14:textFill>
                  <w14:solidFill>
                    <w14:schemeClr w14:val="tx1"/>
                  </w14:solidFill>
                </w14:textFill>
              </w:rPr>
              <w:t>污染因素分析</w:t>
            </w:r>
          </w:p>
          <w:p w14:paraId="1D80037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项目租用</w:t>
            </w:r>
            <w:r>
              <w:rPr>
                <w:rFonts w:hint="eastAsia"/>
                <w:color w:val="000000" w:themeColor="text1"/>
                <w:sz w:val="24"/>
                <w:lang w:val="en-GB"/>
                <w14:textFill>
                  <w14:solidFill>
                    <w14:schemeClr w14:val="tx1"/>
                  </w14:solidFill>
                </w14:textFill>
              </w:rPr>
              <w:t>陕西天宇混凝土有限公司厂房，不涉及结构施工，仅进行设备安装及调试</w:t>
            </w:r>
            <w:r>
              <w:rPr>
                <w:rFonts w:hint="eastAsia"/>
                <w:color w:val="000000" w:themeColor="text1"/>
                <w:sz w:val="24"/>
                <w14:textFill>
                  <w14:solidFill>
                    <w14:schemeClr w14:val="tx1"/>
                  </w14:solidFill>
                </w14:textFill>
              </w:rPr>
              <w:t>，不采用大型机械设备，且施工期较短，对环境影响不大</w:t>
            </w:r>
            <w:r>
              <w:rPr>
                <w:color w:val="000000" w:themeColor="text1"/>
                <w:sz w:val="24"/>
                <w14:textFill>
                  <w14:solidFill>
                    <w14:schemeClr w14:val="tx1"/>
                  </w14:solidFill>
                </w14:textFill>
              </w:rPr>
              <w:t>。</w:t>
            </w:r>
          </w:p>
          <w:p w14:paraId="53111011">
            <w:pPr>
              <w:pStyle w:val="29"/>
              <w:numPr>
                <w:ilvl w:val="2"/>
                <w:numId w:val="3"/>
              </w:numPr>
              <w:spacing w:line="480" w:lineRule="auto"/>
              <w:ind w:left="-105" w:leftChars="-50" w:firstLine="0" w:firstLineChars="0"/>
              <w:rPr>
                <w:rFonts w:eastAsia="黑体"/>
                <w:color w:val="000000" w:themeColor="text1"/>
                <w:kern w:val="0"/>
                <w:sz w:val="24"/>
                <w14:textFill>
                  <w14:solidFill>
                    <w14:schemeClr w14:val="tx1"/>
                  </w14:solidFill>
                </w14:textFill>
              </w:rPr>
            </w:pPr>
            <w:r>
              <w:rPr>
                <w:rFonts w:eastAsia="黑体"/>
                <w:color w:val="000000" w:themeColor="text1"/>
                <w:kern w:val="0"/>
                <w:sz w:val="24"/>
                <w14:textFill>
                  <w14:solidFill>
                    <w14:schemeClr w14:val="tx1"/>
                  </w14:solidFill>
                </w14:textFill>
              </w:rPr>
              <w:t>营运期污染分析</w:t>
            </w:r>
          </w:p>
          <w:p w14:paraId="50A24C58">
            <w:pPr>
              <w:pStyle w:val="29"/>
              <w:numPr>
                <w:ilvl w:val="0"/>
                <w:numId w:val="9"/>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废气</w:t>
            </w:r>
          </w:p>
          <w:p w14:paraId="33D519E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本项目废气主要为聚羧酸母液储存过程中可能产生的异味、葡萄糖酸钠、柠檬酸钠和维生素C添加过程中产生的少量粉尘。</w:t>
            </w:r>
          </w:p>
          <w:p w14:paraId="114FADF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结合建设单位提供的资料，聚羧酸母液为无毒无害的液体，较为稳定，不易挥发且不易与其他物质发生化学反应。生产时，将聚羧酸母液由原料储罐泵入搅拌罐内与葡萄糖酸钠、柠檬酸钠和维生素C及水混合，此过程无需打开原料储罐。类比生产同类型外加剂企业，由于贮存聚羧酸母液的原料储罐为密闭罐体，储存时间也较短，因此聚羧酸母液产生的异味较少且基本不会从密闭的原料储罐内挥发。</w:t>
            </w:r>
          </w:p>
          <w:p w14:paraId="0EE9AB1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葡萄糖酸钠、柠檬酸钠和维生素C在投加过程中可能会产生粉尘。葡萄糖酸钠、柠檬酸钠和维生素C采用人工投加的方式添加，并在进料罐中溶解，葡萄糖酸钠、柠檬酸钠和维生素C均易溶于水，投入到搅拌罐立刻溶于罐内水中。本项目通过安装集气罩和袋式除尘器收集投料时产生的粉尘，同时对进料口进行加盖处理，并且加强进料员工培训，严格遵守操作规程，进一步降低粉尘。</w:t>
            </w:r>
          </w:p>
          <w:p w14:paraId="698FDF99">
            <w:pPr>
              <w:pStyle w:val="29"/>
              <w:numPr>
                <w:ilvl w:val="0"/>
                <w:numId w:val="9"/>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废水</w:t>
            </w:r>
          </w:p>
          <w:p w14:paraId="0FCF854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项目排放污水主要为生活污水和地面清洁废水。根据企业提供资料以及项目用水情况，生活污水为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/d；地面清洁废水为</w:t>
            </w:r>
            <w:r>
              <w:rPr>
                <w:color w:val="000000" w:themeColor="text1"/>
                <w:sz w:val="24"/>
                <w14:textFill>
                  <w14:solidFill>
                    <w14:schemeClr w14:val="tx1"/>
                  </w14:solidFill>
                </w14:textFill>
              </w:rPr>
              <w:t>0.4</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/d；生产过程中的溶剂用水全部进入产品，不外排。因此本项目排放至污水站的废水量为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600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w:t>
            </w:r>
          </w:p>
          <w:p w14:paraId="0609A2E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项目产生废水依托陕西天宇混凝土有限公司污水处理站处理，污水处理后进行绿化或场地洒水抑尘。根据</w:t>
            </w:r>
            <w:r>
              <w:rPr>
                <w:rFonts w:hint="eastAsia"/>
                <w:color w:val="000000" w:themeColor="text1"/>
                <w:sz w:val="24"/>
                <w:lang w:val="en-GB"/>
                <w14:textFill>
                  <w14:solidFill>
                    <w14:schemeClr w14:val="tx1"/>
                  </w14:solidFill>
                </w14:textFill>
              </w:rPr>
              <w:t>《关于陕西天宇混凝土有限公司商品混凝土生产线项目竣工环境保护验收的批复》（秦汉环保函[</w:t>
            </w:r>
            <w:r>
              <w:rPr>
                <w:color w:val="000000" w:themeColor="text1"/>
                <w:sz w:val="24"/>
                <w:lang w:val="en-GB"/>
                <w14:textFill>
                  <w14:solidFill>
                    <w14:schemeClr w14:val="tx1"/>
                  </w14:solidFill>
                </w14:textFill>
              </w:rPr>
              <w:t>2017]7</w:t>
            </w:r>
            <w:r>
              <w:rPr>
                <w:rFonts w:hint="eastAsia"/>
                <w:color w:val="000000" w:themeColor="text1"/>
                <w:sz w:val="24"/>
                <w:lang w:val="en-GB"/>
                <w14:textFill>
                  <w14:solidFill>
                    <w14:schemeClr w14:val="tx1"/>
                  </w14:solidFill>
                </w14:textFill>
              </w:rPr>
              <w:t>号），陕西天宇混凝土有限公司商品混凝土生产线项目在设计、施工和运行阶段均执行“三同时”制度，并采用了相应的污染防治措施，各类污染物排放符合国家和地方有关排放标准。</w:t>
            </w:r>
          </w:p>
          <w:p w14:paraId="6A11448E">
            <w:pPr>
              <w:pStyle w:val="29"/>
              <w:numPr>
                <w:ilvl w:val="0"/>
                <w:numId w:val="9"/>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噪声</w:t>
            </w:r>
          </w:p>
          <w:p w14:paraId="337FF54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项目的噪声主要来自生产过程中的搅拌罐及泵产生的噪声，本项目设备声功率为</w:t>
            </w:r>
            <w:r>
              <w:rPr>
                <w:color w:val="000000" w:themeColor="text1"/>
                <w:sz w:val="24"/>
                <w14:textFill>
                  <w14:solidFill>
                    <w14:schemeClr w14:val="tx1"/>
                  </w14:solidFill>
                </w14:textFill>
              </w:rPr>
              <w:t>70dB(A)-80dB(A)</w:t>
            </w:r>
            <w:r>
              <w:rPr>
                <w:rFonts w:hint="eastAsia"/>
                <w:color w:val="000000" w:themeColor="text1"/>
                <w:sz w:val="24"/>
                <w14:textFill>
                  <w14:solidFill>
                    <w14:schemeClr w14:val="tx1"/>
                  </w14:solidFill>
                </w14:textFill>
              </w:rPr>
              <w:t>。噪声源情况见表5</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p>
          <w:p w14:paraId="4EF1314E">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表5</w:t>
            </w:r>
            <w:r>
              <w:rPr>
                <w:b/>
                <w:color w:val="000000" w:themeColor="text1"/>
                <w:sz w:val="24"/>
                <w14:textFill>
                  <w14:solidFill>
                    <w14:schemeClr w14:val="tx1"/>
                  </w14:solidFill>
                </w14:textFill>
              </w:rPr>
              <w:t xml:space="preserve">-2  </w:t>
            </w:r>
            <w:r>
              <w:rPr>
                <w:rFonts w:hint="eastAsia"/>
                <w:b/>
                <w:color w:val="000000" w:themeColor="text1"/>
                <w:sz w:val="24"/>
                <w14:textFill>
                  <w14:solidFill>
                    <w14:schemeClr w14:val="tx1"/>
                  </w14:solidFill>
                </w14:textFill>
              </w:rPr>
              <w:t>项目扩建工程噪声污染源状况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253"/>
              <w:gridCol w:w="755"/>
              <w:gridCol w:w="2035"/>
              <w:gridCol w:w="2000"/>
              <w:gridCol w:w="1253"/>
            </w:tblGrid>
            <w:tr w14:paraId="0C04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12" w:space="0"/>
                    <w:left w:val="single" w:color="auto" w:sz="12" w:space="0"/>
                    <w:bottom w:val="single" w:color="auto" w:sz="4" w:space="0"/>
                    <w:right w:val="single" w:color="auto" w:sz="4" w:space="0"/>
                  </w:tcBorders>
                  <w:vAlign w:val="center"/>
                </w:tcPr>
                <w:p w14:paraId="63CCFBB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778" w:type="pct"/>
                  <w:tcBorders>
                    <w:top w:val="single" w:color="auto" w:sz="12" w:space="0"/>
                    <w:left w:val="single" w:color="auto" w:sz="4" w:space="0"/>
                    <w:bottom w:val="single" w:color="auto" w:sz="4" w:space="0"/>
                    <w:right w:val="single" w:color="auto" w:sz="4" w:space="0"/>
                  </w:tcBorders>
                  <w:vAlign w:val="center"/>
                </w:tcPr>
                <w:p w14:paraId="49E11C9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噪声设备</w:t>
                  </w:r>
                </w:p>
              </w:tc>
              <w:tc>
                <w:tcPr>
                  <w:tcW w:w="469" w:type="pct"/>
                  <w:tcBorders>
                    <w:top w:val="single" w:color="auto" w:sz="12" w:space="0"/>
                    <w:left w:val="single" w:color="auto" w:sz="4" w:space="0"/>
                    <w:bottom w:val="single" w:color="auto" w:sz="4" w:space="0"/>
                    <w:right w:val="single" w:color="auto" w:sz="4" w:space="0"/>
                  </w:tcBorders>
                </w:tcPr>
                <w:p w14:paraId="5C13359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1264" w:type="pct"/>
                  <w:tcBorders>
                    <w:top w:val="single" w:color="auto" w:sz="12" w:space="0"/>
                    <w:left w:val="single" w:color="auto" w:sz="4" w:space="0"/>
                    <w:bottom w:val="single" w:color="auto" w:sz="4" w:space="0"/>
                    <w:right w:val="single" w:color="auto" w:sz="4" w:space="0"/>
                  </w:tcBorders>
                  <w:vAlign w:val="center"/>
                </w:tcPr>
                <w:p w14:paraId="67FB75B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噪声值</w:t>
                  </w:r>
                  <w:r>
                    <w:rPr>
                      <w:color w:val="000000" w:themeColor="text1"/>
                      <w:szCs w:val="21"/>
                      <w14:textFill>
                        <w14:solidFill>
                          <w14:schemeClr w14:val="tx1"/>
                        </w14:solidFill>
                      </w14:textFill>
                    </w:rPr>
                    <w:t>dB</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tc>
              <w:tc>
                <w:tcPr>
                  <w:tcW w:w="1242" w:type="pct"/>
                  <w:tcBorders>
                    <w:top w:val="single" w:color="auto" w:sz="12" w:space="0"/>
                    <w:left w:val="single" w:color="auto" w:sz="4" w:space="0"/>
                    <w:bottom w:val="single" w:color="auto" w:sz="4" w:space="0"/>
                    <w:right w:val="single" w:color="auto" w:sz="4" w:space="0"/>
                  </w:tcBorders>
                  <w:vAlign w:val="center"/>
                </w:tcPr>
                <w:p w14:paraId="34DFA62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降噪措施</w:t>
                  </w:r>
                </w:p>
              </w:tc>
              <w:tc>
                <w:tcPr>
                  <w:tcW w:w="778" w:type="pct"/>
                  <w:tcBorders>
                    <w:top w:val="single" w:color="auto" w:sz="12" w:space="0"/>
                    <w:left w:val="single" w:color="auto" w:sz="4" w:space="0"/>
                    <w:bottom w:val="single" w:color="auto" w:sz="4" w:space="0"/>
                    <w:right w:val="single" w:color="auto" w:sz="12" w:space="0"/>
                  </w:tcBorders>
                  <w:vAlign w:val="center"/>
                </w:tcPr>
                <w:p w14:paraId="02F4FFC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位置</w:t>
                  </w:r>
                </w:p>
              </w:tc>
            </w:tr>
            <w:tr w14:paraId="2AD1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12" w:space="0"/>
                    <w:bottom w:val="single" w:color="auto" w:sz="4" w:space="0"/>
                    <w:right w:val="single" w:color="auto" w:sz="4" w:space="0"/>
                  </w:tcBorders>
                  <w:vAlign w:val="center"/>
                </w:tcPr>
                <w:p w14:paraId="1DCB666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8" w:type="pct"/>
                  <w:tcBorders>
                    <w:top w:val="single" w:color="auto" w:sz="4" w:space="0"/>
                    <w:left w:val="single" w:color="auto" w:sz="4" w:space="0"/>
                    <w:bottom w:val="single" w:color="auto" w:sz="4" w:space="0"/>
                    <w:right w:val="single" w:color="auto" w:sz="4" w:space="0"/>
                  </w:tcBorders>
                  <w:vAlign w:val="center"/>
                </w:tcPr>
                <w:p w14:paraId="1F236D2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搅拌罐</w:t>
                  </w:r>
                </w:p>
              </w:tc>
              <w:tc>
                <w:tcPr>
                  <w:tcW w:w="469" w:type="pct"/>
                  <w:tcBorders>
                    <w:top w:val="single" w:color="auto" w:sz="4" w:space="0"/>
                    <w:left w:val="single" w:color="auto" w:sz="4" w:space="0"/>
                    <w:bottom w:val="single" w:color="auto" w:sz="4" w:space="0"/>
                    <w:right w:val="single" w:color="auto" w:sz="4" w:space="0"/>
                  </w:tcBorders>
                </w:tcPr>
                <w:p w14:paraId="2D2008B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264" w:type="pct"/>
                  <w:tcBorders>
                    <w:top w:val="single" w:color="auto" w:sz="4" w:space="0"/>
                    <w:left w:val="single" w:color="auto" w:sz="4" w:space="0"/>
                    <w:bottom w:val="single" w:color="auto" w:sz="4" w:space="0"/>
                    <w:right w:val="single" w:color="auto" w:sz="4" w:space="0"/>
                  </w:tcBorders>
                  <w:vAlign w:val="center"/>
                </w:tcPr>
                <w:p w14:paraId="40FA260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65</w:t>
                  </w:r>
                </w:p>
              </w:tc>
              <w:tc>
                <w:tcPr>
                  <w:tcW w:w="1242" w:type="pct"/>
                  <w:tcBorders>
                    <w:top w:val="single" w:color="auto" w:sz="4" w:space="0"/>
                    <w:left w:val="single" w:color="auto" w:sz="4" w:space="0"/>
                    <w:bottom w:val="single" w:color="auto" w:sz="4" w:space="0"/>
                    <w:right w:val="single" w:color="auto" w:sz="4" w:space="0"/>
                  </w:tcBorders>
                  <w:vAlign w:val="center"/>
                </w:tcPr>
                <w:p w14:paraId="579109A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减振、建筑隔声</w:t>
                  </w:r>
                </w:p>
              </w:tc>
              <w:tc>
                <w:tcPr>
                  <w:tcW w:w="778" w:type="pct"/>
                  <w:tcBorders>
                    <w:top w:val="single" w:color="auto" w:sz="4" w:space="0"/>
                    <w:left w:val="single" w:color="auto" w:sz="4" w:space="0"/>
                    <w:bottom w:val="single" w:color="auto" w:sz="4" w:space="0"/>
                    <w:right w:val="single" w:color="auto" w:sz="12" w:space="0"/>
                  </w:tcBorders>
                  <w:vAlign w:val="center"/>
                </w:tcPr>
                <w:p w14:paraId="722C5BF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r>
            <w:tr w14:paraId="601E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12" w:space="0"/>
                    <w:bottom w:val="single" w:color="auto" w:sz="4" w:space="0"/>
                    <w:right w:val="single" w:color="auto" w:sz="4" w:space="0"/>
                  </w:tcBorders>
                  <w:vAlign w:val="center"/>
                </w:tcPr>
                <w:p w14:paraId="4223B0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8" w:type="pct"/>
                  <w:tcBorders>
                    <w:top w:val="single" w:color="auto" w:sz="4" w:space="0"/>
                    <w:left w:val="single" w:color="auto" w:sz="4" w:space="0"/>
                    <w:bottom w:val="single" w:color="auto" w:sz="4" w:space="0"/>
                    <w:right w:val="single" w:color="auto" w:sz="4" w:space="0"/>
                  </w:tcBorders>
                  <w:vAlign w:val="center"/>
                </w:tcPr>
                <w:p w14:paraId="6E382A6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进料罐</w:t>
                  </w:r>
                </w:p>
              </w:tc>
              <w:tc>
                <w:tcPr>
                  <w:tcW w:w="469" w:type="pct"/>
                  <w:tcBorders>
                    <w:top w:val="single" w:color="auto" w:sz="4" w:space="0"/>
                    <w:left w:val="single" w:color="auto" w:sz="4" w:space="0"/>
                    <w:bottom w:val="single" w:color="auto" w:sz="4" w:space="0"/>
                    <w:right w:val="single" w:color="auto" w:sz="4" w:space="0"/>
                  </w:tcBorders>
                </w:tcPr>
                <w:p w14:paraId="7BC042F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1</w:t>
                  </w:r>
                </w:p>
              </w:tc>
              <w:tc>
                <w:tcPr>
                  <w:tcW w:w="1264" w:type="pct"/>
                  <w:tcBorders>
                    <w:top w:val="single" w:color="auto" w:sz="4" w:space="0"/>
                    <w:left w:val="single" w:color="auto" w:sz="4" w:space="0"/>
                    <w:bottom w:val="single" w:color="auto" w:sz="4" w:space="0"/>
                    <w:right w:val="single" w:color="auto" w:sz="4" w:space="0"/>
                  </w:tcBorders>
                  <w:vAlign w:val="center"/>
                </w:tcPr>
                <w:p w14:paraId="19D6779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5</w:t>
                  </w:r>
                </w:p>
              </w:tc>
              <w:tc>
                <w:tcPr>
                  <w:tcW w:w="1242" w:type="pct"/>
                  <w:tcBorders>
                    <w:top w:val="single" w:color="auto" w:sz="4" w:space="0"/>
                    <w:left w:val="single" w:color="auto" w:sz="4" w:space="0"/>
                    <w:bottom w:val="single" w:color="auto" w:sz="4" w:space="0"/>
                    <w:right w:val="single" w:color="auto" w:sz="4" w:space="0"/>
                  </w:tcBorders>
                  <w:vAlign w:val="center"/>
                </w:tcPr>
                <w:p w14:paraId="53B7B98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减振、建筑隔声</w:t>
                  </w:r>
                </w:p>
              </w:tc>
              <w:tc>
                <w:tcPr>
                  <w:tcW w:w="778" w:type="pct"/>
                  <w:tcBorders>
                    <w:top w:val="single" w:color="auto" w:sz="4" w:space="0"/>
                    <w:left w:val="single" w:color="auto" w:sz="4" w:space="0"/>
                    <w:bottom w:val="single" w:color="auto" w:sz="4" w:space="0"/>
                    <w:right w:val="single" w:color="auto" w:sz="12" w:space="0"/>
                  </w:tcBorders>
                  <w:vAlign w:val="center"/>
                </w:tcPr>
                <w:p w14:paraId="4A55FED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r>
            <w:tr w14:paraId="0C93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12" w:space="0"/>
                    <w:bottom w:val="single" w:color="auto" w:sz="4" w:space="0"/>
                    <w:right w:val="single" w:color="auto" w:sz="4" w:space="0"/>
                  </w:tcBorders>
                  <w:vAlign w:val="center"/>
                </w:tcPr>
                <w:p w14:paraId="7E3657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778" w:type="pct"/>
                  <w:tcBorders>
                    <w:top w:val="single" w:color="auto" w:sz="4" w:space="0"/>
                    <w:left w:val="single" w:color="auto" w:sz="4" w:space="0"/>
                    <w:bottom w:val="single" w:color="auto" w:sz="4" w:space="0"/>
                    <w:right w:val="single" w:color="auto" w:sz="4" w:space="0"/>
                  </w:tcBorders>
                  <w:vAlign w:val="center"/>
                </w:tcPr>
                <w:p w14:paraId="05BED6B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泵</w:t>
                  </w:r>
                </w:p>
              </w:tc>
              <w:tc>
                <w:tcPr>
                  <w:tcW w:w="469" w:type="pct"/>
                  <w:tcBorders>
                    <w:top w:val="single" w:color="auto" w:sz="4" w:space="0"/>
                    <w:left w:val="single" w:color="auto" w:sz="4" w:space="0"/>
                    <w:bottom w:val="single" w:color="auto" w:sz="4" w:space="0"/>
                    <w:right w:val="single" w:color="auto" w:sz="4" w:space="0"/>
                  </w:tcBorders>
                </w:tcPr>
                <w:p w14:paraId="053F426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c>
                <w:tcPr>
                  <w:tcW w:w="1264" w:type="pct"/>
                  <w:tcBorders>
                    <w:top w:val="single" w:color="auto" w:sz="4" w:space="0"/>
                    <w:left w:val="single" w:color="auto" w:sz="4" w:space="0"/>
                    <w:bottom w:val="single" w:color="auto" w:sz="4" w:space="0"/>
                    <w:right w:val="single" w:color="auto" w:sz="4" w:space="0"/>
                  </w:tcBorders>
                  <w:vAlign w:val="center"/>
                </w:tcPr>
                <w:p w14:paraId="66E35E2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75</w:t>
                  </w:r>
                </w:p>
              </w:tc>
              <w:tc>
                <w:tcPr>
                  <w:tcW w:w="1242" w:type="pct"/>
                  <w:tcBorders>
                    <w:top w:val="single" w:color="auto" w:sz="4" w:space="0"/>
                    <w:left w:val="single" w:color="auto" w:sz="4" w:space="0"/>
                    <w:bottom w:val="single" w:color="auto" w:sz="4" w:space="0"/>
                    <w:right w:val="single" w:color="auto" w:sz="4" w:space="0"/>
                  </w:tcBorders>
                  <w:vAlign w:val="center"/>
                </w:tcPr>
                <w:p w14:paraId="3B9FFE3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减振、建筑隔声</w:t>
                  </w:r>
                </w:p>
              </w:tc>
              <w:tc>
                <w:tcPr>
                  <w:tcW w:w="778" w:type="pct"/>
                  <w:tcBorders>
                    <w:top w:val="single" w:color="auto" w:sz="4" w:space="0"/>
                    <w:left w:val="single" w:color="auto" w:sz="4" w:space="0"/>
                    <w:bottom w:val="single" w:color="auto" w:sz="4" w:space="0"/>
                    <w:right w:val="single" w:color="auto" w:sz="12" w:space="0"/>
                  </w:tcBorders>
                  <w:vAlign w:val="center"/>
                </w:tcPr>
                <w:p w14:paraId="03E8947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r>
            <w:tr w14:paraId="64EC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12" w:space="0"/>
                    <w:bottom w:val="single" w:color="auto" w:sz="12" w:space="0"/>
                    <w:right w:val="single" w:color="auto" w:sz="4" w:space="0"/>
                  </w:tcBorders>
                  <w:vAlign w:val="center"/>
                </w:tcPr>
                <w:p w14:paraId="3CC0AF2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778" w:type="pct"/>
                  <w:tcBorders>
                    <w:top w:val="single" w:color="auto" w:sz="4" w:space="0"/>
                    <w:left w:val="single" w:color="auto" w:sz="4" w:space="0"/>
                    <w:bottom w:val="single" w:color="auto" w:sz="12" w:space="0"/>
                    <w:right w:val="single" w:color="auto" w:sz="4" w:space="0"/>
                  </w:tcBorders>
                  <w:vAlign w:val="center"/>
                </w:tcPr>
                <w:p w14:paraId="470B34D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风机</w:t>
                  </w:r>
                </w:p>
              </w:tc>
              <w:tc>
                <w:tcPr>
                  <w:tcW w:w="469" w:type="pct"/>
                  <w:tcBorders>
                    <w:top w:val="single" w:color="auto" w:sz="4" w:space="0"/>
                    <w:left w:val="single" w:color="auto" w:sz="4" w:space="0"/>
                    <w:bottom w:val="single" w:color="auto" w:sz="12" w:space="0"/>
                    <w:right w:val="single" w:color="auto" w:sz="4" w:space="0"/>
                  </w:tcBorders>
                </w:tcPr>
                <w:p w14:paraId="13F8051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264" w:type="pct"/>
                  <w:tcBorders>
                    <w:top w:val="single" w:color="auto" w:sz="4" w:space="0"/>
                    <w:left w:val="single" w:color="auto" w:sz="4" w:space="0"/>
                    <w:bottom w:val="single" w:color="auto" w:sz="12" w:space="0"/>
                    <w:right w:val="single" w:color="auto" w:sz="4" w:space="0"/>
                  </w:tcBorders>
                  <w:vAlign w:val="center"/>
                </w:tcPr>
                <w:p w14:paraId="2CE8E28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0</w:t>
                  </w:r>
                </w:p>
              </w:tc>
              <w:tc>
                <w:tcPr>
                  <w:tcW w:w="1242" w:type="pct"/>
                  <w:tcBorders>
                    <w:top w:val="single" w:color="auto" w:sz="4" w:space="0"/>
                    <w:left w:val="single" w:color="auto" w:sz="4" w:space="0"/>
                    <w:bottom w:val="single" w:color="auto" w:sz="12" w:space="0"/>
                    <w:right w:val="single" w:color="auto" w:sz="4" w:space="0"/>
                  </w:tcBorders>
                  <w:vAlign w:val="center"/>
                </w:tcPr>
                <w:p w14:paraId="7D48443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减振、建筑隔声</w:t>
                  </w:r>
                </w:p>
              </w:tc>
              <w:tc>
                <w:tcPr>
                  <w:tcW w:w="778" w:type="pct"/>
                  <w:tcBorders>
                    <w:top w:val="single" w:color="auto" w:sz="4" w:space="0"/>
                    <w:left w:val="single" w:color="auto" w:sz="4" w:space="0"/>
                    <w:bottom w:val="single" w:color="auto" w:sz="12" w:space="0"/>
                    <w:right w:val="single" w:color="auto" w:sz="12" w:space="0"/>
                  </w:tcBorders>
                  <w:vAlign w:val="center"/>
                </w:tcPr>
                <w:p w14:paraId="586CE72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r>
          </w:tbl>
          <w:p w14:paraId="1095CC18">
            <w:pPr>
              <w:pStyle w:val="29"/>
              <w:numPr>
                <w:ilvl w:val="0"/>
                <w:numId w:val="9"/>
              </w:numPr>
              <w:spacing w:line="360" w:lineRule="auto"/>
              <w:ind w:left="0" w:firstLine="0" w:firstLine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固体废弃物</w:t>
            </w:r>
          </w:p>
          <w:p w14:paraId="71CD913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根据企业提供资料，本项目运营期，主要固体废物为生活垃圾、一般工业固废。</w:t>
            </w:r>
          </w:p>
          <w:p w14:paraId="7A9CC90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生活垃圾主要来源于员工，本项目劳动定员2</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人，产生的生活垃圾0</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人·d计，则生活垃圾产生量约为1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d，即3t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，收集后交由环卫部门统一清运。</w:t>
            </w:r>
          </w:p>
          <w:p w14:paraId="14E244E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本项目外购聚羧酸母液由槽车运输至厂区，泵入储罐，不产生固废；葡萄糖酸钠、柠檬酸钠和维生素C采用袋装储运，根据建设单位提供资料，产生约</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的废包装袋，作为废品外卖。</w:t>
            </w:r>
          </w:p>
        </w:tc>
      </w:tr>
    </w:tbl>
    <w:p w14:paraId="47F704AF">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B7285B3">
      <w:pPr>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项目主要污染物产生及预计排放情况</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149"/>
        <w:gridCol w:w="1749"/>
        <w:gridCol w:w="2342"/>
        <w:gridCol w:w="2401"/>
      </w:tblGrid>
      <w:tr w14:paraId="62DF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 w:type="pct"/>
            <w:tcBorders>
              <w:top w:val="single" w:color="auto" w:sz="12" w:space="0"/>
              <w:left w:val="single" w:color="auto" w:sz="12" w:space="0"/>
              <w:tl2br w:val="single" w:color="auto" w:sz="4" w:space="0"/>
            </w:tcBorders>
            <w:vAlign w:val="center"/>
          </w:tcPr>
          <w:p w14:paraId="538012D8">
            <w:pPr>
              <w:ind w:left="210" w:leftChars="10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内容</w:t>
            </w:r>
          </w:p>
          <w:p w14:paraId="735FDB1B">
            <w:pPr>
              <w:ind w:left="-210" w:leftChars="-10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类型</w:t>
            </w:r>
          </w:p>
        </w:tc>
        <w:tc>
          <w:tcPr>
            <w:tcW w:w="674" w:type="pct"/>
            <w:tcBorders>
              <w:top w:val="single" w:color="auto" w:sz="12" w:space="0"/>
            </w:tcBorders>
            <w:vAlign w:val="center"/>
          </w:tcPr>
          <w:p w14:paraId="3F659791">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排放源</w:t>
            </w:r>
          </w:p>
          <w:p w14:paraId="377459C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(编号)</w:t>
            </w:r>
          </w:p>
        </w:tc>
        <w:tc>
          <w:tcPr>
            <w:tcW w:w="1026" w:type="pct"/>
            <w:tcBorders>
              <w:top w:val="single" w:color="auto" w:sz="12" w:space="0"/>
            </w:tcBorders>
            <w:vAlign w:val="center"/>
          </w:tcPr>
          <w:p w14:paraId="05A5522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w:t>
            </w:r>
          </w:p>
          <w:p w14:paraId="324C9B3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名称</w:t>
            </w:r>
          </w:p>
        </w:tc>
        <w:tc>
          <w:tcPr>
            <w:tcW w:w="1374" w:type="pct"/>
            <w:tcBorders>
              <w:top w:val="single" w:color="auto" w:sz="12" w:space="0"/>
            </w:tcBorders>
            <w:vAlign w:val="center"/>
          </w:tcPr>
          <w:p w14:paraId="3FEBAE6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处理前产生浓度及产生量（单位）</w:t>
            </w:r>
          </w:p>
        </w:tc>
        <w:tc>
          <w:tcPr>
            <w:tcW w:w="1409" w:type="pct"/>
            <w:tcBorders>
              <w:top w:val="single" w:color="auto" w:sz="12" w:space="0"/>
              <w:right w:val="single" w:color="auto" w:sz="12" w:space="0"/>
            </w:tcBorders>
            <w:vAlign w:val="center"/>
          </w:tcPr>
          <w:p w14:paraId="4F8D7C7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排放浓度及排放量</w:t>
            </w:r>
          </w:p>
          <w:p w14:paraId="01EC575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（单位）</w:t>
            </w:r>
          </w:p>
        </w:tc>
      </w:tr>
      <w:tr w14:paraId="40A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restart"/>
            <w:tcBorders>
              <w:left w:val="single" w:color="auto" w:sz="12" w:space="0"/>
            </w:tcBorders>
            <w:vAlign w:val="center"/>
          </w:tcPr>
          <w:p w14:paraId="33252B8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大气</w:t>
            </w:r>
          </w:p>
          <w:p w14:paraId="34040C1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w:t>
            </w:r>
          </w:p>
        </w:tc>
        <w:tc>
          <w:tcPr>
            <w:tcW w:w="674" w:type="pct"/>
            <w:vAlign w:val="center"/>
          </w:tcPr>
          <w:p w14:paraId="1A4FFE8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油烟</w:t>
            </w:r>
          </w:p>
        </w:tc>
        <w:tc>
          <w:tcPr>
            <w:tcW w:w="1026" w:type="pct"/>
            <w:vAlign w:val="center"/>
          </w:tcPr>
          <w:p w14:paraId="09E57CA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油烟</w:t>
            </w:r>
          </w:p>
        </w:tc>
        <w:tc>
          <w:tcPr>
            <w:tcW w:w="1374" w:type="pct"/>
            <w:vAlign w:val="center"/>
          </w:tcPr>
          <w:p w14:paraId="43EB0DA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c>
          <w:tcPr>
            <w:tcW w:w="1409" w:type="pct"/>
            <w:tcBorders>
              <w:right w:val="single" w:color="auto" w:sz="12" w:space="0"/>
            </w:tcBorders>
            <w:vAlign w:val="center"/>
          </w:tcPr>
          <w:p w14:paraId="2B784984">
            <w:pPr>
              <w:jc w:val="center"/>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r>
      <w:tr w14:paraId="7227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vAlign w:val="center"/>
          </w:tcPr>
          <w:p w14:paraId="6C7E06BA">
            <w:pPr>
              <w:jc w:val="center"/>
              <w:rPr>
                <w:b/>
                <w:color w:val="000000" w:themeColor="text1"/>
                <w:szCs w:val="21"/>
                <w14:textFill>
                  <w14:solidFill>
                    <w14:schemeClr w14:val="tx1"/>
                  </w14:solidFill>
                </w14:textFill>
              </w:rPr>
            </w:pPr>
          </w:p>
        </w:tc>
        <w:tc>
          <w:tcPr>
            <w:tcW w:w="674" w:type="pct"/>
            <w:vAlign w:val="center"/>
          </w:tcPr>
          <w:p w14:paraId="39D4FA2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聚羧酸母液储罐</w:t>
            </w:r>
          </w:p>
        </w:tc>
        <w:tc>
          <w:tcPr>
            <w:tcW w:w="1026" w:type="pct"/>
            <w:vAlign w:val="center"/>
          </w:tcPr>
          <w:p w14:paraId="3A8D241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异味</w:t>
            </w:r>
          </w:p>
        </w:tc>
        <w:tc>
          <w:tcPr>
            <w:tcW w:w="1374" w:type="pct"/>
            <w:vAlign w:val="center"/>
          </w:tcPr>
          <w:p w14:paraId="53AEB7E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微量</w:t>
            </w:r>
          </w:p>
        </w:tc>
        <w:tc>
          <w:tcPr>
            <w:tcW w:w="1409" w:type="pct"/>
            <w:tcBorders>
              <w:right w:val="single" w:color="auto" w:sz="12" w:space="0"/>
            </w:tcBorders>
            <w:vAlign w:val="center"/>
          </w:tcPr>
          <w:p w14:paraId="70D3386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微量</w:t>
            </w:r>
          </w:p>
        </w:tc>
      </w:tr>
      <w:tr w14:paraId="05A0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vAlign w:val="center"/>
          </w:tcPr>
          <w:p w14:paraId="79A29E5A">
            <w:pPr>
              <w:jc w:val="center"/>
              <w:rPr>
                <w:b/>
                <w:color w:val="000000" w:themeColor="text1"/>
                <w:szCs w:val="21"/>
                <w14:textFill>
                  <w14:solidFill>
                    <w14:schemeClr w14:val="tx1"/>
                  </w14:solidFill>
                </w14:textFill>
              </w:rPr>
            </w:pPr>
          </w:p>
        </w:tc>
        <w:tc>
          <w:tcPr>
            <w:tcW w:w="674" w:type="pct"/>
            <w:vAlign w:val="center"/>
          </w:tcPr>
          <w:p w14:paraId="6EA1E90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生产线</w:t>
            </w:r>
          </w:p>
        </w:tc>
        <w:tc>
          <w:tcPr>
            <w:tcW w:w="1026" w:type="pct"/>
            <w:vAlign w:val="center"/>
          </w:tcPr>
          <w:p w14:paraId="547618B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粉尘</w:t>
            </w:r>
          </w:p>
        </w:tc>
        <w:tc>
          <w:tcPr>
            <w:tcW w:w="1374" w:type="pct"/>
            <w:vAlign w:val="center"/>
          </w:tcPr>
          <w:p w14:paraId="519E4C7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770kg/a</w:t>
            </w:r>
          </w:p>
        </w:tc>
        <w:tc>
          <w:tcPr>
            <w:tcW w:w="1409" w:type="pct"/>
            <w:tcBorders>
              <w:right w:val="single" w:color="auto" w:sz="12" w:space="0"/>
            </w:tcBorders>
            <w:vAlign w:val="center"/>
          </w:tcPr>
          <w:p w14:paraId="40E7547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54kg/a</w:t>
            </w:r>
          </w:p>
        </w:tc>
      </w:tr>
      <w:tr w14:paraId="2D53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restart"/>
            <w:tcBorders>
              <w:left w:val="single" w:color="auto" w:sz="12" w:space="0"/>
            </w:tcBorders>
            <w:vAlign w:val="center"/>
          </w:tcPr>
          <w:p w14:paraId="3128AF1D">
            <w:pPr>
              <w:pStyle w:val="6"/>
              <w:ind w:left="0" w:right="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水污</w:t>
            </w:r>
          </w:p>
          <w:p w14:paraId="00D2B771">
            <w:pPr>
              <w:pStyle w:val="6"/>
              <w:ind w:left="0" w:right="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染物</w:t>
            </w:r>
          </w:p>
        </w:tc>
        <w:tc>
          <w:tcPr>
            <w:tcW w:w="674" w:type="pct"/>
            <w:vMerge w:val="restart"/>
            <w:vAlign w:val="center"/>
          </w:tcPr>
          <w:p w14:paraId="2ED41D9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生活污水</w:t>
            </w:r>
          </w:p>
        </w:tc>
        <w:tc>
          <w:tcPr>
            <w:tcW w:w="1026" w:type="pct"/>
            <w:vAlign w:val="center"/>
          </w:tcPr>
          <w:p w14:paraId="1A80759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w:t>
            </w:r>
          </w:p>
        </w:tc>
        <w:tc>
          <w:tcPr>
            <w:tcW w:w="1374" w:type="pct"/>
            <w:vAlign w:val="center"/>
          </w:tcPr>
          <w:p w14:paraId="26ADD397">
            <w:pPr>
              <w:jc w:val="center"/>
              <w:rPr>
                <w:color w:val="000000" w:themeColor="text1"/>
                <w14:textFill>
                  <w14:solidFill>
                    <w14:schemeClr w14:val="tx1"/>
                  </w14:solidFill>
                </w14:textFill>
              </w:rPr>
            </w:pPr>
            <w:r>
              <w:rPr>
                <w:color w:val="000000" w:themeColor="text1"/>
                <w14:textFill>
                  <w14:solidFill>
                    <w14:schemeClr w14:val="tx1"/>
                  </w14:solidFill>
                </w14:textFill>
              </w:rPr>
              <w:t>450mg/L     0.216</w:t>
            </w:r>
            <w:r>
              <w:rPr>
                <w:color w:val="000000" w:themeColor="text1"/>
                <w:kern w:val="0"/>
                <w:szCs w:val="21"/>
                <w14:textFill>
                  <w14:solidFill>
                    <w14:schemeClr w14:val="tx1"/>
                  </w14:solidFill>
                </w14:textFill>
              </w:rPr>
              <w:t>t/a</w:t>
            </w:r>
          </w:p>
        </w:tc>
        <w:tc>
          <w:tcPr>
            <w:tcW w:w="1409" w:type="pct"/>
            <w:vMerge w:val="restart"/>
            <w:tcBorders>
              <w:right w:val="single" w:color="auto" w:sz="12" w:space="0"/>
            </w:tcBorders>
            <w:vAlign w:val="center"/>
          </w:tcPr>
          <w:p w14:paraId="58D638F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580B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textDirection w:val="tbRlV"/>
            <w:vAlign w:val="center"/>
          </w:tcPr>
          <w:p w14:paraId="7EFD1583">
            <w:pPr>
              <w:pStyle w:val="6"/>
              <w:ind w:left="0" w:right="0"/>
              <w:jc w:val="center"/>
              <w:rPr>
                <w:b/>
                <w:color w:val="000000" w:themeColor="text1"/>
                <w:sz w:val="21"/>
                <w:szCs w:val="21"/>
                <w14:textFill>
                  <w14:solidFill>
                    <w14:schemeClr w14:val="tx1"/>
                  </w14:solidFill>
                </w14:textFill>
              </w:rPr>
            </w:pPr>
          </w:p>
        </w:tc>
        <w:tc>
          <w:tcPr>
            <w:tcW w:w="674" w:type="pct"/>
            <w:vMerge w:val="continue"/>
            <w:vAlign w:val="center"/>
          </w:tcPr>
          <w:p w14:paraId="4E2F3169">
            <w:pPr>
              <w:jc w:val="center"/>
              <w:rPr>
                <w:color w:val="000000" w:themeColor="text1"/>
                <w:szCs w:val="21"/>
                <w14:textFill>
                  <w14:solidFill>
                    <w14:schemeClr w14:val="tx1"/>
                  </w14:solidFill>
                </w14:textFill>
              </w:rPr>
            </w:pPr>
          </w:p>
        </w:tc>
        <w:tc>
          <w:tcPr>
            <w:tcW w:w="1026" w:type="pct"/>
            <w:vAlign w:val="center"/>
          </w:tcPr>
          <w:p w14:paraId="0387558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1374" w:type="pct"/>
            <w:vAlign w:val="center"/>
          </w:tcPr>
          <w:p w14:paraId="4BB6DC6A">
            <w:pPr>
              <w:jc w:val="center"/>
              <w:rPr>
                <w:color w:val="000000" w:themeColor="text1"/>
                <w14:textFill>
                  <w14:solidFill>
                    <w14:schemeClr w14:val="tx1"/>
                  </w14:solidFill>
                </w14:textFill>
              </w:rPr>
            </w:pPr>
            <w:r>
              <w:rPr>
                <w:color w:val="000000" w:themeColor="text1"/>
                <w14:textFill>
                  <w14:solidFill>
                    <w14:schemeClr w14:val="tx1"/>
                  </w14:solidFill>
                </w14:textFill>
              </w:rPr>
              <w:t>200</w:t>
            </w:r>
            <w:r>
              <w:rPr>
                <w:color w:val="000000" w:themeColor="text1"/>
                <w:kern w:val="0"/>
                <w:szCs w:val="21"/>
                <w14:textFill>
                  <w14:solidFill>
                    <w14:schemeClr w14:val="tx1"/>
                  </w14:solidFill>
                </w14:textFill>
              </w:rPr>
              <w:t xml:space="preserve">mg/L     </w:t>
            </w:r>
            <w:r>
              <w:rPr>
                <w:color w:val="000000" w:themeColor="text1"/>
                <w14:textFill>
                  <w14:solidFill>
                    <w14:schemeClr w14:val="tx1"/>
                  </w14:solidFill>
                </w14:textFill>
              </w:rPr>
              <w:t>0.096</w:t>
            </w:r>
            <w:r>
              <w:rPr>
                <w:color w:val="000000" w:themeColor="text1"/>
                <w:kern w:val="0"/>
                <w:szCs w:val="21"/>
                <w14:textFill>
                  <w14:solidFill>
                    <w14:schemeClr w14:val="tx1"/>
                  </w14:solidFill>
                </w14:textFill>
              </w:rPr>
              <w:t>t/a</w:t>
            </w:r>
          </w:p>
        </w:tc>
        <w:tc>
          <w:tcPr>
            <w:tcW w:w="1409" w:type="pct"/>
            <w:vMerge w:val="continue"/>
            <w:tcBorders>
              <w:right w:val="single" w:color="auto" w:sz="12" w:space="0"/>
            </w:tcBorders>
            <w:vAlign w:val="center"/>
          </w:tcPr>
          <w:p w14:paraId="4F1AF3E2">
            <w:pPr>
              <w:jc w:val="center"/>
              <w:rPr>
                <w:color w:val="000000" w:themeColor="text1"/>
                <w:szCs w:val="21"/>
                <w14:textFill>
                  <w14:solidFill>
                    <w14:schemeClr w14:val="tx1"/>
                  </w14:solidFill>
                </w14:textFill>
              </w:rPr>
            </w:pPr>
          </w:p>
        </w:tc>
      </w:tr>
      <w:tr w14:paraId="2F5C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textDirection w:val="tbRlV"/>
            <w:vAlign w:val="center"/>
          </w:tcPr>
          <w:p w14:paraId="3A19A742">
            <w:pPr>
              <w:pStyle w:val="6"/>
              <w:ind w:left="0" w:right="0"/>
              <w:jc w:val="center"/>
              <w:rPr>
                <w:b/>
                <w:color w:val="000000" w:themeColor="text1"/>
                <w:sz w:val="21"/>
                <w:szCs w:val="21"/>
                <w14:textFill>
                  <w14:solidFill>
                    <w14:schemeClr w14:val="tx1"/>
                  </w14:solidFill>
                </w14:textFill>
              </w:rPr>
            </w:pPr>
          </w:p>
        </w:tc>
        <w:tc>
          <w:tcPr>
            <w:tcW w:w="674" w:type="pct"/>
            <w:vMerge w:val="continue"/>
            <w:vAlign w:val="center"/>
          </w:tcPr>
          <w:p w14:paraId="0532514B">
            <w:pPr>
              <w:jc w:val="center"/>
              <w:rPr>
                <w:color w:val="000000" w:themeColor="text1"/>
                <w:szCs w:val="21"/>
                <w14:textFill>
                  <w14:solidFill>
                    <w14:schemeClr w14:val="tx1"/>
                  </w14:solidFill>
                </w14:textFill>
              </w:rPr>
            </w:pPr>
          </w:p>
        </w:tc>
        <w:tc>
          <w:tcPr>
            <w:tcW w:w="1026" w:type="pct"/>
            <w:vAlign w:val="center"/>
          </w:tcPr>
          <w:p w14:paraId="7665543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tc>
        <w:tc>
          <w:tcPr>
            <w:tcW w:w="1374" w:type="pct"/>
            <w:vAlign w:val="center"/>
          </w:tcPr>
          <w:p w14:paraId="76B53016">
            <w:pPr>
              <w:jc w:val="center"/>
              <w:rPr>
                <w:color w:val="000000" w:themeColor="text1"/>
                <w14:textFill>
                  <w14:solidFill>
                    <w14:schemeClr w14:val="tx1"/>
                  </w14:solidFill>
                </w14:textFill>
              </w:rPr>
            </w:pPr>
            <w:r>
              <w:rPr>
                <w:color w:val="000000" w:themeColor="text1"/>
                <w14:textFill>
                  <w14:solidFill>
                    <w14:schemeClr w14:val="tx1"/>
                  </w14:solidFill>
                </w14:textFill>
              </w:rPr>
              <w:t>250</w:t>
            </w:r>
            <w:r>
              <w:rPr>
                <w:color w:val="000000" w:themeColor="text1"/>
                <w:kern w:val="0"/>
                <w:szCs w:val="21"/>
                <w14:textFill>
                  <w14:solidFill>
                    <w14:schemeClr w14:val="tx1"/>
                  </w14:solidFill>
                </w14:textFill>
              </w:rPr>
              <w:t xml:space="preserve">mg/L     </w:t>
            </w:r>
            <w:r>
              <w:rPr>
                <w:color w:val="000000" w:themeColor="text1"/>
                <w14:textFill>
                  <w14:solidFill>
                    <w14:schemeClr w14:val="tx1"/>
                  </w14:solidFill>
                </w14:textFill>
              </w:rPr>
              <w:t>0.120</w:t>
            </w:r>
            <w:r>
              <w:rPr>
                <w:color w:val="000000" w:themeColor="text1"/>
                <w:kern w:val="0"/>
                <w:szCs w:val="21"/>
                <w14:textFill>
                  <w14:solidFill>
                    <w14:schemeClr w14:val="tx1"/>
                  </w14:solidFill>
                </w14:textFill>
              </w:rPr>
              <w:t>t/a</w:t>
            </w:r>
          </w:p>
        </w:tc>
        <w:tc>
          <w:tcPr>
            <w:tcW w:w="1409" w:type="pct"/>
            <w:vMerge w:val="continue"/>
            <w:tcBorders>
              <w:right w:val="single" w:color="auto" w:sz="12" w:space="0"/>
            </w:tcBorders>
            <w:vAlign w:val="center"/>
          </w:tcPr>
          <w:p w14:paraId="21E6D3EA">
            <w:pPr>
              <w:jc w:val="center"/>
              <w:rPr>
                <w:color w:val="000000" w:themeColor="text1"/>
                <w:szCs w:val="21"/>
                <w14:textFill>
                  <w14:solidFill>
                    <w14:schemeClr w14:val="tx1"/>
                  </w14:solidFill>
                </w14:textFill>
              </w:rPr>
            </w:pPr>
          </w:p>
        </w:tc>
      </w:tr>
      <w:tr w14:paraId="05B2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textDirection w:val="tbRlV"/>
            <w:vAlign w:val="center"/>
          </w:tcPr>
          <w:p w14:paraId="08DED6DA">
            <w:pPr>
              <w:pStyle w:val="6"/>
              <w:ind w:left="0" w:right="0"/>
              <w:jc w:val="center"/>
              <w:rPr>
                <w:b/>
                <w:color w:val="000000" w:themeColor="text1"/>
                <w:sz w:val="21"/>
                <w:szCs w:val="21"/>
                <w14:textFill>
                  <w14:solidFill>
                    <w14:schemeClr w14:val="tx1"/>
                  </w14:solidFill>
                </w14:textFill>
              </w:rPr>
            </w:pPr>
          </w:p>
        </w:tc>
        <w:tc>
          <w:tcPr>
            <w:tcW w:w="674" w:type="pct"/>
            <w:vMerge w:val="continue"/>
            <w:vAlign w:val="center"/>
          </w:tcPr>
          <w:p w14:paraId="67E50EA8">
            <w:pPr>
              <w:jc w:val="center"/>
              <w:rPr>
                <w:color w:val="000000" w:themeColor="text1"/>
                <w:szCs w:val="21"/>
                <w14:textFill>
                  <w14:solidFill>
                    <w14:schemeClr w14:val="tx1"/>
                  </w14:solidFill>
                </w14:textFill>
              </w:rPr>
            </w:pPr>
          </w:p>
        </w:tc>
        <w:tc>
          <w:tcPr>
            <w:tcW w:w="1026" w:type="pct"/>
            <w:vAlign w:val="center"/>
          </w:tcPr>
          <w:p w14:paraId="59703C5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tc>
        <w:tc>
          <w:tcPr>
            <w:tcW w:w="1374" w:type="pct"/>
            <w:vAlign w:val="center"/>
          </w:tcPr>
          <w:p w14:paraId="2512950B">
            <w:pPr>
              <w:jc w:val="center"/>
              <w:rPr>
                <w:color w:val="000000" w:themeColor="text1"/>
                <w14:textFill>
                  <w14:solidFill>
                    <w14:schemeClr w14:val="tx1"/>
                  </w14:solidFill>
                </w14:textFill>
              </w:rPr>
            </w:pPr>
            <w:r>
              <w:rPr>
                <w:color w:val="000000" w:themeColor="text1"/>
                <w14:textFill>
                  <w14:solidFill>
                    <w14:schemeClr w14:val="tx1"/>
                  </w14:solidFill>
                </w14:textFill>
              </w:rPr>
              <w:t>35</w:t>
            </w:r>
            <w:r>
              <w:rPr>
                <w:color w:val="000000" w:themeColor="text1"/>
                <w:kern w:val="0"/>
                <w:szCs w:val="21"/>
                <w14:textFill>
                  <w14:solidFill>
                    <w14:schemeClr w14:val="tx1"/>
                  </w14:solidFill>
                </w14:textFill>
              </w:rPr>
              <w:t xml:space="preserve">mg/L     </w:t>
            </w:r>
            <w:r>
              <w:rPr>
                <w:color w:val="000000" w:themeColor="text1"/>
                <w14:textFill>
                  <w14:solidFill>
                    <w14:schemeClr w14:val="tx1"/>
                  </w14:solidFill>
                </w14:textFill>
              </w:rPr>
              <w:t>0.0168</w:t>
            </w:r>
            <w:r>
              <w:rPr>
                <w:color w:val="000000" w:themeColor="text1"/>
                <w:kern w:val="0"/>
                <w:szCs w:val="21"/>
                <w14:textFill>
                  <w14:solidFill>
                    <w14:schemeClr w14:val="tx1"/>
                  </w14:solidFill>
                </w14:textFill>
              </w:rPr>
              <w:t>t/a</w:t>
            </w:r>
          </w:p>
        </w:tc>
        <w:tc>
          <w:tcPr>
            <w:tcW w:w="1409" w:type="pct"/>
            <w:vMerge w:val="continue"/>
            <w:tcBorders>
              <w:right w:val="single" w:color="auto" w:sz="12" w:space="0"/>
            </w:tcBorders>
            <w:vAlign w:val="center"/>
          </w:tcPr>
          <w:p w14:paraId="13BAF0BD">
            <w:pPr>
              <w:jc w:val="center"/>
              <w:rPr>
                <w:color w:val="000000" w:themeColor="text1"/>
                <w:szCs w:val="21"/>
                <w14:textFill>
                  <w14:solidFill>
                    <w14:schemeClr w14:val="tx1"/>
                  </w14:solidFill>
                </w14:textFill>
              </w:rPr>
            </w:pPr>
          </w:p>
        </w:tc>
      </w:tr>
      <w:tr w14:paraId="1706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textDirection w:val="tbRlV"/>
            <w:vAlign w:val="center"/>
          </w:tcPr>
          <w:p w14:paraId="4F2C9C87">
            <w:pPr>
              <w:pStyle w:val="6"/>
              <w:ind w:left="0" w:right="0"/>
              <w:jc w:val="center"/>
              <w:rPr>
                <w:b/>
                <w:color w:val="000000" w:themeColor="text1"/>
                <w:sz w:val="21"/>
                <w:szCs w:val="21"/>
                <w14:textFill>
                  <w14:solidFill>
                    <w14:schemeClr w14:val="tx1"/>
                  </w14:solidFill>
                </w14:textFill>
              </w:rPr>
            </w:pPr>
          </w:p>
        </w:tc>
        <w:tc>
          <w:tcPr>
            <w:tcW w:w="674" w:type="pct"/>
            <w:vAlign w:val="center"/>
          </w:tcPr>
          <w:p w14:paraId="7D7DB60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地面清洁废水</w:t>
            </w:r>
          </w:p>
        </w:tc>
        <w:tc>
          <w:tcPr>
            <w:tcW w:w="1026" w:type="pct"/>
            <w:vAlign w:val="center"/>
          </w:tcPr>
          <w:p w14:paraId="5ABCA28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tc>
        <w:tc>
          <w:tcPr>
            <w:tcW w:w="1374" w:type="pct"/>
            <w:vAlign w:val="center"/>
          </w:tcPr>
          <w:p w14:paraId="11B3DE40">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500</w:t>
            </w:r>
            <w:r>
              <w:rPr>
                <w:color w:val="000000" w:themeColor="text1"/>
                <w:kern w:val="0"/>
                <w:szCs w:val="21"/>
                <w14:textFill>
                  <w14:solidFill>
                    <w14:schemeClr w14:val="tx1"/>
                  </w14:solidFill>
                </w14:textFill>
              </w:rPr>
              <w:t xml:space="preserve">mg/L     </w:t>
            </w:r>
            <w:r>
              <w:rPr>
                <w:color w:val="000000" w:themeColor="text1"/>
                <w14:textFill>
                  <w14:solidFill>
                    <w14:schemeClr w14:val="tx1"/>
                  </w14:solidFill>
                </w14:textFill>
              </w:rPr>
              <w:t>0.060</w:t>
            </w:r>
            <w:r>
              <w:rPr>
                <w:color w:val="000000" w:themeColor="text1"/>
                <w:kern w:val="0"/>
                <w:szCs w:val="21"/>
                <w14:textFill>
                  <w14:solidFill>
                    <w14:schemeClr w14:val="tx1"/>
                  </w14:solidFill>
                </w14:textFill>
              </w:rPr>
              <w:t>t/a</w:t>
            </w:r>
          </w:p>
        </w:tc>
        <w:tc>
          <w:tcPr>
            <w:tcW w:w="1409" w:type="pct"/>
            <w:vMerge w:val="continue"/>
            <w:tcBorders>
              <w:right w:val="single" w:color="auto" w:sz="12" w:space="0"/>
            </w:tcBorders>
            <w:vAlign w:val="center"/>
          </w:tcPr>
          <w:p w14:paraId="3C62027C">
            <w:pPr>
              <w:jc w:val="center"/>
              <w:rPr>
                <w:color w:val="000000" w:themeColor="text1"/>
                <w:szCs w:val="21"/>
                <w14:textFill>
                  <w14:solidFill>
                    <w14:schemeClr w14:val="tx1"/>
                  </w14:solidFill>
                </w14:textFill>
              </w:rPr>
            </w:pPr>
          </w:p>
        </w:tc>
      </w:tr>
      <w:tr w14:paraId="63B5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restart"/>
            <w:tcBorders>
              <w:left w:val="single" w:color="auto" w:sz="12" w:space="0"/>
            </w:tcBorders>
            <w:vAlign w:val="center"/>
          </w:tcPr>
          <w:p w14:paraId="0737F0B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固体</w:t>
            </w:r>
          </w:p>
          <w:p w14:paraId="0819CCFC">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废物</w:t>
            </w:r>
          </w:p>
        </w:tc>
        <w:tc>
          <w:tcPr>
            <w:tcW w:w="674" w:type="pct"/>
            <w:vAlign w:val="center"/>
          </w:tcPr>
          <w:p w14:paraId="60D99DB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生活垃圾</w:t>
            </w:r>
          </w:p>
        </w:tc>
        <w:tc>
          <w:tcPr>
            <w:tcW w:w="1026" w:type="pct"/>
            <w:vAlign w:val="center"/>
          </w:tcPr>
          <w:p w14:paraId="17852C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1374" w:type="pct"/>
            <w:vAlign w:val="center"/>
          </w:tcPr>
          <w:p w14:paraId="6B0390F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3t/a</w:t>
            </w:r>
          </w:p>
        </w:tc>
        <w:tc>
          <w:tcPr>
            <w:tcW w:w="1409" w:type="pct"/>
            <w:tcBorders>
              <w:right w:val="single" w:color="auto" w:sz="12" w:space="0"/>
            </w:tcBorders>
            <w:vAlign w:val="center"/>
          </w:tcPr>
          <w:p w14:paraId="02DC97B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环卫部门进行清运处理</w:t>
            </w:r>
          </w:p>
        </w:tc>
      </w:tr>
      <w:tr w14:paraId="05A5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vMerge w:val="continue"/>
            <w:tcBorders>
              <w:left w:val="single" w:color="auto" w:sz="12" w:space="0"/>
            </w:tcBorders>
            <w:vAlign w:val="center"/>
          </w:tcPr>
          <w:p w14:paraId="33F7B90E">
            <w:pPr>
              <w:jc w:val="center"/>
              <w:rPr>
                <w:b/>
                <w:color w:val="000000" w:themeColor="text1"/>
                <w:szCs w:val="21"/>
                <w14:textFill>
                  <w14:solidFill>
                    <w14:schemeClr w14:val="tx1"/>
                  </w14:solidFill>
                </w14:textFill>
              </w:rPr>
            </w:pPr>
          </w:p>
        </w:tc>
        <w:tc>
          <w:tcPr>
            <w:tcW w:w="674" w:type="pct"/>
            <w:vAlign w:val="center"/>
          </w:tcPr>
          <w:p w14:paraId="41831AD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生产垃圾</w:t>
            </w:r>
          </w:p>
        </w:tc>
        <w:tc>
          <w:tcPr>
            <w:tcW w:w="1026" w:type="pct"/>
            <w:vAlign w:val="center"/>
          </w:tcPr>
          <w:p w14:paraId="5DA8776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废包装袋</w:t>
            </w:r>
          </w:p>
        </w:tc>
        <w:tc>
          <w:tcPr>
            <w:tcW w:w="1374" w:type="pct"/>
            <w:vAlign w:val="center"/>
          </w:tcPr>
          <w:p w14:paraId="22F97C1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5t/a</w:t>
            </w:r>
          </w:p>
        </w:tc>
        <w:tc>
          <w:tcPr>
            <w:tcW w:w="1409" w:type="pct"/>
            <w:tcBorders>
              <w:right w:val="single" w:color="auto" w:sz="12" w:space="0"/>
            </w:tcBorders>
            <w:vAlign w:val="center"/>
          </w:tcPr>
          <w:p w14:paraId="581A57B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废品外卖</w:t>
            </w:r>
          </w:p>
        </w:tc>
      </w:tr>
      <w:tr w14:paraId="2364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pct"/>
            <w:tcBorders>
              <w:left w:val="single" w:color="auto" w:sz="12" w:space="0"/>
            </w:tcBorders>
            <w:vAlign w:val="center"/>
          </w:tcPr>
          <w:p w14:paraId="452898F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噪声</w:t>
            </w:r>
          </w:p>
        </w:tc>
        <w:tc>
          <w:tcPr>
            <w:tcW w:w="1700" w:type="pct"/>
            <w:gridSpan w:val="2"/>
            <w:tcBorders>
              <w:right w:val="single" w:color="auto" w:sz="4" w:space="0"/>
            </w:tcBorders>
            <w:vAlign w:val="center"/>
          </w:tcPr>
          <w:p w14:paraId="418195F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机械设备等设备噪声</w:t>
            </w:r>
          </w:p>
        </w:tc>
        <w:tc>
          <w:tcPr>
            <w:tcW w:w="1374" w:type="pct"/>
            <w:tcBorders>
              <w:left w:val="single" w:color="auto" w:sz="4" w:space="0"/>
              <w:right w:val="single" w:color="auto" w:sz="4" w:space="0"/>
            </w:tcBorders>
            <w:vAlign w:val="center"/>
          </w:tcPr>
          <w:p w14:paraId="7602204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70dB(A)-80dB(A)</w:t>
            </w:r>
          </w:p>
        </w:tc>
        <w:tc>
          <w:tcPr>
            <w:tcW w:w="1409" w:type="pct"/>
            <w:tcBorders>
              <w:left w:val="single" w:color="auto" w:sz="4" w:space="0"/>
              <w:right w:val="single" w:color="auto" w:sz="12" w:space="0"/>
            </w:tcBorders>
            <w:vAlign w:val="center"/>
          </w:tcPr>
          <w:p w14:paraId="3719A92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昼间</w:t>
            </w:r>
            <w:r>
              <w:rPr>
                <w:rFonts w:eastAsia="黑体"/>
                <w:color w:val="000000" w:themeColor="text1"/>
                <w:szCs w:val="21"/>
                <w14:textFill>
                  <w14:solidFill>
                    <w14:schemeClr w14:val="tx1"/>
                  </w14:solidFill>
                </w14:textFill>
              </w:rPr>
              <w:t>≤60</w:t>
            </w:r>
            <w:r>
              <w:rPr>
                <w:color w:val="000000" w:themeColor="text1"/>
                <w:szCs w:val="21"/>
                <w14:textFill>
                  <w14:solidFill>
                    <w14:schemeClr w14:val="tx1"/>
                  </w14:solidFill>
                </w14:textFill>
              </w:rPr>
              <w:t>dB(A)</w:t>
            </w:r>
          </w:p>
          <w:p w14:paraId="77FB81E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夜间</w:t>
            </w:r>
            <w:r>
              <w:rPr>
                <w:rFonts w:eastAsia="黑体"/>
                <w:color w:val="000000" w:themeColor="text1"/>
                <w:szCs w:val="21"/>
                <w14:textFill>
                  <w14:solidFill>
                    <w14:schemeClr w14:val="tx1"/>
                  </w14:solidFill>
                </w14:textFill>
              </w:rPr>
              <w:t>≤50</w:t>
            </w:r>
            <w:r>
              <w:rPr>
                <w:color w:val="000000" w:themeColor="text1"/>
                <w:szCs w:val="21"/>
                <w14:textFill>
                  <w14:solidFill>
                    <w14:schemeClr w14:val="tx1"/>
                  </w14:solidFill>
                </w14:textFill>
              </w:rPr>
              <w:t>dB(A)</w:t>
            </w:r>
          </w:p>
        </w:tc>
      </w:tr>
      <w:tr w14:paraId="10BD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8" w:hRule="atLeast"/>
          <w:jc w:val="center"/>
        </w:trPr>
        <w:tc>
          <w:tcPr>
            <w:tcW w:w="5000" w:type="pct"/>
            <w:gridSpan w:val="5"/>
            <w:tcBorders>
              <w:left w:val="single" w:color="auto" w:sz="12" w:space="0"/>
              <w:bottom w:val="single" w:color="auto" w:sz="12" w:space="0"/>
              <w:right w:val="single" w:color="auto" w:sz="12" w:space="0"/>
            </w:tcBorders>
          </w:tcPr>
          <w:p w14:paraId="567A3F1A">
            <w:pPr>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主要生态影响（不够时可附另页）：</w:t>
            </w:r>
          </w:p>
          <w:p w14:paraId="2AD3B2F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本项目租用陕西天宇混凝土有限公司已建成厂房，路面已硬化，项目地已按要求经行绿化。设备安装调试均在生产车间内完成，无生态影响。因此，施工过程对地表的扰动较小，生态影响轻微。</w:t>
            </w:r>
          </w:p>
          <w:p w14:paraId="16869F5B">
            <w:pPr>
              <w:spacing w:line="360" w:lineRule="auto"/>
              <w:ind w:firstLine="460" w:firstLineChars="200"/>
              <w:rPr>
                <w:color w:val="000000" w:themeColor="text1"/>
                <w:sz w:val="23"/>
                <w:szCs w:val="23"/>
                <w14:textFill>
                  <w14:solidFill>
                    <w14:schemeClr w14:val="tx1"/>
                  </w14:solidFill>
                </w14:textFill>
              </w:rPr>
            </w:pPr>
          </w:p>
          <w:p w14:paraId="459C1ACF">
            <w:pPr>
              <w:rPr>
                <w:color w:val="000000" w:themeColor="text1"/>
                <w:szCs w:val="21"/>
                <w14:textFill>
                  <w14:solidFill>
                    <w14:schemeClr w14:val="tx1"/>
                  </w14:solidFill>
                </w14:textFill>
              </w:rPr>
            </w:pPr>
          </w:p>
        </w:tc>
      </w:tr>
    </w:tbl>
    <w:p w14:paraId="078ACF73">
      <w:pPr>
        <w:spacing w:line="580" w:lineRule="exact"/>
        <w:rPr>
          <w:rFonts w:eastAsia="黑体"/>
          <w:color w:val="000000" w:themeColor="text1"/>
          <w:w w:val="95"/>
          <w:sz w:val="32"/>
          <w14:textFill>
            <w14:solidFill>
              <w14:schemeClr w14:val="tx1"/>
            </w14:solidFill>
          </w14:textFill>
        </w:rPr>
        <w:sectPr>
          <w:pgSz w:w="11906" w:h="16838"/>
          <w:pgMar w:top="1440" w:right="1800" w:bottom="1440" w:left="1800" w:header="851" w:footer="964" w:gutter="0"/>
          <w:cols w:space="425" w:num="1"/>
          <w:docGrid w:type="lines" w:linePitch="312" w:charSpace="0"/>
        </w:sectPr>
      </w:pPr>
    </w:p>
    <w:p w14:paraId="06CC34CF">
      <w:pPr>
        <w:spacing w:line="580" w:lineRule="exact"/>
        <w:rPr>
          <w:rFonts w:eastAsia="楷体_GB2312"/>
          <w:color w:val="000000" w:themeColor="text1"/>
          <w:w w:val="95"/>
          <w:sz w:val="28"/>
          <w14:textFill>
            <w14:solidFill>
              <w14:schemeClr w14:val="tx1"/>
            </w14:solidFill>
          </w14:textFill>
        </w:rPr>
      </w:pPr>
      <w:r>
        <w:rPr>
          <w:rFonts w:eastAsia="黑体"/>
          <w:color w:val="000000" w:themeColor="text1"/>
          <w:w w:val="95"/>
          <w:sz w:val="32"/>
          <w14:textFill>
            <w14:solidFill>
              <w14:schemeClr w14:val="tx1"/>
            </w14:solidFill>
          </w14:textFill>
        </w:rPr>
        <w:t>环境影响分析</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76"/>
      </w:tblGrid>
      <w:tr w14:paraId="293D1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8276" w:type="dxa"/>
            <w:tcBorders>
              <w:top w:val="single" w:color="auto" w:sz="12" w:space="0"/>
              <w:bottom w:val="single" w:color="auto" w:sz="4" w:space="0"/>
            </w:tcBorders>
          </w:tcPr>
          <w:p w14:paraId="63129F5F">
            <w:pPr>
              <w:spacing w:line="360" w:lineRule="auto"/>
              <w:rPr>
                <w:color w:val="000000" w:themeColor="text1"/>
                <w:sz w:val="28"/>
                <w14:textFill>
                  <w14:solidFill>
                    <w14:schemeClr w14:val="tx1"/>
                  </w14:solidFill>
                </w14:textFill>
              </w:rPr>
            </w:pPr>
            <w:r>
              <w:rPr>
                <w:b/>
                <w:color w:val="000000" w:themeColor="text1"/>
                <w:sz w:val="28"/>
                <w14:textFill>
                  <w14:solidFill>
                    <w14:schemeClr w14:val="tx1"/>
                  </w14:solidFill>
                </w14:textFill>
              </w:rPr>
              <w:t>施工期环境影响简要分析</w:t>
            </w:r>
            <w:r>
              <w:rPr>
                <w:color w:val="000000" w:themeColor="text1"/>
                <w:sz w:val="28"/>
                <w14:textFill>
                  <w14:solidFill>
                    <w14:schemeClr w14:val="tx1"/>
                  </w14:solidFill>
                </w14:textFill>
              </w:rPr>
              <w:t>：</w:t>
            </w:r>
          </w:p>
          <w:p w14:paraId="40C38E7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项目租用</w:t>
            </w:r>
            <w:r>
              <w:rPr>
                <w:rFonts w:hint="eastAsia"/>
                <w:color w:val="000000" w:themeColor="text1"/>
                <w:sz w:val="24"/>
                <w:lang w:val="en-GB"/>
                <w14:textFill>
                  <w14:solidFill>
                    <w14:schemeClr w14:val="tx1"/>
                  </w14:solidFill>
                </w14:textFill>
              </w:rPr>
              <w:t>陕西天宇混凝土有限公司厂房，不涉及结构施工，仅进行设备安装及调试</w:t>
            </w:r>
            <w:r>
              <w:rPr>
                <w:rFonts w:hint="eastAsia"/>
                <w:color w:val="000000" w:themeColor="text1"/>
                <w:sz w:val="24"/>
                <w14:textFill>
                  <w14:solidFill>
                    <w14:schemeClr w14:val="tx1"/>
                  </w14:solidFill>
                </w14:textFill>
              </w:rPr>
              <w:t>，不采用大型机械设备，且施工期较短，对环境影响不大</w:t>
            </w:r>
            <w:r>
              <w:rPr>
                <w:color w:val="000000" w:themeColor="text1"/>
                <w:sz w:val="24"/>
                <w14:textFill>
                  <w14:solidFill>
                    <w14:schemeClr w14:val="tx1"/>
                  </w14:solidFill>
                </w14:textFill>
              </w:rPr>
              <w:t>。</w:t>
            </w:r>
          </w:p>
        </w:tc>
      </w:tr>
      <w:tr w14:paraId="4D84F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94" w:hRule="atLeast"/>
          <w:jc w:val="center"/>
        </w:trPr>
        <w:tc>
          <w:tcPr>
            <w:tcW w:w="8276" w:type="dxa"/>
            <w:tcBorders>
              <w:top w:val="single" w:color="auto" w:sz="4" w:space="0"/>
              <w:left w:val="single" w:color="auto" w:sz="12" w:space="0"/>
              <w:bottom w:val="single" w:color="auto" w:sz="12" w:space="0"/>
              <w:right w:val="single" w:color="auto" w:sz="12" w:space="0"/>
            </w:tcBorders>
          </w:tcPr>
          <w:p w14:paraId="644EC1E7">
            <w:pPr>
              <w:spacing w:line="360" w:lineRule="auto"/>
              <w:rPr>
                <w:b/>
                <w:color w:val="000000" w:themeColor="text1"/>
                <w:sz w:val="28"/>
                <w14:textFill>
                  <w14:solidFill>
                    <w14:schemeClr w14:val="tx1"/>
                  </w14:solidFill>
                </w14:textFill>
              </w:rPr>
            </w:pPr>
            <w:r>
              <w:rPr>
                <w:rFonts w:hint="eastAsia"/>
                <w:b/>
                <w:color w:val="000000" w:themeColor="text1"/>
                <w:sz w:val="28"/>
                <w14:textFill>
                  <w14:solidFill>
                    <w14:schemeClr w14:val="tx1"/>
                  </w14:solidFill>
                </w14:textFill>
              </w:rPr>
              <w:t>营运期环境影响分析：</w:t>
            </w:r>
          </w:p>
          <w:p w14:paraId="3C71B01B">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大气环境影响分析</w:t>
            </w:r>
          </w:p>
          <w:p w14:paraId="707DD8F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本项目产生的大气影响主要为聚羧酸母液储存过程中可能产生的异味、葡萄糖酸钠、柠檬酸钠和维生素C添加过程中产生的极少量粉尘。</w:t>
            </w:r>
          </w:p>
          <w:p w14:paraId="26F88D4A">
            <w:pPr>
              <w:pStyle w:val="29"/>
              <w:numPr>
                <w:ilvl w:val="1"/>
                <w:numId w:val="9"/>
              </w:numPr>
              <w:spacing w:line="360" w:lineRule="auto"/>
              <w:ind w:left="0"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聚羧酸母液异味</w:t>
            </w:r>
          </w:p>
          <w:p w14:paraId="28510D8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结合建设单位提供的资料，聚羧酸母液为无毒无害的液体，较为稳定，不易挥发且不易与其他物质发生化学反应。生产时，将聚羧酸母液由原料储罐泵入搅拌罐内与葡萄糖酸钠、柠檬酸钠和维生素C及水混合，此过程无需打开原料储罐。类比同类型企业，由于贮存聚羧酸母液的原料储罐为密闭罐体，储存时间也较短，因此聚羧酸母液产生的异味较少且基本不会从密闭的原料储罐内挥发。</w:t>
            </w:r>
          </w:p>
          <w:p w14:paraId="4881A081">
            <w:pPr>
              <w:pStyle w:val="29"/>
              <w:numPr>
                <w:ilvl w:val="1"/>
                <w:numId w:val="9"/>
              </w:numPr>
              <w:spacing w:line="360" w:lineRule="auto"/>
              <w:ind w:left="0"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投料粉尘</w:t>
            </w:r>
          </w:p>
          <w:p w14:paraId="61C47AF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葡萄糖酸钠、柠檬酸钠和维生素C在投加过程中可能会产生粉尘。类比同类型企业，投料粉尘产生系数为0</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/t</w:t>
            </w:r>
            <w:r>
              <w:rPr>
                <w:rFonts w:hint="eastAsia"/>
                <w:color w:val="000000" w:themeColor="text1"/>
                <w:sz w:val="24"/>
                <w14:textFill>
                  <w14:solidFill>
                    <w14:schemeClr w14:val="tx1"/>
                  </w14:solidFill>
                </w14:textFill>
              </w:rPr>
              <w:t>，则本项目粉尘产生量为7</w:t>
            </w:r>
            <w:r>
              <w:rPr>
                <w:color w:val="000000" w:themeColor="text1"/>
                <w:sz w:val="24"/>
                <w14:textFill>
                  <w14:solidFill>
                    <w14:schemeClr w14:val="tx1"/>
                  </w14:solidFill>
                </w14:textFill>
              </w:rPr>
              <w:t>70</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，通过安装集气罩以及袋式除尘器处理，捕集处理效率约为8</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%，则收集量约为</w:t>
            </w:r>
            <w:r>
              <w:rPr>
                <w:color w:val="000000" w:themeColor="text1"/>
                <w:sz w:val="24"/>
                <w14:textFill>
                  <w14:solidFill>
                    <w14:schemeClr w14:val="tx1"/>
                  </w14:solidFill>
                </w14:textFill>
              </w:rPr>
              <w:t>616</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，收集后回用于生产，剩余2</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%，即1</w:t>
            </w:r>
            <w:r>
              <w:rPr>
                <w:color w:val="000000" w:themeColor="text1"/>
                <w:sz w:val="24"/>
                <w14:textFill>
                  <w14:solidFill>
                    <w14:schemeClr w14:val="tx1"/>
                  </w14:solidFill>
                </w14:textFill>
              </w:rPr>
              <w:t>54</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，以无组织形式排放。本项目无组织排放粉尘较少，在加强进料员工培训，同时对进料口加盖处理后，可进一步降低粉尘。</w:t>
            </w:r>
          </w:p>
          <w:p w14:paraId="49AF2C74">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噪声影响分析与评价</w:t>
            </w:r>
          </w:p>
          <w:p w14:paraId="6DE0CA2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项目的噪声主要来自生产过程中的搅拌罐及泵产生的噪声，单台设备声功率为</w:t>
            </w:r>
            <w:r>
              <w:rPr>
                <w:color w:val="000000" w:themeColor="text1"/>
                <w:sz w:val="24"/>
                <w14:textFill>
                  <w14:solidFill>
                    <w14:schemeClr w14:val="tx1"/>
                  </w14:solidFill>
                </w14:textFill>
              </w:rPr>
              <w:t>70dB(A)-80dB(A)</w:t>
            </w:r>
            <w:r>
              <w:rPr>
                <w:rFonts w:hint="eastAsia"/>
                <w:color w:val="000000" w:themeColor="text1"/>
                <w:sz w:val="24"/>
                <w14:textFill>
                  <w14:solidFill>
                    <w14:schemeClr w14:val="tx1"/>
                  </w14:solidFill>
                </w14:textFill>
              </w:rPr>
              <w:t>。根据建设单位提供资料，项目最多</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台泵、4座搅拌罐、4座进料罐以及除尘器风机同时运行。</w:t>
            </w:r>
            <w:r>
              <w:rPr>
                <w:rFonts w:hint="eastAsia"/>
                <w:color w:val="000000" w:themeColor="text1"/>
                <w:kern w:val="0"/>
                <w:sz w:val="24"/>
                <w:lang w:val="en-GB"/>
                <w14:textFill>
                  <w14:solidFill>
                    <w14:schemeClr w14:val="tx1"/>
                  </w14:solidFill>
                </w14:textFill>
              </w:rPr>
              <w:t>为使降低企业厂界噪声对周围声环境影响，本评价提出以下噪声防治措施：</w:t>
            </w:r>
          </w:p>
          <w:p w14:paraId="72F2B57E">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泵、风机、管道采用软接头连接，管道与墙体接触的地方采用弹性支承，穿墙管道安装弹性垫层，水泵基座与基础之间使用阻尼钢弹簧减震器连接；</w:t>
            </w:r>
          </w:p>
          <w:p w14:paraId="642995C9">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建议在设计和设备采购阶段，应尽可能选用技术性能优良、低噪音设备以从声源上降低设备本身噪声；</w:t>
            </w:r>
          </w:p>
          <w:p w14:paraId="2A643954">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合理布置设备位置，将高噪音设备尽量布置在远离车间墙体位置；</w:t>
            </w:r>
          </w:p>
          <w:p w14:paraId="082E00B1">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加强设备的维护，确保设备处于良好的运转状态，杜绝因设备不正常运转时产生的高噪声现象；</w:t>
            </w:r>
          </w:p>
          <w:p w14:paraId="67DD320F">
            <w:pPr>
              <w:pStyle w:val="29"/>
              <w:numPr>
                <w:ilvl w:val="0"/>
                <w:numId w:val="11"/>
              </w:numPr>
              <w:spacing w:line="360" w:lineRule="auto"/>
              <w:ind w:left="0" w:firstLine="48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厂区出入口设置禁鸣标志，原材料的输入和产品输出车辆进入厂区减速慢行，以减少噪声对周围环境的影响。</w:t>
            </w:r>
          </w:p>
          <w:p w14:paraId="4B7FC337">
            <w:pPr>
              <w:spacing w:line="360" w:lineRule="auto"/>
              <w:ind w:firstLine="480" w:firstLineChars="20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本项目以进料和搅拌为主，机械设备数量多，为便于噪声影响预测评价计算，将生产单元内噪声源叠加作为源强，预测评价生产单元噪声对厂界噪声、对环境敏感点的影响。本项目主要噪声源见表6</w:t>
            </w:r>
            <w:r>
              <w:rPr>
                <w:color w:val="000000" w:themeColor="text1"/>
                <w:kern w:val="0"/>
                <w:sz w:val="24"/>
                <w:lang w:val="en-GB"/>
                <w14:textFill>
                  <w14:solidFill>
                    <w14:schemeClr w14:val="tx1"/>
                  </w14:solidFill>
                </w14:textFill>
              </w:rPr>
              <w:t>-1</w:t>
            </w:r>
            <w:r>
              <w:rPr>
                <w:rFonts w:hint="eastAsia"/>
                <w:color w:val="000000" w:themeColor="text1"/>
                <w:kern w:val="0"/>
                <w:sz w:val="24"/>
                <w:lang w:val="en-GB"/>
                <w14:textFill>
                  <w14:solidFill>
                    <w14:schemeClr w14:val="tx1"/>
                  </w14:solidFill>
                </w14:textFill>
              </w:rPr>
              <w:t>，噪声源距厂界距离见表6</w:t>
            </w:r>
            <w:r>
              <w:rPr>
                <w:color w:val="000000" w:themeColor="text1"/>
                <w:kern w:val="0"/>
                <w:sz w:val="24"/>
                <w:lang w:val="en-GB"/>
                <w14:textFill>
                  <w14:solidFill>
                    <w14:schemeClr w14:val="tx1"/>
                  </w14:solidFill>
                </w14:textFill>
              </w:rPr>
              <w:t>-2</w:t>
            </w:r>
            <w:r>
              <w:rPr>
                <w:rFonts w:hint="eastAsia"/>
                <w:color w:val="000000" w:themeColor="text1"/>
                <w:kern w:val="0"/>
                <w:sz w:val="24"/>
                <w:lang w:val="en-GB"/>
                <w14:textFill>
                  <w14:solidFill>
                    <w14:schemeClr w14:val="tx1"/>
                  </w14:solidFill>
                </w14:textFill>
              </w:rPr>
              <w:t>。</w:t>
            </w:r>
          </w:p>
          <w:p w14:paraId="56533A61">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表6</w:t>
            </w:r>
            <w:r>
              <w:rPr>
                <w:b/>
                <w:color w:val="000000" w:themeColor="text1"/>
                <w:sz w:val="24"/>
                <w14:textFill>
                  <w14:solidFill>
                    <w14:schemeClr w14:val="tx1"/>
                  </w14:solidFill>
                </w14:textFill>
              </w:rPr>
              <w:t xml:space="preserve">-1  </w:t>
            </w:r>
            <w:r>
              <w:rPr>
                <w:rFonts w:hint="eastAsia"/>
                <w:b/>
                <w:color w:val="000000" w:themeColor="text1"/>
                <w:sz w:val="24"/>
                <w14:textFill>
                  <w14:solidFill>
                    <w14:schemeClr w14:val="tx1"/>
                  </w14:solidFill>
                </w14:textFill>
              </w:rPr>
              <w:t>项目主要噪声设备</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134"/>
              <w:gridCol w:w="1134"/>
              <w:gridCol w:w="1843"/>
              <w:gridCol w:w="1277"/>
              <w:gridCol w:w="1502"/>
            </w:tblGrid>
            <w:tr w14:paraId="1E82B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Align w:val="center"/>
                </w:tcPr>
                <w:p w14:paraId="4BB6C08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声源位置</w:t>
                  </w:r>
                </w:p>
              </w:tc>
              <w:tc>
                <w:tcPr>
                  <w:tcW w:w="706" w:type="pct"/>
                  <w:vAlign w:val="center"/>
                </w:tcPr>
                <w:p w14:paraId="3D05311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噪声源</w:t>
                  </w:r>
                </w:p>
              </w:tc>
              <w:tc>
                <w:tcPr>
                  <w:tcW w:w="706" w:type="pct"/>
                  <w:vAlign w:val="center"/>
                </w:tcPr>
                <w:p w14:paraId="0B3A349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1147" w:type="pct"/>
                  <w:vAlign w:val="center"/>
                </w:tcPr>
                <w:p w14:paraId="52FFBBB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声源性质</w:t>
                  </w:r>
                </w:p>
              </w:tc>
              <w:tc>
                <w:tcPr>
                  <w:tcW w:w="795" w:type="pct"/>
                  <w:vAlign w:val="center"/>
                </w:tcPr>
                <w:p w14:paraId="37D19D9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降噪措施</w:t>
                  </w:r>
                </w:p>
              </w:tc>
              <w:tc>
                <w:tcPr>
                  <w:tcW w:w="935" w:type="pct"/>
                  <w:vAlign w:val="center"/>
                </w:tcPr>
                <w:p w14:paraId="7F98A8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治理后各车间外1m声级</w:t>
                  </w:r>
                </w:p>
              </w:tc>
            </w:tr>
            <w:tr w14:paraId="2A7CF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Merge w:val="restart"/>
                  <w:vAlign w:val="center"/>
                </w:tcPr>
                <w:p w14:paraId="187570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厂房</w:t>
                  </w:r>
                </w:p>
              </w:tc>
              <w:tc>
                <w:tcPr>
                  <w:tcW w:w="706" w:type="pct"/>
                  <w:vAlign w:val="center"/>
                </w:tcPr>
                <w:p w14:paraId="6C6AC62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搅拌罐</w:t>
                  </w:r>
                </w:p>
              </w:tc>
              <w:tc>
                <w:tcPr>
                  <w:tcW w:w="706" w:type="pct"/>
                  <w:vAlign w:val="center"/>
                </w:tcPr>
                <w:p w14:paraId="5740C19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147" w:type="pct"/>
                  <w:vMerge w:val="restart"/>
                  <w:vAlign w:val="center"/>
                </w:tcPr>
                <w:p w14:paraId="4498291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机械噪声</w:t>
                  </w:r>
                </w:p>
                <w:p w14:paraId="6A4F04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室内声源</w:t>
                  </w:r>
                </w:p>
              </w:tc>
              <w:tc>
                <w:tcPr>
                  <w:tcW w:w="795" w:type="pct"/>
                  <w:vMerge w:val="restart"/>
                  <w:vAlign w:val="center"/>
                </w:tcPr>
                <w:p w14:paraId="5A31033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减振</w:t>
                  </w:r>
                </w:p>
                <w:p w14:paraId="702C833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隔声</w:t>
                  </w:r>
                </w:p>
                <w:p w14:paraId="746DD7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厂房内</w:t>
                  </w:r>
                </w:p>
              </w:tc>
              <w:tc>
                <w:tcPr>
                  <w:tcW w:w="935" w:type="pct"/>
                  <w:vMerge w:val="restart"/>
                  <w:vAlign w:val="center"/>
                </w:tcPr>
                <w:p w14:paraId="34EAB05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3.32</w:t>
                  </w:r>
                </w:p>
              </w:tc>
            </w:tr>
            <w:tr w14:paraId="1778D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Merge w:val="continue"/>
                  <w:vAlign w:val="center"/>
                </w:tcPr>
                <w:p w14:paraId="563A9457">
                  <w:pPr>
                    <w:jc w:val="center"/>
                    <w:rPr>
                      <w:color w:val="000000" w:themeColor="text1"/>
                      <w:szCs w:val="21"/>
                      <w14:textFill>
                        <w14:solidFill>
                          <w14:schemeClr w14:val="tx1"/>
                        </w14:solidFill>
                      </w14:textFill>
                    </w:rPr>
                  </w:pPr>
                </w:p>
              </w:tc>
              <w:tc>
                <w:tcPr>
                  <w:tcW w:w="706" w:type="pct"/>
                  <w:vAlign w:val="center"/>
                </w:tcPr>
                <w:p w14:paraId="2059BAB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进料罐</w:t>
                  </w:r>
                </w:p>
              </w:tc>
              <w:tc>
                <w:tcPr>
                  <w:tcW w:w="706" w:type="pct"/>
                  <w:vAlign w:val="center"/>
                </w:tcPr>
                <w:p w14:paraId="2D5C50D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147" w:type="pct"/>
                  <w:vMerge w:val="continue"/>
                  <w:vAlign w:val="center"/>
                </w:tcPr>
                <w:p w14:paraId="49967D48">
                  <w:pPr>
                    <w:jc w:val="center"/>
                    <w:rPr>
                      <w:color w:val="000000" w:themeColor="text1"/>
                      <w:szCs w:val="21"/>
                      <w14:textFill>
                        <w14:solidFill>
                          <w14:schemeClr w14:val="tx1"/>
                        </w14:solidFill>
                      </w14:textFill>
                    </w:rPr>
                  </w:pPr>
                </w:p>
              </w:tc>
              <w:tc>
                <w:tcPr>
                  <w:tcW w:w="795" w:type="pct"/>
                  <w:vMerge w:val="continue"/>
                  <w:vAlign w:val="center"/>
                </w:tcPr>
                <w:p w14:paraId="2D5114F0">
                  <w:pPr>
                    <w:jc w:val="center"/>
                    <w:rPr>
                      <w:color w:val="000000" w:themeColor="text1"/>
                      <w:szCs w:val="21"/>
                      <w14:textFill>
                        <w14:solidFill>
                          <w14:schemeClr w14:val="tx1"/>
                        </w14:solidFill>
                      </w14:textFill>
                    </w:rPr>
                  </w:pPr>
                </w:p>
              </w:tc>
              <w:tc>
                <w:tcPr>
                  <w:tcW w:w="935" w:type="pct"/>
                  <w:vMerge w:val="continue"/>
                  <w:vAlign w:val="center"/>
                </w:tcPr>
                <w:p w14:paraId="1A9D169A">
                  <w:pPr>
                    <w:jc w:val="center"/>
                    <w:rPr>
                      <w:color w:val="000000" w:themeColor="text1"/>
                      <w:szCs w:val="21"/>
                      <w14:textFill>
                        <w14:solidFill>
                          <w14:schemeClr w14:val="tx1"/>
                        </w14:solidFill>
                      </w14:textFill>
                    </w:rPr>
                  </w:pPr>
                </w:p>
              </w:tc>
            </w:tr>
            <w:tr w14:paraId="61174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Merge w:val="continue"/>
                  <w:vAlign w:val="center"/>
                </w:tcPr>
                <w:p w14:paraId="16A65C2F">
                  <w:pPr>
                    <w:jc w:val="center"/>
                    <w:rPr>
                      <w:color w:val="000000" w:themeColor="text1"/>
                      <w:szCs w:val="21"/>
                      <w14:textFill>
                        <w14:solidFill>
                          <w14:schemeClr w14:val="tx1"/>
                        </w14:solidFill>
                      </w14:textFill>
                    </w:rPr>
                  </w:pPr>
                </w:p>
              </w:tc>
              <w:tc>
                <w:tcPr>
                  <w:tcW w:w="706" w:type="pct"/>
                  <w:vAlign w:val="center"/>
                </w:tcPr>
                <w:p w14:paraId="072B3A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泵</w:t>
                  </w:r>
                </w:p>
              </w:tc>
              <w:tc>
                <w:tcPr>
                  <w:tcW w:w="706" w:type="pct"/>
                  <w:vAlign w:val="center"/>
                </w:tcPr>
                <w:p w14:paraId="206D997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1147" w:type="pct"/>
                  <w:vMerge w:val="continue"/>
                  <w:vAlign w:val="center"/>
                </w:tcPr>
                <w:p w14:paraId="27A5BF67">
                  <w:pPr>
                    <w:jc w:val="center"/>
                    <w:rPr>
                      <w:color w:val="000000" w:themeColor="text1"/>
                      <w:szCs w:val="21"/>
                      <w14:textFill>
                        <w14:solidFill>
                          <w14:schemeClr w14:val="tx1"/>
                        </w14:solidFill>
                      </w14:textFill>
                    </w:rPr>
                  </w:pPr>
                </w:p>
              </w:tc>
              <w:tc>
                <w:tcPr>
                  <w:tcW w:w="795" w:type="pct"/>
                  <w:vMerge w:val="continue"/>
                  <w:vAlign w:val="center"/>
                </w:tcPr>
                <w:p w14:paraId="1CACA358">
                  <w:pPr>
                    <w:jc w:val="center"/>
                    <w:rPr>
                      <w:color w:val="000000" w:themeColor="text1"/>
                      <w:szCs w:val="21"/>
                      <w14:textFill>
                        <w14:solidFill>
                          <w14:schemeClr w14:val="tx1"/>
                        </w14:solidFill>
                      </w14:textFill>
                    </w:rPr>
                  </w:pPr>
                </w:p>
              </w:tc>
              <w:tc>
                <w:tcPr>
                  <w:tcW w:w="935" w:type="pct"/>
                  <w:vMerge w:val="continue"/>
                  <w:vAlign w:val="center"/>
                </w:tcPr>
                <w:p w14:paraId="2603210A">
                  <w:pPr>
                    <w:jc w:val="center"/>
                    <w:rPr>
                      <w:color w:val="000000" w:themeColor="text1"/>
                      <w:szCs w:val="21"/>
                      <w14:textFill>
                        <w14:solidFill>
                          <w14:schemeClr w14:val="tx1"/>
                        </w14:solidFill>
                      </w14:textFill>
                    </w:rPr>
                  </w:pPr>
                </w:p>
              </w:tc>
            </w:tr>
            <w:tr w14:paraId="04862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Merge w:val="continue"/>
                  <w:vAlign w:val="center"/>
                </w:tcPr>
                <w:p w14:paraId="5D63443D">
                  <w:pPr>
                    <w:jc w:val="center"/>
                    <w:rPr>
                      <w:color w:val="000000" w:themeColor="text1"/>
                      <w:szCs w:val="21"/>
                      <w14:textFill>
                        <w14:solidFill>
                          <w14:schemeClr w14:val="tx1"/>
                        </w14:solidFill>
                      </w14:textFill>
                    </w:rPr>
                  </w:pPr>
                </w:p>
              </w:tc>
              <w:tc>
                <w:tcPr>
                  <w:tcW w:w="706" w:type="pct"/>
                  <w:vAlign w:val="center"/>
                </w:tcPr>
                <w:p w14:paraId="443DD03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风机</w:t>
                  </w:r>
                </w:p>
              </w:tc>
              <w:tc>
                <w:tcPr>
                  <w:tcW w:w="706" w:type="pct"/>
                  <w:vAlign w:val="center"/>
                </w:tcPr>
                <w:p w14:paraId="1268F53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147" w:type="pct"/>
                  <w:vMerge w:val="continue"/>
                  <w:vAlign w:val="center"/>
                </w:tcPr>
                <w:p w14:paraId="5F932946">
                  <w:pPr>
                    <w:jc w:val="center"/>
                    <w:rPr>
                      <w:color w:val="000000" w:themeColor="text1"/>
                      <w:szCs w:val="21"/>
                      <w14:textFill>
                        <w14:solidFill>
                          <w14:schemeClr w14:val="tx1"/>
                        </w14:solidFill>
                      </w14:textFill>
                    </w:rPr>
                  </w:pPr>
                </w:p>
              </w:tc>
              <w:tc>
                <w:tcPr>
                  <w:tcW w:w="795" w:type="pct"/>
                  <w:vMerge w:val="continue"/>
                  <w:vAlign w:val="center"/>
                </w:tcPr>
                <w:p w14:paraId="2BA33F6B">
                  <w:pPr>
                    <w:jc w:val="center"/>
                    <w:rPr>
                      <w:color w:val="000000" w:themeColor="text1"/>
                      <w:szCs w:val="21"/>
                      <w14:textFill>
                        <w14:solidFill>
                          <w14:schemeClr w14:val="tx1"/>
                        </w14:solidFill>
                      </w14:textFill>
                    </w:rPr>
                  </w:pPr>
                </w:p>
              </w:tc>
              <w:tc>
                <w:tcPr>
                  <w:tcW w:w="935" w:type="pct"/>
                  <w:vMerge w:val="continue"/>
                  <w:vAlign w:val="center"/>
                </w:tcPr>
                <w:p w14:paraId="30C4AF4F">
                  <w:pPr>
                    <w:jc w:val="center"/>
                    <w:rPr>
                      <w:color w:val="000000" w:themeColor="text1"/>
                      <w:szCs w:val="21"/>
                      <w14:textFill>
                        <w14:solidFill>
                          <w14:schemeClr w14:val="tx1"/>
                        </w14:solidFill>
                      </w14:textFill>
                    </w:rPr>
                  </w:pPr>
                </w:p>
              </w:tc>
            </w:tr>
          </w:tbl>
          <w:p w14:paraId="42491FE0">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表6</w:t>
            </w:r>
            <w:r>
              <w:rPr>
                <w:b/>
                <w:color w:val="000000" w:themeColor="text1"/>
                <w:sz w:val="24"/>
                <w14:textFill>
                  <w14:solidFill>
                    <w14:schemeClr w14:val="tx1"/>
                  </w14:solidFill>
                </w14:textFill>
              </w:rPr>
              <w:t xml:space="preserve">-2  </w:t>
            </w:r>
            <w:r>
              <w:rPr>
                <w:rFonts w:hint="eastAsia"/>
                <w:b/>
                <w:color w:val="000000" w:themeColor="text1"/>
                <w:sz w:val="24"/>
                <w14:textFill>
                  <w14:solidFill>
                    <w14:schemeClr w14:val="tx1"/>
                  </w14:solidFill>
                </w14:textFill>
              </w:rPr>
              <w:t>项目主要噪声设备距厂界距离</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9"/>
              <w:gridCol w:w="938"/>
              <w:gridCol w:w="753"/>
              <w:gridCol w:w="927"/>
              <w:gridCol w:w="938"/>
              <w:gridCol w:w="1495"/>
            </w:tblGrid>
            <w:tr w14:paraId="17973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55" w:type="pct"/>
                  <w:vMerge w:val="restart"/>
                  <w:tcBorders>
                    <w:top w:val="single" w:color="auto" w:sz="12" w:space="0"/>
                    <w:left w:val="single" w:color="auto" w:sz="12" w:space="0"/>
                    <w:bottom w:val="single" w:color="auto" w:sz="6" w:space="0"/>
                    <w:right w:val="single" w:color="auto" w:sz="6" w:space="0"/>
                  </w:tcBorders>
                  <w:vAlign w:val="center"/>
                </w:tcPr>
                <w:p w14:paraId="0A58B1E4">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主要噪声源</w:t>
                  </w:r>
                </w:p>
              </w:tc>
              <w:tc>
                <w:tcPr>
                  <w:tcW w:w="3145" w:type="pct"/>
                  <w:gridSpan w:val="5"/>
                  <w:tcBorders>
                    <w:top w:val="single" w:color="auto" w:sz="12" w:space="0"/>
                    <w:left w:val="single" w:color="auto" w:sz="6" w:space="0"/>
                    <w:bottom w:val="single" w:color="auto" w:sz="6" w:space="0"/>
                    <w:right w:val="single" w:color="auto" w:sz="12" w:space="0"/>
                  </w:tcBorders>
                  <w:vAlign w:val="center"/>
                </w:tcPr>
                <w:p w14:paraId="07AD1F52">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噪声源距厂界的距离（</w:t>
                  </w:r>
                  <w:r>
                    <w:rPr>
                      <w:color w:val="000000" w:themeColor="text1"/>
                      <w:szCs w:val="21"/>
                      <w:lang w:val="en-GB"/>
                      <w14:textFill>
                        <w14:solidFill>
                          <w14:schemeClr w14:val="tx1"/>
                        </w14:solidFill>
                      </w14:textFill>
                    </w:rPr>
                    <w:t>m</w:t>
                  </w:r>
                  <w:r>
                    <w:rPr>
                      <w:rFonts w:hint="eastAsia"/>
                      <w:color w:val="000000" w:themeColor="text1"/>
                      <w:szCs w:val="21"/>
                      <w:lang w:val="en-GB"/>
                      <w14:textFill>
                        <w14:solidFill>
                          <w14:schemeClr w14:val="tx1"/>
                        </w14:solidFill>
                      </w14:textFill>
                    </w:rPr>
                    <w:t>）</w:t>
                  </w:r>
                </w:p>
              </w:tc>
            </w:tr>
            <w:tr w14:paraId="26B5B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55" w:type="pct"/>
                  <w:vMerge w:val="continue"/>
                  <w:tcBorders>
                    <w:top w:val="single" w:color="auto" w:sz="12" w:space="0"/>
                    <w:left w:val="single" w:color="auto" w:sz="12" w:space="0"/>
                    <w:bottom w:val="single" w:color="auto" w:sz="6" w:space="0"/>
                    <w:right w:val="single" w:color="auto" w:sz="6" w:space="0"/>
                  </w:tcBorders>
                  <w:vAlign w:val="center"/>
                </w:tcPr>
                <w:p w14:paraId="1EF3F49D">
                  <w:pPr>
                    <w:widowControl/>
                    <w:jc w:val="center"/>
                    <w:rPr>
                      <w:color w:val="000000" w:themeColor="text1"/>
                      <w:szCs w:val="21"/>
                      <w:lang w:val="en-GB"/>
                      <w14:textFill>
                        <w14:solidFill>
                          <w14:schemeClr w14:val="tx1"/>
                        </w14:solidFill>
                      </w14:textFill>
                    </w:rPr>
                  </w:pPr>
                </w:p>
              </w:tc>
              <w:tc>
                <w:tcPr>
                  <w:tcW w:w="584" w:type="pct"/>
                  <w:tcBorders>
                    <w:top w:val="single" w:color="auto" w:sz="6" w:space="0"/>
                    <w:left w:val="single" w:color="auto" w:sz="6" w:space="0"/>
                    <w:bottom w:val="single" w:color="auto" w:sz="6" w:space="0"/>
                    <w:right w:val="single" w:color="auto" w:sz="6" w:space="0"/>
                  </w:tcBorders>
                  <w:vAlign w:val="center"/>
                </w:tcPr>
                <w:p w14:paraId="0FFBE3AF">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东</w:t>
                  </w:r>
                </w:p>
              </w:tc>
              <w:tc>
                <w:tcPr>
                  <w:tcW w:w="469" w:type="pct"/>
                  <w:tcBorders>
                    <w:top w:val="single" w:color="auto" w:sz="6" w:space="0"/>
                    <w:left w:val="single" w:color="auto" w:sz="6" w:space="0"/>
                    <w:bottom w:val="single" w:color="auto" w:sz="6" w:space="0"/>
                    <w:right w:val="single" w:color="auto" w:sz="6" w:space="0"/>
                  </w:tcBorders>
                  <w:vAlign w:val="center"/>
                </w:tcPr>
                <w:p w14:paraId="4D5A7056">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南</w:t>
                  </w:r>
                </w:p>
              </w:tc>
              <w:tc>
                <w:tcPr>
                  <w:tcW w:w="577" w:type="pct"/>
                  <w:tcBorders>
                    <w:top w:val="single" w:color="auto" w:sz="6" w:space="0"/>
                    <w:left w:val="single" w:color="auto" w:sz="6" w:space="0"/>
                    <w:bottom w:val="single" w:color="auto" w:sz="6" w:space="0"/>
                    <w:right w:val="single" w:color="auto" w:sz="6" w:space="0"/>
                  </w:tcBorders>
                  <w:vAlign w:val="center"/>
                </w:tcPr>
                <w:p w14:paraId="21948330">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西</w:t>
                  </w:r>
                </w:p>
              </w:tc>
              <w:tc>
                <w:tcPr>
                  <w:tcW w:w="584" w:type="pct"/>
                  <w:tcBorders>
                    <w:top w:val="single" w:color="auto" w:sz="6" w:space="0"/>
                    <w:left w:val="single" w:color="auto" w:sz="6" w:space="0"/>
                    <w:bottom w:val="single" w:color="auto" w:sz="6" w:space="0"/>
                    <w:right w:val="single" w:color="auto" w:sz="6" w:space="0"/>
                  </w:tcBorders>
                  <w:vAlign w:val="center"/>
                </w:tcPr>
                <w:p w14:paraId="4DB94DDF">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北</w:t>
                  </w:r>
                </w:p>
              </w:tc>
              <w:tc>
                <w:tcPr>
                  <w:tcW w:w="931" w:type="pct"/>
                  <w:tcBorders>
                    <w:top w:val="single" w:color="auto" w:sz="6" w:space="0"/>
                    <w:left w:val="single" w:color="auto" w:sz="6" w:space="0"/>
                    <w:bottom w:val="single" w:color="auto" w:sz="6" w:space="0"/>
                    <w:right w:val="single" w:color="auto" w:sz="12" w:space="0"/>
                  </w:tcBorders>
                  <w:vAlign w:val="center"/>
                </w:tcPr>
                <w:p w14:paraId="59798A26">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14:textFill>
                        <w14:solidFill>
                          <w14:schemeClr w14:val="tx1"/>
                        </w14:solidFill>
                      </w14:textFill>
                    </w:rPr>
                    <w:t>十二台</w:t>
                  </w:r>
                </w:p>
              </w:tc>
            </w:tr>
            <w:tr w14:paraId="0A83A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55" w:type="pct"/>
                  <w:tcBorders>
                    <w:top w:val="single" w:color="auto" w:sz="6" w:space="0"/>
                    <w:left w:val="single" w:color="auto" w:sz="12" w:space="0"/>
                    <w:bottom w:val="single" w:color="auto" w:sz="12" w:space="0"/>
                    <w:right w:val="single" w:color="auto" w:sz="6" w:space="0"/>
                  </w:tcBorders>
                  <w:vAlign w:val="center"/>
                </w:tcPr>
                <w:p w14:paraId="4B31777A">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降噪后等效声源</w:t>
                  </w:r>
                </w:p>
              </w:tc>
              <w:tc>
                <w:tcPr>
                  <w:tcW w:w="584" w:type="pct"/>
                  <w:tcBorders>
                    <w:top w:val="single" w:color="auto" w:sz="6" w:space="0"/>
                    <w:left w:val="single" w:color="auto" w:sz="6" w:space="0"/>
                    <w:bottom w:val="single" w:color="auto" w:sz="12" w:space="0"/>
                    <w:right w:val="single" w:color="auto" w:sz="6" w:space="0"/>
                  </w:tcBorders>
                  <w:vAlign w:val="center"/>
                </w:tcPr>
                <w:p w14:paraId="43C1597D">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2</w:t>
                  </w:r>
                  <w:r>
                    <w:rPr>
                      <w:color w:val="000000" w:themeColor="text1"/>
                      <w:szCs w:val="21"/>
                      <w:lang w:val="en-GB"/>
                      <w14:textFill>
                        <w14:solidFill>
                          <w14:schemeClr w14:val="tx1"/>
                        </w14:solidFill>
                      </w14:textFill>
                    </w:rPr>
                    <w:t>20</w:t>
                  </w:r>
                </w:p>
              </w:tc>
              <w:tc>
                <w:tcPr>
                  <w:tcW w:w="469" w:type="pct"/>
                  <w:tcBorders>
                    <w:top w:val="single" w:color="auto" w:sz="6" w:space="0"/>
                    <w:left w:val="single" w:color="auto" w:sz="6" w:space="0"/>
                    <w:bottom w:val="single" w:color="auto" w:sz="12" w:space="0"/>
                    <w:right w:val="single" w:color="auto" w:sz="6" w:space="0"/>
                  </w:tcBorders>
                  <w:vAlign w:val="center"/>
                </w:tcPr>
                <w:p w14:paraId="6B92E5E7">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6</w:t>
                  </w:r>
                </w:p>
              </w:tc>
              <w:tc>
                <w:tcPr>
                  <w:tcW w:w="577" w:type="pct"/>
                  <w:tcBorders>
                    <w:top w:val="single" w:color="auto" w:sz="6" w:space="0"/>
                    <w:left w:val="single" w:color="auto" w:sz="6" w:space="0"/>
                    <w:bottom w:val="single" w:color="auto" w:sz="12" w:space="0"/>
                    <w:right w:val="single" w:color="auto" w:sz="6" w:space="0"/>
                  </w:tcBorders>
                  <w:vAlign w:val="center"/>
                </w:tcPr>
                <w:p w14:paraId="7D8AB26B">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15</w:t>
                  </w:r>
                </w:p>
              </w:tc>
              <w:tc>
                <w:tcPr>
                  <w:tcW w:w="584" w:type="pct"/>
                  <w:tcBorders>
                    <w:top w:val="single" w:color="auto" w:sz="6" w:space="0"/>
                    <w:left w:val="single" w:color="auto" w:sz="6" w:space="0"/>
                    <w:bottom w:val="single" w:color="auto" w:sz="12" w:space="0"/>
                    <w:right w:val="single" w:color="auto" w:sz="6" w:space="0"/>
                  </w:tcBorders>
                  <w:vAlign w:val="center"/>
                </w:tcPr>
                <w:p w14:paraId="235EA3DB">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26</w:t>
                  </w:r>
                </w:p>
              </w:tc>
              <w:tc>
                <w:tcPr>
                  <w:tcW w:w="931" w:type="pct"/>
                  <w:tcBorders>
                    <w:top w:val="single" w:color="auto" w:sz="6" w:space="0"/>
                    <w:left w:val="single" w:color="auto" w:sz="6" w:space="0"/>
                    <w:bottom w:val="single" w:color="auto" w:sz="12" w:space="0"/>
                    <w:right w:val="single" w:color="auto" w:sz="12" w:space="0"/>
                  </w:tcBorders>
                  <w:vAlign w:val="center"/>
                </w:tcPr>
                <w:p w14:paraId="4CEBBB77">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1</w:t>
                  </w:r>
                  <w:r>
                    <w:rPr>
                      <w:color w:val="000000" w:themeColor="text1"/>
                      <w:szCs w:val="21"/>
                      <w:lang w:val="en-GB"/>
                      <w14:textFill>
                        <w14:solidFill>
                          <w14:schemeClr w14:val="tx1"/>
                        </w14:solidFill>
                      </w14:textFill>
                    </w:rPr>
                    <w:t>10</w:t>
                  </w:r>
                </w:p>
              </w:tc>
            </w:tr>
          </w:tbl>
          <w:p w14:paraId="2031A82A">
            <w:pPr>
              <w:spacing w:line="360" w:lineRule="auto"/>
              <w:ind w:firstLine="480" w:firstLineChars="200"/>
              <w:rPr>
                <w:color w:val="000000" w:themeColor="text1"/>
                <w:kern w:val="0"/>
                <w:sz w:val="24"/>
                <w:lang w:val="en-GB"/>
                <w14:textFill>
                  <w14:solidFill>
                    <w14:schemeClr w14:val="tx1"/>
                  </w14:solidFill>
                </w14:textFill>
              </w:rPr>
            </w:pPr>
            <w:r>
              <w:rPr>
                <w:rFonts w:hint="eastAsia"/>
                <w:color w:val="000000" w:themeColor="text1"/>
                <w:kern w:val="0"/>
                <w:sz w:val="24"/>
                <w:lang w:val="en-GB"/>
                <w14:textFill>
                  <w14:solidFill>
                    <w14:schemeClr w14:val="tx1"/>
                  </w14:solidFill>
                </w14:textFill>
              </w:rPr>
              <w:t>预测采用模式采用</w:t>
            </w:r>
          </w:p>
          <w:p w14:paraId="399CB58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（1）室外声源</w:t>
            </w:r>
          </w:p>
          <w:p w14:paraId="4BECF95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采用衰减公式为：</w:t>
            </w:r>
          </w:p>
          <w:p w14:paraId="5D25B39A">
            <w:pPr>
              <w:spacing w:line="360" w:lineRule="auto"/>
              <w:ind w:firstLine="2640" w:firstLineChars="1100"/>
              <w:rPr>
                <w:color w:val="000000" w:themeColor="text1"/>
                <w:sz w:val="24"/>
                <w14:textFill>
                  <w14:solidFill>
                    <w14:schemeClr w14:val="tx1"/>
                  </w14:solidFill>
                </w14:textFill>
              </w:rPr>
            </w:pPr>
            <w:r>
              <w:rPr>
                <w:color w:val="000000" w:themeColor="text1"/>
                <w:position w:val="-28"/>
                <w:sz w:val="24"/>
                <w14:textFill>
                  <w14:solidFill>
                    <w14:schemeClr w14:val="tx1"/>
                  </w14:solidFill>
                </w14:textFill>
              </w:rPr>
              <w:object>
                <v:shape id="_x0000_i1027" o:spt="75" type="#_x0000_t75" style="height:35.4pt;width:128.4pt;" o:ole="t" fillcolor="#ACA899"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p w14:paraId="0A67FB9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式中：L(r)—距离噪声源r m处的声压级，dB(A)；</w:t>
            </w:r>
          </w:p>
          <w:p w14:paraId="522C28E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L(r</w:t>
            </w:r>
            <w:r>
              <w:rPr>
                <w:color w:val="000000" w:themeColor="text1"/>
                <w:sz w:val="24"/>
                <w:vertAlign w:val="subscript"/>
                <w14:textFill>
                  <w14:solidFill>
                    <w14:schemeClr w14:val="tx1"/>
                  </w14:solidFill>
                </w14:textFill>
              </w:rPr>
              <w:t>0</w:t>
            </w:r>
            <w:r>
              <w:rPr>
                <w:color w:val="000000" w:themeColor="text1"/>
                <w:sz w:val="24"/>
                <w14:textFill>
                  <w14:solidFill>
                    <w14:schemeClr w14:val="tx1"/>
                  </w14:solidFill>
                </w14:textFill>
              </w:rPr>
              <w:t>)—声源的声压级，dB(A)；</w:t>
            </w:r>
          </w:p>
          <w:p w14:paraId="032AC7B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r—预测点距离噪声源的距离，m；</w:t>
            </w:r>
          </w:p>
          <w:p w14:paraId="1B3D8DFB">
            <w:pPr>
              <w:spacing w:line="360" w:lineRule="auto"/>
              <w:ind w:firstLine="1200" w:firstLineChars="500"/>
              <w:rPr>
                <w:color w:val="000000" w:themeColor="text1"/>
                <w:sz w:val="24"/>
                <w14:textFill>
                  <w14:solidFill>
                    <w14:schemeClr w14:val="tx1"/>
                  </w14:solidFill>
                </w14:textFill>
              </w:rPr>
            </w:pPr>
            <w:r>
              <w:rPr>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o</w:t>
            </w:r>
            <w:r>
              <w:rPr>
                <w:color w:val="000000" w:themeColor="text1"/>
                <w:sz w:val="24"/>
                <w14:textFill>
                  <w14:solidFill>
                    <w14:schemeClr w14:val="tx1"/>
                  </w14:solidFill>
                </w14:textFill>
              </w:rPr>
              <w:t>—参考位置距噪声源的距离，m。</w:t>
            </w:r>
          </w:p>
          <w:p w14:paraId="237C9461">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（2）室内声源</w:t>
            </w:r>
          </w:p>
          <w:p w14:paraId="7D550E93">
            <w:pPr>
              <w:autoSpaceDE w:val="0"/>
              <w:autoSpaceDN w:val="0"/>
              <w:adjustRightInd w:val="0"/>
              <w:spacing w:line="360" w:lineRule="auto"/>
              <w:ind w:firstLine="540"/>
              <w:jc w:val="left"/>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color w:val="000000" w:themeColor="text1"/>
                <w:kern w:val="0"/>
                <w:sz w:val="24"/>
                <w14:textFill>
                  <w14:solidFill>
                    <w14:schemeClr w14:val="tx1"/>
                  </w14:solidFill>
                </w14:textFill>
              </w:rPr>
              <w:t>计算车间内声源距内墙面1m处的声压级</w:t>
            </w:r>
          </w:p>
          <w:p w14:paraId="78E59240">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pict>
                <v:shape id="对象 202" o:spid="_x0000_s1029" o:spt="75" type="#_x0000_t75" style="position:absolute;left:0pt;margin-left:117.6pt;margin-top:15.6pt;height:70.7pt;width:178.65pt;mso-wrap-distance-bottom:0pt;mso-wrap-distance-left:9pt;mso-wrap-distance-right:9pt;mso-wrap-distance-top:0pt;z-index:251661312;mso-width-relative:page;mso-height-relative:page;" o:ole="t" fillcolor="#ACA899" filled="f" o:preferrelative="t" stroked="f" coordsize="21600,21600">
                  <v:path/>
                  <v:fill on="f" focussize="0,0"/>
                  <v:stroke on="f" joinstyle="miter"/>
                  <v:imagedata r:id="rId14" o:title=""/>
                  <o:lock v:ext="edit" aspectratio="t"/>
                  <w10:wrap type="square" side="right"/>
                </v:shape>
                <o:OLEObject Type="Embed" ProgID="Equation.3" ShapeID="对象 202" DrawAspect="Content" ObjectID="_1468075728" r:id="rId13">
                  <o:LockedField>false</o:LockedField>
                </o:OLEObject>
              </w:pict>
            </w:r>
          </w:p>
          <w:p w14:paraId="1A28AC52">
            <w:pPr>
              <w:spacing w:line="360" w:lineRule="auto"/>
              <w:jc w:val="center"/>
              <w:rPr>
                <w:color w:val="000000" w:themeColor="text1"/>
                <w:kern w:val="0"/>
                <w:sz w:val="24"/>
                <w14:textFill>
                  <w14:solidFill>
                    <w14:schemeClr w14:val="tx1"/>
                  </w14:solidFill>
                </w14:textFill>
              </w:rPr>
            </w:pPr>
            <w:r>
              <w:rPr>
                <w:color w:val="000000" w:themeColor="text1"/>
                <w:position w:val="-28"/>
                <w14:textFill>
                  <w14:solidFill>
                    <w14:schemeClr w14:val="tx1"/>
                  </w14:solidFill>
                </w14:textFill>
              </w:rPr>
              <w:object>
                <v:shape id="_x0000_i1028" o:spt="75" type="#_x0000_t75" style="height:36.6pt;width:121.2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9" r:id="rId15">
                  <o:LockedField>false</o:LockedField>
                </o:OLEObject>
              </w:object>
            </w:r>
          </w:p>
          <w:p w14:paraId="25677E10">
            <w:pPr>
              <w:spacing w:line="360" w:lineRule="auto"/>
              <w:ind w:firstLine="480"/>
              <w:rPr>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w:t>
            </w:r>
            <w:r>
              <w:rPr>
                <w:color w:val="000000" w:themeColor="text1"/>
                <w:kern w:val="0"/>
                <w:sz w:val="24"/>
                <w14:textFill>
                  <w14:solidFill>
                    <w14:schemeClr w14:val="tx1"/>
                  </w14:solidFill>
                </w14:textFill>
              </w:rPr>
              <w:t>根据车间内墙声压级、墙结构隔声量、墙的面积计算车间在预测点的声压级:</w:t>
            </w:r>
          </w:p>
          <w:p w14:paraId="0E5BEF1A">
            <w:pPr>
              <w:spacing w:line="360" w:lineRule="auto"/>
              <w:ind w:firstLine="480"/>
              <w:jc w:val="center"/>
              <w:rPr>
                <w:color w:val="000000" w:themeColor="text1"/>
                <w:sz w:val="24"/>
                <w14:textFill>
                  <w14:solidFill>
                    <w14:schemeClr w14:val="tx1"/>
                  </w14:solidFill>
                </w14:textFill>
              </w:rPr>
            </w:pPr>
            <w:r>
              <w:rPr>
                <w:color w:val="000000" w:themeColor="text1"/>
                <w:position w:val="-84"/>
                <w:sz w:val="24"/>
                <w14:textFill>
                  <w14:solidFill>
                    <w14:schemeClr w14:val="tx1"/>
                  </w14:solidFill>
                </w14:textFill>
              </w:rPr>
              <w:object>
                <v:shape id="_x0000_i1029" o:spt="75" type="#_x0000_t75" style="height:90pt;width:271.2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30" r:id="rId17">
                  <o:LockedField>false</o:LockedField>
                </o:OLEObject>
              </w:object>
            </w:r>
          </w:p>
          <w:p w14:paraId="77F0704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式中：L</w:t>
            </w:r>
            <w:r>
              <w:rPr>
                <w:color w:val="000000" w:themeColor="text1"/>
                <w:sz w:val="24"/>
                <w:vertAlign w:val="subscript"/>
                <w14:textFill>
                  <w14:solidFill>
                    <w14:schemeClr w14:val="tx1"/>
                  </w14:solidFill>
                </w14:textFill>
              </w:rPr>
              <w:t>pi</w:t>
            </w:r>
            <w:r>
              <w:rPr>
                <w:color w:val="000000" w:themeColor="text1"/>
                <w:sz w:val="24"/>
                <w14:textFill>
                  <w14:solidFill>
                    <w14:schemeClr w14:val="tx1"/>
                  </w14:solidFill>
                </w14:textFill>
              </w:rPr>
              <w:t>—第i个噪声源的声压级，dB(A)；</w:t>
            </w:r>
          </w:p>
          <w:p w14:paraId="5E0FC6E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L</w:t>
            </w:r>
            <w:r>
              <w:rPr>
                <w:color w:val="000000" w:themeColor="text1"/>
                <w:sz w:val="24"/>
                <w:vertAlign w:val="subscript"/>
                <w14:textFill>
                  <w14:solidFill>
                    <w14:schemeClr w14:val="tx1"/>
                  </w14:solidFill>
                </w14:textFill>
              </w:rPr>
              <w:t>pni</w:t>
            </w:r>
            <w:r>
              <w:rPr>
                <w:color w:val="000000" w:themeColor="text1"/>
                <w:sz w:val="24"/>
                <w14:textFill>
                  <w14:solidFill>
                    <w14:schemeClr w14:val="tx1"/>
                  </w14:solidFill>
                </w14:textFill>
              </w:rPr>
              <w:t>—第n个受声点距第i个声源，r</w:t>
            </w:r>
            <w:r>
              <w:rPr>
                <w:color w:val="000000" w:themeColor="text1"/>
                <w:sz w:val="24"/>
                <w:vertAlign w:val="subscript"/>
                <w14:textFill>
                  <w14:solidFill>
                    <w14:schemeClr w14:val="tx1"/>
                  </w14:solidFill>
                </w14:textFill>
              </w:rPr>
              <w:t>ni</w:t>
            </w:r>
            <w:r>
              <w:rPr>
                <w:color w:val="000000" w:themeColor="text1"/>
                <w:sz w:val="24"/>
                <w14:textFill>
                  <w14:solidFill>
                    <w14:schemeClr w14:val="tx1"/>
                  </w14:solidFill>
                </w14:textFill>
              </w:rPr>
              <w:t>米处的声级，dB(A)；</w:t>
            </w:r>
          </w:p>
          <w:p w14:paraId="1E4E82D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bookmarkStart w:id="18" w:name="_Toc162000834"/>
            <w:r>
              <w:rPr>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ni</w:t>
            </w:r>
            <w:r>
              <w:rPr>
                <w:color w:val="000000" w:themeColor="text1"/>
                <w:sz w:val="24"/>
                <w14:textFill>
                  <w14:solidFill>
                    <w14:schemeClr w14:val="tx1"/>
                  </w14:solidFill>
                </w14:textFill>
              </w:rPr>
              <w:t>—第i个噪声源到第n个受声点的距离，m；</w:t>
            </w:r>
            <w:bookmarkEnd w:id="18"/>
          </w:p>
          <w:p w14:paraId="44FDE2F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bookmarkStart w:id="19" w:name="_Toc162000835"/>
            <w:r>
              <w:rPr>
                <w:color w:val="000000" w:themeColor="text1"/>
                <w:sz w:val="24"/>
                <w14:textFill>
                  <w14:solidFill>
                    <w14:schemeClr w14:val="tx1"/>
                  </w14:solidFill>
                </w14:textFill>
              </w:rPr>
              <w:t>Q—指向性因子；</w:t>
            </w:r>
            <w:bookmarkEnd w:id="19"/>
          </w:p>
          <w:p w14:paraId="5AF929C5">
            <w:pPr>
              <w:spacing w:line="360" w:lineRule="auto"/>
              <w:ind w:firstLine="1200" w:firstLineChars="5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R—房间常数；</w:t>
            </w:r>
          </w:p>
          <w:p w14:paraId="23C45711">
            <w:pPr>
              <w:spacing w:line="360" w:lineRule="auto"/>
              <w:ind w:firstLine="1200" w:firstLineChars="500"/>
              <w:jc w:val="left"/>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S—为墙结构的透声面积，m</w:t>
            </w:r>
            <w:r>
              <w:rPr>
                <w:color w:val="000000" w:themeColor="text1"/>
                <w:sz w:val="24"/>
                <w:szCs w:val="21"/>
                <w:vertAlign w:val="superscript"/>
                <w14:textFill>
                  <w14:solidFill>
                    <w14:schemeClr w14:val="tx1"/>
                  </w14:solidFill>
                </w14:textFill>
              </w:rPr>
              <w:t>2</w:t>
            </w:r>
            <w:r>
              <w:rPr>
                <w:color w:val="000000" w:themeColor="text1"/>
                <w:sz w:val="24"/>
                <w:szCs w:val="21"/>
                <w14:textFill>
                  <w14:solidFill>
                    <w14:schemeClr w14:val="tx1"/>
                  </w14:solidFill>
                </w14:textFill>
              </w:rPr>
              <w:t>；</w:t>
            </w:r>
          </w:p>
          <w:p w14:paraId="3E4CDB40">
            <w:pPr>
              <w:spacing w:line="360" w:lineRule="auto"/>
              <w:ind w:firstLine="1200" w:firstLineChars="500"/>
              <w:jc w:val="left"/>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a、b—分别为透声墙的短边和长边，m；</w:t>
            </w:r>
          </w:p>
          <w:p w14:paraId="2584094F">
            <w:pPr>
              <w:spacing w:line="360" w:lineRule="auto"/>
              <w:ind w:firstLine="1200" w:firstLineChars="500"/>
              <w:rPr>
                <w:color w:val="000000" w:themeColor="text1"/>
                <w:sz w:val="24"/>
                <w14:textFill>
                  <w14:solidFill>
                    <w14:schemeClr w14:val="tx1"/>
                  </w14:solidFill>
                </w14:textFill>
              </w:rPr>
            </w:pPr>
            <w:r>
              <w:rPr>
                <w:color w:val="000000" w:themeColor="text1"/>
                <w:sz w:val="24"/>
                <w14:textFill>
                  <w14:solidFill>
                    <w14:schemeClr w14:val="tx1"/>
                  </w14:solidFill>
                </w14:textFill>
              </w:rPr>
              <w:t>TL—厂房围护结构的隔声量，（TL的大小与墙壁的材料、结构、密度以及噪声的频率有关，一般取平均隔声量15～20dB(A)）。</w:t>
            </w:r>
          </w:p>
          <w:p w14:paraId="5565D41F">
            <w:pPr>
              <w:pStyle w:val="14"/>
              <w:tabs>
                <w:tab w:val="left" w:pos="-900"/>
              </w:tabs>
              <w:spacing w:line="360" w:lineRule="auto"/>
              <w:ind w:firstLine="480"/>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w:t>
            </w:r>
            <w:r>
              <w:rPr>
                <w:color w:val="000000" w:themeColor="text1"/>
                <w:sz w:val="24"/>
                <w:szCs w:val="24"/>
                <w14:textFill>
                  <w14:solidFill>
                    <w14:schemeClr w14:val="tx1"/>
                  </w14:solidFill>
                </w14:textFill>
              </w:rPr>
              <w:t>合成声压级采用公式为：</w:t>
            </w:r>
          </w:p>
          <w:p w14:paraId="3E877A7C">
            <w:pPr>
              <w:spacing w:line="360" w:lineRule="auto"/>
              <w:ind w:firstLine="480" w:firstLineChars="200"/>
              <w:jc w:val="center"/>
              <w:rPr>
                <w:color w:val="000000" w:themeColor="text1"/>
                <w:sz w:val="24"/>
                <w14:textFill>
                  <w14:solidFill>
                    <w14:schemeClr w14:val="tx1"/>
                  </w14:solidFill>
                </w14:textFill>
              </w:rPr>
            </w:pPr>
            <w:r>
              <w:rPr>
                <w:color w:val="000000" w:themeColor="text1"/>
                <w:position w:val="-28"/>
                <w:sz w:val="24"/>
                <w14:textFill>
                  <w14:solidFill>
                    <w14:schemeClr w14:val="tx1"/>
                  </w14:solidFill>
                </w14:textFill>
              </w:rPr>
              <w:object>
                <v:shape id="_x0000_i1030" o:spt="75" type="#_x0000_t75" style="height:37.2pt;width:113.4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1" r:id="rId19">
                  <o:LockedField>false</o:LockedField>
                </o:OLEObject>
              </w:object>
            </w:r>
          </w:p>
          <w:p w14:paraId="6E72BCF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式中：L</w:t>
            </w:r>
            <w:r>
              <w:rPr>
                <w:color w:val="000000" w:themeColor="text1"/>
                <w:sz w:val="24"/>
                <w:vertAlign w:val="subscript"/>
                <w14:textFill>
                  <w14:solidFill>
                    <w14:schemeClr w14:val="tx1"/>
                  </w14:solidFill>
                </w14:textFill>
              </w:rPr>
              <w:t>pn</w:t>
            </w:r>
            <w:r>
              <w:rPr>
                <w:color w:val="000000" w:themeColor="text1"/>
                <w:sz w:val="24"/>
                <w14:textFill>
                  <w14:solidFill>
                    <w14:schemeClr w14:val="tx1"/>
                  </w14:solidFill>
                </w14:textFill>
              </w:rPr>
              <w:t>—n个噪声源在预测点产生的声压级，dB(A)；</w:t>
            </w:r>
          </w:p>
          <w:p w14:paraId="42C91CD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L</w:t>
            </w:r>
            <w:r>
              <w:rPr>
                <w:color w:val="000000" w:themeColor="text1"/>
                <w:sz w:val="24"/>
                <w:vertAlign w:val="subscript"/>
                <w14:textFill>
                  <w14:solidFill>
                    <w14:schemeClr w14:val="tx1"/>
                  </w14:solidFill>
                </w14:textFill>
              </w:rPr>
              <w:t>pni</w:t>
            </w:r>
            <w:r>
              <w:rPr>
                <w:color w:val="000000" w:themeColor="text1"/>
                <w:sz w:val="24"/>
                <w14:textFill>
                  <w14:solidFill>
                    <w14:schemeClr w14:val="tx1"/>
                  </w14:solidFill>
                </w14:textFill>
              </w:rPr>
              <w:t>—第n个噪声源在预测点产生的声压级，dB(A)。</w:t>
            </w:r>
          </w:p>
          <w:p w14:paraId="1EC2ABB6">
            <w:pPr>
              <w:spacing w:line="360" w:lineRule="auto"/>
              <w:ind w:firstLine="480" w:firstLineChars="200"/>
              <w:rPr>
                <w:color w:val="000000" w:themeColor="text1"/>
                <w:kern w:val="0"/>
                <w:sz w:val="24"/>
                <w:lang w:val="en-GB"/>
                <w14:textFill>
                  <w14:solidFill>
                    <w14:schemeClr w14:val="tx1"/>
                  </w14:solidFill>
                </w14:textFill>
              </w:rPr>
            </w:pPr>
            <w:r>
              <w:rPr>
                <w:color w:val="000000" w:themeColor="text1"/>
                <w:kern w:val="0"/>
                <w:sz w:val="24"/>
                <w:lang w:val="en-GB"/>
                <w14:textFill>
                  <w14:solidFill>
                    <w14:schemeClr w14:val="tx1"/>
                  </w14:solidFill>
                </w14:textFill>
              </w:rPr>
              <w:t>噪声影响预测结果见表6-3</w:t>
            </w:r>
            <w:r>
              <w:rPr>
                <w:rFonts w:hint="eastAsia"/>
                <w:color w:val="000000" w:themeColor="text1"/>
                <w:kern w:val="0"/>
                <w:sz w:val="24"/>
                <w:lang w:val="en-GB"/>
                <w14:textFill>
                  <w14:solidFill>
                    <w14:schemeClr w14:val="tx1"/>
                  </w14:solidFill>
                </w14:textFill>
              </w:rPr>
              <w:t>。</w:t>
            </w:r>
          </w:p>
          <w:p w14:paraId="7FFA7014">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表6</w:t>
            </w:r>
            <w:r>
              <w:rPr>
                <w:b/>
                <w:color w:val="000000" w:themeColor="text1"/>
                <w:sz w:val="24"/>
                <w14:textFill>
                  <w14:solidFill>
                    <w14:schemeClr w14:val="tx1"/>
                  </w14:solidFill>
                </w14:textFill>
              </w:rPr>
              <w:t xml:space="preserve">-3  </w:t>
            </w:r>
            <w:r>
              <w:rPr>
                <w:rFonts w:hint="eastAsia"/>
                <w:b/>
                <w:color w:val="000000" w:themeColor="text1"/>
                <w:sz w:val="24"/>
                <w14:textFill>
                  <w14:solidFill>
                    <w14:schemeClr w14:val="tx1"/>
                  </w14:solidFill>
                </w14:textFill>
              </w:rPr>
              <w:t>项目噪声影响预测结果</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25"/>
              <w:gridCol w:w="813"/>
              <w:gridCol w:w="917"/>
              <w:gridCol w:w="917"/>
              <w:gridCol w:w="917"/>
              <w:gridCol w:w="917"/>
              <w:gridCol w:w="1124"/>
            </w:tblGrid>
            <w:tr w14:paraId="78931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16" w:type="pct"/>
                  <w:gridSpan w:val="2"/>
                  <w:vMerge w:val="restart"/>
                  <w:tcBorders>
                    <w:top w:val="single" w:color="auto" w:sz="12" w:space="0"/>
                    <w:left w:val="single" w:color="auto" w:sz="12" w:space="0"/>
                    <w:bottom w:val="single" w:color="auto" w:sz="6" w:space="0"/>
                    <w:right w:val="single" w:color="auto" w:sz="6" w:space="0"/>
                  </w:tcBorders>
                  <w:vAlign w:val="center"/>
                </w:tcPr>
                <w:p w14:paraId="45AAA3EE">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主要噪声源</w:t>
                  </w:r>
                </w:p>
              </w:tc>
              <w:tc>
                <w:tcPr>
                  <w:tcW w:w="2984" w:type="pct"/>
                  <w:gridSpan w:val="5"/>
                  <w:tcBorders>
                    <w:top w:val="single" w:color="auto" w:sz="12" w:space="0"/>
                    <w:left w:val="single" w:color="auto" w:sz="6" w:space="0"/>
                    <w:bottom w:val="single" w:color="auto" w:sz="6" w:space="0"/>
                    <w:right w:val="single" w:color="auto" w:sz="12" w:space="0"/>
                  </w:tcBorders>
                  <w:vAlign w:val="center"/>
                </w:tcPr>
                <w:p w14:paraId="3E5FB442">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噪声源在各预测点的噪声预测值</w:t>
                  </w:r>
                  <w:r>
                    <w:rPr>
                      <w:color w:val="000000" w:themeColor="text1"/>
                      <w:szCs w:val="21"/>
                      <w:lang w:val="en-GB"/>
                      <w14:textFill>
                        <w14:solidFill>
                          <w14:schemeClr w14:val="tx1"/>
                        </w14:solidFill>
                      </w14:textFill>
                    </w:rPr>
                    <w:t>dB(A)</w:t>
                  </w:r>
                </w:p>
              </w:tc>
            </w:tr>
            <w:tr w14:paraId="74F6A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16" w:type="pct"/>
                  <w:gridSpan w:val="2"/>
                  <w:vMerge w:val="continue"/>
                  <w:tcBorders>
                    <w:top w:val="single" w:color="auto" w:sz="12" w:space="0"/>
                    <w:left w:val="single" w:color="auto" w:sz="12" w:space="0"/>
                    <w:bottom w:val="single" w:color="auto" w:sz="6" w:space="0"/>
                    <w:right w:val="single" w:color="auto" w:sz="6" w:space="0"/>
                  </w:tcBorders>
                  <w:vAlign w:val="center"/>
                </w:tcPr>
                <w:p w14:paraId="3DDE939C">
                  <w:pPr>
                    <w:widowControl/>
                    <w:jc w:val="center"/>
                    <w:rPr>
                      <w:color w:val="000000" w:themeColor="text1"/>
                      <w:szCs w:val="21"/>
                      <w:lang w:val="en-GB"/>
                      <w14:textFill>
                        <w14:solidFill>
                          <w14:schemeClr w14:val="tx1"/>
                        </w14:solidFill>
                      </w14:textFill>
                    </w:rPr>
                  </w:pPr>
                </w:p>
              </w:tc>
              <w:tc>
                <w:tcPr>
                  <w:tcW w:w="571" w:type="pct"/>
                  <w:tcBorders>
                    <w:top w:val="single" w:color="auto" w:sz="6" w:space="0"/>
                    <w:left w:val="single" w:color="auto" w:sz="6" w:space="0"/>
                    <w:bottom w:val="single" w:color="auto" w:sz="6" w:space="0"/>
                    <w:right w:val="single" w:color="auto" w:sz="6" w:space="0"/>
                  </w:tcBorders>
                  <w:vAlign w:val="center"/>
                </w:tcPr>
                <w:p w14:paraId="1ED1991F">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东</w:t>
                  </w:r>
                </w:p>
              </w:tc>
              <w:tc>
                <w:tcPr>
                  <w:tcW w:w="571" w:type="pct"/>
                  <w:tcBorders>
                    <w:top w:val="single" w:color="auto" w:sz="6" w:space="0"/>
                    <w:left w:val="single" w:color="auto" w:sz="6" w:space="0"/>
                    <w:bottom w:val="single" w:color="auto" w:sz="6" w:space="0"/>
                    <w:right w:val="single" w:color="auto" w:sz="6" w:space="0"/>
                  </w:tcBorders>
                  <w:vAlign w:val="center"/>
                </w:tcPr>
                <w:p w14:paraId="69EBFEBE">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南</w:t>
                  </w:r>
                </w:p>
              </w:tc>
              <w:tc>
                <w:tcPr>
                  <w:tcW w:w="571" w:type="pct"/>
                  <w:tcBorders>
                    <w:top w:val="single" w:color="auto" w:sz="6" w:space="0"/>
                    <w:left w:val="single" w:color="auto" w:sz="6" w:space="0"/>
                    <w:bottom w:val="single" w:color="auto" w:sz="6" w:space="0"/>
                    <w:right w:val="single" w:color="auto" w:sz="6" w:space="0"/>
                  </w:tcBorders>
                  <w:vAlign w:val="center"/>
                </w:tcPr>
                <w:p w14:paraId="1D98BFFA">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西</w:t>
                  </w:r>
                </w:p>
              </w:tc>
              <w:tc>
                <w:tcPr>
                  <w:tcW w:w="571" w:type="pct"/>
                  <w:tcBorders>
                    <w:top w:val="single" w:color="auto" w:sz="6" w:space="0"/>
                    <w:left w:val="single" w:color="auto" w:sz="6" w:space="0"/>
                    <w:bottom w:val="single" w:color="auto" w:sz="6" w:space="0"/>
                    <w:right w:val="single" w:color="auto" w:sz="6" w:space="0"/>
                  </w:tcBorders>
                  <w:vAlign w:val="center"/>
                </w:tcPr>
                <w:p w14:paraId="4D6F360E">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北</w:t>
                  </w:r>
                </w:p>
              </w:tc>
              <w:tc>
                <w:tcPr>
                  <w:tcW w:w="701" w:type="pct"/>
                  <w:tcBorders>
                    <w:top w:val="single" w:color="auto" w:sz="6" w:space="0"/>
                    <w:left w:val="single" w:color="auto" w:sz="6" w:space="0"/>
                    <w:bottom w:val="single" w:color="auto" w:sz="6" w:space="0"/>
                    <w:right w:val="single" w:color="auto" w:sz="12" w:space="0"/>
                  </w:tcBorders>
                  <w:vAlign w:val="center"/>
                </w:tcPr>
                <w:p w14:paraId="0809A474">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14:textFill>
                        <w14:solidFill>
                          <w14:schemeClr w14:val="tx1"/>
                        </w14:solidFill>
                      </w14:textFill>
                    </w:rPr>
                    <w:t>十二台</w:t>
                  </w:r>
                </w:p>
              </w:tc>
            </w:tr>
            <w:tr w14:paraId="6C7CE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16" w:type="pct"/>
                  <w:gridSpan w:val="2"/>
                  <w:tcBorders>
                    <w:top w:val="single" w:color="auto" w:sz="6" w:space="0"/>
                    <w:left w:val="single" w:color="auto" w:sz="12" w:space="0"/>
                    <w:bottom w:val="single" w:color="auto" w:sz="6" w:space="0"/>
                    <w:right w:val="single" w:color="auto" w:sz="6" w:space="0"/>
                  </w:tcBorders>
                  <w:vAlign w:val="center"/>
                </w:tcPr>
                <w:p w14:paraId="0714B7EC">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贡献值</w:t>
                  </w:r>
                </w:p>
              </w:tc>
              <w:tc>
                <w:tcPr>
                  <w:tcW w:w="571" w:type="pct"/>
                  <w:tcBorders>
                    <w:top w:val="single" w:color="auto" w:sz="6" w:space="0"/>
                    <w:left w:val="single" w:color="auto" w:sz="6" w:space="0"/>
                    <w:bottom w:val="single" w:color="auto" w:sz="6" w:space="0"/>
                    <w:right w:val="single" w:color="auto" w:sz="6" w:space="0"/>
                  </w:tcBorders>
                  <w:vAlign w:val="center"/>
                </w:tcPr>
                <w:p w14:paraId="40E09E6B">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16.47</w:t>
                  </w:r>
                </w:p>
              </w:tc>
              <w:tc>
                <w:tcPr>
                  <w:tcW w:w="571" w:type="pct"/>
                  <w:tcBorders>
                    <w:top w:val="single" w:color="auto" w:sz="6" w:space="0"/>
                    <w:left w:val="single" w:color="auto" w:sz="6" w:space="0"/>
                    <w:bottom w:val="single" w:color="auto" w:sz="6" w:space="0"/>
                    <w:right w:val="single" w:color="auto" w:sz="6" w:space="0"/>
                  </w:tcBorders>
                  <w:vAlign w:val="center"/>
                </w:tcPr>
                <w:p w14:paraId="042A45DE">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47.76</w:t>
                  </w:r>
                </w:p>
              </w:tc>
              <w:tc>
                <w:tcPr>
                  <w:tcW w:w="571" w:type="pct"/>
                  <w:tcBorders>
                    <w:top w:val="single" w:color="auto" w:sz="6" w:space="0"/>
                    <w:left w:val="single" w:color="auto" w:sz="6" w:space="0"/>
                    <w:bottom w:val="single" w:color="auto" w:sz="6" w:space="0"/>
                    <w:right w:val="single" w:color="auto" w:sz="6" w:space="0"/>
                  </w:tcBorders>
                  <w:vAlign w:val="center"/>
                </w:tcPr>
                <w:p w14:paraId="64C704B4">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22.11</w:t>
                  </w:r>
                </w:p>
              </w:tc>
              <w:tc>
                <w:tcPr>
                  <w:tcW w:w="571" w:type="pct"/>
                  <w:tcBorders>
                    <w:top w:val="single" w:color="auto" w:sz="6" w:space="0"/>
                    <w:left w:val="single" w:color="auto" w:sz="6" w:space="0"/>
                    <w:bottom w:val="single" w:color="auto" w:sz="6" w:space="0"/>
                    <w:right w:val="single" w:color="auto" w:sz="6" w:space="0"/>
                  </w:tcBorders>
                  <w:vAlign w:val="center"/>
                </w:tcPr>
                <w:p w14:paraId="59913C12">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21.31</w:t>
                  </w:r>
                </w:p>
              </w:tc>
              <w:tc>
                <w:tcPr>
                  <w:tcW w:w="701" w:type="pct"/>
                  <w:tcBorders>
                    <w:top w:val="single" w:color="auto" w:sz="6" w:space="0"/>
                    <w:left w:val="single" w:color="auto" w:sz="6" w:space="0"/>
                    <w:bottom w:val="single" w:color="auto" w:sz="6" w:space="0"/>
                    <w:right w:val="single" w:color="auto" w:sz="12" w:space="0"/>
                  </w:tcBorders>
                  <w:vAlign w:val="center"/>
                </w:tcPr>
                <w:p w14:paraId="420C49ED">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2</w:t>
                  </w:r>
                  <w:r>
                    <w:rPr>
                      <w:color w:val="000000" w:themeColor="text1"/>
                      <w:szCs w:val="21"/>
                      <w:lang w:val="en-GB"/>
                      <w14:textFill>
                        <w14:solidFill>
                          <w14:schemeClr w14:val="tx1"/>
                        </w14:solidFill>
                      </w14:textFill>
                    </w:rPr>
                    <w:t>2.49</w:t>
                  </w:r>
                </w:p>
              </w:tc>
            </w:tr>
            <w:tr w14:paraId="601D5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restart"/>
                  <w:tcBorders>
                    <w:top w:val="single" w:color="auto" w:sz="6" w:space="0"/>
                    <w:left w:val="single" w:color="auto" w:sz="12" w:space="0"/>
                    <w:bottom w:val="single" w:color="auto" w:sz="6" w:space="0"/>
                    <w:right w:val="single" w:color="auto" w:sz="4" w:space="0"/>
                  </w:tcBorders>
                  <w:vAlign w:val="center"/>
                </w:tcPr>
                <w:p w14:paraId="786C8CC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背景值</w:t>
                  </w:r>
                </w:p>
                <w:p w14:paraId="0FFAED44">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（取监测最大值）</w:t>
                  </w:r>
                </w:p>
              </w:tc>
              <w:tc>
                <w:tcPr>
                  <w:tcW w:w="506" w:type="pct"/>
                  <w:tcBorders>
                    <w:top w:val="single" w:color="auto" w:sz="6" w:space="0"/>
                    <w:left w:val="single" w:color="auto" w:sz="4" w:space="0"/>
                    <w:bottom w:val="single" w:color="auto" w:sz="4" w:space="0"/>
                    <w:right w:val="single" w:color="auto" w:sz="6" w:space="0"/>
                  </w:tcBorders>
                  <w:vAlign w:val="center"/>
                </w:tcPr>
                <w:p w14:paraId="286CFF2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昼间</w:t>
                  </w:r>
                </w:p>
              </w:tc>
              <w:tc>
                <w:tcPr>
                  <w:tcW w:w="571" w:type="pct"/>
                  <w:tcBorders>
                    <w:top w:val="single" w:color="auto" w:sz="6" w:space="0"/>
                    <w:left w:val="single" w:color="auto" w:sz="6" w:space="0"/>
                    <w:bottom w:val="single" w:color="auto" w:sz="6" w:space="0"/>
                    <w:right w:val="single" w:color="auto" w:sz="6" w:space="0"/>
                  </w:tcBorders>
                  <w:vAlign w:val="center"/>
                </w:tcPr>
                <w:p w14:paraId="78845C04">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4.0</w:t>
                  </w:r>
                </w:p>
              </w:tc>
              <w:tc>
                <w:tcPr>
                  <w:tcW w:w="571" w:type="pct"/>
                  <w:tcBorders>
                    <w:top w:val="single" w:color="auto" w:sz="6" w:space="0"/>
                    <w:left w:val="single" w:color="auto" w:sz="6" w:space="0"/>
                    <w:bottom w:val="single" w:color="auto" w:sz="6" w:space="0"/>
                    <w:right w:val="single" w:color="auto" w:sz="6" w:space="0"/>
                  </w:tcBorders>
                  <w:vAlign w:val="center"/>
                </w:tcPr>
                <w:p w14:paraId="08CB0D27">
                  <w:pPr>
                    <w:adjustRightInd w:val="0"/>
                    <w:snapToGrid w:val="0"/>
                    <w:jc w:val="center"/>
                    <w:rPr>
                      <w:color w:val="000000" w:themeColor="text1"/>
                      <w:szCs w:val="21"/>
                      <w:highlight w:val="yellow"/>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6.8</w:t>
                  </w:r>
                </w:p>
              </w:tc>
              <w:tc>
                <w:tcPr>
                  <w:tcW w:w="571" w:type="pct"/>
                  <w:tcBorders>
                    <w:top w:val="single" w:color="auto" w:sz="6" w:space="0"/>
                    <w:left w:val="single" w:color="auto" w:sz="6" w:space="0"/>
                    <w:bottom w:val="single" w:color="auto" w:sz="6" w:space="0"/>
                    <w:right w:val="single" w:color="auto" w:sz="6" w:space="0"/>
                  </w:tcBorders>
                  <w:vAlign w:val="center"/>
                </w:tcPr>
                <w:p w14:paraId="70C442D8">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4.7</w:t>
                  </w:r>
                </w:p>
              </w:tc>
              <w:tc>
                <w:tcPr>
                  <w:tcW w:w="571" w:type="pct"/>
                  <w:tcBorders>
                    <w:top w:val="single" w:color="auto" w:sz="6" w:space="0"/>
                    <w:left w:val="single" w:color="auto" w:sz="6" w:space="0"/>
                    <w:bottom w:val="single" w:color="auto" w:sz="6" w:space="0"/>
                    <w:right w:val="single" w:color="auto" w:sz="6" w:space="0"/>
                  </w:tcBorders>
                  <w:vAlign w:val="center"/>
                </w:tcPr>
                <w:p w14:paraId="0E78B771">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3.6</w:t>
                  </w:r>
                </w:p>
              </w:tc>
              <w:tc>
                <w:tcPr>
                  <w:tcW w:w="701" w:type="pct"/>
                  <w:tcBorders>
                    <w:top w:val="single" w:color="auto" w:sz="6" w:space="0"/>
                    <w:left w:val="single" w:color="auto" w:sz="6" w:space="0"/>
                    <w:bottom w:val="single" w:color="auto" w:sz="6" w:space="0"/>
                    <w:right w:val="single" w:color="auto" w:sz="12" w:space="0"/>
                  </w:tcBorders>
                  <w:vAlign w:val="center"/>
                </w:tcPr>
                <w:p w14:paraId="344542B8">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3.4</w:t>
                  </w:r>
                </w:p>
              </w:tc>
            </w:tr>
            <w:tr w14:paraId="2C10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continue"/>
                  <w:tcBorders>
                    <w:top w:val="single" w:color="auto" w:sz="6" w:space="0"/>
                    <w:left w:val="single" w:color="auto" w:sz="12" w:space="0"/>
                    <w:bottom w:val="single" w:color="auto" w:sz="6" w:space="0"/>
                    <w:right w:val="single" w:color="auto" w:sz="4" w:space="0"/>
                  </w:tcBorders>
                  <w:vAlign w:val="center"/>
                </w:tcPr>
                <w:p w14:paraId="6080B5B2">
                  <w:pPr>
                    <w:widowControl/>
                    <w:jc w:val="center"/>
                    <w:rPr>
                      <w:color w:val="000000" w:themeColor="text1"/>
                      <w:szCs w:val="21"/>
                      <w14:textFill>
                        <w14:solidFill>
                          <w14:schemeClr w14:val="tx1"/>
                        </w14:solidFill>
                      </w14:textFill>
                    </w:rPr>
                  </w:pPr>
                </w:p>
              </w:tc>
              <w:tc>
                <w:tcPr>
                  <w:tcW w:w="506" w:type="pct"/>
                  <w:tcBorders>
                    <w:top w:val="single" w:color="auto" w:sz="4" w:space="0"/>
                    <w:left w:val="single" w:color="auto" w:sz="4" w:space="0"/>
                    <w:bottom w:val="single" w:color="auto" w:sz="6" w:space="0"/>
                    <w:right w:val="single" w:color="auto" w:sz="6" w:space="0"/>
                  </w:tcBorders>
                  <w:vAlign w:val="center"/>
                </w:tcPr>
                <w:p w14:paraId="44C75F5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夜间</w:t>
                  </w:r>
                </w:p>
              </w:tc>
              <w:tc>
                <w:tcPr>
                  <w:tcW w:w="571" w:type="pct"/>
                  <w:tcBorders>
                    <w:top w:val="single" w:color="auto" w:sz="6" w:space="0"/>
                    <w:left w:val="single" w:color="auto" w:sz="6" w:space="0"/>
                    <w:bottom w:val="single" w:color="auto" w:sz="6" w:space="0"/>
                    <w:right w:val="single" w:color="auto" w:sz="6" w:space="0"/>
                  </w:tcBorders>
                  <w:vAlign w:val="center"/>
                </w:tcPr>
                <w:p w14:paraId="2FA1086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1.8</w:t>
                  </w:r>
                </w:p>
              </w:tc>
              <w:tc>
                <w:tcPr>
                  <w:tcW w:w="571" w:type="pct"/>
                  <w:tcBorders>
                    <w:top w:val="single" w:color="auto" w:sz="6" w:space="0"/>
                    <w:left w:val="single" w:color="auto" w:sz="6" w:space="0"/>
                    <w:bottom w:val="single" w:color="auto" w:sz="6" w:space="0"/>
                    <w:right w:val="single" w:color="auto" w:sz="6" w:space="0"/>
                  </w:tcBorders>
                  <w:vAlign w:val="center"/>
                </w:tcPr>
                <w:p w14:paraId="4FCC7764">
                  <w:pPr>
                    <w:adjustRightInd w:val="0"/>
                    <w:snapToGrid w:val="0"/>
                    <w:jc w:val="center"/>
                    <w:rPr>
                      <w:color w:val="000000" w:themeColor="text1"/>
                      <w:szCs w:val="21"/>
                      <w:highlight w:val="yellow"/>
                      <w:lang w:val="en-GB"/>
                      <w14:textFill>
                        <w14:solidFill>
                          <w14:schemeClr w14:val="tx1"/>
                        </w14:solidFill>
                      </w14:textFill>
                    </w:rPr>
                  </w:pPr>
                  <w:r>
                    <w:rPr>
                      <w:color w:val="000000" w:themeColor="text1"/>
                      <w:szCs w:val="21"/>
                      <w:lang w:val="en-GB"/>
                      <w14:textFill>
                        <w14:solidFill>
                          <w14:schemeClr w14:val="tx1"/>
                        </w14:solidFill>
                      </w14:textFill>
                    </w:rPr>
                    <w:t>42.9</w:t>
                  </w:r>
                </w:p>
              </w:tc>
              <w:tc>
                <w:tcPr>
                  <w:tcW w:w="571" w:type="pct"/>
                  <w:tcBorders>
                    <w:top w:val="single" w:color="auto" w:sz="6" w:space="0"/>
                    <w:left w:val="single" w:color="auto" w:sz="6" w:space="0"/>
                    <w:bottom w:val="single" w:color="auto" w:sz="6" w:space="0"/>
                    <w:right w:val="single" w:color="auto" w:sz="6" w:space="0"/>
                  </w:tcBorders>
                  <w:vAlign w:val="center"/>
                </w:tcPr>
                <w:p w14:paraId="720D0999">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1.6</w:t>
                  </w:r>
                </w:p>
              </w:tc>
              <w:tc>
                <w:tcPr>
                  <w:tcW w:w="571" w:type="pct"/>
                  <w:tcBorders>
                    <w:top w:val="single" w:color="auto" w:sz="6" w:space="0"/>
                    <w:left w:val="single" w:color="auto" w:sz="6" w:space="0"/>
                    <w:bottom w:val="single" w:color="auto" w:sz="6" w:space="0"/>
                    <w:right w:val="single" w:color="auto" w:sz="6" w:space="0"/>
                  </w:tcBorders>
                  <w:vAlign w:val="center"/>
                </w:tcPr>
                <w:p w14:paraId="5E60C665">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1.0</w:t>
                  </w:r>
                </w:p>
              </w:tc>
              <w:tc>
                <w:tcPr>
                  <w:tcW w:w="701" w:type="pct"/>
                  <w:tcBorders>
                    <w:top w:val="single" w:color="auto" w:sz="6" w:space="0"/>
                    <w:left w:val="single" w:color="auto" w:sz="6" w:space="0"/>
                    <w:bottom w:val="single" w:color="auto" w:sz="6" w:space="0"/>
                    <w:right w:val="single" w:color="auto" w:sz="12" w:space="0"/>
                  </w:tcBorders>
                  <w:vAlign w:val="center"/>
                </w:tcPr>
                <w:p w14:paraId="79361D5A">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0.2</w:t>
                  </w:r>
                </w:p>
              </w:tc>
            </w:tr>
            <w:tr w14:paraId="7136F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restart"/>
                  <w:tcBorders>
                    <w:top w:val="single" w:color="auto" w:sz="6" w:space="0"/>
                    <w:left w:val="single" w:color="auto" w:sz="12" w:space="0"/>
                    <w:right w:val="single" w:color="auto" w:sz="4" w:space="0"/>
                  </w:tcBorders>
                  <w:vAlign w:val="center"/>
                </w:tcPr>
                <w:p w14:paraId="233064E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总噪声级</w:t>
                  </w:r>
                </w:p>
              </w:tc>
              <w:tc>
                <w:tcPr>
                  <w:tcW w:w="506" w:type="pct"/>
                  <w:tcBorders>
                    <w:top w:val="single" w:color="auto" w:sz="6" w:space="0"/>
                    <w:left w:val="single" w:color="auto" w:sz="4" w:space="0"/>
                    <w:bottom w:val="single" w:color="auto" w:sz="6" w:space="0"/>
                    <w:right w:val="single" w:color="auto" w:sz="6" w:space="0"/>
                  </w:tcBorders>
                  <w:vAlign w:val="center"/>
                </w:tcPr>
                <w:p w14:paraId="129BF14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昼间</w:t>
                  </w:r>
                </w:p>
              </w:tc>
              <w:tc>
                <w:tcPr>
                  <w:tcW w:w="571" w:type="pct"/>
                  <w:tcBorders>
                    <w:top w:val="single" w:color="auto" w:sz="6" w:space="0"/>
                    <w:left w:val="single" w:color="auto" w:sz="6" w:space="0"/>
                    <w:bottom w:val="single" w:color="auto" w:sz="6" w:space="0"/>
                    <w:right w:val="single" w:color="auto" w:sz="6" w:space="0"/>
                  </w:tcBorders>
                  <w:vAlign w:val="center"/>
                </w:tcPr>
                <w:p w14:paraId="0384C25C">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4.0</w:t>
                  </w:r>
                </w:p>
              </w:tc>
              <w:tc>
                <w:tcPr>
                  <w:tcW w:w="571" w:type="pct"/>
                  <w:tcBorders>
                    <w:top w:val="single" w:color="auto" w:sz="6" w:space="0"/>
                    <w:left w:val="single" w:color="auto" w:sz="6" w:space="0"/>
                    <w:bottom w:val="single" w:color="auto" w:sz="6" w:space="0"/>
                    <w:right w:val="single" w:color="auto" w:sz="6" w:space="0"/>
                  </w:tcBorders>
                  <w:vAlign w:val="center"/>
                </w:tcPr>
                <w:p w14:paraId="1720FD6B">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57.31</w:t>
                  </w:r>
                </w:p>
              </w:tc>
              <w:tc>
                <w:tcPr>
                  <w:tcW w:w="571" w:type="pct"/>
                  <w:tcBorders>
                    <w:top w:val="single" w:color="auto" w:sz="6" w:space="0"/>
                    <w:left w:val="single" w:color="auto" w:sz="6" w:space="0"/>
                    <w:bottom w:val="single" w:color="auto" w:sz="6" w:space="0"/>
                    <w:right w:val="single" w:color="auto" w:sz="6" w:space="0"/>
                  </w:tcBorders>
                  <w:vAlign w:val="center"/>
                </w:tcPr>
                <w:p w14:paraId="67A6BBF9">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4.7</w:t>
                  </w:r>
                </w:p>
              </w:tc>
              <w:tc>
                <w:tcPr>
                  <w:tcW w:w="571" w:type="pct"/>
                  <w:tcBorders>
                    <w:top w:val="single" w:color="auto" w:sz="6" w:space="0"/>
                    <w:left w:val="single" w:color="auto" w:sz="6" w:space="0"/>
                    <w:bottom w:val="single" w:color="auto" w:sz="6" w:space="0"/>
                    <w:right w:val="single" w:color="auto" w:sz="6" w:space="0"/>
                  </w:tcBorders>
                  <w:vAlign w:val="center"/>
                </w:tcPr>
                <w:p w14:paraId="66B9DD14">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3.6</w:t>
                  </w:r>
                </w:p>
              </w:tc>
              <w:tc>
                <w:tcPr>
                  <w:tcW w:w="701" w:type="pct"/>
                  <w:tcBorders>
                    <w:top w:val="single" w:color="auto" w:sz="6" w:space="0"/>
                    <w:left w:val="single" w:color="auto" w:sz="6" w:space="0"/>
                    <w:bottom w:val="single" w:color="auto" w:sz="6" w:space="0"/>
                    <w:right w:val="single" w:color="auto" w:sz="12" w:space="0"/>
                  </w:tcBorders>
                  <w:vAlign w:val="center"/>
                </w:tcPr>
                <w:p w14:paraId="028631F4">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3.4</w:t>
                  </w:r>
                </w:p>
              </w:tc>
            </w:tr>
            <w:tr w14:paraId="13909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continue"/>
                  <w:tcBorders>
                    <w:left w:val="single" w:color="auto" w:sz="12" w:space="0"/>
                    <w:bottom w:val="single" w:color="auto" w:sz="6" w:space="0"/>
                    <w:right w:val="single" w:color="auto" w:sz="4" w:space="0"/>
                  </w:tcBorders>
                  <w:vAlign w:val="center"/>
                </w:tcPr>
                <w:p w14:paraId="65FD9B93">
                  <w:pPr>
                    <w:adjustRightInd w:val="0"/>
                    <w:snapToGrid w:val="0"/>
                    <w:jc w:val="center"/>
                    <w:rPr>
                      <w:color w:val="000000" w:themeColor="text1"/>
                      <w:szCs w:val="21"/>
                      <w14:textFill>
                        <w14:solidFill>
                          <w14:schemeClr w14:val="tx1"/>
                        </w14:solidFill>
                      </w14:textFill>
                    </w:rPr>
                  </w:pPr>
                </w:p>
              </w:tc>
              <w:tc>
                <w:tcPr>
                  <w:tcW w:w="506" w:type="pct"/>
                  <w:tcBorders>
                    <w:top w:val="single" w:color="auto" w:sz="6" w:space="0"/>
                    <w:left w:val="single" w:color="auto" w:sz="4" w:space="0"/>
                    <w:bottom w:val="single" w:color="auto" w:sz="6" w:space="0"/>
                    <w:right w:val="single" w:color="auto" w:sz="6" w:space="0"/>
                  </w:tcBorders>
                  <w:vAlign w:val="center"/>
                </w:tcPr>
                <w:p w14:paraId="4D4643D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夜间</w:t>
                  </w:r>
                </w:p>
              </w:tc>
              <w:tc>
                <w:tcPr>
                  <w:tcW w:w="571" w:type="pct"/>
                  <w:tcBorders>
                    <w:top w:val="single" w:color="auto" w:sz="6" w:space="0"/>
                    <w:left w:val="single" w:color="auto" w:sz="6" w:space="0"/>
                    <w:bottom w:val="single" w:color="auto" w:sz="6" w:space="0"/>
                    <w:right w:val="single" w:color="auto" w:sz="6" w:space="0"/>
                  </w:tcBorders>
                  <w:vAlign w:val="center"/>
                </w:tcPr>
                <w:p w14:paraId="1BA6AA50">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1.81</w:t>
                  </w:r>
                </w:p>
              </w:tc>
              <w:tc>
                <w:tcPr>
                  <w:tcW w:w="571" w:type="pct"/>
                  <w:tcBorders>
                    <w:top w:val="single" w:color="auto" w:sz="6" w:space="0"/>
                    <w:left w:val="single" w:color="auto" w:sz="6" w:space="0"/>
                    <w:bottom w:val="single" w:color="auto" w:sz="6" w:space="0"/>
                    <w:right w:val="single" w:color="auto" w:sz="6" w:space="0"/>
                  </w:tcBorders>
                  <w:vAlign w:val="center"/>
                </w:tcPr>
                <w:p w14:paraId="63E092E8">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48.99</w:t>
                  </w:r>
                </w:p>
              </w:tc>
              <w:tc>
                <w:tcPr>
                  <w:tcW w:w="571" w:type="pct"/>
                  <w:tcBorders>
                    <w:top w:val="single" w:color="auto" w:sz="6" w:space="0"/>
                    <w:left w:val="single" w:color="auto" w:sz="6" w:space="0"/>
                    <w:bottom w:val="single" w:color="auto" w:sz="6" w:space="0"/>
                    <w:right w:val="single" w:color="auto" w:sz="6" w:space="0"/>
                  </w:tcBorders>
                  <w:vAlign w:val="center"/>
                </w:tcPr>
                <w:p w14:paraId="3970B1F0">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1.65</w:t>
                  </w:r>
                </w:p>
              </w:tc>
              <w:tc>
                <w:tcPr>
                  <w:tcW w:w="571" w:type="pct"/>
                  <w:tcBorders>
                    <w:top w:val="single" w:color="auto" w:sz="6" w:space="0"/>
                    <w:left w:val="single" w:color="auto" w:sz="6" w:space="0"/>
                    <w:bottom w:val="single" w:color="auto" w:sz="6" w:space="0"/>
                    <w:right w:val="single" w:color="auto" w:sz="6" w:space="0"/>
                  </w:tcBorders>
                  <w:vAlign w:val="center"/>
                </w:tcPr>
                <w:p w14:paraId="0FDAB80F">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1.05</w:t>
                  </w:r>
                </w:p>
              </w:tc>
              <w:tc>
                <w:tcPr>
                  <w:tcW w:w="701" w:type="pct"/>
                  <w:tcBorders>
                    <w:top w:val="single" w:color="auto" w:sz="6" w:space="0"/>
                    <w:left w:val="single" w:color="auto" w:sz="6" w:space="0"/>
                    <w:bottom w:val="single" w:color="auto" w:sz="6" w:space="0"/>
                    <w:right w:val="single" w:color="auto" w:sz="12" w:space="0"/>
                  </w:tcBorders>
                  <w:vAlign w:val="center"/>
                </w:tcPr>
                <w:p w14:paraId="33670DFE">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4</w:t>
                  </w:r>
                  <w:r>
                    <w:rPr>
                      <w:color w:val="000000" w:themeColor="text1"/>
                      <w:szCs w:val="21"/>
                      <w:lang w:val="en-GB"/>
                      <w14:textFill>
                        <w14:solidFill>
                          <w14:schemeClr w14:val="tx1"/>
                        </w14:solidFill>
                      </w14:textFill>
                    </w:rPr>
                    <w:t>0.27</w:t>
                  </w:r>
                </w:p>
              </w:tc>
            </w:tr>
            <w:tr w14:paraId="5825F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restart"/>
                  <w:tcBorders>
                    <w:top w:val="single" w:color="auto" w:sz="6" w:space="0"/>
                    <w:left w:val="single" w:color="auto" w:sz="12" w:space="0"/>
                    <w:right w:val="single" w:color="auto" w:sz="6" w:space="0"/>
                  </w:tcBorders>
                  <w:vAlign w:val="center"/>
                </w:tcPr>
                <w:p w14:paraId="2E52C6C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标准</w:t>
                  </w:r>
                </w:p>
              </w:tc>
              <w:tc>
                <w:tcPr>
                  <w:tcW w:w="506" w:type="pct"/>
                  <w:tcBorders>
                    <w:top w:val="single" w:color="auto" w:sz="4" w:space="0"/>
                    <w:left w:val="single" w:color="auto" w:sz="6" w:space="0"/>
                    <w:bottom w:val="single" w:color="auto" w:sz="4" w:space="0"/>
                    <w:right w:val="single" w:color="auto" w:sz="4" w:space="0"/>
                  </w:tcBorders>
                  <w:vAlign w:val="center"/>
                </w:tcPr>
                <w:p w14:paraId="38A03E58">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昼间</w:t>
                  </w:r>
                </w:p>
              </w:tc>
              <w:tc>
                <w:tcPr>
                  <w:tcW w:w="2984" w:type="pct"/>
                  <w:gridSpan w:val="5"/>
                  <w:tcBorders>
                    <w:top w:val="single" w:color="auto" w:sz="4" w:space="0"/>
                    <w:left w:val="single" w:color="auto" w:sz="4" w:space="0"/>
                    <w:bottom w:val="single" w:color="auto" w:sz="4" w:space="0"/>
                    <w:right w:val="single" w:color="auto" w:sz="12" w:space="0"/>
                  </w:tcBorders>
                  <w:vAlign w:val="center"/>
                </w:tcPr>
                <w:p w14:paraId="76849A72">
                  <w:pPr>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60</w:t>
                  </w:r>
                </w:p>
              </w:tc>
            </w:tr>
            <w:tr w14:paraId="661C3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510" w:type="pct"/>
                  <w:vMerge w:val="continue"/>
                  <w:tcBorders>
                    <w:left w:val="single" w:color="auto" w:sz="12" w:space="0"/>
                    <w:bottom w:val="single" w:color="auto" w:sz="12" w:space="0"/>
                    <w:right w:val="single" w:color="auto" w:sz="6" w:space="0"/>
                  </w:tcBorders>
                  <w:vAlign w:val="center"/>
                </w:tcPr>
                <w:p w14:paraId="439505E0">
                  <w:pPr>
                    <w:widowControl/>
                    <w:jc w:val="center"/>
                    <w:rPr>
                      <w:color w:val="000000" w:themeColor="text1"/>
                      <w:szCs w:val="21"/>
                      <w14:textFill>
                        <w14:solidFill>
                          <w14:schemeClr w14:val="tx1"/>
                        </w14:solidFill>
                      </w14:textFill>
                    </w:rPr>
                  </w:pPr>
                </w:p>
              </w:tc>
              <w:tc>
                <w:tcPr>
                  <w:tcW w:w="506" w:type="pct"/>
                  <w:tcBorders>
                    <w:top w:val="single" w:color="auto" w:sz="4" w:space="0"/>
                    <w:left w:val="single" w:color="auto" w:sz="6" w:space="0"/>
                    <w:bottom w:val="single" w:color="auto" w:sz="12" w:space="0"/>
                    <w:right w:val="single" w:color="auto" w:sz="4" w:space="0"/>
                  </w:tcBorders>
                  <w:vAlign w:val="center"/>
                </w:tcPr>
                <w:p w14:paraId="470F3F70">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夜间</w:t>
                  </w:r>
                </w:p>
              </w:tc>
              <w:tc>
                <w:tcPr>
                  <w:tcW w:w="2984" w:type="pct"/>
                  <w:gridSpan w:val="5"/>
                  <w:tcBorders>
                    <w:top w:val="single" w:color="auto" w:sz="4" w:space="0"/>
                    <w:left w:val="single" w:color="auto" w:sz="4" w:space="0"/>
                    <w:bottom w:val="single" w:color="auto" w:sz="12" w:space="0"/>
                    <w:right w:val="single" w:color="auto" w:sz="12" w:space="0"/>
                  </w:tcBorders>
                  <w:vAlign w:val="center"/>
                </w:tcPr>
                <w:p w14:paraId="2F017618">
                  <w:pPr>
                    <w:adjustRightInd w:val="0"/>
                    <w:snapToGrid w:val="0"/>
                    <w:jc w:val="center"/>
                    <w:rPr>
                      <w:color w:val="000000" w:themeColor="text1"/>
                      <w:szCs w:val="21"/>
                      <w:lang w:val="en-GB"/>
                      <w14:textFill>
                        <w14:solidFill>
                          <w14:schemeClr w14:val="tx1"/>
                        </w14:solidFill>
                      </w14:textFill>
                    </w:rPr>
                  </w:pPr>
                  <w:r>
                    <w:rPr>
                      <w:rFonts w:hint="eastAsia"/>
                      <w:color w:val="000000" w:themeColor="text1"/>
                      <w:szCs w:val="21"/>
                      <w:lang w:val="en-GB"/>
                      <w14:textFill>
                        <w14:solidFill>
                          <w14:schemeClr w14:val="tx1"/>
                        </w14:solidFill>
                      </w14:textFill>
                    </w:rPr>
                    <w:t>5</w:t>
                  </w:r>
                  <w:r>
                    <w:rPr>
                      <w:color w:val="000000" w:themeColor="text1"/>
                      <w:szCs w:val="21"/>
                      <w:lang w:val="en-GB"/>
                      <w14:textFill>
                        <w14:solidFill>
                          <w14:schemeClr w14:val="tx1"/>
                        </w14:solidFill>
                      </w14:textFill>
                    </w:rPr>
                    <w:t>0</w:t>
                  </w:r>
                </w:p>
              </w:tc>
            </w:tr>
          </w:tbl>
          <w:p w14:paraId="63AAD96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在采取降噪措施处理并经过距离衰减后，厂界噪声可满足《工业企业厂界环境噪声排放标准》</w:t>
            </w:r>
            <w:r>
              <w:rPr>
                <w:color w:val="000000" w:themeColor="text1"/>
                <w:sz w:val="24"/>
                <w14:textFill>
                  <w14:solidFill>
                    <w14:schemeClr w14:val="tx1"/>
                  </w14:solidFill>
                </w14:textFill>
              </w:rPr>
              <w:t>(GB12348-2008)</w:t>
            </w:r>
            <w:r>
              <w:rPr>
                <w:rFonts w:hint="eastAsia"/>
                <w:color w:val="000000" w:themeColor="text1"/>
                <w:sz w:val="24"/>
                <w14:textFill>
                  <w14:solidFill>
                    <w14:schemeClr w14:val="tx1"/>
                  </w14:solidFill>
                </w14:textFill>
              </w:rPr>
              <w:t>中</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类标准，十二台声环境质量满足《声环境质量标准》（GB3096-2008）2类标准要求。</w:t>
            </w:r>
          </w:p>
          <w:p w14:paraId="2C62C578">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水环境影响分析</w:t>
            </w:r>
          </w:p>
          <w:p w14:paraId="643E54E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）排放污水影响分析</w:t>
            </w:r>
          </w:p>
          <w:p w14:paraId="65A6D84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项目排放污水主要为生活污水和地面清洁废水。根据企业提供资料以及项目用水情况，本项目生活污水为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/d，4</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/a；地面清洁废水为</w:t>
            </w:r>
            <w:r>
              <w:rPr>
                <w:color w:val="000000" w:themeColor="text1"/>
                <w:sz w:val="24"/>
                <w14:textFill>
                  <w14:solidFill>
                    <w14:schemeClr w14:val="tx1"/>
                  </w14:solidFill>
                </w14:textFill>
              </w:rPr>
              <w:t>0.4</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/d，1</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/a；生产过程中的溶剂用水全部进入产品，不外排。因此，本项目污水污染物主要为COD、BOD</w:t>
            </w:r>
            <w:r>
              <w:rPr>
                <w:color w:val="000000" w:themeColor="text1"/>
                <w:sz w:val="24"/>
                <w:vertAlign w:val="subscript"/>
                <w14:textFill>
                  <w14:solidFill>
                    <w14:schemeClr w14:val="tx1"/>
                  </w14:solidFill>
                </w14:textFill>
              </w:rPr>
              <w:t>5</w:t>
            </w:r>
            <w:r>
              <w:rPr>
                <w:rFonts w:hint="eastAsia"/>
                <w:color w:val="000000" w:themeColor="text1"/>
                <w:sz w:val="24"/>
                <w14:textFill>
                  <w14:solidFill>
                    <w14:schemeClr w14:val="tx1"/>
                  </w14:solidFill>
                </w14:textFill>
              </w:rPr>
              <w:t>、SS、氨氮，排放至污水站的废水量为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600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/a。类比同类企业，水污染物排放源强见表6</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。项目产生废水依托陕西天宇混凝土有限公司污水处理站处理，污水处理后进行绿化或场地洒水抑尘。</w:t>
            </w:r>
          </w:p>
          <w:p w14:paraId="18361709">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6-4  </w:t>
            </w:r>
            <w:r>
              <w:rPr>
                <w:rFonts w:hint="eastAsia"/>
                <w:b/>
                <w:color w:val="000000" w:themeColor="text1"/>
                <w:sz w:val="24"/>
                <w14:textFill>
                  <w14:solidFill>
                    <w14:schemeClr w14:val="tx1"/>
                  </w14:solidFill>
                </w14:textFill>
              </w:rPr>
              <w:t>水污染物排放情况一览表</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277"/>
              <w:gridCol w:w="1275"/>
              <w:gridCol w:w="1277"/>
              <w:gridCol w:w="1275"/>
              <w:gridCol w:w="1361"/>
            </w:tblGrid>
            <w:tr w14:paraId="3E2B0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Align w:val="center"/>
                </w:tcPr>
                <w:p w14:paraId="7386ED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污染源</w:t>
                  </w:r>
                </w:p>
              </w:tc>
              <w:tc>
                <w:tcPr>
                  <w:tcW w:w="795" w:type="pct"/>
                  <w:vAlign w:val="center"/>
                </w:tcPr>
                <w:p w14:paraId="595F4DB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废水量</w:t>
                  </w:r>
                </w:p>
                <w:p w14:paraId="1A62632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w:t>
                  </w:r>
                  <w:r>
                    <w:rPr>
                      <w:rFonts w:hint="eastAsia"/>
                      <w:color w:val="000000" w:themeColor="text1"/>
                      <w:szCs w:val="21"/>
                      <w14:textFill>
                        <w14:solidFill>
                          <w14:schemeClr w14:val="tx1"/>
                        </w14:solidFill>
                      </w14:textFill>
                    </w:rPr>
                    <w:t>）</w:t>
                  </w:r>
                </w:p>
              </w:tc>
              <w:tc>
                <w:tcPr>
                  <w:tcW w:w="794" w:type="pct"/>
                  <w:vAlign w:val="center"/>
                </w:tcPr>
                <w:p w14:paraId="4B82C91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污染物</w:t>
                  </w:r>
                </w:p>
              </w:tc>
              <w:tc>
                <w:tcPr>
                  <w:tcW w:w="795" w:type="pct"/>
                  <w:vAlign w:val="center"/>
                </w:tcPr>
                <w:p w14:paraId="445A54D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浓度</w:t>
                  </w:r>
                </w:p>
                <w:p w14:paraId="7368CC0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（mg</w:t>
                  </w:r>
                  <w:r>
                    <w:rPr>
                      <w:color w:val="000000" w:themeColor="text1"/>
                      <w:szCs w:val="21"/>
                      <w14:textFill>
                        <w14:solidFill>
                          <w14:schemeClr w14:val="tx1"/>
                        </w14:solidFill>
                      </w14:textFill>
                    </w:rPr>
                    <w:t>/L</w:t>
                  </w:r>
                  <w:r>
                    <w:rPr>
                      <w:rFonts w:hint="eastAsia"/>
                      <w:color w:val="000000" w:themeColor="text1"/>
                      <w:szCs w:val="21"/>
                      <w14:textFill>
                        <w14:solidFill>
                          <w14:schemeClr w14:val="tx1"/>
                        </w14:solidFill>
                      </w14:textFill>
                    </w:rPr>
                    <w:t>）</w:t>
                  </w:r>
                </w:p>
              </w:tc>
              <w:tc>
                <w:tcPr>
                  <w:tcW w:w="794" w:type="pct"/>
                  <w:vAlign w:val="center"/>
                </w:tcPr>
                <w:p w14:paraId="0A3B00E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产生量</w:t>
                  </w:r>
                </w:p>
                <w:p w14:paraId="1668C2A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w:t>
                  </w:r>
                </w:p>
              </w:tc>
              <w:tc>
                <w:tcPr>
                  <w:tcW w:w="847" w:type="pct"/>
                  <w:vAlign w:val="center"/>
                </w:tcPr>
                <w:p w14:paraId="4C002F7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治理措施</w:t>
                  </w:r>
                </w:p>
              </w:tc>
            </w:tr>
            <w:tr w14:paraId="1B882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Merge w:val="restart"/>
                  <w:vAlign w:val="center"/>
                </w:tcPr>
                <w:p w14:paraId="140A29B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生活污水</w:t>
                  </w:r>
                </w:p>
              </w:tc>
              <w:tc>
                <w:tcPr>
                  <w:tcW w:w="795" w:type="pct"/>
                  <w:vMerge w:val="restart"/>
                  <w:vAlign w:val="center"/>
                </w:tcPr>
                <w:p w14:paraId="64EEBBC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80</w:t>
                  </w:r>
                </w:p>
              </w:tc>
              <w:tc>
                <w:tcPr>
                  <w:tcW w:w="794" w:type="pct"/>
                  <w:vAlign w:val="center"/>
                </w:tcPr>
                <w:p w14:paraId="35A59B0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COD</w:t>
                  </w:r>
                </w:p>
              </w:tc>
              <w:tc>
                <w:tcPr>
                  <w:tcW w:w="795" w:type="pct"/>
                  <w:vAlign w:val="center"/>
                </w:tcPr>
                <w:p w14:paraId="2D39331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50</w:t>
                  </w:r>
                </w:p>
              </w:tc>
              <w:tc>
                <w:tcPr>
                  <w:tcW w:w="794" w:type="pct"/>
                  <w:vAlign w:val="center"/>
                </w:tcPr>
                <w:p w14:paraId="0668A64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.216</w:t>
                  </w:r>
                </w:p>
              </w:tc>
              <w:tc>
                <w:tcPr>
                  <w:tcW w:w="847" w:type="pct"/>
                  <w:vMerge w:val="restart"/>
                  <w:vAlign w:val="center"/>
                </w:tcPr>
                <w:p w14:paraId="77BFFE3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依托陕西天宇混凝土有限公司污水处理站处理</w:t>
                  </w:r>
                </w:p>
              </w:tc>
            </w:tr>
            <w:tr w14:paraId="7ADA1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Merge w:val="continue"/>
                  <w:vAlign w:val="center"/>
                </w:tcPr>
                <w:p w14:paraId="5F3B509A">
                  <w:pPr>
                    <w:jc w:val="center"/>
                    <w:rPr>
                      <w:color w:val="000000" w:themeColor="text1"/>
                      <w:szCs w:val="21"/>
                      <w14:textFill>
                        <w14:solidFill>
                          <w14:schemeClr w14:val="tx1"/>
                        </w14:solidFill>
                      </w14:textFill>
                    </w:rPr>
                  </w:pPr>
                </w:p>
              </w:tc>
              <w:tc>
                <w:tcPr>
                  <w:tcW w:w="795" w:type="pct"/>
                  <w:vMerge w:val="continue"/>
                  <w:vAlign w:val="center"/>
                </w:tcPr>
                <w:p w14:paraId="01900D60">
                  <w:pPr>
                    <w:jc w:val="center"/>
                    <w:rPr>
                      <w:color w:val="000000" w:themeColor="text1"/>
                      <w:szCs w:val="21"/>
                      <w14:textFill>
                        <w14:solidFill>
                          <w14:schemeClr w14:val="tx1"/>
                        </w14:solidFill>
                      </w14:textFill>
                    </w:rPr>
                  </w:pPr>
                </w:p>
              </w:tc>
              <w:tc>
                <w:tcPr>
                  <w:tcW w:w="794" w:type="pct"/>
                  <w:vAlign w:val="center"/>
                </w:tcPr>
                <w:p w14:paraId="0E5DD5C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795" w:type="pct"/>
                  <w:vAlign w:val="center"/>
                </w:tcPr>
                <w:p w14:paraId="40DFB63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00</w:t>
                  </w:r>
                </w:p>
              </w:tc>
              <w:tc>
                <w:tcPr>
                  <w:tcW w:w="794" w:type="pct"/>
                  <w:vAlign w:val="center"/>
                </w:tcPr>
                <w:p w14:paraId="615F6AA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.096</w:t>
                  </w:r>
                </w:p>
              </w:tc>
              <w:tc>
                <w:tcPr>
                  <w:tcW w:w="847" w:type="pct"/>
                  <w:vMerge w:val="continue"/>
                  <w:vAlign w:val="center"/>
                </w:tcPr>
                <w:p w14:paraId="248AC5FC">
                  <w:pPr>
                    <w:jc w:val="center"/>
                    <w:rPr>
                      <w:color w:val="000000" w:themeColor="text1"/>
                      <w:szCs w:val="21"/>
                      <w14:textFill>
                        <w14:solidFill>
                          <w14:schemeClr w14:val="tx1"/>
                        </w14:solidFill>
                      </w14:textFill>
                    </w:rPr>
                  </w:pPr>
                </w:p>
              </w:tc>
            </w:tr>
            <w:tr w14:paraId="4957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Merge w:val="continue"/>
                  <w:vAlign w:val="center"/>
                </w:tcPr>
                <w:p w14:paraId="33F43885">
                  <w:pPr>
                    <w:jc w:val="center"/>
                    <w:rPr>
                      <w:color w:val="000000" w:themeColor="text1"/>
                      <w:szCs w:val="21"/>
                      <w14:textFill>
                        <w14:solidFill>
                          <w14:schemeClr w14:val="tx1"/>
                        </w14:solidFill>
                      </w14:textFill>
                    </w:rPr>
                  </w:pPr>
                </w:p>
              </w:tc>
              <w:tc>
                <w:tcPr>
                  <w:tcW w:w="795" w:type="pct"/>
                  <w:vMerge w:val="continue"/>
                  <w:vAlign w:val="center"/>
                </w:tcPr>
                <w:p w14:paraId="3B29112C">
                  <w:pPr>
                    <w:jc w:val="center"/>
                    <w:rPr>
                      <w:color w:val="000000" w:themeColor="text1"/>
                      <w:szCs w:val="21"/>
                      <w14:textFill>
                        <w14:solidFill>
                          <w14:schemeClr w14:val="tx1"/>
                        </w14:solidFill>
                      </w14:textFill>
                    </w:rPr>
                  </w:pPr>
                </w:p>
              </w:tc>
              <w:tc>
                <w:tcPr>
                  <w:tcW w:w="794" w:type="pct"/>
                  <w:vAlign w:val="center"/>
                </w:tcPr>
                <w:p w14:paraId="31848A1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SS</w:t>
                  </w:r>
                </w:p>
              </w:tc>
              <w:tc>
                <w:tcPr>
                  <w:tcW w:w="795" w:type="pct"/>
                  <w:vAlign w:val="center"/>
                </w:tcPr>
                <w:p w14:paraId="44B19A2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50</w:t>
                  </w:r>
                </w:p>
              </w:tc>
              <w:tc>
                <w:tcPr>
                  <w:tcW w:w="794" w:type="pct"/>
                  <w:vAlign w:val="center"/>
                </w:tcPr>
                <w:p w14:paraId="6C7373D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.120</w:t>
                  </w:r>
                </w:p>
              </w:tc>
              <w:tc>
                <w:tcPr>
                  <w:tcW w:w="847" w:type="pct"/>
                  <w:vMerge w:val="continue"/>
                  <w:vAlign w:val="center"/>
                </w:tcPr>
                <w:p w14:paraId="242F658F">
                  <w:pPr>
                    <w:jc w:val="center"/>
                    <w:rPr>
                      <w:color w:val="000000" w:themeColor="text1"/>
                      <w:szCs w:val="21"/>
                      <w14:textFill>
                        <w14:solidFill>
                          <w14:schemeClr w14:val="tx1"/>
                        </w14:solidFill>
                      </w14:textFill>
                    </w:rPr>
                  </w:pPr>
                </w:p>
              </w:tc>
            </w:tr>
            <w:tr w14:paraId="0F600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 w:type="pct"/>
                  <w:vMerge w:val="continue"/>
                  <w:vAlign w:val="center"/>
                </w:tcPr>
                <w:p w14:paraId="50493D57">
                  <w:pPr>
                    <w:jc w:val="center"/>
                    <w:rPr>
                      <w:color w:val="000000" w:themeColor="text1"/>
                      <w:szCs w:val="21"/>
                      <w14:textFill>
                        <w14:solidFill>
                          <w14:schemeClr w14:val="tx1"/>
                        </w14:solidFill>
                      </w14:textFill>
                    </w:rPr>
                  </w:pPr>
                </w:p>
              </w:tc>
              <w:tc>
                <w:tcPr>
                  <w:tcW w:w="795" w:type="pct"/>
                  <w:vMerge w:val="continue"/>
                  <w:vAlign w:val="center"/>
                </w:tcPr>
                <w:p w14:paraId="24C31E81">
                  <w:pPr>
                    <w:jc w:val="center"/>
                    <w:rPr>
                      <w:color w:val="000000" w:themeColor="text1"/>
                      <w:szCs w:val="21"/>
                      <w14:textFill>
                        <w14:solidFill>
                          <w14:schemeClr w14:val="tx1"/>
                        </w14:solidFill>
                      </w14:textFill>
                    </w:rPr>
                  </w:pPr>
                </w:p>
              </w:tc>
              <w:tc>
                <w:tcPr>
                  <w:tcW w:w="794" w:type="pct"/>
                  <w:vAlign w:val="center"/>
                </w:tcPr>
                <w:p w14:paraId="6C7603E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tc>
              <w:tc>
                <w:tcPr>
                  <w:tcW w:w="795" w:type="pct"/>
                  <w:vAlign w:val="center"/>
                </w:tcPr>
                <w:p w14:paraId="06812C0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5</w:t>
                  </w:r>
                </w:p>
              </w:tc>
              <w:tc>
                <w:tcPr>
                  <w:tcW w:w="794" w:type="pct"/>
                  <w:vAlign w:val="center"/>
                </w:tcPr>
                <w:p w14:paraId="24830AD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.0168</w:t>
                  </w:r>
                </w:p>
              </w:tc>
              <w:tc>
                <w:tcPr>
                  <w:tcW w:w="847" w:type="pct"/>
                  <w:vMerge w:val="continue"/>
                  <w:vAlign w:val="center"/>
                </w:tcPr>
                <w:p w14:paraId="5243D570">
                  <w:pPr>
                    <w:jc w:val="center"/>
                    <w:rPr>
                      <w:color w:val="000000" w:themeColor="text1"/>
                      <w:szCs w:val="21"/>
                      <w14:textFill>
                        <w14:solidFill>
                          <w14:schemeClr w14:val="tx1"/>
                        </w14:solidFill>
                      </w14:textFill>
                    </w:rPr>
                  </w:pPr>
                </w:p>
              </w:tc>
            </w:tr>
            <w:tr w14:paraId="07188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974" w:type="pct"/>
                  <w:vAlign w:val="center"/>
                </w:tcPr>
                <w:p w14:paraId="041B2D4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地面清洁废水</w:t>
                  </w:r>
                </w:p>
              </w:tc>
              <w:tc>
                <w:tcPr>
                  <w:tcW w:w="795" w:type="pct"/>
                  <w:vAlign w:val="center"/>
                </w:tcPr>
                <w:p w14:paraId="21A3F8F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20</w:t>
                  </w:r>
                </w:p>
              </w:tc>
              <w:tc>
                <w:tcPr>
                  <w:tcW w:w="794" w:type="pct"/>
                  <w:vAlign w:val="center"/>
                </w:tcPr>
                <w:p w14:paraId="2A94151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SS</w:t>
                  </w:r>
                </w:p>
              </w:tc>
              <w:tc>
                <w:tcPr>
                  <w:tcW w:w="795" w:type="pct"/>
                  <w:vAlign w:val="center"/>
                </w:tcPr>
                <w:p w14:paraId="0DF9237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00</w:t>
                  </w:r>
                </w:p>
              </w:tc>
              <w:tc>
                <w:tcPr>
                  <w:tcW w:w="794" w:type="pct"/>
                  <w:vAlign w:val="center"/>
                </w:tcPr>
                <w:p w14:paraId="29D344F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.060</w:t>
                  </w:r>
                </w:p>
              </w:tc>
              <w:tc>
                <w:tcPr>
                  <w:tcW w:w="847" w:type="pct"/>
                  <w:vMerge w:val="continue"/>
                  <w:vAlign w:val="center"/>
                </w:tcPr>
                <w:p w14:paraId="290A3178">
                  <w:pPr>
                    <w:jc w:val="center"/>
                    <w:rPr>
                      <w:color w:val="000000" w:themeColor="text1"/>
                      <w:szCs w:val="21"/>
                      <w14:textFill>
                        <w14:solidFill>
                          <w14:schemeClr w14:val="tx1"/>
                        </w14:solidFill>
                      </w14:textFill>
                    </w:rPr>
                  </w:pPr>
                </w:p>
              </w:tc>
            </w:tr>
          </w:tbl>
          <w:p w14:paraId="63229E8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）依托污水处理站的可行性分析</w:t>
            </w:r>
          </w:p>
          <w:p w14:paraId="1FF159F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根据建设单位提供资料，陕西天宇混凝土有限公司污水处理站采用A</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O工艺，污水处理后进行绿化或场地洒水抑尘，已取得《关于陕西天宇混凝土有限公司商品混凝土生产线项目竣工环境保护验收的批复》（秦汉环保函[2017]7号）。陕西天宇混凝土有限公司污水处理规模1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/d，已使用5m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/d，本项目废水量为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rFonts w:hint="eastAsia"/>
                <w:bCs/>
                <w:iCs/>
                <w:color w:val="000000" w:themeColor="text1"/>
                <w:sz w:val="24"/>
                <w14:textFill>
                  <w14:solidFill>
                    <w14:schemeClr w14:val="tx1"/>
                  </w14:solidFill>
                </w14:textFill>
              </w:rPr>
              <w:t>且废水水质简单，可生化降解性较好污水处理站，因此，</w:t>
            </w:r>
            <w:r>
              <w:rPr>
                <w:rFonts w:hint="eastAsia"/>
                <w:color w:val="000000" w:themeColor="text1"/>
                <w:sz w:val="24"/>
                <w14:textFill>
                  <w14:solidFill>
                    <w14:schemeClr w14:val="tx1"/>
                  </w14:solidFill>
                </w14:textFill>
              </w:rPr>
              <w:t>水处理站</w:t>
            </w:r>
            <w:r>
              <w:rPr>
                <w:rFonts w:hint="eastAsia"/>
                <w:bCs/>
                <w:iCs/>
                <w:color w:val="000000" w:themeColor="text1"/>
                <w:sz w:val="24"/>
                <w14:textFill>
                  <w14:solidFill>
                    <w14:schemeClr w14:val="tx1"/>
                  </w14:solidFill>
                </w14:textFill>
              </w:rPr>
              <w:t>可接受本项目废水。故本项目废水处理依托</w:t>
            </w:r>
            <w:r>
              <w:rPr>
                <w:rFonts w:hint="eastAsia"/>
                <w:color w:val="000000" w:themeColor="text1"/>
                <w:sz w:val="24"/>
                <w14:textFill>
                  <w14:solidFill>
                    <w14:schemeClr w14:val="tx1"/>
                  </w14:solidFill>
                </w14:textFill>
              </w:rPr>
              <w:t>陕西天宇混凝土有限公司污水处理站可行。</w:t>
            </w:r>
          </w:p>
          <w:p w14:paraId="2BE41DE1">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固体废弃物环境影响分析</w:t>
            </w:r>
          </w:p>
          <w:p w14:paraId="2EE4016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根据企业提供资料，本项目运营期，主要固体废物为生活垃圾、一般工业固废。生活垃圾主要来源于员工，产生量约为1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d，即3t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，收集后交由环卫部门统一清运；一般工业固废为废包装袋，产生量约5t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，作为废品外卖。</w:t>
            </w:r>
          </w:p>
          <w:p w14:paraId="46C580F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一般工业固废放置厂房</w:t>
            </w:r>
            <w:bookmarkStart w:id="20" w:name="_Hlk519347709"/>
            <w:r>
              <w:rPr>
                <w:rFonts w:hint="eastAsia"/>
                <w:color w:val="000000" w:themeColor="text1"/>
                <w:sz w:val="24"/>
                <w14:textFill>
                  <w14:solidFill>
                    <w14:schemeClr w14:val="tx1"/>
                  </w14:solidFill>
                </w14:textFill>
              </w:rPr>
              <w:t>一般工业固体废物堆放区</w:t>
            </w:r>
            <w:bookmarkEnd w:id="20"/>
            <w:r>
              <w:rPr>
                <w:rFonts w:hint="eastAsia"/>
                <w:color w:val="000000" w:themeColor="text1"/>
                <w:sz w:val="24"/>
                <w14:textFill>
                  <w14:solidFill>
                    <w14:schemeClr w14:val="tx1"/>
                  </w14:solidFill>
                </w14:textFill>
              </w:rPr>
              <w:t>。</w:t>
            </w:r>
            <w:bookmarkStart w:id="21" w:name="_Hlk519347669"/>
            <w:r>
              <w:rPr>
                <w:rFonts w:hint="eastAsia"/>
                <w:color w:val="000000" w:themeColor="text1"/>
                <w:sz w:val="24"/>
                <w14:textFill>
                  <w14:solidFill>
                    <w14:schemeClr w14:val="tx1"/>
                  </w14:solidFill>
                </w14:textFill>
              </w:rPr>
              <w:t>原料区</w:t>
            </w:r>
            <w:bookmarkEnd w:id="21"/>
            <w:r>
              <w:rPr>
                <w:rFonts w:hint="eastAsia"/>
                <w:color w:val="000000" w:themeColor="text1"/>
                <w:sz w:val="24"/>
                <w14:textFill>
                  <w14:solidFill>
                    <w14:schemeClr w14:val="tx1"/>
                  </w14:solidFill>
                </w14:textFill>
              </w:rPr>
              <w:t>和固废堆放区平时要注意卫生整洁，每日清扫地面，防止蚊蝇滋生。</w:t>
            </w:r>
          </w:p>
          <w:p w14:paraId="154FB59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通过以上措施后，本项目营运期产生的固体废物对周围环境影响很小。</w:t>
            </w:r>
          </w:p>
          <w:p w14:paraId="5E96B968">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环境风险分析</w:t>
            </w:r>
          </w:p>
          <w:p w14:paraId="41B678B7">
            <w:pPr>
              <w:pStyle w:val="29"/>
              <w:numPr>
                <w:ilvl w:val="1"/>
                <w:numId w:val="10"/>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环境风险识别</w:t>
            </w:r>
          </w:p>
          <w:p w14:paraId="0E781EF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拟建项目生产过程中使用的原辅材料包括聚羧酸母液、葡萄糖酸钠、柠檬酸钠和维生素C，这些原辅材料无毒无害、不属于易燃易爆物品，不属于《危险化学品目录》（2</w:t>
            </w:r>
            <w:r>
              <w:rPr>
                <w:color w:val="000000" w:themeColor="text1"/>
                <w:sz w:val="24"/>
                <w14:textFill>
                  <w14:solidFill>
                    <w14:schemeClr w14:val="tx1"/>
                  </w14:solidFill>
                </w14:textFill>
              </w:rPr>
              <w:t>015</w:t>
            </w:r>
            <w:r>
              <w:rPr>
                <w:rFonts w:hint="eastAsia"/>
                <w:color w:val="000000" w:themeColor="text1"/>
                <w:sz w:val="24"/>
                <w14:textFill>
                  <w14:solidFill>
                    <w14:schemeClr w14:val="tx1"/>
                  </w14:solidFill>
                </w14:textFill>
              </w:rPr>
              <w:t>版）和《危险化学品重大危险源辨识》（GB18218-</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009）表1中的爆炸、易燃、有等危险物质，不构成重大危险源，不存在重大环境风险。</w:t>
            </w:r>
          </w:p>
          <w:p w14:paraId="4193F1F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作为原料的聚羧酸母液储存原料储罐内，成品外加剂复配完成后，直接由槽罐车运走或者临时储存于成品储罐内，因此项目潜在危险主要在于原料储罐、成品储罐以及生产线的泄露。</w:t>
            </w:r>
          </w:p>
          <w:p w14:paraId="6EEB3EFB">
            <w:pPr>
              <w:pStyle w:val="29"/>
              <w:numPr>
                <w:ilvl w:val="1"/>
                <w:numId w:val="10"/>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防范措施</w:t>
            </w:r>
          </w:p>
          <w:p w14:paraId="5A3B061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生产过程中，聚羧酸母液储存在密的原料储罐、成品外加剂储存于成品储罐中、原辅料在生产线中进行复配。项目操人员必须过专门培训，严格遵守操作规程，防止罐体泄露，并应配备泄漏应急处理设施。</w:t>
            </w:r>
          </w:p>
          <w:p w14:paraId="50AABB2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本项目原料储存区、成品储存区以及生产线的地面与裙脚要进行防渗、防漏处理，防渗采用坚固、防渗材料做防渗处理。</w:t>
            </w:r>
          </w:p>
          <w:p w14:paraId="6FE8EC1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另外，原料储存区、成品储存区以及产品生产线应设置相应高度、大小的围堰，能容纳原料、成品以及生产过程中的泄漏。厂区共有为4个原料储罐，储罐规格</w:t>
            </w:r>
            <w:r>
              <w:rPr>
                <w:color w:val="000000" w:themeColor="text1"/>
                <w:sz w:val="24"/>
                <w14:textFill>
                  <w14:solidFill>
                    <w14:schemeClr w14:val="tx1"/>
                  </w14:solidFill>
                </w14:textFill>
              </w:rPr>
              <w:t>35m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个；成品储罐也为4个，规格</w:t>
            </w:r>
            <w:r>
              <w:rPr>
                <w:color w:val="000000" w:themeColor="text1"/>
                <w:sz w:val="24"/>
                <w14:textFill>
                  <w14:solidFill>
                    <w14:schemeClr w14:val="tx1"/>
                  </w14:solidFill>
                </w14:textFill>
              </w:rPr>
              <w:t>35m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个；搅拌罐4个，规格</w:t>
            </w:r>
            <w:r>
              <w:rPr>
                <w:color w:val="000000" w:themeColor="text1"/>
                <w:sz w:val="24"/>
                <w14:textFill>
                  <w14:solidFill>
                    <w14:schemeClr w14:val="tx1"/>
                  </w14:solidFill>
                </w14:textFill>
              </w:rPr>
              <w:t>10m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个。原料储罐、成品储罐以及生长线分别设置围堰，其围堰大小需至少能容纳一个储罐的全部原料或成品泄露，即原料储罐围堰大小需大于</w:t>
            </w:r>
            <w:r>
              <w:rPr>
                <w:color w:val="000000" w:themeColor="text1"/>
                <w:sz w:val="24"/>
                <w14:textFill>
                  <w14:solidFill>
                    <w14:schemeClr w14:val="tx1"/>
                  </w14:solidFill>
                </w14:textFill>
              </w:rPr>
              <w:t>35</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，成品储存区的围堰大小需大于</w:t>
            </w:r>
            <w:r>
              <w:rPr>
                <w:color w:val="000000" w:themeColor="text1"/>
                <w:sz w:val="24"/>
                <w14:textFill>
                  <w14:solidFill>
                    <w14:schemeClr w14:val="tx1"/>
                  </w14:solidFill>
                </w14:textFill>
              </w:rPr>
              <w:t>35m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，生产线围堰大小需大于</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。厂区职工需加强检査，定期巡视有无泄漏情况。</w:t>
            </w:r>
          </w:p>
          <w:p w14:paraId="55B7301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综上，在做好上述风险防范措施后，项目的环境风险是可控的。</w:t>
            </w:r>
          </w:p>
          <w:p w14:paraId="0A3B93CB">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环保投资</w:t>
            </w:r>
          </w:p>
          <w:p w14:paraId="2AA19463">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该扩建工程总投资</w:t>
            </w:r>
            <w:r>
              <w:rPr>
                <w:color w:val="000000" w:themeColor="text1"/>
                <w:sz w:val="24"/>
                <w14:textFill>
                  <w14:solidFill>
                    <w14:schemeClr w14:val="tx1"/>
                  </w14:solidFill>
                </w14:textFill>
              </w:rPr>
              <w:t>500</w:t>
            </w:r>
            <w:r>
              <w:rPr>
                <w:rFonts w:hint="eastAsia"/>
                <w:color w:val="000000" w:themeColor="text1"/>
                <w:sz w:val="24"/>
                <w14:textFill>
                  <w14:solidFill>
                    <w14:schemeClr w14:val="tx1"/>
                  </w14:solidFill>
                </w14:textFill>
              </w:rPr>
              <w:t>万元，其中环保投资</w:t>
            </w:r>
            <w:r>
              <w:rPr>
                <w:color w:val="000000" w:themeColor="text1"/>
                <w:sz w:val="24"/>
                <w14:textFill>
                  <w14:solidFill>
                    <w14:schemeClr w14:val="tx1"/>
                  </w14:solidFill>
                </w14:textFill>
              </w:rPr>
              <w:t>24</w:t>
            </w:r>
            <w:r>
              <w:rPr>
                <w:rFonts w:hint="eastAsia"/>
                <w:color w:val="000000" w:themeColor="text1"/>
                <w:sz w:val="24"/>
                <w14:textFill>
                  <w14:solidFill>
                    <w14:schemeClr w14:val="tx1"/>
                  </w14:solidFill>
                </w14:textFill>
              </w:rPr>
              <w:t>万元，占总投资的</w:t>
            </w:r>
            <w:r>
              <w:rPr>
                <w:color w:val="000000" w:themeColor="text1"/>
                <w:sz w:val="24"/>
                <w14:textFill>
                  <w14:solidFill>
                    <w14:schemeClr w14:val="tx1"/>
                  </w14:solidFill>
                </w14:textFill>
              </w:rPr>
              <w:t>4.8%</w:t>
            </w:r>
            <w:r>
              <w:rPr>
                <w:rFonts w:hint="eastAsia"/>
                <w:color w:val="000000" w:themeColor="text1"/>
                <w:sz w:val="24"/>
                <w14:textFill>
                  <w14:solidFill>
                    <w14:schemeClr w14:val="tx1"/>
                  </w14:solidFill>
                </w14:textFill>
              </w:rPr>
              <w:t>，主要用于噪声防止、固体废物收集清运以及风险设施等。环保投资见表</w:t>
            </w:r>
            <w:r>
              <w:rPr>
                <w:color w:val="000000" w:themeColor="text1"/>
                <w:sz w:val="24"/>
                <w14:textFill>
                  <w14:solidFill>
                    <w14:schemeClr w14:val="tx1"/>
                  </w14:solidFill>
                </w14:textFill>
              </w:rPr>
              <w:t>6-5</w:t>
            </w:r>
            <w:r>
              <w:rPr>
                <w:rFonts w:hint="eastAsia"/>
                <w:color w:val="000000" w:themeColor="text1"/>
                <w:sz w:val="24"/>
                <w14:textFill>
                  <w14:solidFill>
                    <w14:schemeClr w14:val="tx1"/>
                  </w14:solidFill>
                </w14:textFill>
              </w:rPr>
              <w:t>。</w:t>
            </w:r>
          </w:p>
          <w:p w14:paraId="13C651F0">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6-5  </w:t>
            </w:r>
            <w:r>
              <w:rPr>
                <w:rFonts w:hint="eastAsia"/>
                <w:b/>
                <w:color w:val="000000" w:themeColor="text1"/>
                <w:sz w:val="24"/>
                <w14:textFill>
                  <w14:solidFill>
                    <w14:schemeClr w14:val="tx1"/>
                  </w14:solidFill>
                </w14:textFill>
              </w:rPr>
              <w:t>项目环保投资</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813"/>
              <w:gridCol w:w="4102"/>
              <w:gridCol w:w="1219"/>
            </w:tblGrid>
            <w:tr w14:paraId="59AE7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3A4231F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129" w:type="pct"/>
                  <w:vAlign w:val="center"/>
                </w:tcPr>
                <w:p w14:paraId="1883990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w:t>
                  </w:r>
                </w:p>
              </w:tc>
              <w:tc>
                <w:tcPr>
                  <w:tcW w:w="2554" w:type="pct"/>
                  <w:vAlign w:val="center"/>
                </w:tcPr>
                <w:p w14:paraId="0B92D2F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处理措施与设施</w:t>
                  </w:r>
                </w:p>
              </w:tc>
              <w:tc>
                <w:tcPr>
                  <w:tcW w:w="759" w:type="pct"/>
                  <w:vAlign w:val="center"/>
                </w:tcPr>
                <w:p w14:paraId="1AB4791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w:t>
                  </w:r>
                </w:p>
                <w:p w14:paraId="1896510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（万元）</w:t>
                  </w:r>
                </w:p>
              </w:tc>
            </w:tr>
            <w:tr w14:paraId="31ACE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1130289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129" w:type="pct"/>
                  <w:vAlign w:val="center"/>
                </w:tcPr>
                <w:p w14:paraId="7F93156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除尘设备</w:t>
                  </w:r>
                </w:p>
              </w:tc>
              <w:tc>
                <w:tcPr>
                  <w:tcW w:w="2554" w:type="pct"/>
                  <w:vAlign w:val="center"/>
                </w:tcPr>
                <w:p w14:paraId="48A81E3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袋式除尘器、集气罩、管道等配套设施</w:t>
                  </w:r>
                </w:p>
              </w:tc>
              <w:tc>
                <w:tcPr>
                  <w:tcW w:w="759" w:type="pct"/>
                  <w:vAlign w:val="center"/>
                </w:tcPr>
                <w:p w14:paraId="749C77C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2</w:t>
                  </w:r>
                </w:p>
              </w:tc>
            </w:tr>
            <w:tr w14:paraId="01324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556D0ED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129" w:type="pct"/>
                  <w:vAlign w:val="center"/>
                </w:tcPr>
                <w:p w14:paraId="53DF73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r>
                    <w:rPr>
                      <w:rFonts w:hint="eastAsia"/>
                      <w:color w:val="000000" w:themeColor="text1"/>
                      <w:szCs w:val="21"/>
                      <w14:textFill>
                        <w14:solidFill>
                          <w14:schemeClr w14:val="tx1"/>
                        </w14:solidFill>
                      </w14:textFill>
                    </w:rPr>
                    <w:t>防治设施</w:t>
                  </w:r>
                </w:p>
              </w:tc>
              <w:tc>
                <w:tcPr>
                  <w:tcW w:w="2554" w:type="pct"/>
                  <w:vAlign w:val="center"/>
                </w:tcPr>
                <w:p w14:paraId="3E4F5E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柔性连接、隔声、基础减振</w:t>
                  </w:r>
                  <w:r>
                    <w:rPr>
                      <w:rFonts w:hint="eastAsia"/>
                      <w:color w:val="000000" w:themeColor="text1"/>
                      <w:szCs w:val="21"/>
                      <w14:textFill>
                        <w14:solidFill>
                          <w14:schemeClr w14:val="tx1"/>
                        </w14:solidFill>
                      </w14:textFill>
                    </w:rPr>
                    <w:t>、设备维护</w:t>
                  </w:r>
                  <w:r>
                    <w:rPr>
                      <w:color w:val="000000" w:themeColor="text1"/>
                      <w:szCs w:val="21"/>
                      <w14:textFill>
                        <w14:solidFill>
                          <w14:schemeClr w14:val="tx1"/>
                        </w14:solidFill>
                      </w14:textFill>
                    </w:rPr>
                    <w:t>等</w:t>
                  </w:r>
                </w:p>
              </w:tc>
              <w:tc>
                <w:tcPr>
                  <w:tcW w:w="759" w:type="pct"/>
                  <w:vAlign w:val="center"/>
                </w:tcPr>
                <w:p w14:paraId="05F7743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r>
            <w:tr w14:paraId="37F77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8" w:type="pct"/>
                  <w:vAlign w:val="center"/>
                </w:tcPr>
                <w:p w14:paraId="0202186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129" w:type="pct"/>
                  <w:vAlign w:val="center"/>
                </w:tcPr>
                <w:p w14:paraId="256DCB3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固体废物</w:t>
                  </w:r>
                </w:p>
              </w:tc>
              <w:tc>
                <w:tcPr>
                  <w:tcW w:w="2554" w:type="pct"/>
                  <w:vAlign w:val="center"/>
                </w:tcPr>
                <w:p w14:paraId="001975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垃圾桶</w:t>
                  </w:r>
                  <w:r>
                    <w:rPr>
                      <w:rFonts w:hint="eastAsia"/>
                      <w:color w:val="000000" w:themeColor="text1"/>
                      <w:szCs w:val="21"/>
                      <w14:textFill>
                        <w14:solidFill>
                          <w14:schemeClr w14:val="tx1"/>
                        </w14:solidFill>
                      </w14:textFill>
                    </w:rPr>
                    <w:t>（箱）</w:t>
                  </w:r>
                  <w:r>
                    <w:rPr>
                      <w:color w:val="000000" w:themeColor="text1"/>
                      <w:szCs w:val="21"/>
                      <w14:textFill>
                        <w14:solidFill>
                          <w14:schemeClr w14:val="tx1"/>
                        </w14:solidFill>
                      </w14:textFill>
                    </w:rPr>
                    <w:t>等</w:t>
                  </w:r>
                </w:p>
              </w:tc>
              <w:tc>
                <w:tcPr>
                  <w:tcW w:w="759" w:type="pct"/>
                  <w:vAlign w:val="center"/>
                </w:tcPr>
                <w:p w14:paraId="6BB5C9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r>
            <w:tr w14:paraId="2A8FE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trPr>
              <w:tc>
                <w:tcPr>
                  <w:tcW w:w="558" w:type="pct"/>
                  <w:vAlign w:val="center"/>
                </w:tcPr>
                <w:p w14:paraId="2AADCF1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129" w:type="pct"/>
                  <w:vAlign w:val="center"/>
                </w:tcPr>
                <w:p w14:paraId="68EF896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风险措施</w:t>
                  </w:r>
                </w:p>
              </w:tc>
              <w:tc>
                <w:tcPr>
                  <w:tcW w:w="2554" w:type="pct"/>
                  <w:vAlign w:val="center"/>
                </w:tcPr>
                <w:p w14:paraId="4877875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围堰以及地面硬化防渗等</w:t>
                  </w:r>
                </w:p>
              </w:tc>
              <w:tc>
                <w:tcPr>
                  <w:tcW w:w="759" w:type="pct"/>
                  <w:vAlign w:val="center"/>
                </w:tcPr>
                <w:p w14:paraId="2C8FFAA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r>
            <w:tr w14:paraId="7D54B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trPr>
              <w:tc>
                <w:tcPr>
                  <w:tcW w:w="558" w:type="pct"/>
                  <w:vAlign w:val="center"/>
                </w:tcPr>
                <w:p w14:paraId="6DC45A8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129" w:type="pct"/>
                  <w:vAlign w:val="center"/>
                </w:tcPr>
                <w:p w14:paraId="20D304E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合计</w:t>
                  </w:r>
                </w:p>
              </w:tc>
              <w:tc>
                <w:tcPr>
                  <w:tcW w:w="2554" w:type="pct"/>
                  <w:vAlign w:val="center"/>
                </w:tcPr>
                <w:p w14:paraId="5A6EF8F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59" w:type="pct"/>
                  <w:vAlign w:val="center"/>
                </w:tcPr>
                <w:p w14:paraId="6E52E62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w:t>
                  </w:r>
                </w:p>
              </w:tc>
            </w:tr>
          </w:tbl>
          <w:p w14:paraId="359B5580">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环境管理</w:t>
            </w:r>
          </w:p>
          <w:p w14:paraId="232BF27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环境管理与监测计划的实施对环境污染的预防提供技术、方法、资源上的保障，对管理工作中的偏差及时进行更正，使其更具有有效性和针对性，以达到预防污染保护环境的目的。</w:t>
            </w:r>
          </w:p>
          <w:p w14:paraId="6802307F">
            <w:pPr>
              <w:pStyle w:val="29"/>
              <w:numPr>
                <w:ilvl w:val="2"/>
                <w:numId w:val="12"/>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项目施工期环境保护管理及监督的主要内容见表</w:t>
            </w:r>
            <w:r>
              <w:rPr>
                <w:color w:val="000000" w:themeColor="text1"/>
                <w:sz w:val="24"/>
                <w14:textFill>
                  <w14:solidFill>
                    <w14:schemeClr w14:val="tx1"/>
                  </w14:solidFill>
                </w14:textFill>
              </w:rPr>
              <w:t>6-6</w:t>
            </w:r>
            <w:r>
              <w:rPr>
                <w:rFonts w:hint="eastAsia"/>
                <w:color w:val="000000" w:themeColor="text1"/>
                <w:sz w:val="24"/>
                <w14:textFill>
                  <w14:solidFill>
                    <w14:schemeClr w14:val="tx1"/>
                  </w14:solidFill>
                </w14:textFill>
              </w:rPr>
              <w:t>。</w:t>
            </w:r>
          </w:p>
          <w:p w14:paraId="370B73D8">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环境管理机构对施工期环保工作全面负责，履行施工期各阶段环境管理职责。</w:t>
            </w:r>
          </w:p>
          <w:p w14:paraId="4D67FB09">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对施工队伍实行职责管理，要求施工队伍按要求文明施工，并做好监督、检查和教育工作。</w:t>
            </w:r>
          </w:p>
          <w:p w14:paraId="291672BF">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按照环保主管部门的要求和本报告表中有关环境保护对策措施对施工程序和场地布置实施统一安排。</w:t>
            </w:r>
          </w:p>
          <w:p w14:paraId="5D3CC122">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车辆运输、管道挖沟、机械等占地，对产生的扬尘应及时洒水。</w:t>
            </w:r>
          </w:p>
          <w:p w14:paraId="7ECA1495">
            <w:pPr>
              <w:pStyle w:val="29"/>
              <w:numPr>
                <w:ilvl w:val="1"/>
                <w:numId w:val="13"/>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合理布置施工场内的机械和设备，噪声较大的机械设备应布置到远离居民的地点。</w:t>
            </w:r>
          </w:p>
          <w:p w14:paraId="2984932A">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6-6  </w:t>
            </w:r>
            <w:r>
              <w:rPr>
                <w:rFonts w:hint="eastAsia"/>
                <w:b/>
                <w:color w:val="000000" w:themeColor="text1"/>
                <w:sz w:val="24"/>
                <w14:textFill>
                  <w14:solidFill>
                    <w14:schemeClr w14:val="tx1"/>
                  </w14:solidFill>
                </w14:textFill>
              </w:rPr>
              <w:t>施工期环境管理及监督主要内容</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0"/>
              <w:gridCol w:w="4253"/>
              <w:gridCol w:w="1510"/>
              <w:gridCol w:w="1127"/>
            </w:tblGrid>
            <w:tr w14:paraId="5575E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tcBorders>
                    <w:top w:val="single" w:color="auto" w:sz="12" w:space="0"/>
                    <w:left w:val="single" w:color="auto" w:sz="12" w:space="0"/>
                    <w:bottom w:val="single" w:color="auto" w:sz="6" w:space="0"/>
                    <w:right w:val="single" w:color="auto" w:sz="6" w:space="0"/>
                  </w:tcBorders>
                  <w:vAlign w:val="center"/>
                </w:tcPr>
                <w:p w14:paraId="5E0E6F9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防治对象</w:t>
                  </w:r>
                </w:p>
              </w:tc>
              <w:tc>
                <w:tcPr>
                  <w:tcW w:w="2648" w:type="pct"/>
                  <w:tcBorders>
                    <w:top w:val="single" w:color="auto" w:sz="12" w:space="0"/>
                    <w:left w:val="single" w:color="auto" w:sz="6" w:space="0"/>
                    <w:bottom w:val="single" w:color="auto" w:sz="6" w:space="0"/>
                    <w:right w:val="single" w:color="auto" w:sz="6" w:space="0"/>
                  </w:tcBorders>
                  <w:vAlign w:val="center"/>
                </w:tcPr>
                <w:p w14:paraId="6ADD1DE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防治措施</w:t>
                  </w:r>
                </w:p>
              </w:tc>
              <w:tc>
                <w:tcPr>
                  <w:tcW w:w="940" w:type="pct"/>
                  <w:tcBorders>
                    <w:top w:val="single" w:color="auto" w:sz="12" w:space="0"/>
                    <w:left w:val="single" w:color="auto" w:sz="6" w:space="0"/>
                    <w:bottom w:val="single" w:color="auto" w:sz="6" w:space="0"/>
                    <w:right w:val="single" w:color="auto" w:sz="6" w:space="0"/>
                  </w:tcBorders>
                  <w:vAlign w:val="center"/>
                </w:tcPr>
                <w:p w14:paraId="3FD0D30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环境管理</w:t>
                  </w:r>
                </w:p>
              </w:tc>
              <w:tc>
                <w:tcPr>
                  <w:tcW w:w="702" w:type="pct"/>
                  <w:tcBorders>
                    <w:top w:val="single" w:color="auto" w:sz="12" w:space="0"/>
                    <w:left w:val="single" w:color="auto" w:sz="6" w:space="0"/>
                    <w:bottom w:val="single" w:color="auto" w:sz="6" w:space="0"/>
                    <w:right w:val="single" w:color="auto" w:sz="12" w:space="0"/>
                  </w:tcBorders>
                  <w:vAlign w:val="center"/>
                </w:tcPr>
                <w:p w14:paraId="493D731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环境监督</w:t>
                  </w:r>
                </w:p>
              </w:tc>
            </w:tr>
            <w:tr w14:paraId="280BD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restart"/>
                  <w:tcBorders>
                    <w:top w:val="single" w:color="auto" w:sz="6" w:space="0"/>
                    <w:left w:val="single" w:color="auto" w:sz="12" w:space="0"/>
                    <w:bottom w:val="single" w:color="auto" w:sz="6" w:space="0"/>
                    <w:right w:val="single" w:color="auto" w:sz="6" w:space="0"/>
                  </w:tcBorders>
                  <w:vAlign w:val="center"/>
                </w:tcPr>
                <w:p w14:paraId="282F1D98">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施工扬尘</w:t>
                  </w:r>
                </w:p>
              </w:tc>
              <w:tc>
                <w:tcPr>
                  <w:tcW w:w="2648" w:type="pct"/>
                  <w:tcBorders>
                    <w:top w:val="single" w:color="auto" w:sz="6" w:space="0"/>
                    <w:left w:val="single" w:color="auto" w:sz="6" w:space="0"/>
                    <w:right w:val="single" w:color="auto" w:sz="6" w:space="0"/>
                  </w:tcBorders>
                  <w:vAlign w:val="center"/>
                </w:tcPr>
                <w:p w14:paraId="328F1C32">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施工垃圾及时清运</w:t>
                  </w:r>
                </w:p>
              </w:tc>
              <w:tc>
                <w:tcPr>
                  <w:tcW w:w="940" w:type="pct"/>
                  <w:vMerge w:val="restart"/>
                  <w:tcBorders>
                    <w:top w:val="single" w:color="auto" w:sz="6" w:space="0"/>
                    <w:left w:val="single" w:color="auto" w:sz="6" w:space="0"/>
                    <w:bottom w:val="single" w:color="auto" w:sz="6" w:space="0"/>
                    <w:right w:val="single" w:color="auto" w:sz="6" w:space="0"/>
                  </w:tcBorders>
                  <w:vAlign w:val="center"/>
                </w:tcPr>
                <w:p w14:paraId="37398B0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02" w:type="pct"/>
                  <w:vMerge w:val="restart"/>
                  <w:tcBorders>
                    <w:top w:val="single" w:color="auto" w:sz="6" w:space="0"/>
                    <w:left w:val="single" w:color="auto" w:sz="6" w:space="0"/>
                    <w:bottom w:val="single" w:color="auto" w:sz="6" w:space="0"/>
                    <w:right w:val="single" w:color="auto" w:sz="12" w:space="0"/>
                  </w:tcBorders>
                  <w:vAlign w:val="center"/>
                </w:tcPr>
                <w:p w14:paraId="35981FE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建设行政管理部门及环境管理部门进行定期检查</w:t>
                  </w:r>
                </w:p>
              </w:tc>
            </w:tr>
            <w:tr w14:paraId="74EA7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continue"/>
                  <w:tcBorders>
                    <w:top w:val="single" w:color="auto" w:sz="6" w:space="0"/>
                    <w:left w:val="single" w:color="auto" w:sz="12" w:space="0"/>
                    <w:bottom w:val="single" w:color="auto" w:sz="6" w:space="0"/>
                    <w:right w:val="single" w:color="auto" w:sz="6" w:space="0"/>
                  </w:tcBorders>
                  <w:vAlign w:val="center"/>
                </w:tcPr>
                <w:p w14:paraId="260D020D">
                  <w:pPr>
                    <w:widowControl/>
                    <w:jc w:val="left"/>
                    <w:rPr>
                      <w:color w:val="000000" w:themeColor="text1"/>
                      <w:szCs w:val="21"/>
                      <w14:textFill>
                        <w14:solidFill>
                          <w14:schemeClr w14:val="tx1"/>
                        </w14:solidFill>
                      </w14:textFill>
                    </w:rPr>
                  </w:pPr>
                </w:p>
              </w:tc>
              <w:tc>
                <w:tcPr>
                  <w:tcW w:w="2648" w:type="pct"/>
                  <w:tcBorders>
                    <w:top w:val="single" w:color="auto" w:sz="6" w:space="0"/>
                    <w:left w:val="single" w:color="auto" w:sz="6" w:space="0"/>
                    <w:bottom w:val="single" w:color="auto" w:sz="6" w:space="0"/>
                    <w:right w:val="single" w:color="auto" w:sz="6" w:space="0"/>
                  </w:tcBorders>
                  <w:vAlign w:val="center"/>
                </w:tcPr>
                <w:p w14:paraId="5C1475DA">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对工地及进出口定期洒水抑尘、清扫，保持工地整齐干净</w:t>
                  </w:r>
                </w:p>
              </w:tc>
              <w:tc>
                <w:tcPr>
                  <w:tcW w:w="940" w:type="pct"/>
                  <w:vMerge w:val="continue"/>
                  <w:tcBorders>
                    <w:top w:val="single" w:color="auto" w:sz="6" w:space="0"/>
                    <w:left w:val="single" w:color="auto" w:sz="6" w:space="0"/>
                    <w:bottom w:val="single" w:color="auto" w:sz="6" w:space="0"/>
                    <w:right w:val="single" w:color="auto" w:sz="6" w:space="0"/>
                  </w:tcBorders>
                  <w:vAlign w:val="center"/>
                </w:tcPr>
                <w:p w14:paraId="17FA10D4">
                  <w:pPr>
                    <w:widowControl/>
                    <w:jc w:val="left"/>
                    <w:rPr>
                      <w:color w:val="000000" w:themeColor="text1"/>
                      <w:szCs w:val="21"/>
                      <w14:textFill>
                        <w14:solidFill>
                          <w14:schemeClr w14:val="tx1"/>
                        </w14:solidFill>
                      </w14:textFill>
                    </w:rPr>
                  </w:pPr>
                </w:p>
              </w:tc>
              <w:tc>
                <w:tcPr>
                  <w:tcW w:w="702" w:type="pct"/>
                  <w:vMerge w:val="continue"/>
                  <w:tcBorders>
                    <w:top w:val="single" w:color="auto" w:sz="6" w:space="0"/>
                    <w:left w:val="single" w:color="auto" w:sz="6" w:space="0"/>
                    <w:bottom w:val="single" w:color="auto" w:sz="6" w:space="0"/>
                    <w:right w:val="single" w:color="auto" w:sz="12" w:space="0"/>
                  </w:tcBorders>
                  <w:vAlign w:val="center"/>
                </w:tcPr>
                <w:p w14:paraId="6F644651">
                  <w:pPr>
                    <w:widowControl/>
                    <w:jc w:val="left"/>
                    <w:rPr>
                      <w:color w:val="000000" w:themeColor="text1"/>
                      <w:szCs w:val="21"/>
                      <w14:textFill>
                        <w14:solidFill>
                          <w14:schemeClr w14:val="tx1"/>
                        </w14:solidFill>
                      </w14:textFill>
                    </w:rPr>
                  </w:pPr>
                </w:p>
              </w:tc>
            </w:tr>
            <w:tr w14:paraId="318DD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continue"/>
                  <w:tcBorders>
                    <w:top w:val="single" w:color="auto" w:sz="6" w:space="0"/>
                    <w:left w:val="single" w:color="auto" w:sz="12" w:space="0"/>
                    <w:bottom w:val="single" w:color="auto" w:sz="6" w:space="0"/>
                    <w:right w:val="single" w:color="auto" w:sz="6" w:space="0"/>
                  </w:tcBorders>
                  <w:vAlign w:val="center"/>
                </w:tcPr>
                <w:p w14:paraId="631E7F0C">
                  <w:pPr>
                    <w:widowControl/>
                    <w:jc w:val="left"/>
                    <w:rPr>
                      <w:color w:val="000000" w:themeColor="text1"/>
                      <w:szCs w:val="21"/>
                      <w14:textFill>
                        <w14:solidFill>
                          <w14:schemeClr w14:val="tx1"/>
                        </w14:solidFill>
                      </w14:textFill>
                    </w:rPr>
                  </w:pPr>
                </w:p>
              </w:tc>
              <w:tc>
                <w:tcPr>
                  <w:tcW w:w="2648" w:type="pct"/>
                  <w:tcBorders>
                    <w:top w:val="single" w:color="auto" w:sz="6" w:space="0"/>
                    <w:left w:val="single" w:color="auto" w:sz="6" w:space="0"/>
                    <w:bottom w:val="single" w:color="auto" w:sz="6" w:space="0"/>
                    <w:right w:val="single" w:color="auto" w:sz="6" w:space="0"/>
                  </w:tcBorders>
                  <w:vAlign w:val="center"/>
                </w:tcPr>
                <w:p w14:paraId="23FCE021">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建筑工地按有关规定进行围挡</w:t>
                  </w:r>
                </w:p>
              </w:tc>
              <w:tc>
                <w:tcPr>
                  <w:tcW w:w="940" w:type="pct"/>
                  <w:vMerge w:val="continue"/>
                  <w:tcBorders>
                    <w:top w:val="single" w:color="auto" w:sz="6" w:space="0"/>
                    <w:left w:val="single" w:color="auto" w:sz="6" w:space="0"/>
                    <w:bottom w:val="single" w:color="auto" w:sz="6" w:space="0"/>
                    <w:right w:val="single" w:color="auto" w:sz="6" w:space="0"/>
                  </w:tcBorders>
                  <w:vAlign w:val="center"/>
                </w:tcPr>
                <w:p w14:paraId="372F13A0">
                  <w:pPr>
                    <w:widowControl/>
                    <w:jc w:val="left"/>
                    <w:rPr>
                      <w:color w:val="000000" w:themeColor="text1"/>
                      <w:szCs w:val="21"/>
                      <w14:textFill>
                        <w14:solidFill>
                          <w14:schemeClr w14:val="tx1"/>
                        </w14:solidFill>
                      </w14:textFill>
                    </w:rPr>
                  </w:pPr>
                </w:p>
              </w:tc>
              <w:tc>
                <w:tcPr>
                  <w:tcW w:w="702" w:type="pct"/>
                  <w:vMerge w:val="continue"/>
                  <w:tcBorders>
                    <w:top w:val="single" w:color="auto" w:sz="6" w:space="0"/>
                    <w:left w:val="single" w:color="auto" w:sz="6" w:space="0"/>
                    <w:bottom w:val="single" w:color="auto" w:sz="6" w:space="0"/>
                    <w:right w:val="single" w:color="auto" w:sz="12" w:space="0"/>
                  </w:tcBorders>
                  <w:vAlign w:val="center"/>
                </w:tcPr>
                <w:p w14:paraId="2410BF76">
                  <w:pPr>
                    <w:widowControl/>
                    <w:jc w:val="left"/>
                    <w:rPr>
                      <w:color w:val="000000" w:themeColor="text1"/>
                      <w:szCs w:val="21"/>
                      <w14:textFill>
                        <w14:solidFill>
                          <w14:schemeClr w14:val="tx1"/>
                        </w14:solidFill>
                      </w14:textFill>
                    </w:rPr>
                  </w:pPr>
                </w:p>
              </w:tc>
            </w:tr>
            <w:tr w14:paraId="188E0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restart"/>
                  <w:tcBorders>
                    <w:top w:val="single" w:color="auto" w:sz="6" w:space="0"/>
                    <w:left w:val="single" w:color="auto" w:sz="12" w:space="0"/>
                    <w:bottom w:val="single" w:color="auto" w:sz="6" w:space="0"/>
                    <w:right w:val="single" w:color="auto" w:sz="6" w:space="0"/>
                  </w:tcBorders>
                  <w:vAlign w:val="center"/>
                </w:tcPr>
                <w:p w14:paraId="2AC9854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施工噪声</w:t>
                  </w:r>
                </w:p>
              </w:tc>
              <w:tc>
                <w:tcPr>
                  <w:tcW w:w="2648" w:type="pct"/>
                  <w:tcBorders>
                    <w:top w:val="single" w:color="auto" w:sz="6" w:space="0"/>
                    <w:left w:val="single" w:color="auto" w:sz="6" w:space="0"/>
                    <w:bottom w:val="single" w:color="auto" w:sz="6" w:space="0"/>
                    <w:right w:val="single" w:color="auto" w:sz="6" w:space="0"/>
                  </w:tcBorders>
                  <w:vAlign w:val="center"/>
                </w:tcPr>
                <w:p w14:paraId="1009A698">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禁止在</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14</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22</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进行打桩等高噪声的施工作业</w:t>
                  </w:r>
                </w:p>
              </w:tc>
              <w:tc>
                <w:tcPr>
                  <w:tcW w:w="940" w:type="pct"/>
                  <w:vMerge w:val="restart"/>
                  <w:tcBorders>
                    <w:top w:val="single" w:color="auto" w:sz="6" w:space="0"/>
                    <w:left w:val="single" w:color="auto" w:sz="6" w:space="0"/>
                    <w:bottom w:val="single" w:color="auto" w:sz="6" w:space="0"/>
                    <w:right w:val="single" w:color="auto" w:sz="6" w:space="0"/>
                  </w:tcBorders>
                  <w:vAlign w:val="center"/>
                </w:tcPr>
                <w:p w14:paraId="5D48CD7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施工单位环保措施上墙，落实到人，做好施工场地环境管理和保洁工作</w:t>
                  </w:r>
                </w:p>
              </w:tc>
              <w:tc>
                <w:tcPr>
                  <w:tcW w:w="702" w:type="pct"/>
                  <w:vMerge w:val="restart"/>
                  <w:tcBorders>
                    <w:top w:val="single" w:color="auto" w:sz="6" w:space="0"/>
                    <w:left w:val="single" w:color="auto" w:sz="6" w:space="0"/>
                    <w:bottom w:val="single" w:color="auto" w:sz="6" w:space="0"/>
                    <w:right w:val="single" w:color="auto" w:sz="12" w:space="0"/>
                  </w:tcBorders>
                  <w:vAlign w:val="center"/>
                </w:tcPr>
                <w:p w14:paraId="4D001E0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环保监理部门对夜间施工噪声进行监督检查</w:t>
                  </w:r>
                </w:p>
              </w:tc>
            </w:tr>
            <w:tr w14:paraId="15C2C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vMerge w:val="continue"/>
                  <w:tcBorders>
                    <w:top w:val="single" w:color="auto" w:sz="6" w:space="0"/>
                    <w:left w:val="single" w:color="auto" w:sz="12" w:space="0"/>
                    <w:bottom w:val="single" w:color="auto" w:sz="6" w:space="0"/>
                    <w:right w:val="single" w:color="auto" w:sz="6" w:space="0"/>
                  </w:tcBorders>
                  <w:vAlign w:val="center"/>
                </w:tcPr>
                <w:p w14:paraId="1B2E440E">
                  <w:pPr>
                    <w:widowControl/>
                    <w:jc w:val="left"/>
                    <w:rPr>
                      <w:color w:val="000000" w:themeColor="text1"/>
                      <w:szCs w:val="21"/>
                      <w14:textFill>
                        <w14:solidFill>
                          <w14:schemeClr w14:val="tx1"/>
                        </w14:solidFill>
                      </w14:textFill>
                    </w:rPr>
                  </w:pPr>
                </w:p>
              </w:tc>
              <w:tc>
                <w:tcPr>
                  <w:tcW w:w="2648" w:type="pct"/>
                  <w:tcBorders>
                    <w:top w:val="single" w:color="auto" w:sz="6" w:space="0"/>
                    <w:left w:val="single" w:color="auto" w:sz="6" w:space="0"/>
                    <w:bottom w:val="single" w:color="auto" w:sz="6" w:space="0"/>
                    <w:right w:val="single" w:color="auto" w:sz="6" w:space="0"/>
                  </w:tcBorders>
                  <w:vAlign w:val="center"/>
                </w:tcPr>
                <w:p w14:paraId="58F59DA2">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因施工需要连续作业的施工前</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天内，由施工单位报环保部门审批</w:t>
                  </w:r>
                </w:p>
              </w:tc>
              <w:tc>
                <w:tcPr>
                  <w:tcW w:w="940" w:type="pct"/>
                  <w:vMerge w:val="continue"/>
                  <w:tcBorders>
                    <w:top w:val="single" w:color="auto" w:sz="6" w:space="0"/>
                    <w:left w:val="single" w:color="auto" w:sz="6" w:space="0"/>
                    <w:bottom w:val="single" w:color="auto" w:sz="6" w:space="0"/>
                    <w:right w:val="single" w:color="auto" w:sz="6" w:space="0"/>
                  </w:tcBorders>
                  <w:vAlign w:val="center"/>
                </w:tcPr>
                <w:p w14:paraId="61AD33CE">
                  <w:pPr>
                    <w:widowControl/>
                    <w:jc w:val="left"/>
                    <w:rPr>
                      <w:color w:val="000000" w:themeColor="text1"/>
                      <w:szCs w:val="21"/>
                      <w14:textFill>
                        <w14:solidFill>
                          <w14:schemeClr w14:val="tx1"/>
                        </w14:solidFill>
                      </w14:textFill>
                    </w:rPr>
                  </w:pPr>
                </w:p>
              </w:tc>
              <w:tc>
                <w:tcPr>
                  <w:tcW w:w="702" w:type="pct"/>
                  <w:vMerge w:val="continue"/>
                  <w:tcBorders>
                    <w:top w:val="single" w:color="auto" w:sz="6" w:space="0"/>
                    <w:left w:val="single" w:color="auto" w:sz="6" w:space="0"/>
                    <w:bottom w:val="single" w:color="auto" w:sz="6" w:space="0"/>
                    <w:right w:val="single" w:color="auto" w:sz="12" w:space="0"/>
                  </w:tcBorders>
                  <w:vAlign w:val="center"/>
                </w:tcPr>
                <w:p w14:paraId="4CA94B83">
                  <w:pPr>
                    <w:widowControl/>
                    <w:jc w:val="left"/>
                    <w:rPr>
                      <w:color w:val="000000" w:themeColor="text1"/>
                      <w:szCs w:val="21"/>
                      <w14:textFill>
                        <w14:solidFill>
                          <w14:schemeClr w14:val="tx1"/>
                        </w14:solidFill>
                      </w14:textFill>
                    </w:rPr>
                  </w:pPr>
                </w:p>
              </w:tc>
            </w:tr>
            <w:tr w14:paraId="70533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tcBorders>
                    <w:top w:val="single" w:color="auto" w:sz="6" w:space="0"/>
                    <w:left w:val="single" w:color="auto" w:sz="12" w:space="0"/>
                    <w:bottom w:val="single" w:color="auto" w:sz="6" w:space="0"/>
                    <w:right w:val="single" w:color="auto" w:sz="6" w:space="0"/>
                  </w:tcBorders>
                  <w:vAlign w:val="center"/>
                </w:tcPr>
                <w:p w14:paraId="6D429F6E">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w:t>
                  </w:r>
                </w:p>
              </w:tc>
              <w:tc>
                <w:tcPr>
                  <w:tcW w:w="2648" w:type="pct"/>
                  <w:tcBorders>
                    <w:top w:val="single" w:color="auto" w:sz="6" w:space="0"/>
                    <w:left w:val="single" w:color="auto" w:sz="6" w:space="0"/>
                    <w:bottom w:val="single" w:color="auto" w:sz="6" w:space="0"/>
                    <w:right w:val="single" w:color="auto" w:sz="6" w:space="0"/>
                  </w:tcBorders>
                  <w:vAlign w:val="center"/>
                </w:tcPr>
                <w:p w14:paraId="2FEB2204">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施工人员生活污水应集中处理</w:t>
                  </w:r>
                </w:p>
              </w:tc>
              <w:tc>
                <w:tcPr>
                  <w:tcW w:w="940" w:type="pct"/>
                  <w:vMerge w:val="continue"/>
                  <w:tcBorders>
                    <w:top w:val="single" w:color="auto" w:sz="6" w:space="0"/>
                    <w:left w:val="single" w:color="auto" w:sz="6" w:space="0"/>
                    <w:bottom w:val="single" w:color="auto" w:sz="6" w:space="0"/>
                    <w:right w:val="single" w:color="auto" w:sz="6" w:space="0"/>
                  </w:tcBorders>
                  <w:vAlign w:val="center"/>
                </w:tcPr>
                <w:p w14:paraId="6A84D263">
                  <w:pPr>
                    <w:widowControl/>
                    <w:jc w:val="left"/>
                    <w:rPr>
                      <w:color w:val="000000" w:themeColor="text1"/>
                      <w:szCs w:val="21"/>
                      <w14:textFill>
                        <w14:solidFill>
                          <w14:schemeClr w14:val="tx1"/>
                        </w14:solidFill>
                      </w14:textFill>
                    </w:rPr>
                  </w:pPr>
                </w:p>
              </w:tc>
              <w:tc>
                <w:tcPr>
                  <w:tcW w:w="702" w:type="pct"/>
                  <w:tcBorders>
                    <w:top w:val="single" w:color="auto" w:sz="6" w:space="0"/>
                    <w:left w:val="single" w:color="auto" w:sz="6" w:space="0"/>
                    <w:bottom w:val="single" w:color="auto" w:sz="6" w:space="0"/>
                    <w:right w:val="single" w:color="auto" w:sz="12" w:space="0"/>
                  </w:tcBorders>
                  <w:vAlign w:val="center"/>
                </w:tcPr>
                <w:p w14:paraId="0487FF2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2AD91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710" w:type="pct"/>
                  <w:tcBorders>
                    <w:top w:val="single" w:color="auto" w:sz="6" w:space="0"/>
                    <w:left w:val="single" w:color="auto" w:sz="12" w:space="0"/>
                    <w:bottom w:val="single" w:color="auto" w:sz="12" w:space="0"/>
                    <w:right w:val="single" w:color="auto" w:sz="6" w:space="0"/>
                  </w:tcBorders>
                  <w:vAlign w:val="center"/>
                </w:tcPr>
                <w:p w14:paraId="443E23DA">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建筑及生活垃圾</w:t>
                  </w:r>
                </w:p>
              </w:tc>
              <w:tc>
                <w:tcPr>
                  <w:tcW w:w="2648" w:type="pct"/>
                  <w:tcBorders>
                    <w:top w:val="single" w:color="auto" w:sz="6" w:space="0"/>
                    <w:left w:val="single" w:color="auto" w:sz="6" w:space="0"/>
                    <w:bottom w:val="single" w:color="auto" w:sz="12" w:space="0"/>
                    <w:right w:val="single" w:color="auto" w:sz="6" w:space="0"/>
                  </w:tcBorders>
                  <w:vAlign w:val="center"/>
                </w:tcPr>
                <w:p w14:paraId="1EF24B06">
                  <w:pPr>
                    <w:adjustRightInd w:val="0"/>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建筑垃圾及时清运，不能长期堆存，做到日产日清，车辆用毡布遮盖，防止沿途散落</w:t>
                  </w:r>
                </w:p>
              </w:tc>
              <w:tc>
                <w:tcPr>
                  <w:tcW w:w="940" w:type="pct"/>
                  <w:tcBorders>
                    <w:top w:val="single" w:color="auto" w:sz="6" w:space="0"/>
                    <w:left w:val="single" w:color="auto" w:sz="6" w:space="0"/>
                    <w:bottom w:val="single" w:color="auto" w:sz="12" w:space="0"/>
                    <w:right w:val="single" w:color="auto" w:sz="6" w:space="0"/>
                  </w:tcBorders>
                  <w:vAlign w:val="center"/>
                </w:tcPr>
                <w:p w14:paraId="5034DD1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清运至指定地点</w:t>
                  </w:r>
                </w:p>
              </w:tc>
              <w:tc>
                <w:tcPr>
                  <w:tcW w:w="702" w:type="pct"/>
                  <w:tcBorders>
                    <w:top w:val="single" w:color="auto" w:sz="6" w:space="0"/>
                    <w:left w:val="single" w:color="auto" w:sz="6" w:space="0"/>
                    <w:bottom w:val="single" w:color="auto" w:sz="12" w:space="0"/>
                    <w:right w:val="single" w:color="auto" w:sz="12" w:space="0"/>
                  </w:tcBorders>
                  <w:vAlign w:val="center"/>
                </w:tcPr>
                <w:p w14:paraId="17120F1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14:paraId="658732D8">
            <w:pPr>
              <w:pStyle w:val="29"/>
              <w:numPr>
                <w:ilvl w:val="2"/>
                <w:numId w:val="12"/>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营运期环境管理计划</w:t>
            </w:r>
          </w:p>
          <w:p w14:paraId="0EB66AA1">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根据国家环保政策、标准及环境监测要求，制定该项目运行期环境管理规章制度、各种污染物排放指标。</w:t>
            </w:r>
          </w:p>
          <w:p w14:paraId="07255405">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确保雨污分流，污废水进入依托污水处理站处理。</w:t>
            </w:r>
          </w:p>
          <w:p w14:paraId="3E14F9C4">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生活垃圾的收集管理应由专人负责，达到日产日清，对分散布置的垃圾桶应定期清洗和消毒；外运时，应采用封闭自卸专用车，运到指定地点处置。</w:t>
            </w:r>
          </w:p>
          <w:p w14:paraId="45BEA5A6">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对项目南侧噪声应尤其关注，定期检查设备及降噪设施情况，保证厂界噪声达标。</w:t>
            </w:r>
          </w:p>
          <w:p w14:paraId="3CA15BBB">
            <w:pPr>
              <w:pStyle w:val="29"/>
              <w:numPr>
                <w:ilvl w:val="0"/>
                <w:numId w:val="14"/>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加强员工培训，遵守操作规程，提高环保意识。</w:t>
            </w:r>
          </w:p>
          <w:p w14:paraId="3DE5BC27">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环境监测计划</w:t>
            </w:r>
          </w:p>
          <w:p w14:paraId="316FFEC2">
            <w:pPr>
              <w:pStyle w:val="61"/>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环境监测在环境监督管理中占有主要地位，通过制定并实施环境监测计划，可有效监督各项环保措施的落实情况，及时发现存在问题，以便进一步修正改进环保工程及措施，更好的贯彻执行有关环保法律法规和环保标准，确实保护好环境资源和环境质量，实现经济建设和环境保护协调发展。</w:t>
            </w:r>
            <w:r>
              <w:rPr>
                <w:rFonts w:hint="eastAsia"/>
                <w:color w:val="000000" w:themeColor="text1"/>
                <w:sz w:val="24"/>
                <w14:textFill>
                  <w14:solidFill>
                    <w14:schemeClr w14:val="tx1"/>
                  </w14:solidFill>
                </w14:textFill>
              </w:rPr>
              <w:t>环境监测计划见表</w:t>
            </w:r>
            <w:r>
              <w:rPr>
                <w:color w:val="000000" w:themeColor="text1"/>
                <w:sz w:val="24"/>
                <w14:textFill>
                  <w14:solidFill>
                    <w14:schemeClr w14:val="tx1"/>
                  </w14:solidFill>
                </w14:textFill>
              </w:rPr>
              <w:t>6-7</w:t>
            </w:r>
            <w:r>
              <w:rPr>
                <w:rFonts w:hint="eastAsia"/>
                <w:color w:val="000000" w:themeColor="text1"/>
                <w:sz w:val="24"/>
                <w14:textFill>
                  <w14:solidFill>
                    <w14:schemeClr w14:val="tx1"/>
                  </w14:solidFill>
                </w14:textFill>
              </w:rPr>
              <w:t>。</w:t>
            </w:r>
          </w:p>
          <w:p w14:paraId="24EBD0D3">
            <w:pPr>
              <w:pStyle w:val="61"/>
              <w:spacing w:line="360" w:lineRule="auto"/>
              <w:ind w:firstLine="480" w:firstLineChars="200"/>
              <w:rPr>
                <w:color w:val="000000" w:themeColor="text1"/>
                <w:sz w:val="24"/>
                <w14:textFill>
                  <w14:solidFill>
                    <w14:schemeClr w14:val="tx1"/>
                  </w14:solidFill>
                </w14:textFill>
              </w:rPr>
            </w:pPr>
          </w:p>
          <w:p w14:paraId="571BBA7B">
            <w:pPr>
              <w:pStyle w:val="61"/>
              <w:spacing w:line="360" w:lineRule="auto"/>
              <w:ind w:firstLine="480" w:firstLineChars="200"/>
              <w:rPr>
                <w:color w:val="000000" w:themeColor="text1"/>
                <w:sz w:val="24"/>
                <w14:textFill>
                  <w14:solidFill>
                    <w14:schemeClr w14:val="tx1"/>
                  </w14:solidFill>
                </w14:textFill>
              </w:rPr>
            </w:pPr>
          </w:p>
          <w:p w14:paraId="41B1A566">
            <w:pPr>
              <w:pStyle w:val="61"/>
              <w:spacing w:line="360" w:lineRule="auto"/>
              <w:ind w:firstLine="480" w:firstLineChars="200"/>
              <w:rPr>
                <w:color w:val="000000" w:themeColor="text1"/>
                <w:sz w:val="24"/>
                <w14:textFill>
                  <w14:solidFill>
                    <w14:schemeClr w14:val="tx1"/>
                  </w14:solidFill>
                </w14:textFill>
              </w:rPr>
            </w:pPr>
          </w:p>
          <w:p w14:paraId="308D231B">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6-7  </w:t>
            </w:r>
            <w:r>
              <w:rPr>
                <w:rFonts w:hint="eastAsia"/>
                <w:b/>
                <w:color w:val="000000" w:themeColor="text1"/>
                <w:sz w:val="24"/>
                <w14:textFill>
                  <w14:solidFill>
                    <w14:schemeClr w14:val="tx1"/>
                  </w14:solidFill>
                </w14:textFill>
              </w:rPr>
              <w:t>运营期环境监测计划</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38"/>
              <w:gridCol w:w="1140"/>
              <w:gridCol w:w="2248"/>
              <w:gridCol w:w="4104"/>
            </w:tblGrid>
            <w:tr w14:paraId="5BFDF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5" w:type="pct"/>
                  <w:vAlign w:val="center"/>
                </w:tcPr>
                <w:p w14:paraId="3188995A">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类别</w:t>
                  </w:r>
                </w:p>
              </w:tc>
              <w:tc>
                <w:tcPr>
                  <w:tcW w:w="710" w:type="pct"/>
                  <w:vAlign w:val="center"/>
                </w:tcPr>
                <w:p w14:paraId="606FE3AA">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监测点</w:t>
                  </w:r>
                </w:p>
              </w:tc>
              <w:tc>
                <w:tcPr>
                  <w:tcW w:w="1400" w:type="pct"/>
                  <w:vAlign w:val="center"/>
                </w:tcPr>
                <w:p w14:paraId="3F7DE605">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监测项目</w:t>
                  </w:r>
                </w:p>
              </w:tc>
              <w:tc>
                <w:tcPr>
                  <w:tcW w:w="2555" w:type="pct"/>
                  <w:vAlign w:val="center"/>
                </w:tcPr>
                <w:p w14:paraId="5BEE31EB">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监测频率</w:t>
                  </w:r>
                </w:p>
              </w:tc>
            </w:tr>
            <w:tr w14:paraId="0DAA8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5" w:type="pct"/>
                  <w:vAlign w:val="center"/>
                </w:tcPr>
                <w:p w14:paraId="5FD89BD3">
                  <w:pPr>
                    <w:adjustRightInd w:val="0"/>
                    <w:snapToGrid w:val="0"/>
                    <w:jc w:val="center"/>
                    <w:rPr>
                      <w:rFonts w:hAnsi="宋体"/>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大气</w:t>
                  </w:r>
                </w:p>
              </w:tc>
              <w:tc>
                <w:tcPr>
                  <w:tcW w:w="710" w:type="pct"/>
                  <w:vAlign w:val="center"/>
                </w:tcPr>
                <w:p w14:paraId="13DECA1E">
                  <w:pPr>
                    <w:adjustRightInd w:val="0"/>
                    <w:snapToGrid w:val="0"/>
                    <w:jc w:val="center"/>
                    <w:rPr>
                      <w:rFonts w:hAnsi="宋体"/>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厂界</w:t>
                  </w:r>
                </w:p>
              </w:tc>
              <w:tc>
                <w:tcPr>
                  <w:tcW w:w="1400" w:type="pct"/>
                  <w:vAlign w:val="center"/>
                </w:tcPr>
                <w:p w14:paraId="64FC99EB">
                  <w:pPr>
                    <w:adjustRightInd w:val="0"/>
                    <w:snapToGrid w:val="0"/>
                    <w:jc w:val="center"/>
                    <w:rPr>
                      <w:rFonts w:hAnsi="宋体"/>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颗粒物</w:t>
                  </w:r>
                </w:p>
              </w:tc>
              <w:tc>
                <w:tcPr>
                  <w:tcW w:w="2555" w:type="pct"/>
                  <w:vAlign w:val="center"/>
                </w:tcPr>
                <w:p w14:paraId="49A9AEFA">
                  <w:pPr>
                    <w:adjustRightInd w:val="0"/>
                    <w:snapToGrid w:val="0"/>
                    <w:jc w:val="center"/>
                    <w:rPr>
                      <w:rFonts w:hAnsi="宋体"/>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每年</w:t>
                  </w:r>
                  <w:r>
                    <w:rPr>
                      <w:rFonts w:hAnsi="宋体"/>
                      <w:color w:val="000000" w:themeColor="text1"/>
                      <w:kern w:val="24"/>
                      <w:szCs w:val="21"/>
                      <w14:textFill>
                        <w14:solidFill>
                          <w14:schemeClr w14:val="tx1"/>
                        </w14:solidFill>
                      </w14:textFill>
                    </w:rPr>
                    <w:t>2</w:t>
                  </w:r>
                  <w:r>
                    <w:rPr>
                      <w:rFonts w:hint="eastAsia" w:hAnsi="宋体"/>
                      <w:color w:val="000000" w:themeColor="text1"/>
                      <w:kern w:val="24"/>
                      <w:szCs w:val="21"/>
                      <w14:textFill>
                        <w14:solidFill>
                          <w14:schemeClr w14:val="tx1"/>
                        </w14:solidFill>
                      </w14:textFill>
                    </w:rPr>
                    <w:t>期</w:t>
                  </w:r>
                </w:p>
              </w:tc>
            </w:tr>
            <w:tr w14:paraId="5E82A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5" w:type="pct"/>
                  <w:vAlign w:val="center"/>
                </w:tcPr>
                <w:p w14:paraId="1AAEAFAB">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噪声</w:t>
                  </w:r>
                </w:p>
              </w:tc>
              <w:tc>
                <w:tcPr>
                  <w:tcW w:w="710" w:type="pct"/>
                  <w:vAlign w:val="center"/>
                </w:tcPr>
                <w:p w14:paraId="3A95ECAB">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厂界</w:t>
                  </w:r>
                </w:p>
              </w:tc>
              <w:tc>
                <w:tcPr>
                  <w:tcW w:w="1400" w:type="pct"/>
                  <w:vAlign w:val="center"/>
                </w:tcPr>
                <w:p w14:paraId="24A522C8">
                  <w:pPr>
                    <w:adjustRightInd w:val="0"/>
                    <w:snapToGrid w:val="0"/>
                    <w:jc w:val="center"/>
                    <w:rPr>
                      <w:color w:val="000000" w:themeColor="text1"/>
                      <w:kern w:val="24"/>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连续等效声级</w:t>
                  </w:r>
                  <w:r>
                    <w:rPr>
                      <w:color w:val="000000" w:themeColor="text1"/>
                      <w:kern w:val="24"/>
                      <w:szCs w:val="21"/>
                      <w14:textFill>
                        <w14:solidFill>
                          <w14:schemeClr w14:val="tx1"/>
                        </w14:solidFill>
                      </w14:textFill>
                    </w:rPr>
                    <w:t>Leq(A)</w:t>
                  </w:r>
                </w:p>
              </w:tc>
              <w:tc>
                <w:tcPr>
                  <w:tcW w:w="2555" w:type="pct"/>
                  <w:vAlign w:val="center"/>
                </w:tcPr>
                <w:p w14:paraId="6E341125">
                  <w:pPr>
                    <w:adjustRightInd w:val="0"/>
                    <w:snapToGrid w:val="0"/>
                    <w:jc w:val="center"/>
                    <w:rPr>
                      <w:color w:val="000000" w:themeColor="text1"/>
                      <w:szCs w:val="21"/>
                      <w14:textFill>
                        <w14:solidFill>
                          <w14:schemeClr w14:val="tx1"/>
                        </w14:solidFill>
                      </w14:textFill>
                    </w:rPr>
                  </w:pPr>
                  <w:r>
                    <w:rPr>
                      <w:rFonts w:hint="eastAsia" w:hAnsi="宋体"/>
                      <w:color w:val="000000" w:themeColor="text1"/>
                      <w:kern w:val="24"/>
                      <w:szCs w:val="21"/>
                      <w14:textFill>
                        <w14:solidFill>
                          <w14:schemeClr w14:val="tx1"/>
                        </w14:solidFill>
                      </w14:textFill>
                    </w:rPr>
                    <w:t>每季</w:t>
                  </w:r>
                  <w:r>
                    <w:rPr>
                      <w:rFonts w:hAnsi="宋体"/>
                      <w:color w:val="000000" w:themeColor="text1"/>
                      <w:kern w:val="24"/>
                      <w:szCs w:val="21"/>
                      <w14:textFill>
                        <w14:solidFill>
                          <w14:schemeClr w14:val="tx1"/>
                        </w14:solidFill>
                      </w14:textFill>
                    </w:rPr>
                    <w:t>1</w:t>
                  </w:r>
                  <w:r>
                    <w:rPr>
                      <w:rFonts w:hint="eastAsia" w:hAnsi="宋体"/>
                      <w:color w:val="000000" w:themeColor="text1"/>
                      <w:kern w:val="24"/>
                      <w:szCs w:val="21"/>
                      <w14:textFill>
                        <w14:solidFill>
                          <w14:schemeClr w14:val="tx1"/>
                        </w14:solidFill>
                      </w14:textFill>
                    </w:rPr>
                    <w:t>期，每期</w:t>
                  </w:r>
                  <w:r>
                    <w:rPr>
                      <w:color w:val="000000" w:themeColor="text1"/>
                      <w:kern w:val="24"/>
                      <w:szCs w:val="21"/>
                      <w14:textFill>
                        <w14:solidFill>
                          <w14:schemeClr w14:val="tx1"/>
                        </w14:solidFill>
                      </w14:textFill>
                    </w:rPr>
                    <w:t>2</w:t>
                  </w:r>
                  <w:r>
                    <w:rPr>
                      <w:rFonts w:hint="eastAsia" w:hAnsi="宋体"/>
                      <w:color w:val="000000" w:themeColor="text1"/>
                      <w:kern w:val="24"/>
                      <w:szCs w:val="21"/>
                      <w14:textFill>
                        <w14:solidFill>
                          <w14:schemeClr w14:val="tx1"/>
                        </w14:solidFill>
                      </w14:textFill>
                    </w:rPr>
                    <w:t>天，每天昼夜各</w:t>
                  </w:r>
                  <w:r>
                    <w:rPr>
                      <w:color w:val="000000" w:themeColor="text1"/>
                      <w:kern w:val="24"/>
                      <w:szCs w:val="21"/>
                      <w14:textFill>
                        <w14:solidFill>
                          <w14:schemeClr w14:val="tx1"/>
                        </w14:solidFill>
                      </w14:textFill>
                    </w:rPr>
                    <w:t>1</w:t>
                  </w:r>
                  <w:r>
                    <w:rPr>
                      <w:rFonts w:hint="eastAsia" w:hAnsi="宋体"/>
                      <w:color w:val="000000" w:themeColor="text1"/>
                      <w:kern w:val="24"/>
                      <w:szCs w:val="21"/>
                      <w14:textFill>
                        <w14:solidFill>
                          <w14:schemeClr w14:val="tx1"/>
                        </w14:solidFill>
                      </w14:textFill>
                    </w:rPr>
                    <w:t>次</w:t>
                  </w:r>
                </w:p>
              </w:tc>
            </w:tr>
          </w:tbl>
          <w:p w14:paraId="55014592">
            <w:pPr>
              <w:pStyle w:val="29"/>
              <w:numPr>
                <w:ilvl w:val="0"/>
                <w:numId w:val="10"/>
              </w:numPr>
              <w:spacing w:line="360" w:lineRule="auto"/>
              <w:ind w:left="0" w:firstLine="0" w:firstLineChars="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项目竣工环境保护设施验收指南</w:t>
            </w:r>
          </w:p>
          <w:p w14:paraId="2CD6D7F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根据《国务院关于修改〈建设项目环境保护管理条例〉的决定》国令第</w:t>
            </w:r>
            <w:r>
              <w:rPr>
                <w:color w:val="000000" w:themeColor="text1"/>
                <w:sz w:val="24"/>
                <w14:textFill>
                  <w14:solidFill>
                    <w14:schemeClr w14:val="tx1"/>
                  </w14:solidFill>
                </w14:textFill>
              </w:rPr>
              <w:t>682</w:t>
            </w:r>
            <w:r>
              <w:rPr>
                <w:rFonts w:hint="eastAsia"/>
                <w:color w:val="000000" w:themeColor="text1"/>
                <w:sz w:val="24"/>
                <w14:textFill>
                  <w14:solidFill>
                    <w14:schemeClr w14:val="tx1"/>
                  </w14:solidFill>
                </w14:textFill>
              </w:rPr>
              <w:t>号，本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本项目竣工环境保护设施验收清单见表</w:t>
            </w:r>
            <w:r>
              <w:rPr>
                <w:color w:val="000000" w:themeColor="text1"/>
                <w:sz w:val="24"/>
                <w14:textFill>
                  <w14:solidFill>
                    <w14:schemeClr w14:val="tx1"/>
                  </w14:solidFill>
                </w14:textFill>
              </w:rPr>
              <w:t>6-8</w:t>
            </w:r>
            <w:r>
              <w:rPr>
                <w:rFonts w:hint="eastAsia"/>
                <w:color w:val="000000" w:themeColor="text1"/>
                <w:sz w:val="24"/>
                <w14:textFill>
                  <w14:solidFill>
                    <w14:schemeClr w14:val="tx1"/>
                  </w14:solidFill>
                </w14:textFill>
              </w:rPr>
              <w:t>，污染物排放清单见表</w:t>
            </w:r>
            <w:r>
              <w:rPr>
                <w:color w:val="000000" w:themeColor="text1"/>
                <w:sz w:val="24"/>
                <w14:textFill>
                  <w14:solidFill>
                    <w14:schemeClr w14:val="tx1"/>
                  </w14:solidFill>
                </w14:textFill>
              </w:rPr>
              <w:t>6-9</w:t>
            </w:r>
            <w:r>
              <w:rPr>
                <w:rFonts w:hint="eastAsia"/>
                <w:color w:val="000000" w:themeColor="text1"/>
                <w:sz w:val="24"/>
                <w14:textFill>
                  <w14:solidFill>
                    <w14:schemeClr w14:val="tx1"/>
                  </w14:solidFill>
                </w14:textFill>
              </w:rPr>
              <w:t>。</w:t>
            </w:r>
          </w:p>
          <w:p w14:paraId="7B2755ED">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表</w:t>
            </w:r>
            <w:r>
              <w:rPr>
                <w:b/>
                <w:color w:val="000000" w:themeColor="text1"/>
                <w:sz w:val="24"/>
                <w14:textFill>
                  <w14:solidFill>
                    <w14:schemeClr w14:val="tx1"/>
                  </w14:solidFill>
                </w14:textFill>
              </w:rPr>
              <w:t xml:space="preserve">6-8  </w:t>
            </w:r>
            <w:r>
              <w:rPr>
                <w:rFonts w:hint="eastAsia"/>
                <w:b/>
                <w:color w:val="000000" w:themeColor="text1"/>
                <w:sz w:val="24"/>
                <w14:textFill>
                  <w14:solidFill>
                    <w14:schemeClr w14:val="tx1"/>
                  </w14:solidFill>
                </w14:textFill>
              </w:rPr>
              <w:t>项目竣工环境保护设施验收清单</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134"/>
              <w:gridCol w:w="2550"/>
              <w:gridCol w:w="3630"/>
            </w:tblGrid>
            <w:tr w14:paraId="02216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2F186FA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706" w:type="pct"/>
                  <w:vAlign w:val="center"/>
                </w:tcPr>
                <w:p w14:paraId="577FBAD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w:t>
                  </w:r>
                </w:p>
              </w:tc>
              <w:tc>
                <w:tcPr>
                  <w:tcW w:w="1588" w:type="pct"/>
                  <w:vAlign w:val="center"/>
                </w:tcPr>
                <w:p w14:paraId="5A30E41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验收内容</w:t>
                  </w:r>
                </w:p>
              </w:tc>
              <w:tc>
                <w:tcPr>
                  <w:tcW w:w="2260" w:type="pct"/>
                  <w:vAlign w:val="center"/>
                </w:tcPr>
                <w:p w14:paraId="20AC03F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验收标准或要求</w:t>
                  </w:r>
                </w:p>
              </w:tc>
            </w:tr>
            <w:tr w14:paraId="4D869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6" w:type="pct"/>
                  <w:vAlign w:val="center"/>
                </w:tcPr>
                <w:p w14:paraId="566D31BF">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706" w:type="pct"/>
                  <w:vAlign w:val="center"/>
                </w:tcPr>
                <w:p w14:paraId="361A54F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r>
                    <w:rPr>
                      <w:rFonts w:hint="eastAsia"/>
                      <w:color w:val="000000" w:themeColor="text1"/>
                      <w:szCs w:val="21"/>
                      <w14:textFill>
                        <w14:solidFill>
                          <w14:schemeClr w14:val="tx1"/>
                        </w14:solidFill>
                      </w14:textFill>
                    </w:rPr>
                    <w:t>处理设施</w:t>
                  </w:r>
                </w:p>
              </w:tc>
              <w:tc>
                <w:tcPr>
                  <w:tcW w:w="1588" w:type="pct"/>
                  <w:vAlign w:val="center"/>
                </w:tcPr>
                <w:p w14:paraId="2B3B4E4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废水进入陕西天宇混凝土有限公司污水处理站</w:t>
                  </w:r>
                </w:p>
              </w:tc>
              <w:tc>
                <w:tcPr>
                  <w:tcW w:w="2260" w:type="pct"/>
                  <w:vAlign w:val="center"/>
                </w:tcPr>
                <w:p w14:paraId="1D36772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53451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46" w:type="pct"/>
                  <w:vMerge w:val="restart"/>
                  <w:vAlign w:val="center"/>
                </w:tcPr>
                <w:p w14:paraId="4092E3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06" w:type="pct"/>
                  <w:vMerge w:val="restart"/>
                  <w:vAlign w:val="center"/>
                </w:tcPr>
                <w:p w14:paraId="5E4153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r>
                    <w:rPr>
                      <w:rFonts w:hint="eastAsia"/>
                      <w:color w:val="000000" w:themeColor="text1"/>
                      <w:szCs w:val="21"/>
                      <w14:textFill>
                        <w14:solidFill>
                          <w14:schemeClr w14:val="tx1"/>
                        </w14:solidFill>
                      </w14:textFill>
                    </w:rPr>
                    <w:t>处理设施</w:t>
                  </w:r>
                </w:p>
              </w:tc>
              <w:tc>
                <w:tcPr>
                  <w:tcW w:w="1588" w:type="pct"/>
                  <w:vAlign w:val="center"/>
                </w:tcPr>
                <w:p w14:paraId="0B2F1E9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c>
                <w:tcPr>
                  <w:tcW w:w="2260" w:type="pct"/>
                  <w:vMerge w:val="restart"/>
                  <w:vAlign w:val="center"/>
                </w:tcPr>
                <w:p w14:paraId="29B6576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《大气污染物综合排放标准》（GB16297-1996）表2中二级标准；餐饮油烟执行《饮食业油烟油烟排放标准》（GB18483-2001）限值标准；</w:t>
                  </w:r>
                </w:p>
              </w:tc>
            </w:tr>
            <w:tr w14:paraId="7EDBD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46" w:type="pct"/>
                  <w:vMerge w:val="continue"/>
                  <w:vAlign w:val="center"/>
                </w:tcPr>
                <w:p w14:paraId="4980BAB8">
                  <w:pPr>
                    <w:jc w:val="center"/>
                    <w:rPr>
                      <w:color w:val="000000" w:themeColor="text1"/>
                      <w:szCs w:val="21"/>
                      <w14:textFill>
                        <w14:solidFill>
                          <w14:schemeClr w14:val="tx1"/>
                        </w14:solidFill>
                      </w14:textFill>
                    </w:rPr>
                  </w:pPr>
                </w:p>
              </w:tc>
              <w:tc>
                <w:tcPr>
                  <w:tcW w:w="706" w:type="pct"/>
                  <w:vMerge w:val="continue"/>
                  <w:vAlign w:val="center"/>
                </w:tcPr>
                <w:p w14:paraId="6A87FA1C">
                  <w:pPr>
                    <w:jc w:val="center"/>
                    <w:rPr>
                      <w:color w:val="000000" w:themeColor="text1"/>
                      <w:szCs w:val="21"/>
                      <w14:textFill>
                        <w14:solidFill>
                          <w14:schemeClr w14:val="tx1"/>
                        </w14:solidFill>
                      </w14:textFill>
                    </w:rPr>
                  </w:pPr>
                </w:p>
              </w:tc>
              <w:tc>
                <w:tcPr>
                  <w:tcW w:w="1588" w:type="pct"/>
                  <w:vAlign w:val="center"/>
                </w:tcPr>
                <w:p w14:paraId="7D92F92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集气罩+袋式除尘器</w:t>
                  </w:r>
                </w:p>
              </w:tc>
              <w:tc>
                <w:tcPr>
                  <w:tcW w:w="2260" w:type="pct"/>
                  <w:vMerge w:val="continue"/>
                  <w:vAlign w:val="center"/>
                </w:tcPr>
                <w:p w14:paraId="0A6C7BF3">
                  <w:pPr>
                    <w:rPr>
                      <w:color w:val="000000" w:themeColor="text1"/>
                      <w:szCs w:val="21"/>
                      <w14:textFill>
                        <w14:solidFill>
                          <w14:schemeClr w14:val="tx1"/>
                        </w14:solidFill>
                      </w14:textFill>
                    </w:rPr>
                  </w:pPr>
                </w:p>
              </w:tc>
            </w:tr>
            <w:tr w14:paraId="6B7FD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1C2EFC9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06" w:type="pct"/>
                  <w:vAlign w:val="center"/>
                </w:tcPr>
                <w:p w14:paraId="519CDAC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r>
                    <w:rPr>
                      <w:rFonts w:hint="eastAsia"/>
                      <w:color w:val="000000" w:themeColor="text1"/>
                      <w:szCs w:val="21"/>
                      <w14:textFill>
                        <w14:solidFill>
                          <w14:schemeClr w14:val="tx1"/>
                        </w14:solidFill>
                      </w14:textFill>
                    </w:rPr>
                    <w:t>防治设施</w:t>
                  </w:r>
                </w:p>
              </w:tc>
              <w:tc>
                <w:tcPr>
                  <w:tcW w:w="1588" w:type="pct"/>
                  <w:vAlign w:val="center"/>
                </w:tcPr>
                <w:p w14:paraId="09823820">
                  <w:pPr>
                    <w:rPr>
                      <w:color w:val="000000" w:themeColor="text1"/>
                      <w:szCs w:val="21"/>
                      <w14:textFill>
                        <w14:solidFill>
                          <w14:schemeClr w14:val="tx1"/>
                        </w14:solidFill>
                      </w14:textFill>
                    </w:rPr>
                  </w:pPr>
                  <w:r>
                    <w:rPr>
                      <w:color w:val="000000" w:themeColor="text1"/>
                      <w:szCs w:val="21"/>
                      <w14:textFill>
                        <w14:solidFill>
                          <w14:schemeClr w14:val="tx1"/>
                        </w14:solidFill>
                      </w14:textFill>
                    </w:rPr>
                    <w:t>柔性连接、隔声、基础减振</w:t>
                  </w:r>
                  <w:r>
                    <w:rPr>
                      <w:rFonts w:hint="eastAsia"/>
                      <w:color w:val="000000" w:themeColor="text1"/>
                      <w:szCs w:val="21"/>
                      <w14:textFill>
                        <w14:solidFill>
                          <w14:schemeClr w14:val="tx1"/>
                        </w14:solidFill>
                      </w14:textFill>
                    </w:rPr>
                    <w:t>、设备维护</w:t>
                  </w:r>
                  <w:r>
                    <w:rPr>
                      <w:color w:val="000000" w:themeColor="text1"/>
                      <w:szCs w:val="21"/>
                      <w14:textFill>
                        <w14:solidFill>
                          <w14:schemeClr w14:val="tx1"/>
                        </w14:solidFill>
                      </w14:textFill>
                    </w:rPr>
                    <w:t>等</w:t>
                  </w:r>
                </w:p>
              </w:tc>
              <w:tc>
                <w:tcPr>
                  <w:tcW w:w="2260" w:type="pct"/>
                  <w:vAlign w:val="center"/>
                </w:tcPr>
                <w:p w14:paraId="63AFD4B4">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厂界噪声执行《工业企业厂界环境噪声排放标准》（GB12348-2008）</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类，居民区执行《声环境质量标准》（GB3096-2008）</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类标准</w:t>
                  </w:r>
                </w:p>
              </w:tc>
            </w:tr>
            <w:tr w14:paraId="5FFA7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224B65C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706" w:type="pct"/>
                  <w:vAlign w:val="center"/>
                </w:tcPr>
                <w:p w14:paraId="418CB8B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固体废物</w:t>
                  </w:r>
                </w:p>
              </w:tc>
              <w:tc>
                <w:tcPr>
                  <w:tcW w:w="1588" w:type="pct"/>
                  <w:vAlign w:val="center"/>
                </w:tcPr>
                <w:p w14:paraId="4E9654F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垃圾桶（箱）等</w:t>
                  </w:r>
                </w:p>
              </w:tc>
              <w:tc>
                <w:tcPr>
                  <w:tcW w:w="2260" w:type="pct"/>
                  <w:vAlign w:val="center"/>
                </w:tcPr>
                <w:p w14:paraId="78473CF5">
                  <w:pPr>
                    <w:rPr>
                      <w:color w:val="000000" w:themeColor="text1"/>
                      <w:szCs w:val="21"/>
                      <w14:textFill>
                        <w14:solidFill>
                          <w14:schemeClr w14:val="tx1"/>
                        </w14:solidFill>
                      </w14:textFill>
                    </w:rPr>
                  </w:pPr>
                  <w:r>
                    <w:rPr>
                      <w:color w:val="000000" w:themeColor="text1"/>
                      <w:szCs w:val="21"/>
                      <w14:textFill>
                        <w14:solidFill>
                          <w14:schemeClr w14:val="tx1"/>
                        </w14:solidFill>
                      </w14:textFill>
                    </w:rPr>
                    <w:t>妥善处置，处置率100%</w:t>
                  </w:r>
                </w:p>
              </w:tc>
            </w:tr>
            <w:tr w14:paraId="6D6AA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2669128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706" w:type="pct"/>
                  <w:vAlign w:val="center"/>
                </w:tcPr>
                <w:p w14:paraId="27F844E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风险措施</w:t>
                  </w:r>
                </w:p>
              </w:tc>
              <w:tc>
                <w:tcPr>
                  <w:tcW w:w="1588" w:type="pct"/>
                  <w:vAlign w:val="center"/>
                </w:tcPr>
                <w:p w14:paraId="7A77D11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围堰以及地面硬化防渗等</w:t>
                  </w:r>
                </w:p>
              </w:tc>
              <w:tc>
                <w:tcPr>
                  <w:tcW w:w="2260" w:type="pct"/>
                  <w:vAlign w:val="center"/>
                </w:tcPr>
                <w:p w14:paraId="619D5FA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危险品存储地面的防渗处理以及围堰</w:t>
                  </w:r>
                </w:p>
              </w:tc>
            </w:tr>
            <w:tr w14:paraId="2CCDE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46" w:type="pct"/>
                  <w:vAlign w:val="center"/>
                </w:tcPr>
                <w:p w14:paraId="2EE8910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706" w:type="pct"/>
                  <w:vAlign w:val="center"/>
                </w:tcPr>
                <w:p w14:paraId="2B1121B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其它</w:t>
                  </w:r>
                </w:p>
              </w:tc>
              <w:tc>
                <w:tcPr>
                  <w:tcW w:w="1588" w:type="pct"/>
                  <w:vAlign w:val="center"/>
                </w:tcPr>
                <w:p w14:paraId="4B48728E">
                  <w:pP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环境保护措施与设施、环境管理规章制度、建档等</w:t>
                  </w:r>
                </w:p>
              </w:tc>
              <w:tc>
                <w:tcPr>
                  <w:tcW w:w="2260" w:type="pct"/>
                  <w:vAlign w:val="center"/>
                </w:tcPr>
                <w:p w14:paraId="355F871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按环评报告及批复要求落实</w:t>
                  </w:r>
                </w:p>
              </w:tc>
            </w:tr>
          </w:tbl>
          <w:p w14:paraId="732780CB">
            <w:pPr>
              <w:pStyle w:val="64"/>
              <w:adjustRightInd w:val="0"/>
              <w:spacing w:line="360" w:lineRule="auto"/>
              <w:jc w:val="both"/>
              <w:rPr>
                <w:color w:val="000000" w:themeColor="text1"/>
                <w:sz w:val="24"/>
                <w:szCs w:val="24"/>
                <w14:textFill>
                  <w14:solidFill>
                    <w14:schemeClr w14:val="tx1"/>
                  </w14:solidFill>
                </w14:textFill>
              </w:rPr>
            </w:pPr>
          </w:p>
        </w:tc>
      </w:tr>
    </w:tbl>
    <w:p w14:paraId="75FF8DAD">
      <w:pPr>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2A22D92">
      <w:pPr>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表6-9  </w:t>
      </w:r>
      <w:r>
        <w:rPr>
          <w:rFonts w:hint="eastAsia"/>
          <w:b/>
          <w:color w:val="000000" w:themeColor="text1"/>
          <w:sz w:val="24"/>
          <w14:textFill>
            <w14:solidFill>
              <w14:schemeClr w14:val="tx1"/>
            </w14:solidFill>
          </w14:textFill>
        </w:rPr>
        <w:t>项目工程</w:t>
      </w:r>
      <w:r>
        <w:rPr>
          <w:b/>
          <w:bCs/>
          <w:color w:val="000000" w:themeColor="text1"/>
          <w:sz w:val="24"/>
          <w14:textFill>
            <w14:solidFill>
              <w14:schemeClr w14:val="tx1"/>
            </w14:solidFill>
          </w14:textFill>
        </w:rPr>
        <w:t>污染物排放清单</w:t>
      </w:r>
    </w:p>
    <w:tbl>
      <w:tblPr>
        <w:tblStyle w:val="1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1" w:type="dxa"/>
          <w:bottom w:w="0" w:type="dxa"/>
          <w:right w:w="11" w:type="dxa"/>
        </w:tblCellMar>
      </w:tblPr>
      <w:tblGrid>
        <w:gridCol w:w="553"/>
        <w:gridCol w:w="1281"/>
        <w:gridCol w:w="1139"/>
        <w:gridCol w:w="1141"/>
        <w:gridCol w:w="1424"/>
        <w:gridCol w:w="1139"/>
        <w:gridCol w:w="2426"/>
        <w:gridCol w:w="859"/>
        <w:gridCol w:w="4026"/>
      </w:tblGrid>
      <w:tr w14:paraId="46D0C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restart"/>
            <w:tcBorders>
              <w:top w:val="single" w:color="auto" w:sz="12" w:space="0"/>
              <w:left w:val="single" w:color="auto" w:sz="12" w:space="0"/>
              <w:right w:val="single" w:color="auto" w:sz="4" w:space="0"/>
            </w:tcBorders>
            <w:vAlign w:val="center"/>
          </w:tcPr>
          <w:p w14:paraId="62BB078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类别</w:t>
            </w:r>
          </w:p>
        </w:tc>
        <w:tc>
          <w:tcPr>
            <w:tcW w:w="458" w:type="pct"/>
            <w:vMerge w:val="restart"/>
            <w:tcBorders>
              <w:top w:val="single" w:color="auto" w:sz="12" w:space="0"/>
              <w:left w:val="single" w:color="auto" w:sz="4" w:space="0"/>
              <w:right w:val="single" w:color="auto" w:sz="4" w:space="0"/>
            </w:tcBorders>
            <w:vAlign w:val="center"/>
          </w:tcPr>
          <w:p w14:paraId="3C1C25C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污染源</w:t>
            </w:r>
          </w:p>
        </w:tc>
        <w:tc>
          <w:tcPr>
            <w:tcW w:w="1324" w:type="pct"/>
            <w:gridSpan w:val="3"/>
            <w:tcBorders>
              <w:top w:val="single" w:color="auto" w:sz="12" w:space="0"/>
              <w:left w:val="single" w:color="auto" w:sz="4" w:space="0"/>
              <w:bottom w:val="single" w:color="auto" w:sz="4" w:space="0"/>
              <w:right w:val="single" w:color="auto" w:sz="4" w:space="0"/>
            </w:tcBorders>
            <w:vAlign w:val="center"/>
          </w:tcPr>
          <w:p w14:paraId="1EE10594">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污染物排放清单</w:t>
            </w:r>
          </w:p>
        </w:tc>
        <w:tc>
          <w:tcPr>
            <w:tcW w:w="407" w:type="pct"/>
            <w:vMerge w:val="restart"/>
            <w:tcBorders>
              <w:top w:val="single" w:color="auto" w:sz="12" w:space="0"/>
              <w:left w:val="single" w:color="auto" w:sz="4" w:space="0"/>
              <w:right w:val="single" w:color="auto" w:sz="4" w:space="0"/>
            </w:tcBorders>
            <w:vAlign w:val="center"/>
          </w:tcPr>
          <w:p w14:paraId="399FB58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排污口位置</w:t>
            </w:r>
          </w:p>
        </w:tc>
        <w:tc>
          <w:tcPr>
            <w:tcW w:w="867" w:type="pct"/>
            <w:vMerge w:val="restart"/>
            <w:tcBorders>
              <w:top w:val="single" w:color="auto" w:sz="12" w:space="0"/>
              <w:left w:val="single" w:color="auto" w:sz="4" w:space="0"/>
              <w:right w:val="single" w:color="auto" w:sz="4" w:space="0"/>
            </w:tcBorders>
            <w:vAlign w:val="center"/>
          </w:tcPr>
          <w:p w14:paraId="3F04408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拟采取的环境保护措施及主要运行参数</w:t>
            </w:r>
          </w:p>
        </w:tc>
        <w:tc>
          <w:tcPr>
            <w:tcW w:w="307" w:type="pct"/>
            <w:vMerge w:val="restart"/>
            <w:tcBorders>
              <w:top w:val="single" w:color="auto" w:sz="12" w:space="0"/>
              <w:left w:val="single" w:color="auto" w:sz="4" w:space="0"/>
              <w:right w:val="single" w:color="auto" w:sz="4" w:space="0"/>
            </w:tcBorders>
            <w:vAlign w:val="center"/>
          </w:tcPr>
          <w:p w14:paraId="212B78B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数量</w:t>
            </w:r>
          </w:p>
        </w:tc>
        <w:tc>
          <w:tcPr>
            <w:tcW w:w="1439" w:type="pct"/>
            <w:vMerge w:val="restart"/>
            <w:tcBorders>
              <w:top w:val="single" w:color="auto" w:sz="12" w:space="0"/>
              <w:left w:val="single" w:color="auto" w:sz="4" w:space="0"/>
              <w:bottom w:val="single" w:color="auto" w:sz="4" w:space="0"/>
              <w:right w:val="single" w:color="auto" w:sz="12" w:space="0"/>
            </w:tcBorders>
            <w:vAlign w:val="center"/>
          </w:tcPr>
          <w:p w14:paraId="1BC3EFB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执行的环境标准及污染物排放管理要求</w:t>
            </w:r>
          </w:p>
        </w:tc>
      </w:tr>
      <w:tr w14:paraId="300AF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continue"/>
            <w:tcBorders>
              <w:left w:val="single" w:color="auto" w:sz="12" w:space="0"/>
              <w:bottom w:val="single" w:color="auto" w:sz="4" w:space="0"/>
              <w:right w:val="single" w:color="auto" w:sz="4" w:space="0"/>
            </w:tcBorders>
            <w:vAlign w:val="center"/>
          </w:tcPr>
          <w:p w14:paraId="52D10049">
            <w:pPr>
              <w:adjustRightInd w:val="0"/>
              <w:snapToGrid w:val="0"/>
              <w:jc w:val="center"/>
              <w:rPr>
                <w:color w:val="000000" w:themeColor="text1"/>
                <w:szCs w:val="21"/>
                <w14:textFill>
                  <w14:solidFill>
                    <w14:schemeClr w14:val="tx1"/>
                  </w14:solidFill>
                </w14:textFill>
              </w:rPr>
            </w:pPr>
          </w:p>
        </w:tc>
        <w:tc>
          <w:tcPr>
            <w:tcW w:w="458" w:type="pct"/>
            <w:vMerge w:val="continue"/>
            <w:tcBorders>
              <w:left w:val="single" w:color="auto" w:sz="4" w:space="0"/>
              <w:bottom w:val="single" w:color="auto" w:sz="4" w:space="0"/>
              <w:right w:val="single" w:color="auto" w:sz="4" w:space="0"/>
            </w:tcBorders>
            <w:vAlign w:val="center"/>
          </w:tcPr>
          <w:p w14:paraId="3704D719">
            <w:pPr>
              <w:adjustRightInd w:val="0"/>
              <w:snapToGrid w:val="0"/>
              <w:jc w:val="center"/>
              <w:rPr>
                <w:color w:val="000000" w:themeColor="text1"/>
                <w:szCs w:val="21"/>
                <w14:textFill>
                  <w14:solidFill>
                    <w14:schemeClr w14:val="tx1"/>
                  </w14:solidFill>
                </w14:textFill>
              </w:rPr>
            </w:pPr>
          </w:p>
        </w:tc>
        <w:tc>
          <w:tcPr>
            <w:tcW w:w="407" w:type="pct"/>
            <w:tcBorders>
              <w:top w:val="single" w:color="auto" w:sz="4" w:space="0"/>
              <w:left w:val="single" w:color="auto" w:sz="4" w:space="0"/>
              <w:bottom w:val="single" w:color="auto" w:sz="4" w:space="0"/>
              <w:right w:val="single" w:color="auto" w:sz="4" w:space="0"/>
            </w:tcBorders>
            <w:vAlign w:val="center"/>
          </w:tcPr>
          <w:p w14:paraId="4FBCA71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污染物种类</w:t>
            </w:r>
          </w:p>
        </w:tc>
        <w:tc>
          <w:tcPr>
            <w:tcW w:w="408" w:type="pct"/>
            <w:tcBorders>
              <w:top w:val="single" w:color="auto" w:sz="4" w:space="0"/>
              <w:left w:val="single" w:color="auto" w:sz="4" w:space="0"/>
              <w:bottom w:val="single" w:color="auto" w:sz="4" w:space="0"/>
              <w:right w:val="single" w:color="auto" w:sz="4" w:space="0"/>
            </w:tcBorders>
            <w:vAlign w:val="center"/>
          </w:tcPr>
          <w:p w14:paraId="1363AC8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w:t>
            </w:r>
            <w:r>
              <w:rPr>
                <w:rFonts w:hint="eastAsia"/>
                <w:color w:val="000000" w:themeColor="text1"/>
                <w:szCs w:val="21"/>
                <w14:textFill>
                  <w14:solidFill>
                    <w14:schemeClr w14:val="tx1"/>
                  </w14:solidFill>
                </w14:textFill>
              </w:rPr>
              <w:t>量</w:t>
            </w:r>
          </w:p>
        </w:tc>
        <w:tc>
          <w:tcPr>
            <w:tcW w:w="509" w:type="pct"/>
            <w:tcBorders>
              <w:top w:val="single" w:color="auto" w:sz="4" w:space="0"/>
              <w:left w:val="single" w:color="auto" w:sz="4" w:space="0"/>
              <w:bottom w:val="single" w:color="auto" w:sz="4" w:space="0"/>
              <w:right w:val="single" w:color="auto" w:sz="4" w:space="0"/>
            </w:tcBorders>
            <w:vAlign w:val="center"/>
          </w:tcPr>
          <w:p w14:paraId="71DE51DD">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总量指标</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t/a</w:t>
            </w:r>
            <w:r>
              <w:rPr>
                <w:rFonts w:hint="eastAsia"/>
                <w:color w:val="000000" w:themeColor="text1"/>
                <w:szCs w:val="21"/>
                <w14:textFill>
                  <w14:solidFill>
                    <w14:schemeClr w14:val="tx1"/>
                  </w14:solidFill>
                </w14:textFill>
              </w:rPr>
              <w:t>）</w:t>
            </w:r>
          </w:p>
        </w:tc>
        <w:tc>
          <w:tcPr>
            <w:tcW w:w="407" w:type="pct"/>
            <w:vMerge w:val="continue"/>
            <w:tcBorders>
              <w:left w:val="single" w:color="auto" w:sz="4" w:space="0"/>
              <w:bottom w:val="single" w:color="auto" w:sz="4" w:space="0"/>
              <w:right w:val="single" w:color="auto" w:sz="4" w:space="0"/>
            </w:tcBorders>
            <w:vAlign w:val="center"/>
          </w:tcPr>
          <w:p w14:paraId="78F78C89">
            <w:pPr>
              <w:adjustRightInd w:val="0"/>
              <w:snapToGrid w:val="0"/>
              <w:jc w:val="center"/>
              <w:rPr>
                <w:color w:val="000000" w:themeColor="text1"/>
                <w:szCs w:val="21"/>
                <w14:textFill>
                  <w14:solidFill>
                    <w14:schemeClr w14:val="tx1"/>
                  </w14:solidFill>
                </w14:textFill>
              </w:rPr>
            </w:pPr>
          </w:p>
        </w:tc>
        <w:tc>
          <w:tcPr>
            <w:tcW w:w="867" w:type="pct"/>
            <w:vMerge w:val="continue"/>
            <w:tcBorders>
              <w:left w:val="single" w:color="auto" w:sz="4" w:space="0"/>
              <w:bottom w:val="single" w:color="auto" w:sz="4" w:space="0"/>
              <w:right w:val="single" w:color="auto" w:sz="4" w:space="0"/>
            </w:tcBorders>
            <w:vAlign w:val="center"/>
          </w:tcPr>
          <w:p w14:paraId="4BD74A59">
            <w:pPr>
              <w:adjustRightInd w:val="0"/>
              <w:snapToGrid w:val="0"/>
              <w:jc w:val="center"/>
              <w:rPr>
                <w:color w:val="000000" w:themeColor="text1"/>
                <w:szCs w:val="21"/>
                <w14:textFill>
                  <w14:solidFill>
                    <w14:schemeClr w14:val="tx1"/>
                  </w14:solidFill>
                </w14:textFill>
              </w:rPr>
            </w:pPr>
          </w:p>
        </w:tc>
        <w:tc>
          <w:tcPr>
            <w:tcW w:w="307" w:type="pct"/>
            <w:vMerge w:val="continue"/>
            <w:tcBorders>
              <w:left w:val="single" w:color="auto" w:sz="4" w:space="0"/>
              <w:bottom w:val="single" w:color="auto" w:sz="4" w:space="0"/>
              <w:right w:val="single" w:color="auto" w:sz="4" w:space="0"/>
            </w:tcBorders>
            <w:vAlign w:val="center"/>
          </w:tcPr>
          <w:p w14:paraId="1D4C0570">
            <w:pPr>
              <w:pStyle w:val="12"/>
              <w:pBdr>
                <w:bottom w:val="none" w:color="auto" w:sz="0" w:space="0"/>
              </w:pBdr>
              <w:tabs>
                <w:tab w:val="clear" w:pos="4153"/>
                <w:tab w:val="clear" w:pos="8306"/>
              </w:tabs>
              <w:adjustRightInd w:val="0"/>
              <w:rPr>
                <w:color w:val="000000" w:themeColor="text1"/>
                <w:sz w:val="21"/>
                <w:szCs w:val="21"/>
                <w14:textFill>
                  <w14:solidFill>
                    <w14:schemeClr w14:val="tx1"/>
                  </w14:solidFill>
                </w14:textFill>
              </w:rPr>
            </w:pPr>
          </w:p>
        </w:tc>
        <w:tc>
          <w:tcPr>
            <w:tcW w:w="1439" w:type="pct"/>
            <w:vMerge w:val="continue"/>
            <w:tcBorders>
              <w:top w:val="single" w:color="auto" w:sz="4" w:space="0"/>
              <w:left w:val="single" w:color="auto" w:sz="4" w:space="0"/>
              <w:bottom w:val="single" w:color="auto" w:sz="4" w:space="0"/>
              <w:right w:val="single" w:color="auto" w:sz="12" w:space="0"/>
            </w:tcBorders>
            <w:vAlign w:val="center"/>
          </w:tcPr>
          <w:p w14:paraId="087949A5">
            <w:pPr>
              <w:widowControl/>
              <w:adjustRightInd w:val="0"/>
              <w:snapToGrid w:val="0"/>
              <w:jc w:val="center"/>
              <w:rPr>
                <w:color w:val="000000" w:themeColor="text1"/>
                <w:szCs w:val="21"/>
                <w14:textFill>
                  <w14:solidFill>
                    <w14:schemeClr w14:val="tx1"/>
                  </w14:solidFill>
                </w14:textFill>
              </w:rPr>
            </w:pPr>
          </w:p>
        </w:tc>
      </w:tr>
      <w:tr w14:paraId="09287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restart"/>
            <w:tcBorders>
              <w:left w:val="single" w:color="auto" w:sz="12" w:space="0"/>
              <w:right w:val="single" w:color="auto" w:sz="4" w:space="0"/>
            </w:tcBorders>
            <w:vAlign w:val="center"/>
          </w:tcPr>
          <w:p w14:paraId="27A1365E">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458" w:type="pct"/>
            <w:tcBorders>
              <w:left w:val="single" w:color="auto" w:sz="4" w:space="0"/>
              <w:bottom w:val="single" w:color="auto" w:sz="4" w:space="0"/>
              <w:right w:val="single" w:color="auto" w:sz="4" w:space="0"/>
            </w:tcBorders>
            <w:vAlign w:val="center"/>
          </w:tcPr>
          <w:p w14:paraId="6EAF893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投料口</w:t>
            </w:r>
          </w:p>
        </w:tc>
        <w:tc>
          <w:tcPr>
            <w:tcW w:w="407" w:type="pct"/>
            <w:tcBorders>
              <w:top w:val="single" w:color="auto" w:sz="4" w:space="0"/>
              <w:left w:val="single" w:color="auto" w:sz="4" w:space="0"/>
              <w:bottom w:val="single" w:color="auto" w:sz="4" w:space="0"/>
              <w:right w:val="single" w:color="auto" w:sz="4" w:space="0"/>
            </w:tcBorders>
            <w:vAlign w:val="center"/>
          </w:tcPr>
          <w:p w14:paraId="5F2EFCDB">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408" w:type="pct"/>
            <w:tcBorders>
              <w:top w:val="single" w:color="auto" w:sz="4" w:space="0"/>
              <w:left w:val="single" w:color="auto" w:sz="4" w:space="0"/>
              <w:bottom w:val="single" w:color="auto" w:sz="4" w:space="0"/>
              <w:right w:val="single" w:color="auto" w:sz="4" w:space="0"/>
            </w:tcBorders>
            <w:vAlign w:val="center"/>
          </w:tcPr>
          <w:p w14:paraId="28A758A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154kg/a</w:t>
            </w:r>
          </w:p>
        </w:tc>
        <w:tc>
          <w:tcPr>
            <w:tcW w:w="509" w:type="pct"/>
            <w:tcBorders>
              <w:top w:val="single" w:color="auto" w:sz="4" w:space="0"/>
              <w:left w:val="single" w:color="auto" w:sz="4" w:space="0"/>
              <w:bottom w:val="single" w:color="auto" w:sz="4" w:space="0"/>
              <w:right w:val="single" w:color="auto" w:sz="4" w:space="0"/>
            </w:tcBorders>
            <w:vAlign w:val="center"/>
          </w:tcPr>
          <w:p w14:paraId="37015C4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407" w:type="pct"/>
            <w:tcBorders>
              <w:left w:val="single" w:color="auto" w:sz="4" w:space="0"/>
              <w:bottom w:val="single" w:color="auto" w:sz="4" w:space="0"/>
              <w:right w:val="single" w:color="auto" w:sz="4" w:space="0"/>
            </w:tcBorders>
            <w:vAlign w:val="center"/>
          </w:tcPr>
          <w:p w14:paraId="4A3F016A">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无组织</w:t>
            </w:r>
          </w:p>
        </w:tc>
        <w:tc>
          <w:tcPr>
            <w:tcW w:w="867" w:type="pct"/>
            <w:tcBorders>
              <w:left w:val="single" w:color="auto" w:sz="4" w:space="0"/>
              <w:bottom w:val="single" w:color="auto" w:sz="4" w:space="0"/>
              <w:right w:val="single" w:color="auto" w:sz="4" w:space="0"/>
            </w:tcBorders>
            <w:vAlign w:val="center"/>
          </w:tcPr>
          <w:p w14:paraId="6E261A9E">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集气罩+袋式除尘器</w:t>
            </w:r>
          </w:p>
        </w:tc>
        <w:tc>
          <w:tcPr>
            <w:tcW w:w="307" w:type="pct"/>
            <w:tcBorders>
              <w:left w:val="single" w:color="auto" w:sz="4" w:space="0"/>
              <w:bottom w:val="single" w:color="auto" w:sz="4" w:space="0"/>
              <w:right w:val="single" w:color="auto" w:sz="4" w:space="0"/>
            </w:tcBorders>
            <w:vAlign w:val="center"/>
          </w:tcPr>
          <w:p w14:paraId="46D81ACE">
            <w:pPr>
              <w:pStyle w:val="12"/>
              <w:pBdr>
                <w:bottom w:val="none" w:color="auto" w:sz="0" w:space="0"/>
              </w:pBdr>
              <w:tabs>
                <w:tab w:val="clear" w:pos="4153"/>
                <w:tab w:val="clear" w:pos="8306"/>
              </w:tabs>
              <w:adjustRightIn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1套</w:t>
            </w:r>
          </w:p>
        </w:tc>
        <w:tc>
          <w:tcPr>
            <w:tcW w:w="1439" w:type="pct"/>
            <w:tcBorders>
              <w:top w:val="single" w:color="auto" w:sz="4" w:space="0"/>
              <w:left w:val="single" w:color="auto" w:sz="4" w:space="0"/>
              <w:bottom w:val="single" w:color="auto" w:sz="4" w:space="0"/>
              <w:right w:val="single" w:color="auto" w:sz="12" w:space="0"/>
            </w:tcBorders>
            <w:vAlign w:val="center"/>
          </w:tcPr>
          <w:p w14:paraId="6B8930F7">
            <w:pPr>
              <w:widowControl/>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《大气污染物综合排放标准》（GB16297-1996）二级标准</w:t>
            </w:r>
          </w:p>
        </w:tc>
      </w:tr>
      <w:tr w14:paraId="7EE2E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continue"/>
            <w:tcBorders>
              <w:left w:val="single" w:color="auto" w:sz="12" w:space="0"/>
              <w:right w:val="single" w:color="auto" w:sz="4" w:space="0"/>
            </w:tcBorders>
            <w:vAlign w:val="center"/>
          </w:tcPr>
          <w:p w14:paraId="3072B3FE">
            <w:pPr>
              <w:adjustRightInd w:val="0"/>
              <w:snapToGrid w:val="0"/>
              <w:jc w:val="center"/>
              <w:rPr>
                <w:color w:val="000000" w:themeColor="text1"/>
                <w:szCs w:val="21"/>
                <w14:textFill>
                  <w14:solidFill>
                    <w14:schemeClr w14:val="tx1"/>
                  </w14:solidFill>
                </w14:textFill>
              </w:rPr>
            </w:pPr>
          </w:p>
        </w:tc>
        <w:tc>
          <w:tcPr>
            <w:tcW w:w="458" w:type="pct"/>
            <w:tcBorders>
              <w:top w:val="single" w:color="auto" w:sz="4" w:space="0"/>
              <w:left w:val="single" w:color="auto" w:sz="4" w:space="0"/>
              <w:right w:val="single" w:color="auto" w:sz="4" w:space="0"/>
            </w:tcBorders>
            <w:vAlign w:val="center"/>
          </w:tcPr>
          <w:p w14:paraId="3B6FD3E4">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食堂</w:t>
            </w:r>
          </w:p>
        </w:tc>
        <w:tc>
          <w:tcPr>
            <w:tcW w:w="4344" w:type="pct"/>
            <w:gridSpan w:val="7"/>
            <w:tcBorders>
              <w:top w:val="single" w:color="auto" w:sz="4" w:space="0"/>
              <w:left w:val="single" w:color="auto" w:sz="4" w:space="0"/>
              <w:right w:val="single" w:color="auto" w:sz="12" w:space="0"/>
            </w:tcBorders>
            <w:vAlign w:val="center"/>
          </w:tcPr>
          <w:p w14:paraId="1F258EC5">
            <w:pPr>
              <w:adjustRightInd w:val="0"/>
              <w:snapToGrid w:val="0"/>
              <w:jc w:val="center"/>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r>
      <w:tr w14:paraId="32E31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tcBorders>
              <w:top w:val="single" w:color="auto" w:sz="4" w:space="0"/>
              <w:left w:val="single" w:color="auto" w:sz="12" w:space="0"/>
              <w:right w:val="single" w:color="auto" w:sz="4" w:space="0"/>
            </w:tcBorders>
            <w:vAlign w:val="center"/>
          </w:tcPr>
          <w:p w14:paraId="61BCE1A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458" w:type="pct"/>
            <w:tcBorders>
              <w:top w:val="single" w:color="auto" w:sz="4" w:space="0"/>
              <w:left w:val="single" w:color="auto" w:sz="4" w:space="0"/>
              <w:right w:val="single" w:color="auto" w:sz="4" w:space="0"/>
            </w:tcBorders>
            <w:vAlign w:val="center"/>
          </w:tcPr>
          <w:p w14:paraId="262A5AED">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排放废水</w:t>
            </w:r>
          </w:p>
        </w:tc>
        <w:tc>
          <w:tcPr>
            <w:tcW w:w="407" w:type="pct"/>
            <w:tcBorders>
              <w:top w:val="single" w:color="auto" w:sz="4" w:space="0"/>
              <w:left w:val="single" w:color="auto" w:sz="4" w:space="0"/>
              <w:right w:val="single" w:color="auto" w:sz="4" w:space="0"/>
            </w:tcBorders>
            <w:vAlign w:val="center"/>
          </w:tcPr>
          <w:p w14:paraId="41EF0EF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w:t>
            </w:r>
          </w:p>
          <w:p w14:paraId="0B1DDD8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p w14:paraId="13C8DFB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p w14:paraId="0F50906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tc>
        <w:tc>
          <w:tcPr>
            <w:tcW w:w="3937" w:type="pct"/>
            <w:gridSpan w:val="6"/>
            <w:tcBorders>
              <w:top w:val="single" w:color="auto" w:sz="4" w:space="0"/>
              <w:left w:val="single" w:color="auto" w:sz="4" w:space="0"/>
              <w:right w:val="single" w:color="auto" w:sz="12" w:space="0"/>
            </w:tcBorders>
            <w:vAlign w:val="center"/>
          </w:tcPr>
          <w:p w14:paraId="43FF441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7E395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tcBorders>
              <w:top w:val="single" w:color="auto" w:sz="4" w:space="0"/>
              <w:left w:val="single" w:color="auto" w:sz="12" w:space="0"/>
              <w:right w:val="single" w:color="auto" w:sz="4" w:space="0"/>
            </w:tcBorders>
            <w:vAlign w:val="center"/>
          </w:tcPr>
          <w:p w14:paraId="4CD183F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458" w:type="pct"/>
            <w:tcBorders>
              <w:top w:val="single" w:color="auto" w:sz="4" w:space="0"/>
              <w:left w:val="single" w:color="auto" w:sz="4" w:space="0"/>
              <w:right w:val="single" w:color="auto" w:sz="4" w:space="0"/>
            </w:tcBorders>
            <w:vAlign w:val="center"/>
          </w:tcPr>
          <w:p w14:paraId="1CC101D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机械设备</w:t>
            </w:r>
            <w:r>
              <w:rPr>
                <w:color w:val="000000" w:themeColor="text1"/>
                <w:szCs w:val="21"/>
                <w14:textFill>
                  <w14:solidFill>
                    <w14:schemeClr w14:val="tx1"/>
                  </w14:solidFill>
                </w14:textFill>
              </w:rPr>
              <w:t>等</w:t>
            </w:r>
          </w:p>
        </w:tc>
        <w:tc>
          <w:tcPr>
            <w:tcW w:w="407" w:type="pct"/>
            <w:tcBorders>
              <w:top w:val="single" w:color="auto" w:sz="4" w:space="0"/>
              <w:left w:val="single" w:color="auto" w:sz="4" w:space="0"/>
              <w:right w:val="single" w:color="auto" w:sz="4" w:space="0"/>
            </w:tcBorders>
            <w:vAlign w:val="center"/>
          </w:tcPr>
          <w:p w14:paraId="336F42E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408" w:type="pct"/>
            <w:tcBorders>
              <w:top w:val="single" w:color="auto" w:sz="4" w:space="0"/>
              <w:left w:val="single" w:color="auto" w:sz="4" w:space="0"/>
              <w:right w:val="single" w:color="auto" w:sz="4" w:space="0"/>
            </w:tcBorders>
            <w:vAlign w:val="center"/>
          </w:tcPr>
          <w:p w14:paraId="4E67916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9" w:type="pct"/>
            <w:tcBorders>
              <w:top w:val="single" w:color="auto" w:sz="4" w:space="0"/>
              <w:left w:val="single" w:color="auto" w:sz="4" w:space="0"/>
              <w:right w:val="single" w:color="auto" w:sz="4" w:space="0"/>
            </w:tcBorders>
            <w:vAlign w:val="center"/>
          </w:tcPr>
          <w:p w14:paraId="764220A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07" w:type="pct"/>
            <w:tcBorders>
              <w:top w:val="single" w:color="auto" w:sz="4" w:space="0"/>
              <w:left w:val="single" w:color="auto" w:sz="4" w:space="0"/>
              <w:right w:val="single" w:color="auto" w:sz="4" w:space="0"/>
            </w:tcBorders>
            <w:vAlign w:val="center"/>
          </w:tcPr>
          <w:p w14:paraId="61EC0A7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项目区</w:t>
            </w:r>
          </w:p>
        </w:tc>
        <w:tc>
          <w:tcPr>
            <w:tcW w:w="867" w:type="pct"/>
            <w:tcBorders>
              <w:top w:val="single" w:color="auto" w:sz="4" w:space="0"/>
              <w:left w:val="single" w:color="auto" w:sz="4" w:space="0"/>
              <w:right w:val="single" w:color="auto" w:sz="4" w:space="0"/>
            </w:tcBorders>
            <w:vAlign w:val="center"/>
          </w:tcPr>
          <w:p w14:paraId="3759BEC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柔性连接、隔声、基础减振、设备维护等</w:t>
            </w:r>
          </w:p>
        </w:tc>
        <w:tc>
          <w:tcPr>
            <w:tcW w:w="307" w:type="pct"/>
            <w:tcBorders>
              <w:top w:val="single" w:color="auto" w:sz="4" w:space="0"/>
              <w:left w:val="single" w:color="auto" w:sz="4" w:space="0"/>
              <w:right w:val="single" w:color="auto" w:sz="4" w:space="0"/>
            </w:tcBorders>
            <w:vAlign w:val="center"/>
          </w:tcPr>
          <w:p w14:paraId="08F9EDA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配套</w:t>
            </w:r>
          </w:p>
        </w:tc>
        <w:tc>
          <w:tcPr>
            <w:tcW w:w="1439" w:type="pct"/>
            <w:tcBorders>
              <w:top w:val="single" w:color="auto" w:sz="4" w:space="0"/>
              <w:left w:val="single" w:color="auto" w:sz="4" w:space="0"/>
              <w:right w:val="single" w:color="auto" w:sz="12" w:space="0"/>
            </w:tcBorders>
            <w:vAlign w:val="center"/>
          </w:tcPr>
          <w:p w14:paraId="771F136E">
            <w:pPr>
              <w:adjustRightInd w:val="0"/>
              <w:snapToGrid w:val="0"/>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满足GB12348-2008《工业企业厂界环境噪声排放标准》中</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w:t>
            </w:r>
          </w:p>
        </w:tc>
      </w:tr>
      <w:tr w14:paraId="02EE6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restart"/>
            <w:tcBorders>
              <w:top w:val="single" w:color="auto" w:sz="4" w:space="0"/>
              <w:left w:val="single" w:color="auto" w:sz="12" w:space="0"/>
              <w:right w:val="single" w:color="auto" w:sz="4" w:space="0"/>
            </w:tcBorders>
            <w:vAlign w:val="center"/>
          </w:tcPr>
          <w:p w14:paraId="78848C1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w:t>
            </w:r>
          </w:p>
        </w:tc>
        <w:tc>
          <w:tcPr>
            <w:tcW w:w="458" w:type="pct"/>
            <w:vMerge w:val="restart"/>
            <w:tcBorders>
              <w:top w:val="single" w:color="auto" w:sz="4" w:space="0"/>
              <w:left w:val="single" w:color="auto" w:sz="4" w:space="0"/>
              <w:right w:val="single" w:color="auto" w:sz="4" w:space="0"/>
            </w:tcBorders>
            <w:vAlign w:val="center"/>
          </w:tcPr>
          <w:p w14:paraId="10001160">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项目场地</w:t>
            </w:r>
          </w:p>
        </w:tc>
        <w:tc>
          <w:tcPr>
            <w:tcW w:w="407" w:type="pct"/>
            <w:tcBorders>
              <w:top w:val="single" w:color="auto" w:sz="4" w:space="0"/>
              <w:left w:val="single" w:color="auto" w:sz="4" w:space="0"/>
              <w:bottom w:val="single" w:color="auto" w:sz="4" w:space="0"/>
              <w:right w:val="single" w:color="auto" w:sz="4" w:space="0"/>
            </w:tcBorders>
            <w:vAlign w:val="center"/>
          </w:tcPr>
          <w:p w14:paraId="6DA7457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408" w:type="pct"/>
            <w:tcBorders>
              <w:top w:val="single" w:color="auto" w:sz="4" w:space="0"/>
              <w:left w:val="single" w:color="auto" w:sz="4" w:space="0"/>
              <w:bottom w:val="single" w:color="auto" w:sz="4" w:space="0"/>
              <w:right w:val="single" w:color="auto" w:sz="4" w:space="0"/>
            </w:tcBorders>
            <w:vAlign w:val="center"/>
          </w:tcPr>
          <w:p w14:paraId="452021B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3t/a</w:t>
            </w:r>
          </w:p>
        </w:tc>
        <w:tc>
          <w:tcPr>
            <w:tcW w:w="509" w:type="pct"/>
            <w:tcBorders>
              <w:top w:val="single" w:color="auto" w:sz="4" w:space="0"/>
              <w:left w:val="single" w:color="auto" w:sz="4" w:space="0"/>
              <w:bottom w:val="single" w:color="auto" w:sz="4" w:space="0"/>
              <w:right w:val="single" w:color="auto" w:sz="4" w:space="0"/>
            </w:tcBorders>
            <w:vAlign w:val="center"/>
          </w:tcPr>
          <w:p w14:paraId="7CBB759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07" w:type="pct"/>
            <w:vMerge w:val="restart"/>
            <w:tcBorders>
              <w:top w:val="single" w:color="auto" w:sz="4" w:space="0"/>
              <w:left w:val="single" w:color="auto" w:sz="4" w:space="0"/>
              <w:right w:val="single" w:color="auto" w:sz="4" w:space="0"/>
            </w:tcBorders>
            <w:vAlign w:val="center"/>
          </w:tcPr>
          <w:p w14:paraId="3E9C61C7">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w:t>
            </w:r>
          </w:p>
          <w:p w14:paraId="105FE37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场地</w:t>
            </w:r>
          </w:p>
        </w:tc>
        <w:tc>
          <w:tcPr>
            <w:tcW w:w="867" w:type="pct"/>
            <w:vMerge w:val="restart"/>
            <w:tcBorders>
              <w:top w:val="single" w:color="auto" w:sz="4" w:space="0"/>
              <w:left w:val="single" w:color="auto" w:sz="4" w:space="0"/>
              <w:right w:val="single" w:color="auto" w:sz="4" w:space="0"/>
            </w:tcBorders>
            <w:vAlign w:val="center"/>
          </w:tcPr>
          <w:p w14:paraId="49A518DA">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环卫部门进行清运处理、废品回收公司回收</w:t>
            </w:r>
          </w:p>
        </w:tc>
        <w:tc>
          <w:tcPr>
            <w:tcW w:w="307" w:type="pct"/>
            <w:vMerge w:val="restart"/>
            <w:tcBorders>
              <w:top w:val="single" w:color="auto" w:sz="4" w:space="0"/>
              <w:left w:val="single" w:color="auto" w:sz="4" w:space="0"/>
              <w:right w:val="single" w:color="auto" w:sz="4" w:space="0"/>
            </w:tcBorders>
            <w:vAlign w:val="center"/>
          </w:tcPr>
          <w:p w14:paraId="5DB742E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配套</w:t>
            </w:r>
          </w:p>
        </w:tc>
        <w:tc>
          <w:tcPr>
            <w:tcW w:w="1439" w:type="pct"/>
            <w:vMerge w:val="restart"/>
            <w:tcBorders>
              <w:top w:val="single" w:color="auto" w:sz="4" w:space="0"/>
              <w:left w:val="single" w:color="auto" w:sz="4" w:space="0"/>
              <w:right w:val="single" w:color="auto" w:sz="12" w:space="0"/>
            </w:tcBorders>
            <w:vAlign w:val="center"/>
          </w:tcPr>
          <w:p w14:paraId="5A8D89DA">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收集处置率100％</w:t>
            </w:r>
          </w:p>
        </w:tc>
      </w:tr>
      <w:tr w14:paraId="6F5F0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198" w:type="pct"/>
            <w:vMerge w:val="continue"/>
            <w:tcBorders>
              <w:left w:val="single" w:color="auto" w:sz="12" w:space="0"/>
              <w:right w:val="single" w:color="auto" w:sz="4" w:space="0"/>
            </w:tcBorders>
            <w:vAlign w:val="center"/>
          </w:tcPr>
          <w:p w14:paraId="0E1BE498">
            <w:pPr>
              <w:adjustRightInd w:val="0"/>
              <w:snapToGrid w:val="0"/>
              <w:jc w:val="center"/>
              <w:rPr>
                <w:color w:val="000000" w:themeColor="text1"/>
                <w:szCs w:val="21"/>
                <w14:textFill>
                  <w14:solidFill>
                    <w14:schemeClr w14:val="tx1"/>
                  </w14:solidFill>
                </w14:textFill>
              </w:rPr>
            </w:pPr>
          </w:p>
        </w:tc>
        <w:tc>
          <w:tcPr>
            <w:tcW w:w="458" w:type="pct"/>
            <w:vMerge w:val="continue"/>
            <w:tcBorders>
              <w:left w:val="single" w:color="auto" w:sz="4" w:space="0"/>
              <w:right w:val="single" w:color="auto" w:sz="4" w:space="0"/>
            </w:tcBorders>
            <w:vAlign w:val="center"/>
          </w:tcPr>
          <w:p w14:paraId="5F1D60D4">
            <w:pPr>
              <w:adjustRightInd w:val="0"/>
              <w:snapToGrid w:val="0"/>
              <w:jc w:val="center"/>
              <w:rPr>
                <w:color w:val="000000" w:themeColor="text1"/>
                <w:szCs w:val="21"/>
                <w14:textFill>
                  <w14:solidFill>
                    <w14:schemeClr w14:val="tx1"/>
                  </w14:solidFill>
                </w14:textFill>
              </w:rPr>
            </w:pPr>
          </w:p>
        </w:tc>
        <w:tc>
          <w:tcPr>
            <w:tcW w:w="407" w:type="pct"/>
            <w:tcBorders>
              <w:top w:val="single" w:color="auto" w:sz="4" w:space="0"/>
              <w:left w:val="single" w:color="auto" w:sz="4" w:space="0"/>
              <w:bottom w:val="single" w:color="auto" w:sz="4" w:space="0"/>
              <w:right w:val="single" w:color="auto" w:sz="4" w:space="0"/>
            </w:tcBorders>
            <w:vAlign w:val="center"/>
          </w:tcPr>
          <w:p w14:paraId="05188C0C">
            <w:pPr>
              <w:adjustRightInd w:val="0"/>
              <w:snapToGrid w:val="0"/>
              <w:jc w:val="center"/>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生产垃圾</w:t>
            </w:r>
          </w:p>
        </w:tc>
        <w:tc>
          <w:tcPr>
            <w:tcW w:w="408" w:type="pct"/>
            <w:tcBorders>
              <w:top w:val="single" w:color="auto" w:sz="4" w:space="0"/>
              <w:left w:val="single" w:color="auto" w:sz="4" w:space="0"/>
              <w:bottom w:val="single" w:color="auto" w:sz="4" w:space="0"/>
              <w:right w:val="single" w:color="auto" w:sz="4" w:space="0"/>
            </w:tcBorders>
            <w:vAlign w:val="center"/>
          </w:tcPr>
          <w:p w14:paraId="19C15279">
            <w:pPr>
              <w:adjustRightInd w:val="0"/>
              <w:snapToGrid w:val="0"/>
              <w:jc w:val="center"/>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5t/a</w:t>
            </w:r>
          </w:p>
        </w:tc>
        <w:tc>
          <w:tcPr>
            <w:tcW w:w="509" w:type="pct"/>
            <w:tcBorders>
              <w:top w:val="single" w:color="auto" w:sz="4" w:space="0"/>
              <w:left w:val="single" w:color="auto" w:sz="4" w:space="0"/>
              <w:bottom w:val="single" w:color="auto" w:sz="4" w:space="0"/>
              <w:right w:val="single" w:color="auto" w:sz="4" w:space="0"/>
            </w:tcBorders>
            <w:vAlign w:val="center"/>
          </w:tcPr>
          <w:p w14:paraId="2885A295">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407" w:type="pct"/>
            <w:vMerge w:val="continue"/>
            <w:tcBorders>
              <w:left w:val="single" w:color="auto" w:sz="4" w:space="0"/>
              <w:right w:val="single" w:color="auto" w:sz="4" w:space="0"/>
            </w:tcBorders>
            <w:vAlign w:val="center"/>
          </w:tcPr>
          <w:p w14:paraId="29BAF191">
            <w:pPr>
              <w:adjustRightInd w:val="0"/>
              <w:snapToGrid w:val="0"/>
              <w:jc w:val="center"/>
              <w:rPr>
                <w:color w:val="000000" w:themeColor="text1"/>
                <w:szCs w:val="21"/>
                <w14:textFill>
                  <w14:solidFill>
                    <w14:schemeClr w14:val="tx1"/>
                  </w14:solidFill>
                </w14:textFill>
              </w:rPr>
            </w:pPr>
          </w:p>
        </w:tc>
        <w:tc>
          <w:tcPr>
            <w:tcW w:w="867" w:type="pct"/>
            <w:vMerge w:val="continue"/>
            <w:tcBorders>
              <w:left w:val="single" w:color="auto" w:sz="4" w:space="0"/>
              <w:right w:val="single" w:color="auto" w:sz="4" w:space="0"/>
            </w:tcBorders>
            <w:vAlign w:val="center"/>
          </w:tcPr>
          <w:p w14:paraId="03D20D70">
            <w:pPr>
              <w:adjustRightInd w:val="0"/>
              <w:snapToGrid w:val="0"/>
              <w:jc w:val="center"/>
              <w:rPr>
                <w:color w:val="000000" w:themeColor="text1"/>
                <w:szCs w:val="21"/>
                <w14:textFill>
                  <w14:solidFill>
                    <w14:schemeClr w14:val="tx1"/>
                  </w14:solidFill>
                </w14:textFill>
              </w:rPr>
            </w:pPr>
          </w:p>
        </w:tc>
        <w:tc>
          <w:tcPr>
            <w:tcW w:w="307" w:type="pct"/>
            <w:vMerge w:val="continue"/>
            <w:tcBorders>
              <w:left w:val="single" w:color="auto" w:sz="4" w:space="0"/>
              <w:right w:val="single" w:color="auto" w:sz="4" w:space="0"/>
            </w:tcBorders>
            <w:vAlign w:val="center"/>
          </w:tcPr>
          <w:p w14:paraId="2C5A3949">
            <w:pPr>
              <w:adjustRightInd w:val="0"/>
              <w:snapToGrid w:val="0"/>
              <w:jc w:val="center"/>
              <w:rPr>
                <w:color w:val="000000" w:themeColor="text1"/>
                <w:szCs w:val="21"/>
                <w14:textFill>
                  <w14:solidFill>
                    <w14:schemeClr w14:val="tx1"/>
                  </w14:solidFill>
                </w14:textFill>
              </w:rPr>
            </w:pPr>
          </w:p>
        </w:tc>
        <w:tc>
          <w:tcPr>
            <w:tcW w:w="1439" w:type="pct"/>
            <w:vMerge w:val="continue"/>
            <w:tcBorders>
              <w:left w:val="single" w:color="auto" w:sz="4" w:space="0"/>
              <w:right w:val="single" w:color="auto" w:sz="12" w:space="0"/>
            </w:tcBorders>
            <w:vAlign w:val="center"/>
          </w:tcPr>
          <w:p w14:paraId="1C5476D2">
            <w:pPr>
              <w:adjustRightInd w:val="0"/>
              <w:snapToGrid w:val="0"/>
              <w:jc w:val="center"/>
              <w:rPr>
                <w:color w:val="000000" w:themeColor="text1"/>
                <w:szCs w:val="21"/>
                <w14:textFill>
                  <w14:solidFill>
                    <w14:schemeClr w14:val="tx1"/>
                  </w14:solidFill>
                </w14:textFill>
              </w:rPr>
            </w:pPr>
          </w:p>
        </w:tc>
      </w:tr>
      <w:tr w14:paraId="43D1D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1" w:type="dxa"/>
            <w:bottom w:w="0" w:type="dxa"/>
            <w:right w:w="11" w:type="dxa"/>
          </w:tblCellMar>
        </w:tblPrEx>
        <w:trPr>
          <w:cantSplit/>
          <w:trHeight w:val="567" w:hRule="atLeast"/>
          <w:jc w:val="center"/>
        </w:trPr>
        <w:tc>
          <w:tcPr>
            <w:tcW w:w="656" w:type="pct"/>
            <w:gridSpan w:val="2"/>
            <w:tcBorders>
              <w:top w:val="single" w:color="auto" w:sz="4" w:space="0"/>
              <w:left w:val="single" w:color="auto" w:sz="12" w:space="0"/>
              <w:bottom w:val="single" w:color="auto" w:sz="12" w:space="0"/>
              <w:right w:val="single" w:color="auto" w:sz="4" w:space="0"/>
            </w:tcBorders>
            <w:vAlign w:val="center"/>
          </w:tcPr>
          <w:p w14:paraId="2C7C509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风险措施</w:t>
            </w:r>
          </w:p>
        </w:tc>
        <w:tc>
          <w:tcPr>
            <w:tcW w:w="1731" w:type="pct"/>
            <w:gridSpan w:val="4"/>
            <w:tcBorders>
              <w:top w:val="single" w:color="auto" w:sz="4" w:space="0"/>
              <w:left w:val="single" w:color="auto" w:sz="4" w:space="0"/>
              <w:bottom w:val="single" w:color="auto" w:sz="12" w:space="0"/>
              <w:right w:val="single" w:color="auto" w:sz="4" w:space="0"/>
            </w:tcBorders>
            <w:vAlign w:val="center"/>
          </w:tcPr>
          <w:p w14:paraId="382BE15B">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867" w:type="pct"/>
            <w:tcBorders>
              <w:top w:val="single" w:color="auto" w:sz="4" w:space="0"/>
              <w:left w:val="single" w:color="auto" w:sz="4" w:space="0"/>
              <w:bottom w:val="single" w:color="auto" w:sz="12" w:space="0"/>
              <w:right w:val="single" w:color="auto" w:sz="4" w:space="0"/>
            </w:tcBorders>
            <w:vAlign w:val="center"/>
          </w:tcPr>
          <w:p w14:paraId="0671449E">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围堰以及地面硬化防渗等</w:t>
            </w:r>
          </w:p>
        </w:tc>
        <w:tc>
          <w:tcPr>
            <w:tcW w:w="307" w:type="pct"/>
            <w:tcBorders>
              <w:top w:val="single" w:color="auto" w:sz="4" w:space="0"/>
              <w:left w:val="single" w:color="auto" w:sz="4" w:space="0"/>
              <w:bottom w:val="single" w:color="auto" w:sz="12" w:space="0"/>
              <w:right w:val="single" w:color="auto" w:sz="4" w:space="0"/>
            </w:tcBorders>
            <w:vAlign w:val="center"/>
          </w:tcPr>
          <w:p w14:paraId="42620BB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配套</w:t>
            </w:r>
          </w:p>
        </w:tc>
        <w:tc>
          <w:tcPr>
            <w:tcW w:w="1439" w:type="pct"/>
            <w:tcBorders>
              <w:top w:val="single" w:color="auto" w:sz="4" w:space="0"/>
              <w:left w:val="single" w:color="auto" w:sz="4" w:space="0"/>
              <w:bottom w:val="single" w:color="auto" w:sz="12" w:space="0"/>
              <w:right w:val="single" w:color="auto" w:sz="12" w:space="0"/>
            </w:tcBorders>
            <w:vAlign w:val="center"/>
          </w:tcPr>
          <w:p w14:paraId="4668F6D3">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14:paraId="762A096E">
      <w:pPr>
        <w:rPr>
          <w:color w:val="000000" w:themeColor="text1"/>
          <w14:textFill>
            <w14:solidFill>
              <w14:schemeClr w14:val="tx1"/>
            </w14:solidFill>
          </w14:textFill>
        </w:rPr>
        <w:sectPr>
          <w:pgSz w:w="16838" w:h="11906" w:orient="landscape"/>
          <w:pgMar w:top="1800" w:right="1440" w:bottom="1800" w:left="1440" w:header="851" w:footer="964" w:gutter="0"/>
          <w:cols w:space="425" w:num="1"/>
          <w:docGrid w:type="lines" w:linePitch="312" w:charSpace="0"/>
        </w:sectPr>
      </w:pPr>
    </w:p>
    <w:p w14:paraId="7A7A69C5">
      <w:pPr>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建设项目拟采取的防治措施及预期治理效果</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23"/>
        <w:gridCol w:w="1314"/>
        <w:gridCol w:w="2190"/>
        <w:gridCol w:w="2989"/>
      </w:tblGrid>
      <w:tr w14:paraId="628A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590" w:type="pct"/>
            <w:tcBorders>
              <w:top w:val="single" w:color="auto" w:sz="12" w:space="0"/>
              <w:left w:val="single" w:color="auto" w:sz="12" w:space="0"/>
              <w:tl2br w:val="single" w:color="auto" w:sz="4" w:space="0"/>
            </w:tcBorders>
            <w:vAlign w:val="center"/>
          </w:tcPr>
          <w:p w14:paraId="4538AF90">
            <w:pPr>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内容</w:t>
            </w:r>
          </w:p>
          <w:p w14:paraId="2AB4110A">
            <w:pPr>
              <w:rPr>
                <w:color w:val="000000" w:themeColor="text1"/>
                <w:szCs w:val="21"/>
                <w14:textFill>
                  <w14:solidFill>
                    <w14:schemeClr w14:val="tx1"/>
                  </w14:solidFill>
                </w14:textFill>
              </w:rPr>
            </w:pPr>
            <w:r>
              <w:rPr>
                <w:color w:val="000000" w:themeColor="text1"/>
                <w:szCs w:val="21"/>
                <w14:textFill>
                  <w14:solidFill>
                    <w14:schemeClr w14:val="tx1"/>
                  </w14:solidFill>
                </w14:textFill>
              </w:rPr>
              <w:t>类型</w:t>
            </w:r>
          </w:p>
        </w:tc>
        <w:tc>
          <w:tcPr>
            <w:tcW w:w="600" w:type="pct"/>
            <w:tcBorders>
              <w:top w:val="single" w:color="auto" w:sz="12" w:space="0"/>
            </w:tcBorders>
            <w:vAlign w:val="center"/>
          </w:tcPr>
          <w:p w14:paraId="58FE6B6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排放源</w:t>
            </w:r>
          </w:p>
          <w:p w14:paraId="336BF0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(编号)</w:t>
            </w:r>
          </w:p>
        </w:tc>
        <w:tc>
          <w:tcPr>
            <w:tcW w:w="771" w:type="pct"/>
            <w:tcBorders>
              <w:top w:val="single" w:color="auto" w:sz="12" w:space="0"/>
            </w:tcBorders>
            <w:vAlign w:val="center"/>
          </w:tcPr>
          <w:p w14:paraId="4EEF245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p w14:paraId="47524AC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1285" w:type="pct"/>
            <w:tcBorders>
              <w:top w:val="single" w:color="auto" w:sz="12" w:space="0"/>
            </w:tcBorders>
            <w:vAlign w:val="center"/>
          </w:tcPr>
          <w:p w14:paraId="3B0B124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防治措施</w:t>
            </w:r>
          </w:p>
        </w:tc>
        <w:tc>
          <w:tcPr>
            <w:tcW w:w="1754" w:type="pct"/>
            <w:tcBorders>
              <w:top w:val="single" w:color="auto" w:sz="12" w:space="0"/>
              <w:right w:val="single" w:color="auto" w:sz="12" w:space="0"/>
            </w:tcBorders>
            <w:vAlign w:val="center"/>
          </w:tcPr>
          <w:p w14:paraId="32C8F5C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预期治理效果</w:t>
            </w:r>
          </w:p>
        </w:tc>
      </w:tr>
      <w:tr w14:paraId="291F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590" w:type="pct"/>
            <w:vMerge w:val="restart"/>
            <w:tcBorders>
              <w:left w:val="single" w:color="auto" w:sz="12" w:space="0"/>
            </w:tcBorders>
            <w:vAlign w:val="center"/>
          </w:tcPr>
          <w:p w14:paraId="76B5B31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w:t>
            </w:r>
          </w:p>
          <w:p w14:paraId="33A4618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tc>
        <w:tc>
          <w:tcPr>
            <w:tcW w:w="600" w:type="pct"/>
            <w:vAlign w:val="center"/>
          </w:tcPr>
          <w:p w14:paraId="443D7E4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油烟</w:t>
            </w:r>
          </w:p>
        </w:tc>
        <w:tc>
          <w:tcPr>
            <w:tcW w:w="771" w:type="pct"/>
            <w:vAlign w:val="center"/>
          </w:tcPr>
          <w:p w14:paraId="062289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油烟</w:t>
            </w:r>
          </w:p>
        </w:tc>
        <w:tc>
          <w:tcPr>
            <w:tcW w:w="3040" w:type="pct"/>
            <w:gridSpan w:val="2"/>
            <w:tcBorders>
              <w:bottom w:val="single" w:color="auto" w:sz="4" w:space="0"/>
              <w:right w:val="single" w:color="auto" w:sz="12" w:space="0"/>
            </w:tcBorders>
            <w:vAlign w:val="center"/>
          </w:tcPr>
          <w:p w14:paraId="0ECEA86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依托陕西天宇混凝土有限公司食堂</w:t>
            </w:r>
          </w:p>
        </w:tc>
      </w:tr>
      <w:tr w14:paraId="1175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590" w:type="pct"/>
            <w:vMerge w:val="continue"/>
            <w:tcBorders>
              <w:left w:val="single" w:color="auto" w:sz="12" w:space="0"/>
            </w:tcBorders>
            <w:vAlign w:val="center"/>
          </w:tcPr>
          <w:p w14:paraId="6D8D02BA">
            <w:pPr>
              <w:jc w:val="center"/>
              <w:rPr>
                <w:color w:val="000000" w:themeColor="text1"/>
                <w:szCs w:val="21"/>
                <w14:textFill>
                  <w14:solidFill>
                    <w14:schemeClr w14:val="tx1"/>
                  </w14:solidFill>
                </w14:textFill>
              </w:rPr>
            </w:pPr>
          </w:p>
        </w:tc>
        <w:tc>
          <w:tcPr>
            <w:tcW w:w="600" w:type="pct"/>
            <w:vAlign w:val="center"/>
          </w:tcPr>
          <w:p w14:paraId="55AE8F4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投料口</w:t>
            </w:r>
          </w:p>
        </w:tc>
        <w:tc>
          <w:tcPr>
            <w:tcW w:w="771" w:type="pct"/>
            <w:vAlign w:val="center"/>
          </w:tcPr>
          <w:p w14:paraId="24BBA4C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1285" w:type="pct"/>
            <w:tcBorders>
              <w:right w:val="single" w:color="auto" w:sz="4" w:space="0"/>
            </w:tcBorders>
            <w:vAlign w:val="center"/>
          </w:tcPr>
          <w:p w14:paraId="77A8DBA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集气罩+袋式除尘器</w:t>
            </w:r>
          </w:p>
        </w:tc>
        <w:tc>
          <w:tcPr>
            <w:tcW w:w="1754" w:type="pct"/>
            <w:tcBorders>
              <w:left w:val="single" w:color="auto" w:sz="4" w:space="0"/>
              <w:right w:val="single" w:color="auto" w:sz="12" w:space="0"/>
            </w:tcBorders>
            <w:vAlign w:val="center"/>
          </w:tcPr>
          <w:p w14:paraId="4DAD6E8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《大气污染物综合排放标准》（GB16297-1996）二级标准</w:t>
            </w:r>
          </w:p>
        </w:tc>
      </w:tr>
      <w:tr w14:paraId="7E4C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590" w:type="pct"/>
            <w:tcBorders>
              <w:left w:val="single" w:color="auto" w:sz="12" w:space="0"/>
            </w:tcBorders>
            <w:vAlign w:val="center"/>
          </w:tcPr>
          <w:p w14:paraId="30B9AB7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水污</w:t>
            </w:r>
          </w:p>
          <w:p w14:paraId="5DF2F32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染物</w:t>
            </w:r>
          </w:p>
        </w:tc>
        <w:tc>
          <w:tcPr>
            <w:tcW w:w="600" w:type="pct"/>
            <w:vAlign w:val="center"/>
          </w:tcPr>
          <w:p w14:paraId="4C66141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w:t>
            </w:r>
          </w:p>
          <w:p w14:paraId="031DFE7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污水</w:t>
            </w:r>
          </w:p>
        </w:tc>
        <w:tc>
          <w:tcPr>
            <w:tcW w:w="771" w:type="pct"/>
            <w:vAlign w:val="center"/>
          </w:tcPr>
          <w:p w14:paraId="30B8E17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w:t>
            </w:r>
          </w:p>
          <w:p w14:paraId="3FAE8D31">
            <w:pPr>
              <w:jc w:val="center"/>
              <w:rPr>
                <w:color w:val="000000" w:themeColor="text1"/>
                <w:szCs w:val="21"/>
                <w:vertAlign w:val="subscript"/>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p w14:paraId="266B5E0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p w14:paraId="6CADCEB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tc>
        <w:tc>
          <w:tcPr>
            <w:tcW w:w="3040" w:type="pct"/>
            <w:gridSpan w:val="2"/>
            <w:tcBorders>
              <w:right w:val="single" w:color="auto" w:sz="12" w:space="0"/>
            </w:tcBorders>
            <w:vAlign w:val="center"/>
          </w:tcPr>
          <w:p w14:paraId="6F8C8EB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依托陕西天宇混凝土有限公司污水处理站</w:t>
            </w:r>
          </w:p>
        </w:tc>
      </w:tr>
      <w:tr w14:paraId="673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590" w:type="pct"/>
            <w:vMerge w:val="restart"/>
            <w:tcBorders>
              <w:left w:val="single" w:color="auto" w:sz="12" w:space="0"/>
            </w:tcBorders>
            <w:vAlign w:val="center"/>
          </w:tcPr>
          <w:p w14:paraId="56BB29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固体</w:t>
            </w:r>
          </w:p>
          <w:p w14:paraId="653FE06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废物</w:t>
            </w:r>
          </w:p>
        </w:tc>
        <w:tc>
          <w:tcPr>
            <w:tcW w:w="600" w:type="pct"/>
            <w:vAlign w:val="center"/>
          </w:tcPr>
          <w:p w14:paraId="5E91F4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w:t>
            </w:r>
          </w:p>
          <w:p w14:paraId="20559F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垃圾</w:t>
            </w:r>
          </w:p>
        </w:tc>
        <w:tc>
          <w:tcPr>
            <w:tcW w:w="771" w:type="pct"/>
            <w:vAlign w:val="center"/>
          </w:tcPr>
          <w:p w14:paraId="0FCC9CA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1285" w:type="pct"/>
            <w:vAlign w:val="center"/>
          </w:tcPr>
          <w:p w14:paraId="37A239B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环卫部门进行清运处理</w:t>
            </w:r>
          </w:p>
        </w:tc>
        <w:tc>
          <w:tcPr>
            <w:tcW w:w="1754" w:type="pct"/>
            <w:vMerge w:val="restart"/>
            <w:tcBorders>
              <w:right w:val="single" w:color="auto" w:sz="12" w:space="0"/>
            </w:tcBorders>
            <w:vAlign w:val="center"/>
          </w:tcPr>
          <w:p w14:paraId="658CD7C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收集处置率100％</w:t>
            </w:r>
          </w:p>
        </w:tc>
      </w:tr>
      <w:tr w14:paraId="7145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590" w:type="pct"/>
            <w:vMerge w:val="continue"/>
            <w:tcBorders>
              <w:left w:val="single" w:color="auto" w:sz="12" w:space="0"/>
              <w:bottom w:val="single" w:color="auto" w:sz="4" w:space="0"/>
            </w:tcBorders>
            <w:textDirection w:val="tbRlV"/>
            <w:vAlign w:val="center"/>
          </w:tcPr>
          <w:p w14:paraId="14DF5A16">
            <w:pPr>
              <w:jc w:val="center"/>
              <w:rPr>
                <w:color w:val="000000" w:themeColor="text1"/>
                <w:szCs w:val="21"/>
                <w14:textFill>
                  <w14:solidFill>
                    <w14:schemeClr w14:val="tx1"/>
                  </w14:solidFill>
                </w14:textFill>
              </w:rPr>
            </w:pPr>
          </w:p>
        </w:tc>
        <w:tc>
          <w:tcPr>
            <w:tcW w:w="600" w:type="pct"/>
            <w:tcBorders>
              <w:bottom w:val="single" w:color="auto" w:sz="4" w:space="0"/>
            </w:tcBorders>
            <w:vAlign w:val="center"/>
          </w:tcPr>
          <w:p w14:paraId="578FB41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w:t>
            </w:r>
          </w:p>
          <w:p w14:paraId="3EFCB5B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垃圾</w:t>
            </w:r>
          </w:p>
        </w:tc>
        <w:tc>
          <w:tcPr>
            <w:tcW w:w="771" w:type="pct"/>
            <w:tcBorders>
              <w:bottom w:val="single" w:color="auto" w:sz="4" w:space="0"/>
            </w:tcBorders>
            <w:vAlign w:val="center"/>
          </w:tcPr>
          <w:p w14:paraId="7FD4F64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废包装材料</w:t>
            </w:r>
          </w:p>
        </w:tc>
        <w:tc>
          <w:tcPr>
            <w:tcW w:w="1285" w:type="pct"/>
            <w:vAlign w:val="center"/>
          </w:tcPr>
          <w:p w14:paraId="27F86A0B">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废品回收公司回收</w:t>
            </w:r>
          </w:p>
        </w:tc>
        <w:tc>
          <w:tcPr>
            <w:tcW w:w="1754" w:type="pct"/>
            <w:vMerge w:val="continue"/>
            <w:tcBorders>
              <w:bottom w:val="single" w:color="auto" w:sz="4" w:space="0"/>
              <w:right w:val="single" w:color="auto" w:sz="12" w:space="0"/>
            </w:tcBorders>
            <w:vAlign w:val="center"/>
          </w:tcPr>
          <w:p w14:paraId="0008EBA9">
            <w:pPr>
              <w:jc w:val="center"/>
              <w:rPr>
                <w:color w:val="000000" w:themeColor="text1"/>
                <w:szCs w:val="21"/>
                <w14:textFill>
                  <w14:solidFill>
                    <w14:schemeClr w14:val="tx1"/>
                  </w14:solidFill>
                </w14:textFill>
              </w:rPr>
            </w:pPr>
          </w:p>
        </w:tc>
      </w:tr>
      <w:tr w14:paraId="2CCD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90" w:type="pct"/>
            <w:tcBorders>
              <w:left w:val="single" w:color="auto" w:sz="12" w:space="0"/>
            </w:tcBorders>
            <w:vAlign w:val="center"/>
          </w:tcPr>
          <w:p w14:paraId="38CE875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4410" w:type="pct"/>
            <w:gridSpan w:val="4"/>
            <w:tcBorders>
              <w:right w:val="single" w:color="auto" w:sz="12" w:space="0"/>
            </w:tcBorders>
            <w:vAlign w:val="center"/>
          </w:tcPr>
          <w:p w14:paraId="662B78FC">
            <w:pPr>
              <w:tabs>
                <w:tab w:val="left" w:pos="3255"/>
              </w:tabs>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噪声主要为生产机械等发出的噪声。经采用柔性连接、隔声、基础减振、设备维护等措施后，厂界噪声符合GB</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23</w:t>
            </w:r>
            <w:r>
              <w:rPr>
                <w:color w:val="000000" w:themeColor="text1"/>
                <w:szCs w:val="21"/>
                <w14:textFill>
                  <w14:solidFill>
                    <w14:schemeClr w14:val="tx1"/>
                  </w14:solidFill>
                </w14:textFill>
              </w:rPr>
              <w:t>48</w:t>
            </w:r>
            <w:r>
              <w:rPr>
                <w:rFonts w:hint="eastAsia"/>
                <w:color w:val="000000" w:themeColor="text1"/>
                <w:szCs w:val="21"/>
                <w14:textFill>
                  <w14:solidFill>
                    <w14:schemeClr w14:val="tx1"/>
                  </w14:solidFill>
                </w14:textFill>
              </w:rPr>
              <w:t>-2008《工业企业厂界环境噪声排放标准》</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类，及满足GB3096-2008《声环境质量标准》</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类标准</w:t>
            </w:r>
          </w:p>
        </w:tc>
      </w:tr>
      <w:tr w14:paraId="39DA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0" w:hRule="atLeast"/>
          <w:jc w:val="center"/>
        </w:trPr>
        <w:tc>
          <w:tcPr>
            <w:tcW w:w="5000" w:type="pct"/>
            <w:gridSpan w:val="5"/>
            <w:tcBorders>
              <w:left w:val="single" w:color="auto" w:sz="12" w:space="0"/>
              <w:bottom w:val="single" w:color="auto" w:sz="12" w:space="0"/>
              <w:right w:val="single" w:color="auto" w:sz="12" w:space="0"/>
            </w:tcBorders>
          </w:tcPr>
          <w:p w14:paraId="5B34BE37">
            <w:pPr>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生态保护措施及预期效果</w:t>
            </w:r>
          </w:p>
          <w:p w14:paraId="11723AB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p w14:paraId="6644610A">
            <w:pPr>
              <w:spacing w:line="360" w:lineRule="auto"/>
              <w:ind w:firstLine="480" w:firstLineChars="200"/>
              <w:rPr>
                <w:color w:val="000000" w:themeColor="text1"/>
                <w:sz w:val="24"/>
                <w14:textFill>
                  <w14:solidFill>
                    <w14:schemeClr w14:val="tx1"/>
                  </w14:solidFill>
                </w14:textFill>
              </w:rPr>
            </w:pPr>
          </w:p>
          <w:p w14:paraId="684BAA8D">
            <w:pPr>
              <w:ind w:firstLine="480" w:firstLineChars="200"/>
              <w:rPr>
                <w:color w:val="000000" w:themeColor="text1"/>
                <w:sz w:val="24"/>
                <w14:textFill>
                  <w14:solidFill>
                    <w14:schemeClr w14:val="tx1"/>
                  </w14:solidFill>
                </w14:textFill>
              </w:rPr>
            </w:pPr>
          </w:p>
        </w:tc>
      </w:tr>
    </w:tbl>
    <w:p w14:paraId="5315F834">
      <w:pPr>
        <w:rPr>
          <w:color w:val="000000" w:themeColor="text1"/>
          <w14:textFill>
            <w14:solidFill>
              <w14:schemeClr w14:val="tx1"/>
            </w14:solidFill>
          </w14:textFill>
        </w:rPr>
        <w:sectPr>
          <w:pgSz w:w="11906" w:h="16838"/>
          <w:pgMar w:top="1440" w:right="1800" w:bottom="1440" w:left="1800" w:header="851" w:footer="964" w:gutter="0"/>
          <w:cols w:space="425" w:num="1"/>
          <w:docGrid w:type="lines" w:linePitch="312" w:charSpace="0"/>
        </w:sectPr>
      </w:pPr>
    </w:p>
    <w:p w14:paraId="13F7F075">
      <w:pPr>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结论与建议</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917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21" w:hRule="atLeast"/>
        </w:trPr>
        <w:tc>
          <w:tcPr>
            <w:tcW w:w="5000" w:type="pct"/>
          </w:tcPr>
          <w:p w14:paraId="29D085AF">
            <w:pPr>
              <w:spacing w:line="360"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一、结论</w:t>
            </w:r>
          </w:p>
          <w:p w14:paraId="3FA5417F">
            <w:pPr>
              <w:pStyle w:val="29"/>
              <w:numPr>
                <w:ilvl w:val="1"/>
                <w:numId w:val="14"/>
              </w:numPr>
              <w:spacing w:line="360" w:lineRule="auto"/>
              <w:ind w:left="0" w:firstLine="0" w:firstLineChars="0"/>
              <w:rPr>
                <w:b/>
                <w:bCs/>
                <w:color w:val="000000" w:themeColor="text1"/>
                <w:sz w:val="24"/>
                <w:lang w:val="sq-AL"/>
                <w14:textFill>
                  <w14:solidFill>
                    <w14:schemeClr w14:val="tx1"/>
                  </w14:solidFill>
                </w14:textFill>
              </w:rPr>
            </w:pPr>
            <w:r>
              <w:rPr>
                <w:b/>
                <w:bCs/>
                <w:color w:val="000000" w:themeColor="text1"/>
                <w:sz w:val="24"/>
                <w:lang w:val="sq-AL"/>
                <w14:textFill>
                  <w14:solidFill>
                    <w14:schemeClr w14:val="tx1"/>
                  </w14:solidFill>
                </w14:textFill>
              </w:rPr>
              <w:t>项目概况</w:t>
            </w:r>
          </w:p>
          <w:p w14:paraId="2ABBE50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陕西立广铁路工程有限公司西安分公司拟租用陕西天宇混凝土有限公司位于</w:t>
            </w:r>
            <w:r>
              <w:rPr>
                <w:rFonts w:hint="eastAsia"/>
                <w:color w:val="000000" w:themeColor="text1"/>
                <w:sz w:val="24"/>
                <w14:textFill>
                  <w14:solidFill>
                    <w14:schemeClr w14:val="tx1"/>
                  </w14:solidFill>
                </w14:textFill>
              </w:rPr>
              <w:t>西咸新区秦汉新城双照街道办下帝村十二台012号的</w:t>
            </w:r>
            <w:r>
              <w:rPr>
                <w:rFonts w:hint="eastAsia"/>
                <w:color w:val="000000" w:themeColor="text1"/>
                <w:sz w:val="24"/>
                <w:lang w:val="en-GB"/>
                <w14:textFill>
                  <w14:solidFill>
                    <w14:schemeClr w14:val="tx1"/>
                  </w14:solidFill>
                </w14:textFill>
              </w:rPr>
              <w:t>厂房及用地，共计</w:t>
            </w:r>
            <w:r>
              <w:rPr>
                <w:rFonts w:eastAsia="楷体_GB2312"/>
                <w:color w:val="000000" w:themeColor="text1"/>
                <w:sz w:val="24"/>
                <w14:textFill>
                  <w14:solidFill>
                    <w14:schemeClr w14:val="tx1"/>
                  </w14:solidFill>
                </w14:textFill>
              </w:rPr>
              <w:t>6666.67</w:t>
            </w:r>
            <w:r>
              <w:rPr>
                <w:rFonts w:hint="eastAsia" w:eastAsia="楷体_GB2312"/>
                <w:color w:val="000000" w:themeColor="text1"/>
                <w:sz w:val="24"/>
                <w14:textFill>
                  <w14:solidFill>
                    <w14:schemeClr w14:val="tx1"/>
                  </w14:solidFill>
                </w14:textFill>
              </w:rPr>
              <w:t>m</w:t>
            </w:r>
            <w:r>
              <w:rPr>
                <w:rFonts w:eastAsia="楷体_GB2312"/>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，建设现代化全自动设备生产线4条，年产1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万吨环保型外加剂。</w:t>
            </w:r>
          </w:p>
          <w:p w14:paraId="054F032F">
            <w:pPr>
              <w:pStyle w:val="29"/>
              <w:numPr>
                <w:ilvl w:val="1"/>
                <w:numId w:val="14"/>
              </w:numPr>
              <w:spacing w:line="360" w:lineRule="auto"/>
              <w:ind w:left="0" w:firstLine="0"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产业性政策符合性</w:t>
            </w:r>
          </w:p>
          <w:p w14:paraId="4339E54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w:t>
            </w:r>
            <w:r>
              <w:rPr>
                <w:rFonts w:hint="eastAsia"/>
                <w:color w:val="000000" w:themeColor="text1"/>
                <w:sz w:val="24"/>
                <w:lang w:eastAsia="zh-CN"/>
                <w14:textFill>
                  <w14:solidFill>
                    <w14:schemeClr w14:val="tx1"/>
                  </w14:solidFill>
                </w14:textFill>
              </w:rPr>
              <w:t>中华人民共和国发展和改革委员会</w:t>
            </w:r>
            <w:r>
              <w:rPr>
                <w:rFonts w:hint="eastAsia"/>
                <w:color w:val="000000" w:themeColor="text1"/>
                <w:sz w:val="24"/>
                <w14:textFill>
                  <w14:solidFill>
                    <w14:schemeClr w14:val="tx1"/>
                  </w14:solidFill>
                </w14:textFill>
              </w:rPr>
              <w:t>2013年第21号令公布实施的《产业结构调整指导目录（2011年本）》（2013年修正），该项目不属于鼓励、限制和淘汰类产业，属于允许类。采用设备不属于《部分工业行淘汰落后生产工艺装备和品指导目录（2010年本）》中的设备。项目已于201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14</w:t>
            </w:r>
            <w:r>
              <w:rPr>
                <w:rFonts w:hint="eastAsia"/>
                <w:color w:val="000000" w:themeColor="text1"/>
                <w:sz w:val="24"/>
                <w14:textFill>
                  <w14:solidFill>
                    <w14:schemeClr w14:val="tx1"/>
                  </w14:solidFill>
                </w14:textFill>
              </w:rPr>
              <w:t>日取得秦汉新城行政审批与政务服务局确认（</w:t>
            </w:r>
            <w:r>
              <w:rPr>
                <w:color w:val="000000" w:themeColor="text1"/>
                <w:sz w:val="24"/>
                <w14:textFill>
                  <w14:solidFill>
                    <w14:schemeClr w14:val="tx1"/>
                  </w14:solidFill>
                </w14:textFill>
              </w:rPr>
              <w:t>2018-611204-50-03-018604</w:t>
            </w:r>
            <w:r>
              <w:rPr>
                <w:rFonts w:hint="eastAsia"/>
                <w:color w:val="000000" w:themeColor="text1"/>
                <w:sz w:val="24"/>
                <w14:textFill>
                  <w14:solidFill>
                    <w14:schemeClr w14:val="tx1"/>
                  </w14:solidFill>
                </w14:textFill>
              </w:rPr>
              <w:t>），符合国家产业政策。</w:t>
            </w:r>
          </w:p>
          <w:p w14:paraId="1F1DF8BD">
            <w:pPr>
              <w:pStyle w:val="29"/>
              <w:numPr>
                <w:ilvl w:val="1"/>
                <w:numId w:val="14"/>
              </w:numPr>
              <w:spacing w:line="360" w:lineRule="auto"/>
              <w:ind w:left="0" w:firstLine="0"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环境质量现状</w:t>
            </w:r>
          </w:p>
          <w:p w14:paraId="5BDC2E9E">
            <w:pPr>
              <w:spacing w:line="360" w:lineRule="auto"/>
              <w:ind w:firstLine="480" w:firstLineChars="200"/>
              <w:rPr>
                <w:b/>
                <w:bCs/>
                <w:color w:val="000000" w:themeColor="text1"/>
                <w:sz w:val="24"/>
                <w:lang w:val="sq-AL"/>
                <w14:textFill>
                  <w14:solidFill>
                    <w14:schemeClr w14:val="tx1"/>
                  </w14:solidFill>
                </w14:textFill>
              </w:rPr>
            </w:pPr>
            <w:r>
              <w:rPr>
                <w:rFonts w:hint="eastAsia"/>
                <w:color w:val="000000" w:themeColor="text1"/>
                <w:sz w:val="24"/>
                <w:lang w:val="en-GB"/>
                <w14:textFill>
                  <w14:solidFill>
                    <w14:schemeClr w14:val="tx1"/>
                  </w14:solidFill>
                </w14:textFill>
              </w:rPr>
              <w:t>陕西立广铁路工程有限公司西安分公司项目</w:t>
            </w:r>
            <w:r>
              <w:rPr>
                <w:rFonts w:hint="eastAsia" w:hAnsi="宋体"/>
                <w:color w:val="000000" w:themeColor="text1"/>
                <w:sz w:val="24"/>
                <w14:textFill>
                  <w14:solidFill>
                    <w14:schemeClr w14:val="tx1"/>
                  </w14:solidFill>
                </w14:textFill>
              </w:rPr>
              <w:t>位于</w:t>
            </w:r>
            <w:r>
              <w:rPr>
                <w:rFonts w:hint="eastAsia"/>
                <w:color w:val="000000" w:themeColor="text1"/>
                <w:sz w:val="24"/>
                <w:lang w:val="en-GB"/>
                <w14:textFill>
                  <w14:solidFill>
                    <w14:schemeClr w14:val="tx1"/>
                  </w14:solidFill>
                </w14:textFill>
              </w:rPr>
              <w:t>西咸新区秦汉新城双照街道办下帝村十二台012号，即陕西天宇混凝土有限公司内。</w:t>
            </w:r>
            <w:r>
              <w:rPr>
                <w:rFonts w:hint="eastAsia"/>
                <w:color w:val="000000" w:themeColor="text1"/>
                <w:sz w:val="24"/>
                <w14:textFill>
                  <w14:solidFill>
                    <w14:schemeClr w14:val="tx1"/>
                  </w14:solidFill>
                </w14:textFill>
              </w:rPr>
              <w:t>本次环境质量现状包括环境空气质量现状以及声环境质量现状。环境空气质量现状引用陕西正为环境检测有限公司于2018年4月16日-24日监测数据，环境空气质量现状监测点位于本项目东北侧1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km的崔家村。声环境质量现状委托核工业二〇三研究所分析测试中心对厂界及十二台声环境现状进行监测。</w:t>
            </w:r>
          </w:p>
          <w:p w14:paraId="28F559F0">
            <w:pPr>
              <w:pStyle w:val="29"/>
              <w:numPr>
                <w:ilvl w:val="0"/>
                <w:numId w:val="15"/>
              </w:numPr>
              <w:spacing w:line="360" w:lineRule="auto"/>
              <w:ind w:left="0" w:firstLine="48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环境空气质量现状</w:t>
            </w:r>
          </w:p>
          <w:p w14:paraId="697316E4">
            <w:pPr>
              <w:spacing w:line="360" w:lineRule="auto"/>
              <w:ind w:firstLine="480" w:firstLineChars="200"/>
              <w:rPr>
                <w:rFonts w:hAnsi="宋体"/>
                <w:color w:val="000000" w:themeColor="text1"/>
                <w:sz w:val="24"/>
                <w14:textFill>
                  <w14:solidFill>
                    <w14:schemeClr w14:val="tx1"/>
                  </w14:solidFill>
                </w14:textFill>
              </w:rPr>
            </w:pPr>
            <w:r>
              <w:rPr>
                <w:color w:val="000000" w:themeColor="text1"/>
                <w:sz w:val="24"/>
                <w14:textFill>
                  <w14:solidFill>
                    <w14:schemeClr w14:val="tx1"/>
                  </w14:solidFill>
                </w14:textFill>
              </w:rPr>
              <w:t>区域PM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及NO</w:t>
            </w:r>
            <w:r>
              <w:rPr>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24小时平均浓度及SO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1小时平均浓度均满足《环境空气质量标准》（GB3095-2012）中二类标准限值的要求</w:t>
            </w:r>
            <w:r>
              <w:rPr>
                <w:rFonts w:hint="eastAsia"/>
                <w:color w:val="000000" w:themeColor="text1"/>
                <w:sz w:val="24"/>
                <w14:textFill>
                  <w14:solidFill>
                    <w14:schemeClr w14:val="tx1"/>
                  </w14:solidFill>
                </w14:textFill>
              </w:rPr>
              <w:t>，该区域空气质量良好。</w:t>
            </w:r>
          </w:p>
          <w:p w14:paraId="7F421373">
            <w:pPr>
              <w:pStyle w:val="29"/>
              <w:numPr>
                <w:ilvl w:val="0"/>
                <w:numId w:val="15"/>
              </w:numPr>
              <w:spacing w:line="360" w:lineRule="auto"/>
              <w:ind w:left="0" w:firstLine="48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声环境质量现状</w:t>
            </w:r>
          </w:p>
          <w:p w14:paraId="24F10ED3">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本项目声环境质量</w:t>
            </w:r>
            <w:r>
              <w:rPr>
                <w:rFonts w:hint="eastAsia" w:hAnsi="宋体"/>
                <w:color w:val="000000" w:themeColor="text1"/>
                <w:sz w:val="24"/>
                <w14:textFill>
                  <w14:solidFill>
                    <w14:schemeClr w14:val="tx1"/>
                  </w14:solidFill>
                </w14:textFill>
              </w:rPr>
              <w:t>现状监测点为</w:t>
            </w:r>
            <w:r>
              <w:rPr>
                <w:rFonts w:hint="eastAsia"/>
                <w:color w:val="000000" w:themeColor="text1"/>
                <w:sz w:val="24"/>
                <w14:textFill>
                  <w14:solidFill>
                    <w14:schemeClr w14:val="tx1"/>
                  </w14:solidFill>
                </w14:textFill>
              </w:rPr>
              <w:t>项目场址东（N1）、南（N2）、西（N</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）、北（N</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）四个厂界以及十二台（N</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个监测位点进行了声环境现状监测，监测时间为201</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13</w:t>
            </w:r>
            <w:r>
              <w:rPr>
                <w:rFonts w:hint="eastAsia"/>
                <w:color w:val="000000" w:themeColor="text1"/>
                <w:sz w:val="24"/>
                <w14:textFill>
                  <w14:solidFill>
                    <w14:schemeClr w14:val="tx1"/>
                  </w14:solidFill>
                </w14:textFill>
              </w:rPr>
              <w:t>日，</w:t>
            </w:r>
            <w:r>
              <w:rPr>
                <w:rFonts w:hint="eastAsia" w:hAnsi="宋体"/>
                <w:color w:val="000000" w:themeColor="text1"/>
                <w:sz w:val="24"/>
                <w14:textFill>
                  <w14:solidFill>
                    <w14:schemeClr w14:val="tx1"/>
                  </w14:solidFill>
                </w14:textFill>
              </w:rPr>
              <w:t>连续监测2天，每天昼夜各1次。</w:t>
            </w:r>
            <w:r>
              <w:rPr>
                <w:rFonts w:hAnsi="宋体"/>
                <w:color w:val="000000" w:themeColor="text1"/>
                <w:sz w:val="24"/>
                <w14:textFill>
                  <w14:solidFill>
                    <w14:schemeClr w14:val="tx1"/>
                  </w14:solidFill>
                </w14:textFill>
              </w:rPr>
              <w:t>从监测结果可以看出，项目厂界昼夜噪声值满足《声环境质量标准》</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GB3096-2008</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类标准要求</w:t>
            </w:r>
            <w:r>
              <w:rPr>
                <w:rFonts w:hint="eastAsia" w:hAnsi="宋体"/>
                <w:color w:val="000000" w:themeColor="text1"/>
                <w:sz w:val="24"/>
                <w14:textFill>
                  <w14:solidFill>
                    <w14:schemeClr w14:val="tx1"/>
                  </w14:solidFill>
                </w14:textFill>
              </w:rPr>
              <w:t>。</w:t>
            </w:r>
          </w:p>
          <w:p w14:paraId="4ED28BCB">
            <w:pPr>
              <w:pStyle w:val="29"/>
              <w:numPr>
                <w:ilvl w:val="1"/>
                <w:numId w:val="14"/>
              </w:numPr>
              <w:spacing w:line="360" w:lineRule="auto"/>
              <w:ind w:left="0" w:firstLine="0" w:firstLineChars="0"/>
              <w:rPr>
                <w:b/>
                <w:bCs/>
                <w:color w:val="000000" w:themeColor="text1"/>
                <w:sz w:val="24"/>
                <w:lang w:val="sq-AL"/>
                <w14:textFill>
                  <w14:solidFill>
                    <w14:schemeClr w14:val="tx1"/>
                  </w14:solidFill>
                </w14:textFill>
              </w:rPr>
            </w:pPr>
            <w:r>
              <w:rPr>
                <w:rFonts w:hint="eastAsia"/>
                <w:b/>
                <w:bCs/>
                <w:color w:val="000000" w:themeColor="text1"/>
                <w:sz w:val="24"/>
                <w:lang w:val="sq-AL"/>
                <w14:textFill>
                  <w14:solidFill>
                    <w14:schemeClr w14:val="tx1"/>
                  </w14:solidFill>
                </w14:textFill>
              </w:rPr>
              <w:t>建设项目环境影响</w:t>
            </w:r>
          </w:p>
          <w:p w14:paraId="7E49CE19">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（1）大气环境影响</w:t>
            </w:r>
          </w:p>
          <w:p w14:paraId="70748FBD">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14:textFill>
                  <w14:solidFill>
                    <w14:schemeClr w14:val="tx1"/>
                  </w14:solidFill>
                </w14:textFill>
              </w:rPr>
              <w:t>项目</w:t>
            </w:r>
            <w:r>
              <w:rPr>
                <w:rFonts w:hint="eastAsia"/>
                <w:color w:val="000000" w:themeColor="text1"/>
                <w:sz w:val="24"/>
                <w:lang w:val="sq-AL"/>
                <w14:textFill>
                  <w14:solidFill>
                    <w14:schemeClr w14:val="tx1"/>
                  </w14:solidFill>
                </w14:textFill>
              </w:rPr>
              <w:t>施工期扬尘及车辆、机械尾气对环境的影响持续时间较短，影响不大。</w:t>
            </w:r>
          </w:p>
          <w:p w14:paraId="42BB2CD6">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运营期</w:t>
            </w:r>
            <w:r>
              <w:rPr>
                <w:rFonts w:hint="eastAsia"/>
                <w:color w:val="000000" w:themeColor="text1"/>
                <w:sz w:val="24"/>
                <w14:textFill>
                  <w14:solidFill>
                    <w14:schemeClr w14:val="tx1"/>
                  </w14:solidFill>
                </w14:textFill>
              </w:rPr>
              <w:t>产生的废气主要是聚羧酸母液储存过程中可能产生的异味、葡萄糖酸钠、柠檬酸钠和维生素C添加过程中产生的极少量粉尘。</w:t>
            </w:r>
          </w:p>
          <w:p w14:paraId="21B3EC3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聚羧酸母液为无毒无害的液体，较为稳定，不易挥发且不易与其他物质发生化学反应。类比同类型企业由于贮存聚羧酸母液的原料储罐为密闭罐体，储存时间也较短，因此聚羧酸母液产生的异味较少且基本不会从密闭的原料储罐内挥发。葡萄糖酸钠、柠檬酸钠和维生素C采用人工投加的方式添加，通过安装集气罩和袋式除尘器处理，并加强进料员工培训，严格遵守操作规程，则在投加过程中产生的无组织粉尘量较少。</w:t>
            </w:r>
          </w:p>
          <w:p w14:paraId="33E79615">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（2）噪声影响</w:t>
            </w:r>
          </w:p>
          <w:p w14:paraId="56757B38">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14:textFill>
                  <w14:solidFill>
                    <w14:schemeClr w14:val="tx1"/>
                  </w14:solidFill>
                </w14:textFill>
              </w:rPr>
              <w:t>项目租用陕西天宇混凝土有限公司厂房，不涉及结构施工，仅进行设备安装及调试，不采用大型机械设备，且施工期较短</w:t>
            </w:r>
            <w:r>
              <w:rPr>
                <w:rFonts w:hint="eastAsia"/>
                <w:color w:val="000000" w:themeColor="text1"/>
                <w:sz w:val="24"/>
                <w:lang w:val="sq-AL"/>
                <w14:textFill>
                  <w14:solidFill>
                    <w14:schemeClr w14:val="tx1"/>
                  </w14:solidFill>
                </w14:textFill>
              </w:rPr>
              <w:t>，噪声可达到《建筑施工厂界噪声限值》（GB12523-2011）标准，项目区周围的环境影响不大。</w:t>
            </w:r>
          </w:p>
          <w:p w14:paraId="7404FA2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运营期噪声主要来自于生产设备，在采取柔性连接、隔声、基础减振、设备维护等措施，并经过距离衰减后，厂界噪声可满足《工业企业厂界环境噪声排放标准》</w:t>
            </w:r>
            <w:r>
              <w:rPr>
                <w:color w:val="000000" w:themeColor="text1"/>
                <w:sz w:val="24"/>
                <w14:textFill>
                  <w14:solidFill>
                    <w14:schemeClr w14:val="tx1"/>
                  </w14:solidFill>
                </w14:textFill>
              </w:rPr>
              <w:t>(GB12348-2008)</w:t>
            </w:r>
            <w:r>
              <w:rPr>
                <w:rFonts w:hint="eastAsia"/>
                <w:color w:val="000000" w:themeColor="text1"/>
                <w:sz w:val="24"/>
                <w14:textFill>
                  <w14:solidFill>
                    <w14:schemeClr w14:val="tx1"/>
                  </w14:solidFill>
                </w14:textFill>
              </w:rPr>
              <w:t>中</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类标准要求，十二台声环境质量满足《声环境质量标准》（GB3096-2008）2类标准要求。</w:t>
            </w:r>
          </w:p>
          <w:p w14:paraId="7DFD3F5F">
            <w:pPr>
              <w:spacing w:line="360" w:lineRule="auto"/>
              <w:ind w:left="48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（3）水环境影响</w:t>
            </w:r>
          </w:p>
          <w:p w14:paraId="777508EF">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14:textFill>
                  <w14:solidFill>
                    <w14:schemeClr w14:val="tx1"/>
                  </w14:solidFill>
                </w14:textFill>
              </w:rPr>
              <w:t>项目</w:t>
            </w:r>
            <w:r>
              <w:rPr>
                <w:rFonts w:hint="eastAsia"/>
                <w:color w:val="000000" w:themeColor="text1"/>
                <w:sz w:val="24"/>
                <w:lang w:val="sq-AL"/>
                <w14:textFill>
                  <w14:solidFill>
                    <w14:schemeClr w14:val="tx1"/>
                  </w14:solidFill>
                </w14:textFill>
              </w:rPr>
              <w:t>施工期产生施工废水</w:t>
            </w:r>
            <w:r>
              <w:rPr>
                <w:rFonts w:hint="eastAsia"/>
                <w:color w:val="000000" w:themeColor="text1"/>
                <w:sz w:val="24"/>
                <w14:textFill>
                  <w14:solidFill>
                    <w14:schemeClr w14:val="tx1"/>
                  </w14:solidFill>
                </w14:textFill>
              </w:rPr>
              <w:t>依托厂区内的污水处理站处理</w:t>
            </w:r>
            <w:r>
              <w:rPr>
                <w:rFonts w:hint="eastAsia"/>
                <w:color w:val="000000" w:themeColor="text1"/>
                <w:sz w:val="24"/>
                <w:lang w:val="sq-AL"/>
                <w14:textFill>
                  <w14:solidFill>
                    <w14:schemeClr w14:val="tx1"/>
                  </w14:solidFill>
                </w14:textFill>
              </w:rPr>
              <w:t>，对环境影响不大。</w:t>
            </w:r>
          </w:p>
          <w:p w14:paraId="5FE4A88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项目排放污水主要为生活污水和地面清洁废水，生活污水为</w:t>
            </w:r>
            <w:r>
              <w:rPr>
                <w:color w:val="000000" w:themeColor="text1"/>
                <w:sz w:val="24"/>
                <w14:textFill>
                  <w14:solidFill>
                    <w14:schemeClr w14:val="tx1"/>
                  </w14:solidFill>
                </w14:textFill>
              </w:rPr>
              <w:t>1.60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/d，地面清洁废水为</w:t>
            </w:r>
            <w:r>
              <w:rPr>
                <w:color w:val="000000" w:themeColor="text1"/>
                <w:sz w:val="24"/>
                <w14:textFill>
                  <w14:solidFill>
                    <w14:schemeClr w14:val="tx1"/>
                  </w14:solidFill>
                </w14:textFill>
              </w:rPr>
              <w:t>0.4</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/d；生产过程中的溶剂用水全部进入产品，不外排。因此本项目排放至污水站的废水量为</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600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/a。依托陕西天宇混凝土有限公司污水处理站处理，污水处理后进行绿化或场地洒水抑尘。</w:t>
            </w:r>
          </w:p>
          <w:p w14:paraId="6222AFBD">
            <w:pPr>
              <w:spacing w:line="360" w:lineRule="auto"/>
              <w:ind w:firstLine="480" w:firstLineChars="200"/>
              <w:rPr>
                <w:color w:val="000000" w:themeColor="text1"/>
                <w:sz w:val="24"/>
                <w:lang w:val="sq-AL"/>
                <w14:textFill>
                  <w14:solidFill>
                    <w14:schemeClr w14:val="tx1"/>
                  </w14:solidFill>
                </w14:textFill>
              </w:rPr>
            </w:pPr>
            <w:r>
              <w:rPr>
                <w:rFonts w:hint="eastAsia"/>
                <w:color w:val="000000" w:themeColor="text1"/>
                <w:sz w:val="24"/>
                <w:lang w:val="sq-AL"/>
                <w14:textFill>
                  <w14:solidFill>
                    <w14:schemeClr w14:val="tx1"/>
                  </w14:solidFill>
                </w14:textFill>
              </w:rPr>
              <w:t>（4）固体废弃物影响</w:t>
            </w:r>
          </w:p>
          <w:p w14:paraId="67BCDE4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项目施工阶段产生的固体废弃物，由当地环卫部门统一处置，固体废物基本得到综合治理，对环境影响较小。</w:t>
            </w:r>
          </w:p>
          <w:p w14:paraId="53A8CE0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本项目运营期，主要固体废物为生活垃圾、一般工业固废。生活垃圾产生量约为1</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kg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d，即3t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，收集后交由环卫部门统一清运。本项目外购聚羧酸母液由槽车运输至厂区，泵入储罐，不产生固废；葡萄糖酸钠、柠檬酸钠和维生素C采用袋装储运，根据建设单位提供资料，产生约</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的废包装袋，作为废品外卖。</w:t>
            </w:r>
          </w:p>
          <w:p w14:paraId="0DF4697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本项目营运期间产生的固废种类明确，均可以得到及时的合理的处置，对周边环境产生影响小。</w:t>
            </w:r>
          </w:p>
          <w:p w14:paraId="68E8A933">
            <w:pPr>
              <w:spacing w:line="360" w:lineRule="auto"/>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二</w:t>
            </w:r>
            <w:r>
              <w:rPr>
                <w:rFonts w:hint="eastAsia" w:eastAsia="黑体"/>
                <w:color w:val="000000" w:themeColor="text1"/>
                <w:sz w:val="28"/>
                <w:szCs w:val="28"/>
                <w14:textFill>
                  <w14:solidFill>
                    <w14:schemeClr w14:val="tx1"/>
                  </w14:solidFill>
                </w14:textFill>
              </w:rPr>
              <w:t>、</w:t>
            </w:r>
            <w:r>
              <w:rPr>
                <w:rFonts w:eastAsia="黑体"/>
                <w:color w:val="000000" w:themeColor="text1"/>
                <w:sz w:val="28"/>
                <w:szCs w:val="28"/>
                <w14:textFill>
                  <w14:solidFill>
                    <w14:schemeClr w14:val="tx1"/>
                  </w14:solidFill>
                </w14:textFill>
              </w:rPr>
              <w:t>总结论</w:t>
            </w:r>
          </w:p>
          <w:p w14:paraId="40AFFAF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本项目的建设符合国家产业政策，生产工艺符合相关要求，选址较为合理，在认真落实本环评提出的污染治理措施后，各种污染物均可以做到达标排放。因此，认真落实本环评提出的污染防治对策，切实执行“三同时”制度的前提下，从环境保护角度出发，该项目的建设是可行的。</w:t>
            </w:r>
          </w:p>
          <w:p w14:paraId="3A3BD615">
            <w:pPr>
              <w:spacing w:line="360" w:lineRule="auto"/>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三</w:t>
            </w:r>
            <w:r>
              <w:rPr>
                <w:rFonts w:hint="eastAsia" w:eastAsia="黑体"/>
                <w:color w:val="000000" w:themeColor="text1"/>
                <w:sz w:val="28"/>
                <w:szCs w:val="28"/>
                <w14:textFill>
                  <w14:solidFill>
                    <w14:schemeClr w14:val="tx1"/>
                  </w14:solidFill>
                </w14:textFill>
              </w:rPr>
              <w:t>、</w:t>
            </w:r>
            <w:r>
              <w:rPr>
                <w:rFonts w:eastAsia="黑体"/>
                <w:color w:val="000000" w:themeColor="text1"/>
                <w:sz w:val="28"/>
                <w:szCs w:val="28"/>
                <w14:textFill>
                  <w14:solidFill>
                    <w14:schemeClr w14:val="tx1"/>
                  </w14:solidFill>
                </w14:textFill>
              </w:rPr>
              <w:t>建议和要求</w:t>
            </w:r>
          </w:p>
          <w:p w14:paraId="2490C33D">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在项目建设时，确保</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三同时</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制度的严格执行，严格落实本环评建议的各项环保措施；</w:t>
            </w:r>
          </w:p>
          <w:p w14:paraId="609ECC4E">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加强施工期环境监理，明确各单位的环境保护责任，及时发现问题，解决问题；</w:t>
            </w:r>
          </w:p>
          <w:p w14:paraId="71BCA00F">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对项目南侧噪声应尤其关注，定期检查设备及降噪设施情况，建议在南厂界植树，进一步降低噪声，保证厂界噪声达标；</w:t>
            </w:r>
          </w:p>
          <w:p w14:paraId="4710C1AC">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采取有效措施防治固体废物的堆存、清运过程中产生的环境问题，确保固体废物得到合理处置；</w:t>
            </w:r>
          </w:p>
          <w:p w14:paraId="68E2CE8E">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加强营运期的环境管理，将环境管理任务落实到个人，专人负责，定期检查，减小环境影响。</w:t>
            </w:r>
          </w:p>
          <w:p w14:paraId="47984B67">
            <w:pPr>
              <w:pStyle w:val="29"/>
              <w:numPr>
                <w:ilvl w:val="0"/>
                <w:numId w:val="16"/>
              </w:numPr>
              <w:spacing w:line="360" w:lineRule="auto"/>
              <w:ind w:left="0"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经常向当地环保行政主管部门汇报企业生产与排污及污染防治设施的运转情况，自觉接受环保部门的监督检查。</w:t>
            </w:r>
          </w:p>
        </w:tc>
      </w:tr>
      <w:tr w14:paraId="6E17B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5" w:hRule="atLeast"/>
        </w:trPr>
        <w:tc>
          <w:tcPr>
            <w:tcW w:w="5000" w:type="pct"/>
          </w:tcPr>
          <w:p w14:paraId="3FD2186B">
            <w:pPr>
              <w:tabs>
                <w:tab w:val="left" w:pos="276"/>
              </w:tabs>
              <w:rPr>
                <w:b/>
                <w:bCs/>
                <w:color w:val="000000" w:themeColor="text1"/>
                <w:sz w:val="28"/>
                <w14:textFill>
                  <w14:solidFill>
                    <w14:schemeClr w14:val="tx1"/>
                  </w14:solidFill>
                </w14:textFill>
              </w:rPr>
            </w:pPr>
            <w:r>
              <w:rPr>
                <w:b/>
                <w:bCs/>
                <w:color w:val="000000" w:themeColor="text1"/>
                <w:sz w:val="28"/>
                <w14:textFill>
                  <w14:solidFill>
                    <w14:schemeClr w14:val="tx1"/>
                  </w14:solidFill>
                </w14:textFill>
              </w:rPr>
              <w:t>预审意见：</w:t>
            </w:r>
          </w:p>
          <w:p w14:paraId="79FFA353">
            <w:pPr>
              <w:rPr>
                <w:color w:val="000000" w:themeColor="text1"/>
                <w:sz w:val="28"/>
                <w14:textFill>
                  <w14:solidFill>
                    <w14:schemeClr w14:val="tx1"/>
                  </w14:solidFill>
                </w14:textFill>
              </w:rPr>
            </w:pPr>
          </w:p>
          <w:p w14:paraId="5F299AEA">
            <w:pPr>
              <w:rPr>
                <w:color w:val="000000" w:themeColor="text1"/>
                <w:sz w:val="28"/>
                <w14:textFill>
                  <w14:solidFill>
                    <w14:schemeClr w14:val="tx1"/>
                  </w14:solidFill>
                </w14:textFill>
              </w:rPr>
            </w:pPr>
          </w:p>
          <w:p w14:paraId="5A28F546">
            <w:pPr>
              <w:rPr>
                <w:color w:val="000000" w:themeColor="text1"/>
                <w:sz w:val="28"/>
                <w14:textFill>
                  <w14:solidFill>
                    <w14:schemeClr w14:val="tx1"/>
                  </w14:solidFill>
                </w14:textFill>
              </w:rPr>
            </w:pPr>
          </w:p>
          <w:p w14:paraId="70565857">
            <w:pPr>
              <w:rPr>
                <w:color w:val="000000" w:themeColor="text1"/>
                <w:sz w:val="28"/>
                <w14:textFill>
                  <w14:solidFill>
                    <w14:schemeClr w14:val="tx1"/>
                  </w14:solidFill>
                </w14:textFill>
              </w:rPr>
            </w:pPr>
          </w:p>
          <w:p w14:paraId="3B88009C">
            <w:pPr>
              <w:rPr>
                <w:color w:val="000000" w:themeColor="text1"/>
                <w:sz w:val="28"/>
                <w14:textFill>
                  <w14:solidFill>
                    <w14:schemeClr w14:val="tx1"/>
                  </w14:solidFill>
                </w14:textFill>
              </w:rPr>
            </w:pPr>
          </w:p>
          <w:p w14:paraId="6B8C3603">
            <w:pPr>
              <w:rPr>
                <w:color w:val="000000" w:themeColor="text1"/>
                <w:sz w:val="28"/>
                <w14:textFill>
                  <w14:solidFill>
                    <w14:schemeClr w14:val="tx1"/>
                  </w14:solidFill>
                </w14:textFill>
              </w:rPr>
            </w:pPr>
          </w:p>
          <w:p w14:paraId="7D010D05">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公章</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w:t>
            </w:r>
          </w:p>
          <w:p w14:paraId="2C5D6371">
            <w:pPr>
              <w:jc w:val="right"/>
              <w:rPr>
                <w:color w:val="000000" w:themeColor="text1"/>
                <w:sz w:val="28"/>
                <w14:textFill>
                  <w14:solidFill>
                    <w14:schemeClr w14:val="tx1"/>
                  </w14:solidFill>
                </w14:textFill>
              </w:rPr>
            </w:pPr>
          </w:p>
          <w:p w14:paraId="15BCABD0">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经办人：</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年</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月</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日</w:t>
            </w:r>
          </w:p>
          <w:p w14:paraId="0218022A">
            <w:pPr>
              <w:rPr>
                <w:color w:val="000000" w:themeColor="text1"/>
                <w:sz w:val="28"/>
                <w14:textFill>
                  <w14:solidFill>
                    <w14:schemeClr w14:val="tx1"/>
                  </w14:solidFill>
                </w14:textFill>
              </w:rPr>
            </w:pPr>
          </w:p>
        </w:tc>
      </w:tr>
      <w:tr w14:paraId="011AF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5" w:hRule="atLeast"/>
        </w:trPr>
        <w:tc>
          <w:tcPr>
            <w:tcW w:w="5000" w:type="pct"/>
          </w:tcPr>
          <w:p w14:paraId="1DCF24B7">
            <w:pPr>
              <w:rPr>
                <w:b/>
                <w:bCs/>
                <w:color w:val="000000" w:themeColor="text1"/>
                <w:sz w:val="28"/>
                <w14:textFill>
                  <w14:solidFill>
                    <w14:schemeClr w14:val="tx1"/>
                  </w14:solidFill>
                </w14:textFill>
              </w:rPr>
            </w:pPr>
            <w:r>
              <w:rPr>
                <w:b/>
                <w:bCs/>
                <w:color w:val="000000" w:themeColor="text1"/>
                <w:sz w:val="28"/>
                <w14:textFill>
                  <w14:solidFill>
                    <w14:schemeClr w14:val="tx1"/>
                  </w14:solidFill>
                </w14:textFill>
              </w:rPr>
              <w:t>下一级环境保护行政主管部门审查意见：</w:t>
            </w:r>
          </w:p>
          <w:p w14:paraId="2EC05407">
            <w:pPr>
              <w:rPr>
                <w:color w:val="000000" w:themeColor="text1"/>
                <w:sz w:val="28"/>
                <w14:textFill>
                  <w14:solidFill>
                    <w14:schemeClr w14:val="tx1"/>
                  </w14:solidFill>
                </w14:textFill>
              </w:rPr>
            </w:pPr>
          </w:p>
          <w:p w14:paraId="23645854">
            <w:pPr>
              <w:rPr>
                <w:color w:val="000000" w:themeColor="text1"/>
                <w:sz w:val="28"/>
                <w14:textFill>
                  <w14:solidFill>
                    <w14:schemeClr w14:val="tx1"/>
                  </w14:solidFill>
                </w14:textFill>
              </w:rPr>
            </w:pPr>
          </w:p>
          <w:p w14:paraId="5B9D4271">
            <w:pPr>
              <w:rPr>
                <w:color w:val="000000" w:themeColor="text1"/>
                <w:sz w:val="28"/>
                <w14:textFill>
                  <w14:solidFill>
                    <w14:schemeClr w14:val="tx1"/>
                  </w14:solidFill>
                </w14:textFill>
              </w:rPr>
            </w:pPr>
          </w:p>
          <w:p w14:paraId="3B0ABE2C">
            <w:pPr>
              <w:rPr>
                <w:color w:val="000000" w:themeColor="text1"/>
                <w:sz w:val="28"/>
                <w14:textFill>
                  <w14:solidFill>
                    <w14:schemeClr w14:val="tx1"/>
                  </w14:solidFill>
                </w14:textFill>
              </w:rPr>
            </w:pPr>
          </w:p>
          <w:p w14:paraId="262E5EA6">
            <w:pPr>
              <w:rPr>
                <w:color w:val="000000" w:themeColor="text1"/>
                <w:sz w:val="28"/>
                <w14:textFill>
                  <w14:solidFill>
                    <w14:schemeClr w14:val="tx1"/>
                  </w14:solidFill>
                </w14:textFill>
              </w:rPr>
            </w:pPr>
          </w:p>
          <w:p w14:paraId="5BF1D6C7">
            <w:pPr>
              <w:rPr>
                <w:color w:val="000000" w:themeColor="text1"/>
                <w:sz w:val="28"/>
                <w14:textFill>
                  <w14:solidFill>
                    <w14:schemeClr w14:val="tx1"/>
                  </w14:solidFill>
                </w14:textFill>
              </w:rPr>
            </w:pPr>
          </w:p>
          <w:p w14:paraId="67C96D47">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公章</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w:t>
            </w:r>
          </w:p>
          <w:p w14:paraId="35722698">
            <w:pPr>
              <w:jc w:val="right"/>
              <w:rPr>
                <w:color w:val="000000" w:themeColor="text1"/>
                <w:sz w:val="28"/>
                <w14:textFill>
                  <w14:solidFill>
                    <w14:schemeClr w14:val="tx1"/>
                  </w14:solidFill>
                </w14:textFill>
              </w:rPr>
            </w:pPr>
          </w:p>
          <w:p w14:paraId="773F5AF9">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经办人：</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年</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月</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日</w:t>
            </w:r>
          </w:p>
          <w:p w14:paraId="549206C8">
            <w:pPr>
              <w:wordWrap w:val="0"/>
              <w:jc w:val="right"/>
              <w:rPr>
                <w:color w:val="000000" w:themeColor="text1"/>
                <w:sz w:val="28"/>
                <w14:textFill>
                  <w14:solidFill>
                    <w14:schemeClr w14:val="tx1"/>
                  </w14:solidFill>
                </w14:textFill>
              </w:rPr>
            </w:pPr>
          </w:p>
        </w:tc>
      </w:tr>
      <w:tr w14:paraId="6A468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50" w:hRule="atLeast"/>
        </w:trPr>
        <w:tc>
          <w:tcPr>
            <w:tcW w:w="5000" w:type="pct"/>
            <w:vAlign w:val="center"/>
          </w:tcPr>
          <w:p w14:paraId="02ACE84C">
            <w:pPr>
              <w:rPr>
                <w:b/>
                <w:bCs/>
                <w:color w:val="000000" w:themeColor="text1"/>
                <w:sz w:val="28"/>
                <w14:textFill>
                  <w14:solidFill>
                    <w14:schemeClr w14:val="tx1"/>
                  </w14:solidFill>
                </w14:textFill>
              </w:rPr>
            </w:pPr>
            <w:r>
              <w:rPr>
                <w:b/>
                <w:bCs/>
                <w:color w:val="000000" w:themeColor="text1"/>
                <w:sz w:val="28"/>
                <w14:textFill>
                  <w14:solidFill>
                    <w14:schemeClr w14:val="tx1"/>
                  </w14:solidFill>
                </w14:textFill>
              </w:rPr>
              <w:t>审批意见：</w:t>
            </w:r>
          </w:p>
          <w:p w14:paraId="3E585FD6">
            <w:pPr>
              <w:jc w:val="center"/>
              <w:rPr>
                <w:color w:val="000000" w:themeColor="text1"/>
                <w:sz w:val="28"/>
                <w14:textFill>
                  <w14:solidFill>
                    <w14:schemeClr w14:val="tx1"/>
                  </w14:solidFill>
                </w14:textFill>
              </w:rPr>
            </w:pPr>
          </w:p>
          <w:p w14:paraId="5F616ADE">
            <w:pPr>
              <w:jc w:val="center"/>
              <w:rPr>
                <w:color w:val="000000" w:themeColor="text1"/>
                <w:sz w:val="28"/>
                <w14:textFill>
                  <w14:solidFill>
                    <w14:schemeClr w14:val="tx1"/>
                  </w14:solidFill>
                </w14:textFill>
              </w:rPr>
            </w:pPr>
          </w:p>
          <w:p w14:paraId="374DBB3D">
            <w:pPr>
              <w:jc w:val="center"/>
              <w:rPr>
                <w:color w:val="000000" w:themeColor="text1"/>
                <w:sz w:val="28"/>
                <w14:textFill>
                  <w14:solidFill>
                    <w14:schemeClr w14:val="tx1"/>
                  </w14:solidFill>
                </w14:textFill>
              </w:rPr>
            </w:pPr>
          </w:p>
          <w:p w14:paraId="3C14DEEA">
            <w:pPr>
              <w:jc w:val="center"/>
              <w:rPr>
                <w:color w:val="000000" w:themeColor="text1"/>
                <w:sz w:val="28"/>
                <w14:textFill>
                  <w14:solidFill>
                    <w14:schemeClr w14:val="tx1"/>
                  </w14:solidFill>
                </w14:textFill>
              </w:rPr>
            </w:pPr>
          </w:p>
          <w:p w14:paraId="07B882FD">
            <w:pPr>
              <w:jc w:val="center"/>
              <w:rPr>
                <w:color w:val="000000" w:themeColor="text1"/>
                <w:sz w:val="28"/>
                <w14:textFill>
                  <w14:solidFill>
                    <w14:schemeClr w14:val="tx1"/>
                  </w14:solidFill>
                </w14:textFill>
              </w:rPr>
            </w:pPr>
          </w:p>
          <w:p w14:paraId="4C85DE6E">
            <w:pPr>
              <w:jc w:val="center"/>
              <w:rPr>
                <w:color w:val="000000" w:themeColor="text1"/>
                <w:sz w:val="28"/>
                <w14:textFill>
                  <w14:solidFill>
                    <w14:schemeClr w14:val="tx1"/>
                  </w14:solidFill>
                </w14:textFill>
              </w:rPr>
            </w:pPr>
          </w:p>
          <w:p w14:paraId="46B2F67B">
            <w:pPr>
              <w:jc w:val="center"/>
              <w:rPr>
                <w:color w:val="000000" w:themeColor="text1"/>
                <w:sz w:val="28"/>
                <w14:textFill>
                  <w14:solidFill>
                    <w14:schemeClr w14:val="tx1"/>
                  </w14:solidFill>
                </w14:textFill>
              </w:rPr>
            </w:pPr>
          </w:p>
          <w:p w14:paraId="5AA6A253">
            <w:pPr>
              <w:jc w:val="center"/>
              <w:rPr>
                <w:color w:val="000000" w:themeColor="text1"/>
                <w:sz w:val="28"/>
                <w14:textFill>
                  <w14:solidFill>
                    <w14:schemeClr w14:val="tx1"/>
                  </w14:solidFill>
                </w14:textFill>
              </w:rPr>
            </w:pPr>
          </w:p>
          <w:p w14:paraId="45AE3B98">
            <w:pPr>
              <w:jc w:val="center"/>
              <w:rPr>
                <w:color w:val="000000" w:themeColor="text1"/>
                <w:sz w:val="28"/>
                <w14:textFill>
                  <w14:solidFill>
                    <w14:schemeClr w14:val="tx1"/>
                  </w14:solidFill>
                </w14:textFill>
              </w:rPr>
            </w:pPr>
          </w:p>
          <w:p w14:paraId="48311035">
            <w:pPr>
              <w:jc w:val="center"/>
              <w:rPr>
                <w:color w:val="000000" w:themeColor="text1"/>
                <w:sz w:val="28"/>
                <w14:textFill>
                  <w14:solidFill>
                    <w14:schemeClr w14:val="tx1"/>
                  </w14:solidFill>
                </w14:textFill>
              </w:rPr>
            </w:pPr>
          </w:p>
          <w:p w14:paraId="1D47A0DD">
            <w:pPr>
              <w:jc w:val="center"/>
              <w:rPr>
                <w:color w:val="000000" w:themeColor="text1"/>
                <w:sz w:val="28"/>
                <w14:textFill>
                  <w14:solidFill>
                    <w14:schemeClr w14:val="tx1"/>
                  </w14:solidFill>
                </w14:textFill>
              </w:rPr>
            </w:pPr>
          </w:p>
          <w:p w14:paraId="5FF30F6E">
            <w:pPr>
              <w:jc w:val="center"/>
              <w:rPr>
                <w:color w:val="000000" w:themeColor="text1"/>
                <w:sz w:val="28"/>
                <w14:textFill>
                  <w14:solidFill>
                    <w14:schemeClr w14:val="tx1"/>
                  </w14:solidFill>
                </w14:textFill>
              </w:rPr>
            </w:pPr>
          </w:p>
          <w:p w14:paraId="0AA3E44D">
            <w:pPr>
              <w:jc w:val="center"/>
              <w:rPr>
                <w:color w:val="000000" w:themeColor="text1"/>
                <w:sz w:val="28"/>
                <w14:textFill>
                  <w14:solidFill>
                    <w14:schemeClr w14:val="tx1"/>
                  </w14:solidFill>
                </w14:textFill>
              </w:rPr>
            </w:pPr>
          </w:p>
          <w:p w14:paraId="4C7A22AE">
            <w:pPr>
              <w:jc w:val="center"/>
              <w:rPr>
                <w:color w:val="000000" w:themeColor="text1"/>
                <w:sz w:val="28"/>
                <w14:textFill>
                  <w14:solidFill>
                    <w14:schemeClr w14:val="tx1"/>
                  </w14:solidFill>
                </w14:textFill>
              </w:rPr>
            </w:pPr>
          </w:p>
          <w:p w14:paraId="04915CB5">
            <w:pPr>
              <w:jc w:val="center"/>
              <w:rPr>
                <w:color w:val="000000" w:themeColor="text1"/>
                <w:sz w:val="28"/>
                <w14:textFill>
                  <w14:solidFill>
                    <w14:schemeClr w14:val="tx1"/>
                  </w14:solidFill>
                </w14:textFill>
              </w:rPr>
            </w:pPr>
          </w:p>
          <w:p w14:paraId="579E4A05">
            <w:pPr>
              <w:jc w:val="center"/>
              <w:rPr>
                <w:color w:val="000000" w:themeColor="text1"/>
                <w:sz w:val="28"/>
                <w14:textFill>
                  <w14:solidFill>
                    <w14:schemeClr w14:val="tx1"/>
                  </w14:solidFill>
                </w14:textFill>
              </w:rPr>
            </w:pPr>
          </w:p>
          <w:p w14:paraId="6E8A797B">
            <w:pPr>
              <w:jc w:val="center"/>
              <w:rPr>
                <w:color w:val="000000" w:themeColor="text1"/>
                <w:sz w:val="28"/>
                <w14:textFill>
                  <w14:solidFill>
                    <w14:schemeClr w14:val="tx1"/>
                  </w14:solidFill>
                </w14:textFill>
              </w:rPr>
            </w:pPr>
          </w:p>
          <w:p w14:paraId="51635174">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公章</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w:t>
            </w:r>
          </w:p>
          <w:p w14:paraId="6A38AD06">
            <w:pPr>
              <w:jc w:val="right"/>
              <w:rPr>
                <w:color w:val="000000" w:themeColor="text1"/>
                <w:sz w:val="28"/>
                <w14:textFill>
                  <w14:solidFill>
                    <w14:schemeClr w14:val="tx1"/>
                  </w14:solidFill>
                </w14:textFill>
              </w:rPr>
            </w:pPr>
          </w:p>
          <w:p w14:paraId="1B52AFE0">
            <w:pPr>
              <w:wordWrap w:val="0"/>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经办人：</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年</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月</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日</w:t>
            </w:r>
          </w:p>
          <w:p w14:paraId="4E31DF0B">
            <w:pPr>
              <w:jc w:val="center"/>
              <w:rPr>
                <w:color w:val="000000" w:themeColor="text1"/>
                <w:sz w:val="18"/>
                <w14:textFill>
                  <w14:solidFill>
                    <w14:schemeClr w14:val="tx1"/>
                  </w14:solidFill>
                </w14:textFill>
              </w:rPr>
            </w:pPr>
          </w:p>
        </w:tc>
      </w:tr>
      <w:tr w14:paraId="77264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5000" w:type="pct"/>
          </w:tcPr>
          <w:p w14:paraId="2F60AE8B">
            <w:pPr>
              <w:jc w:val="center"/>
              <w:rPr>
                <w:color w:val="000000" w:themeColor="text1"/>
                <w:sz w:val="30"/>
                <w14:textFill>
                  <w14:solidFill>
                    <w14:schemeClr w14:val="tx1"/>
                  </w14:solidFill>
                </w14:textFill>
              </w:rPr>
            </w:pPr>
            <w:r>
              <w:rPr>
                <w:color w:val="000000" w:themeColor="text1"/>
                <w:sz w:val="30"/>
                <w14:textFill>
                  <w14:solidFill>
                    <w14:schemeClr w14:val="tx1"/>
                  </w14:solidFill>
                </w14:textFill>
              </w:rPr>
              <w:t>注释</w:t>
            </w:r>
          </w:p>
          <w:p w14:paraId="2B14D653">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一、本报告表应附以下附件、附图：</w:t>
            </w:r>
          </w:p>
          <w:p w14:paraId="596F0119">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附件1  立项批准文件</w:t>
            </w:r>
          </w:p>
          <w:p w14:paraId="1289F8D9">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附件2  其他与环评有关的行政管理文件</w:t>
            </w:r>
          </w:p>
          <w:p w14:paraId="521C4B5D">
            <w:pPr>
              <w:ind w:left="1690" w:leftChars="285" w:hanging="1092" w:hangingChars="364"/>
              <w:rPr>
                <w:color w:val="000000" w:themeColor="text1"/>
                <w:sz w:val="30"/>
                <w14:textFill>
                  <w14:solidFill>
                    <w14:schemeClr w14:val="tx1"/>
                  </w14:solidFill>
                </w14:textFill>
              </w:rPr>
            </w:pPr>
            <w:r>
              <w:rPr>
                <w:color w:val="000000" w:themeColor="text1"/>
                <w:sz w:val="30"/>
                <w14:textFill>
                  <w14:solidFill>
                    <w14:schemeClr w14:val="tx1"/>
                  </w14:solidFill>
                </w14:textFill>
              </w:rPr>
              <w:t>附图1  项目地埋位置图（应反映行政区划、水系、标明纳污口位置和地形地貌等）</w:t>
            </w:r>
          </w:p>
          <w:p w14:paraId="228400E9">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附图2  项目平面布置图</w:t>
            </w:r>
          </w:p>
          <w:p w14:paraId="3D23A11E">
            <w:pPr>
              <w:ind w:left="1153" w:leftChars="286" w:hanging="552" w:hangingChars="184"/>
              <w:rPr>
                <w:color w:val="000000" w:themeColor="text1"/>
                <w:sz w:val="30"/>
                <w14:textFill>
                  <w14:solidFill>
                    <w14:schemeClr w14:val="tx1"/>
                  </w14:solidFill>
                </w14:textFill>
              </w:rPr>
            </w:pPr>
            <w:r>
              <w:rPr>
                <w:color w:val="000000" w:themeColor="text1"/>
                <w:sz w:val="30"/>
                <w14:textFill>
                  <w14:solidFill>
                    <w14:schemeClr w14:val="tx1"/>
                  </w14:solidFill>
                </w14:textFill>
              </w:rPr>
              <w:t>二、如果本报告表不能说明项目产生的污染及对环境造成的影响，应进行专项评价。根据建设项目的特点和当地环境特征，应选下列1—2项进行专项评价。</w:t>
            </w:r>
          </w:p>
          <w:p w14:paraId="1AE8D7C3">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1、大气环境影响专项评价</w:t>
            </w:r>
          </w:p>
          <w:p w14:paraId="71AA21D6">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2、水环境影响专项评价（包括地表水和地下水）</w:t>
            </w:r>
          </w:p>
          <w:p w14:paraId="26E11251">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3、生态影响专项评价</w:t>
            </w:r>
          </w:p>
          <w:p w14:paraId="238885C5">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4、声影响专项评价</w:t>
            </w:r>
          </w:p>
          <w:p w14:paraId="47808FF6">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5、土壤影响专项评价</w:t>
            </w:r>
          </w:p>
          <w:p w14:paraId="2A1FAF74">
            <w:pPr>
              <w:ind w:firstLine="600" w:firstLineChars="200"/>
              <w:rPr>
                <w:color w:val="000000" w:themeColor="text1"/>
                <w:sz w:val="30"/>
                <w14:textFill>
                  <w14:solidFill>
                    <w14:schemeClr w14:val="tx1"/>
                  </w14:solidFill>
                </w14:textFill>
              </w:rPr>
            </w:pPr>
            <w:r>
              <w:rPr>
                <w:color w:val="000000" w:themeColor="text1"/>
                <w:sz w:val="30"/>
                <w14:textFill>
                  <w14:solidFill>
                    <w14:schemeClr w14:val="tx1"/>
                  </w14:solidFill>
                </w14:textFill>
              </w:rPr>
              <w:t>6、固体废弃物影响专项评价</w:t>
            </w:r>
          </w:p>
          <w:p w14:paraId="1C9ABBE0">
            <w:pPr>
              <w:ind w:firstLine="600" w:firstLineChars="200"/>
              <w:jc w:val="left"/>
              <w:rPr>
                <w:color w:val="000000" w:themeColor="text1"/>
                <w14:textFill>
                  <w14:solidFill>
                    <w14:schemeClr w14:val="tx1"/>
                  </w14:solidFill>
                </w14:textFill>
              </w:rPr>
            </w:pPr>
            <w:r>
              <w:rPr>
                <w:color w:val="000000" w:themeColor="text1"/>
                <w:sz w:val="30"/>
                <w14:textFill>
                  <w14:solidFill>
                    <w14:schemeClr w14:val="tx1"/>
                  </w14:solidFill>
                </w14:textFill>
              </w:rPr>
              <w:t>以上专项评价未包括的可另列专项，专项评价按照《环境影响评价技术导则》中的要求进行。</w:t>
            </w:r>
          </w:p>
        </w:tc>
      </w:tr>
    </w:tbl>
    <w:p w14:paraId="68DCF494">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汉鼎简书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AAD9">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878469868"/>
      <w:docPartObj>
        <w:docPartGallery w:val="autotext"/>
      </w:docPartObj>
    </w:sdtPr>
    <w:sdtEndPr>
      <w:rPr>
        <w:sz w:val="21"/>
        <w:szCs w:val="21"/>
      </w:rPr>
    </w:sdtEndPr>
    <w:sdtContent>
      <w:p w14:paraId="2B587DF1">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75CBD"/>
    <w:multiLevelType w:val="multilevel"/>
    <w:tmpl w:val="1A375CBD"/>
    <w:lvl w:ilvl="0" w:tentative="0">
      <w:start w:val="1"/>
      <w:numFmt w:val="decimal"/>
      <w:lvlText w:val="%1."/>
      <w:lvlJc w:val="left"/>
      <w:pPr>
        <w:ind w:left="12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AA1647"/>
    <w:multiLevelType w:val="multilevel"/>
    <w:tmpl w:val="22AA1647"/>
    <w:lvl w:ilvl="0" w:tentative="0">
      <w:start w:val="1"/>
      <w:numFmt w:val="japaneseCounting"/>
      <w:lvlText w:val="%1、"/>
      <w:lvlJc w:val="left"/>
      <w:pPr>
        <w:ind w:left="480" w:hanging="480"/>
      </w:pPr>
      <w:rPr>
        <w:rFonts w:hint="default"/>
      </w:rPr>
    </w:lvl>
    <w:lvl w:ilvl="1" w:tentative="0">
      <w:start w:val="1"/>
      <w:numFmt w:val="decimal"/>
      <w:lvlText w:val="%2."/>
      <w:lvlJc w:val="left"/>
      <w:pPr>
        <w:ind w:left="780" w:hanging="36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075A0"/>
    <w:multiLevelType w:val="multilevel"/>
    <w:tmpl w:val="2F8075A0"/>
    <w:lvl w:ilvl="0" w:tentative="0">
      <w:start w:val="1"/>
      <w:numFmt w:val="decimal"/>
      <w:lvlText w:val="（%1）"/>
      <w:lvlJc w:val="left"/>
      <w:pPr>
        <w:ind w:left="900" w:hanging="420"/>
      </w:pPr>
      <w:rPr>
        <w:rFonts w:hint="default" w:ascii="Times New Roman" w:hAnsi="Times New Roman" w:eastAsia="宋体"/>
      </w:rPr>
    </w:lvl>
    <w:lvl w:ilvl="1" w:tentative="0">
      <w:start w:val="1"/>
      <w:numFmt w:val="lowerLetter"/>
      <w:lvlText w:val="%2)"/>
      <w:lvlJc w:val="left"/>
      <w:pPr>
        <w:ind w:left="1320" w:hanging="420"/>
      </w:pPr>
    </w:lvl>
    <w:lvl w:ilvl="2" w:tentative="0">
      <w:start w:val="1"/>
      <w:numFmt w:val="decimal"/>
      <w:lvlText w:val="（%3）"/>
      <w:lvlJc w:val="left"/>
      <w:pPr>
        <w:ind w:left="1740" w:hanging="420"/>
      </w:pPr>
      <w:rPr>
        <w:rFonts w:hint="default" w:ascii="Times New Roman" w:hAnsi="Times New Roman" w:eastAsia="宋体"/>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232564C"/>
    <w:multiLevelType w:val="multilevel"/>
    <w:tmpl w:val="323256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0A2336"/>
    <w:multiLevelType w:val="multilevel"/>
    <w:tmpl w:val="340A2336"/>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23B249A"/>
    <w:multiLevelType w:val="multilevel"/>
    <w:tmpl w:val="423B249A"/>
    <w:lvl w:ilvl="0" w:tentative="0">
      <w:start w:val="1"/>
      <w:numFmt w:val="decimal"/>
      <w:lvlText w:val="（%1）"/>
      <w:lvlJc w:val="left"/>
      <w:pPr>
        <w:ind w:left="1740" w:hanging="420"/>
      </w:pPr>
      <w:rPr>
        <w:rFonts w:hint="default" w:ascii="Times New Roman" w:hAnsi="Times New Roman" w:eastAsia="宋体"/>
      </w:r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6">
    <w:nsid w:val="44925249"/>
    <w:multiLevelType w:val="multilevel"/>
    <w:tmpl w:val="44925249"/>
    <w:lvl w:ilvl="0" w:tentative="0">
      <w:start w:val="1"/>
      <w:numFmt w:val="decimalEnclosedCircle"/>
      <w:lvlText w:val="%1"/>
      <w:lvlJc w:val="left"/>
      <w:pPr>
        <w:ind w:left="900" w:hanging="420"/>
      </w:pPr>
      <w:rPr>
        <w:rFonts w:hint="default"/>
        <w:sz w:val="23"/>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948264A"/>
    <w:multiLevelType w:val="multilevel"/>
    <w:tmpl w:val="4948264A"/>
    <w:lvl w:ilvl="0" w:tentative="0">
      <w:start w:val="1"/>
      <w:numFmt w:val="decimal"/>
      <w:lvlText w:val="%1)"/>
      <w:lvlJc w:val="left"/>
      <w:pPr>
        <w:ind w:left="1320" w:hanging="420"/>
      </w:pPr>
    </w:lvl>
    <w:lvl w:ilvl="1" w:tentative="0">
      <w:start w:val="1"/>
      <w:numFmt w:val="decimal"/>
      <w:lvlText w:val="%2．"/>
      <w:lvlJc w:val="left"/>
      <w:pPr>
        <w:ind w:left="1692" w:hanging="372"/>
      </w:pPr>
      <w:rPr>
        <w:rFonts w:hint="default"/>
      </w:r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8">
    <w:nsid w:val="4B7F144F"/>
    <w:multiLevelType w:val="multilevel"/>
    <w:tmpl w:val="4B7F144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BF70679"/>
    <w:multiLevelType w:val="multilevel"/>
    <w:tmpl w:val="4BF70679"/>
    <w:lvl w:ilvl="0" w:tentative="0">
      <w:start w:val="1"/>
      <w:numFmt w:val="decimal"/>
      <w:lvlText w:val="%1."/>
      <w:lvlJc w:val="left"/>
      <w:pPr>
        <w:ind w:left="1260" w:hanging="360"/>
      </w:pPr>
      <w:rPr>
        <w:rFonts w:hint="default"/>
      </w:rPr>
    </w:lvl>
    <w:lvl w:ilvl="1" w:tentative="0">
      <w:start w:val="1"/>
      <w:numFmt w:val="decimal"/>
      <w:lvlText w:val="%2)"/>
      <w:lvlJc w:val="left"/>
      <w:pPr>
        <w:ind w:left="780" w:hanging="360"/>
      </w:pPr>
      <w:rPr>
        <w:rFonts w:hint="default"/>
      </w:rPr>
    </w:lvl>
    <w:lvl w:ilvl="2" w:tentative="0">
      <w:start w:val="1"/>
      <w:numFmt w:val="decimalEnclosedCircle"/>
      <w:lvlText w:val="%3"/>
      <w:lvlJc w:val="left"/>
      <w:pPr>
        <w:ind w:left="1200" w:hanging="360"/>
      </w:pPr>
      <w:rPr>
        <w:rFonts w:hint="default"/>
        <w:sz w:val="23"/>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214A65"/>
    <w:multiLevelType w:val="multilevel"/>
    <w:tmpl w:val="54214A6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6571779"/>
    <w:multiLevelType w:val="multilevel"/>
    <w:tmpl w:val="56571779"/>
    <w:lvl w:ilvl="0" w:tentative="0">
      <w:start w:val="1"/>
      <w:numFmt w:val="decimal"/>
      <w:lvlText w:val="%1."/>
      <w:lvlJc w:val="left"/>
      <w:pPr>
        <w:ind w:left="780" w:hanging="360"/>
      </w:pPr>
      <w:rPr>
        <w:rFonts w:hint="default"/>
      </w:rPr>
    </w:lvl>
    <w:lvl w:ilvl="1" w:tentative="0">
      <w:start w:val="1"/>
      <w:numFmt w:val="decimal"/>
      <w:lvlText w:val="（%2）"/>
      <w:lvlJc w:val="left"/>
      <w:pPr>
        <w:ind w:left="1140" w:hanging="72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6D7B2E"/>
    <w:multiLevelType w:val="multilevel"/>
    <w:tmpl w:val="676D7B2E"/>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ascii="Times New Roman" w:hAnsi="Times New Roman" w:eastAsia="宋体"/>
      </w:rPr>
    </w:lvl>
    <w:lvl w:ilvl="2" w:tentative="0">
      <w:start w:val="1"/>
      <w:numFmt w:val="japaneseCounting"/>
      <w:lvlText w:val="%3、"/>
      <w:lvlJc w:val="left"/>
      <w:pPr>
        <w:ind w:left="1320" w:hanging="480"/>
      </w:pPr>
      <w:rPr>
        <w:rFonts w:hint="default"/>
      </w:rPr>
    </w:lvl>
    <w:lvl w:ilvl="3" w:tentative="0">
      <w:start w:val="1"/>
      <w:numFmt w:val="decimalEnclosedCircle"/>
      <w:lvlText w:val="%4"/>
      <w:lvlJc w:val="left"/>
      <w:pPr>
        <w:ind w:left="1620" w:hanging="360"/>
      </w:pPr>
      <w:rPr>
        <w:rFonts w:hint="default"/>
        <w:sz w:val="24"/>
        <w:szCs w:val="24"/>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A4C33B1"/>
    <w:multiLevelType w:val="multilevel"/>
    <w:tmpl w:val="6A4C33B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0414A47"/>
    <w:multiLevelType w:val="multilevel"/>
    <w:tmpl w:val="70414A47"/>
    <w:lvl w:ilvl="0" w:tentative="0">
      <w:start w:val="1"/>
      <w:numFmt w:val="decimal"/>
      <w:lvlText w:val="%1)"/>
      <w:lvlJc w:val="left"/>
      <w:pPr>
        <w:ind w:left="900" w:hanging="420"/>
      </w:p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160404B"/>
    <w:multiLevelType w:val="multilevel"/>
    <w:tmpl w:val="7160404B"/>
    <w:lvl w:ilvl="0" w:tentative="0">
      <w:start w:val="1"/>
      <w:numFmt w:val="decimal"/>
      <w:lvlText w:val="%1."/>
      <w:lvlJc w:val="left"/>
      <w:pPr>
        <w:ind w:left="12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12"/>
  </w:num>
  <w:num w:numId="4">
    <w:abstractNumId w:val="13"/>
  </w:num>
  <w:num w:numId="5">
    <w:abstractNumId w:val="10"/>
  </w:num>
  <w:num w:numId="6">
    <w:abstractNumId w:val="14"/>
  </w:num>
  <w:num w:numId="7">
    <w:abstractNumId w:val="15"/>
  </w:num>
  <w:num w:numId="8">
    <w:abstractNumId w:val="0"/>
  </w:num>
  <w:num w:numId="9">
    <w:abstractNumId w:val="9"/>
  </w:num>
  <w:num w:numId="10">
    <w:abstractNumId w:val="11"/>
  </w:num>
  <w:num w:numId="11">
    <w:abstractNumId w:val="6"/>
  </w:num>
  <w:num w:numId="12">
    <w:abstractNumId w:val="2"/>
  </w:num>
  <w:num w:numId="13">
    <w:abstractNumId w:val="4"/>
  </w:num>
  <w:num w:numId="14">
    <w:abstractNumId w:val="7"/>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1E"/>
    <w:rsid w:val="00000D77"/>
    <w:rsid w:val="00002CBA"/>
    <w:rsid w:val="000076F7"/>
    <w:rsid w:val="0003692A"/>
    <w:rsid w:val="000370A0"/>
    <w:rsid w:val="00042714"/>
    <w:rsid w:val="000658CF"/>
    <w:rsid w:val="00071A20"/>
    <w:rsid w:val="00080AE9"/>
    <w:rsid w:val="0008125D"/>
    <w:rsid w:val="0008381A"/>
    <w:rsid w:val="0008469A"/>
    <w:rsid w:val="00084974"/>
    <w:rsid w:val="00091AD6"/>
    <w:rsid w:val="000A10B8"/>
    <w:rsid w:val="000B5BD9"/>
    <w:rsid w:val="000C52FF"/>
    <w:rsid w:val="000C55F6"/>
    <w:rsid w:val="000C6FDA"/>
    <w:rsid w:val="000D42E5"/>
    <w:rsid w:val="000D5576"/>
    <w:rsid w:val="000F5C20"/>
    <w:rsid w:val="000F6CC2"/>
    <w:rsid w:val="000F764E"/>
    <w:rsid w:val="00101DD7"/>
    <w:rsid w:val="00103921"/>
    <w:rsid w:val="00116E8C"/>
    <w:rsid w:val="00120778"/>
    <w:rsid w:val="001218FB"/>
    <w:rsid w:val="001233DE"/>
    <w:rsid w:val="00135E0F"/>
    <w:rsid w:val="0013759D"/>
    <w:rsid w:val="00145ED5"/>
    <w:rsid w:val="001568BF"/>
    <w:rsid w:val="00163159"/>
    <w:rsid w:val="0017516C"/>
    <w:rsid w:val="00192A51"/>
    <w:rsid w:val="00193A8C"/>
    <w:rsid w:val="001A6A39"/>
    <w:rsid w:val="001A6D07"/>
    <w:rsid w:val="001B44E2"/>
    <w:rsid w:val="001C1B3F"/>
    <w:rsid w:val="001C33D8"/>
    <w:rsid w:val="001D0081"/>
    <w:rsid w:val="001D3377"/>
    <w:rsid w:val="001E1052"/>
    <w:rsid w:val="001F52D5"/>
    <w:rsid w:val="001F78A4"/>
    <w:rsid w:val="00201D9F"/>
    <w:rsid w:val="002106A9"/>
    <w:rsid w:val="00222501"/>
    <w:rsid w:val="00224C81"/>
    <w:rsid w:val="0023669C"/>
    <w:rsid w:val="002401A4"/>
    <w:rsid w:val="002424A2"/>
    <w:rsid w:val="002531F3"/>
    <w:rsid w:val="002612E5"/>
    <w:rsid w:val="002630E2"/>
    <w:rsid w:val="00266C3C"/>
    <w:rsid w:val="002676DA"/>
    <w:rsid w:val="0027117D"/>
    <w:rsid w:val="002718A9"/>
    <w:rsid w:val="0027346C"/>
    <w:rsid w:val="002756E8"/>
    <w:rsid w:val="002815D4"/>
    <w:rsid w:val="00296EB3"/>
    <w:rsid w:val="002A2890"/>
    <w:rsid w:val="002B0A8F"/>
    <w:rsid w:val="002B38BB"/>
    <w:rsid w:val="002B40E6"/>
    <w:rsid w:val="002B6C2F"/>
    <w:rsid w:val="002B7471"/>
    <w:rsid w:val="002C487B"/>
    <w:rsid w:val="002D54FB"/>
    <w:rsid w:val="002D5A79"/>
    <w:rsid w:val="002E21B1"/>
    <w:rsid w:val="002F475C"/>
    <w:rsid w:val="00302796"/>
    <w:rsid w:val="00315C19"/>
    <w:rsid w:val="003322C5"/>
    <w:rsid w:val="00343B26"/>
    <w:rsid w:val="00355A8C"/>
    <w:rsid w:val="00362FBB"/>
    <w:rsid w:val="003638B6"/>
    <w:rsid w:val="00370FAA"/>
    <w:rsid w:val="00380521"/>
    <w:rsid w:val="003902A7"/>
    <w:rsid w:val="00392604"/>
    <w:rsid w:val="003961EF"/>
    <w:rsid w:val="00397849"/>
    <w:rsid w:val="003A5F00"/>
    <w:rsid w:val="003A5FB6"/>
    <w:rsid w:val="003B0FC2"/>
    <w:rsid w:val="003B3266"/>
    <w:rsid w:val="003B4854"/>
    <w:rsid w:val="003B6B17"/>
    <w:rsid w:val="003C1318"/>
    <w:rsid w:val="003C3CB3"/>
    <w:rsid w:val="003C7B9F"/>
    <w:rsid w:val="003D021E"/>
    <w:rsid w:val="003D1CFA"/>
    <w:rsid w:val="003D3D4B"/>
    <w:rsid w:val="003F1B5C"/>
    <w:rsid w:val="003F5CB7"/>
    <w:rsid w:val="0041431C"/>
    <w:rsid w:val="00426BC6"/>
    <w:rsid w:val="00430875"/>
    <w:rsid w:val="00457E88"/>
    <w:rsid w:val="00464B88"/>
    <w:rsid w:val="00471773"/>
    <w:rsid w:val="00473F1D"/>
    <w:rsid w:val="004747DE"/>
    <w:rsid w:val="00480508"/>
    <w:rsid w:val="00494B3E"/>
    <w:rsid w:val="00494FE3"/>
    <w:rsid w:val="004A58C5"/>
    <w:rsid w:val="004A7A67"/>
    <w:rsid w:val="004B4852"/>
    <w:rsid w:val="004C0481"/>
    <w:rsid w:val="004D655F"/>
    <w:rsid w:val="004D7F19"/>
    <w:rsid w:val="004E0FB1"/>
    <w:rsid w:val="004F4084"/>
    <w:rsid w:val="004F424A"/>
    <w:rsid w:val="005036BD"/>
    <w:rsid w:val="005108D8"/>
    <w:rsid w:val="0051624C"/>
    <w:rsid w:val="00520B28"/>
    <w:rsid w:val="00531336"/>
    <w:rsid w:val="00536650"/>
    <w:rsid w:val="005537DE"/>
    <w:rsid w:val="00566FE6"/>
    <w:rsid w:val="005801A2"/>
    <w:rsid w:val="0059483D"/>
    <w:rsid w:val="005B4EE7"/>
    <w:rsid w:val="005C3E93"/>
    <w:rsid w:val="005C626C"/>
    <w:rsid w:val="005D0CBB"/>
    <w:rsid w:val="005D2AE1"/>
    <w:rsid w:val="005E4D45"/>
    <w:rsid w:val="005E54E1"/>
    <w:rsid w:val="005F0189"/>
    <w:rsid w:val="006207B6"/>
    <w:rsid w:val="00627204"/>
    <w:rsid w:val="00630AF8"/>
    <w:rsid w:val="006369EC"/>
    <w:rsid w:val="00637816"/>
    <w:rsid w:val="0064176F"/>
    <w:rsid w:val="00642657"/>
    <w:rsid w:val="006446F6"/>
    <w:rsid w:val="00656EC8"/>
    <w:rsid w:val="00662994"/>
    <w:rsid w:val="00670B5D"/>
    <w:rsid w:val="0067355F"/>
    <w:rsid w:val="00676CA6"/>
    <w:rsid w:val="006A0493"/>
    <w:rsid w:val="006A1FB4"/>
    <w:rsid w:val="006A3417"/>
    <w:rsid w:val="006B5011"/>
    <w:rsid w:val="006C0B84"/>
    <w:rsid w:val="006C1C10"/>
    <w:rsid w:val="006C1DD3"/>
    <w:rsid w:val="006C530A"/>
    <w:rsid w:val="006C65FD"/>
    <w:rsid w:val="006D657D"/>
    <w:rsid w:val="006E3EDD"/>
    <w:rsid w:val="006E7BE3"/>
    <w:rsid w:val="00700CC9"/>
    <w:rsid w:val="00710226"/>
    <w:rsid w:val="00726650"/>
    <w:rsid w:val="00727FB2"/>
    <w:rsid w:val="00733437"/>
    <w:rsid w:val="0074260C"/>
    <w:rsid w:val="0074416A"/>
    <w:rsid w:val="00747E46"/>
    <w:rsid w:val="0075576D"/>
    <w:rsid w:val="00763B99"/>
    <w:rsid w:val="00765BDD"/>
    <w:rsid w:val="00785C6F"/>
    <w:rsid w:val="00786F13"/>
    <w:rsid w:val="0079333F"/>
    <w:rsid w:val="007B1878"/>
    <w:rsid w:val="007B47A1"/>
    <w:rsid w:val="007D323E"/>
    <w:rsid w:val="007D3BD0"/>
    <w:rsid w:val="007D6232"/>
    <w:rsid w:val="007E0FFC"/>
    <w:rsid w:val="007E352E"/>
    <w:rsid w:val="007E7E3B"/>
    <w:rsid w:val="007F227F"/>
    <w:rsid w:val="007F7E60"/>
    <w:rsid w:val="00803EF1"/>
    <w:rsid w:val="00827996"/>
    <w:rsid w:val="00831158"/>
    <w:rsid w:val="008340A6"/>
    <w:rsid w:val="00841590"/>
    <w:rsid w:val="008505C6"/>
    <w:rsid w:val="008567CD"/>
    <w:rsid w:val="008606D7"/>
    <w:rsid w:val="00860D94"/>
    <w:rsid w:val="00861283"/>
    <w:rsid w:val="00863A1E"/>
    <w:rsid w:val="00867F94"/>
    <w:rsid w:val="0087500A"/>
    <w:rsid w:val="0088511E"/>
    <w:rsid w:val="00885324"/>
    <w:rsid w:val="00887B2A"/>
    <w:rsid w:val="008941EE"/>
    <w:rsid w:val="008A3DEB"/>
    <w:rsid w:val="008A641F"/>
    <w:rsid w:val="008A74DC"/>
    <w:rsid w:val="008B3E02"/>
    <w:rsid w:val="008B7B9C"/>
    <w:rsid w:val="008C0C49"/>
    <w:rsid w:val="008D5A8C"/>
    <w:rsid w:val="008D5B88"/>
    <w:rsid w:val="008D60BB"/>
    <w:rsid w:val="008E12B7"/>
    <w:rsid w:val="008F2D7D"/>
    <w:rsid w:val="008F5A8A"/>
    <w:rsid w:val="008F7B51"/>
    <w:rsid w:val="00907A7A"/>
    <w:rsid w:val="00911405"/>
    <w:rsid w:val="00922860"/>
    <w:rsid w:val="009261A6"/>
    <w:rsid w:val="00932CF3"/>
    <w:rsid w:val="00933080"/>
    <w:rsid w:val="00934169"/>
    <w:rsid w:val="00935DE2"/>
    <w:rsid w:val="009466F9"/>
    <w:rsid w:val="0095147C"/>
    <w:rsid w:val="00973390"/>
    <w:rsid w:val="00985839"/>
    <w:rsid w:val="00990DED"/>
    <w:rsid w:val="00992BF3"/>
    <w:rsid w:val="00993E40"/>
    <w:rsid w:val="00995329"/>
    <w:rsid w:val="009A2373"/>
    <w:rsid w:val="009A5426"/>
    <w:rsid w:val="009B424E"/>
    <w:rsid w:val="009C5164"/>
    <w:rsid w:val="009C78DD"/>
    <w:rsid w:val="009E392D"/>
    <w:rsid w:val="00A008D2"/>
    <w:rsid w:val="00A05E40"/>
    <w:rsid w:val="00A10F46"/>
    <w:rsid w:val="00A1485D"/>
    <w:rsid w:val="00A218E6"/>
    <w:rsid w:val="00A2634B"/>
    <w:rsid w:val="00A2637B"/>
    <w:rsid w:val="00A27FF3"/>
    <w:rsid w:val="00A41DA8"/>
    <w:rsid w:val="00A436F9"/>
    <w:rsid w:val="00A441F6"/>
    <w:rsid w:val="00A521CE"/>
    <w:rsid w:val="00A538CE"/>
    <w:rsid w:val="00A560EE"/>
    <w:rsid w:val="00A6277F"/>
    <w:rsid w:val="00A7067D"/>
    <w:rsid w:val="00A831CC"/>
    <w:rsid w:val="00A8537D"/>
    <w:rsid w:val="00A93843"/>
    <w:rsid w:val="00AA36F3"/>
    <w:rsid w:val="00AA4347"/>
    <w:rsid w:val="00AB52A5"/>
    <w:rsid w:val="00AB6B60"/>
    <w:rsid w:val="00AD2A92"/>
    <w:rsid w:val="00AE1222"/>
    <w:rsid w:val="00AE55BD"/>
    <w:rsid w:val="00AE5992"/>
    <w:rsid w:val="00AF271A"/>
    <w:rsid w:val="00AF69A6"/>
    <w:rsid w:val="00B00B5F"/>
    <w:rsid w:val="00B24144"/>
    <w:rsid w:val="00B336AA"/>
    <w:rsid w:val="00B51537"/>
    <w:rsid w:val="00B603AB"/>
    <w:rsid w:val="00B64878"/>
    <w:rsid w:val="00B731EA"/>
    <w:rsid w:val="00B74404"/>
    <w:rsid w:val="00B7505F"/>
    <w:rsid w:val="00B81B0E"/>
    <w:rsid w:val="00BB3498"/>
    <w:rsid w:val="00BC4E02"/>
    <w:rsid w:val="00BC7BE3"/>
    <w:rsid w:val="00BD633F"/>
    <w:rsid w:val="00BE0F94"/>
    <w:rsid w:val="00BE2372"/>
    <w:rsid w:val="00BE2D20"/>
    <w:rsid w:val="00BE38C1"/>
    <w:rsid w:val="00BE68ED"/>
    <w:rsid w:val="00C049F2"/>
    <w:rsid w:val="00C078DE"/>
    <w:rsid w:val="00C07C91"/>
    <w:rsid w:val="00C130F7"/>
    <w:rsid w:val="00C20162"/>
    <w:rsid w:val="00C220A8"/>
    <w:rsid w:val="00C24FFB"/>
    <w:rsid w:val="00C309C7"/>
    <w:rsid w:val="00C579F0"/>
    <w:rsid w:val="00C7504F"/>
    <w:rsid w:val="00C94F71"/>
    <w:rsid w:val="00C9549D"/>
    <w:rsid w:val="00CA2275"/>
    <w:rsid w:val="00CA7F51"/>
    <w:rsid w:val="00CB086C"/>
    <w:rsid w:val="00CB26A3"/>
    <w:rsid w:val="00CB32EC"/>
    <w:rsid w:val="00CC1CD9"/>
    <w:rsid w:val="00CC5D0D"/>
    <w:rsid w:val="00CD5536"/>
    <w:rsid w:val="00CD6A98"/>
    <w:rsid w:val="00CE6720"/>
    <w:rsid w:val="00CF5D4C"/>
    <w:rsid w:val="00D0113A"/>
    <w:rsid w:val="00D141DF"/>
    <w:rsid w:val="00D1529F"/>
    <w:rsid w:val="00D36870"/>
    <w:rsid w:val="00D37778"/>
    <w:rsid w:val="00D37FB5"/>
    <w:rsid w:val="00D44117"/>
    <w:rsid w:val="00D45337"/>
    <w:rsid w:val="00D46EA1"/>
    <w:rsid w:val="00D50168"/>
    <w:rsid w:val="00D531D5"/>
    <w:rsid w:val="00D60C8D"/>
    <w:rsid w:val="00D64C52"/>
    <w:rsid w:val="00D67007"/>
    <w:rsid w:val="00D84A71"/>
    <w:rsid w:val="00D93E85"/>
    <w:rsid w:val="00DB0599"/>
    <w:rsid w:val="00DB0B62"/>
    <w:rsid w:val="00DB4B8A"/>
    <w:rsid w:val="00DB5983"/>
    <w:rsid w:val="00DC42D3"/>
    <w:rsid w:val="00DC5089"/>
    <w:rsid w:val="00DE31C2"/>
    <w:rsid w:val="00DF3FBA"/>
    <w:rsid w:val="00E000DB"/>
    <w:rsid w:val="00E039AB"/>
    <w:rsid w:val="00E03FB9"/>
    <w:rsid w:val="00E13098"/>
    <w:rsid w:val="00E4675F"/>
    <w:rsid w:val="00E802E6"/>
    <w:rsid w:val="00E84B32"/>
    <w:rsid w:val="00E963B7"/>
    <w:rsid w:val="00EA539F"/>
    <w:rsid w:val="00EA74D6"/>
    <w:rsid w:val="00ED4C26"/>
    <w:rsid w:val="00ED7335"/>
    <w:rsid w:val="00ED77DA"/>
    <w:rsid w:val="00F1112B"/>
    <w:rsid w:val="00F11769"/>
    <w:rsid w:val="00F25EEC"/>
    <w:rsid w:val="00F335B2"/>
    <w:rsid w:val="00F33B8B"/>
    <w:rsid w:val="00F33BFB"/>
    <w:rsid w:val="00F35B15"/>
    <w:rsid w:val="00F44CFC"/>
    <w:rsid w:val="00F50D0D"/>
    <w:rsid w:val="00F5335E"/>
    <w:rsid w:val="00F62D0F"/>
    <w:rsid w:val="00F67F89"/>
    <w:rsid w:val="00F80DF8"/>
    <w:rsid w:val="00F828C3"/>
    <w:rsid w:val="00F96C5E"/>
    <w:rsid w:val="00FA34F0"/>
    <w:rsid w:val="00FC17A0"/>
    <w:rsid w:val="00FC30CF"/>
    <w:rsid w:val="00FC68ED"/>
    <w:rsid w:val="00FD0698"/>
    <w:rsid w:val="00FD7905"/>
    <w:rsid w:val="00FD7AF3"/>
    <w:rsid w:val="00FF2351"/>
    <w:rsid w:val="1732600A"/>
    <w:rsid w:val="2379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semiHidden="0"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54"/>
    <w:semiHidden/>
    <w:unhideWhenUsed/>
    <w:qFormat/>
    <w:uiPriority w:val="99"/>
    <w:rPr>
      <w:rFonts w:ascii="宋体"/>
      <w:kern w:val="0"/>
      <w:sz w:val="18"/>
      <w:szCs w:val="18"/>
    </w:rPr>
  </w:style>
  <w:style w:type="paragraph" w:styleId="3">
    <w:name w:val="annotation text"/>
    <w:basedOn w:val="1"/>
    <w:link w:val="45"/>
    <w:semiHidden/>
    <w:unhideWhenUsed/>
    <w:qFormat/>
    <w:uiPriority w:val="0"/>
    <w:pPr>
      <w:jc w:val="left"/>
    </w:pPr>
  </w:style>
  <w:style w:type="paragraph" w:styleId="4">
    <w:name w:val="Body Text"/>
    <w:basedOn w:val="1"/>
    <w:link w:val="47"/>
    <w:semiHidden/>
    <w:unhideWhenUsed/>
    <w:qFormat/>
    <w:uiPriority w:val="99"/>
    <w:pPr>
      <w:spacing w:after="120"/>
    </w:pPr>
  </w:style>
  <w:style w:type="paragraph" w:styleId="5">
    <w:name w:val="Body Text Indent"/>
    <w:basedOn w:val="1"/>
    <w:link w:val="49"/>
    <w:unhideWhenUsed/>
    <w:qFormat/>
    <w:uiPriority w:val="99"/>
    <w:pPr>
      <w:spacing w:after="120"/>
      <w:ind w:left="420" w:leftChars="200"/>
    </w:pPr>
    <w:rPr>
      <w:kern w:val="0"/>
      <w:sz w:val="20"/>
    </w:rPr>
  </w:style>
  <w:style w:type="paragraph" w:styleId="6">
    <w:name w:val="Block Text"/>
    <w:basedOn w:val="1"/>
    <w:qFormat/>
    <w:uiPriority w:val="0"/>
    <w:pPr>
      <w:ind w:left="113" w:right="113"/>
    </w:pPr>
    <w:rPr>
      <w:sz w:val="28"/>
    </w:rPr>
  </w:style>
  <w:style w:type="paragraph" w:styleId="7">
    <w:name w:val="Plain Text"/>
    <w:basedOn w:val="1"/>
    <w:link w:val="36"/>
    <w:qFormat/>
    <w:uiPriority w:val="0"/>
    <w:rPr>
      <w:rFonts w:ascii="宋体" w:hAnsi="Courier New" w:cs="Courier New"/>
      <w:szCs w:val="21"/>
    </w:rPr>
  </w:style>
  <w:style w:type="paragraph" w:styleId="8">
    <w:name w:val="Date"/>
    <w:basedOn w:val="1"/>
    <w:next w:val="1"/>
    <w:link w:val="25"/>
    <w:qFormat/>
    <w:uiPriority w:val="0"/>
    <w:rPr>
      <w:sz w:val="28"/>
      <w:szCs w:val="20"/>
    </w:rPr>
  </w:style>
  <w:style w:type="paragraph" w:styleId="9">
    <w:name w:val="Body Text Indent 2"/>
    <w:basedOn w:val="1"/>
    <w:link w:val="52"/>
    <w:semiHidden/>
    <w:unhideWhenUsed/>
    <w:qFormat/>
    <w:uiPriority w:val="0"/>
    <w:pPr>
      <w:spacing w:line="540" w:lineRule="exact"/>
      <w:ind w:firstLine="539"/>
    </w:pPr>
    <w:rPr>
      <w:rFonts w:ascii="宋体" w:hAnsi="宋体"/>
      <w:w w:val="95"/>
      <w:kern w:val="0"/>
      <w:sz w:val="28"/>
    </w:rPr>
  </w:style>
  <w:style w:type="paragraph" w:styleId="10">
    <w:name w:val="Balloon Text"/>
    <w:basedOn w:val="1"/>
    <w:link w:val="58"/>
    <w:semiHidden/>
    <w:unhideWhenUsed/>
    <w:qFormat/>
    <w:uiPriority w:val="0"/>
    <w:rPr>
      <w:kern w:val="0"/>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7"/>
    <w:qFormat/>
    <w:uiPriority w:val="11"/>
    <w:pPr>
      <w:spacing w:before="240" w:after="60" w:line="312" w:lineRule="auto"/>
      <w:jc w:val="center"/>
      <w:outlineLvl w:val="1"/>
    </w:pPr>
    <w:rPr>
      <w:rFonts w:ascii="等线 Light" w:hAnsi="等线 Light"/>
      <w:b/>
      <w:bCs/>
      <w:kern w:val="28"/>
      <w:sz w:val="32"/>
      <w:szCs w:val="32"/>
    </w:rPr>
  </w:style>
  <w:style w:type="paragraph" w:styleId="14">
    <w:name w:val="Body Text Indent 3"/>
    <w:basedOn w:val="1"/>
    <w:link w:val="31"/>
    <w:unhideWhenUsed/>
    <w:qFormat/>
    <w:uiPriority w:val="0"/>
    <w:pPr>
      <w:spacing w:after="120"/>
      <w:ind w:left="420" w:leftChars="200"/>
    </w:pPr>
    <w:rPr>
      <w:sz w:val="16"/>
      <w:szCs w:val="16"/>
    </w:rPr>
  </w:style>
  <w:style w:type="paragraph" w:styleId="15">
    <w:name w:val="annotation subject"/>
    <w:basedOn w:val="3"/>
    <w:next w:val="3"/>
    <w:link w:val="56"/>
    <w:semiHidden/>
    <w:unhideWhenUsed/>
    <w:qFormat/>
    <w:uiPriority w:val="0"/>
    <w:rPr>
      <w:b/>
      <w:bCs/>
    </w:rPr>
  </w:style>
  <w:style w:type="paragraph" w:styleId="16">
    <w:name w:val="Body Text First Indent"/>
    <w:basedOn w:val="4"/>
    <w:link w:val="51"/>
    <w:semiHidden/>
    <w:unhideWhenUsed/>
    <w:qFormat/>
    <w:uiPriority w:val="0"/>
    <w:pPr>
      <w:ind w:firstLine="420" w:firstLineChars="100"/>
    </w:pPr>
    <w:rPr>
      <w:kern w:val="0"/>
      <w:sz w:val="20"/>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semiHidden/>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页眉 字符"/>
    <w:basedOn w:val="19"/>
    <w:link w:val="12"/>
    <w:qFormat/>
    <w:uiPriority w:val="0"/>
    <w:rPr>
      <w:sz w:val="18"/>
      <w:szCs w:val="18"/>
    </w:rPr>
  </w:style>
  <w:style w:type="character" w:customStyle="1" w:styleId="24">
    <w:name w:val="页脚 字符"/>
    <w:basedOn w:val="19"/>
    <w:link w:val="11"/>
    <w:qFormat/>
    <w:uiPriority w:val="99"/>
    <w:rPr>
      <w:sz w:val="18"/>
      <w:szCs w:val="18"/>
    </w:rPr>
  </w:style>
  <w:style w:type="character" w:customStyle="1" w:styleId="25">
    <w:name w:val="日期 字符1"/>
    <w:link w:val="8"/>
    <w:qFormat/>
    <w:uiPriority w:val="0"/>
    <w:rPr>
      <w:rFonts w:ascii="Times New Roman" w:hAnsi="Times New Roman" w:eastAsia="宋体" w:cs="Times New Roman"/>
      <w:sz w:val="28"/>
      <w:szCs w:val="20"/>
    </w:rPr>
  </w:style>
  <w:style w:type="character" w:customStyle="1" w:styleId="26">
    <w:name w:val="日期 字符"/>
    <w:basedOn w:val="19"/>
    <w:semiHidden/>
    <w:qFormat/>
    <w:uiPriority w:val="0"/>
    <w:rPr>
      <w:rFonts w:ascii="Times New Roman" w:hAnsi="Times New Roman" w:eastAsia="宋体" w:cs="Times New Roman"/>
      <w:szCs w:val="24"/>
    </w:rPr>
  </w:style>
  <w:style w:type="character" w:customStyle="1" w:styleId="27">
    <w:name w:val="副标题 字符"/>
    <w:basedOn w:val="19"/>
    <w:link w:val="13"/>
    <w:qFormat/>
    <w:uiPriority w:val="11"/>
    <w:rPr>
      <w:rFonts w:ascii="等线 Light" w:hAnsi="等线 Light" w:eastAsia="宋体" w:cs="Times New Roman"/>
      <w:b/>
      <w:bCs/>
      <w:kern w:val="28"/>
      <w:sz w:val="32"/>
      <w:szCs w:val="32"/>
    </w:rPr>
  </w:style>
  <w:style w:type="paragraph" w:customStyle="1" w:styleId="2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font31"/>
    <w:qFormat/>
    <w:uiPriority w:val="0"/>
    <w:rPr>
      <w:rFonts w:hint="default" w:ascii="Times New Roman" w:hAnsi="Times New Roman" w:cs="Times New Roman"/>
      <w:color w:val="000000"/>
      <w:sz w:val="21"/>
      <w:szCs w:val="21"/>
      <w:u w:val="none"/>
      <w:vertAlign w:val="subscript"/>
    </w:rPr>
  </w:style>
  <w:style w:type="character" w:customStyle="1" w:styleId="31">
    <w:name w:val="正文文本缩进 3 字符"/>
    <w:link w:val="14"/>
    <w:qFormat/>
    <w:uiPriority w:val="0"/>
    <w:rPr>
      <w:rFonts w:ascii="Times New Roman" w:hAnsi="Times New Roman" w:eastAsia="宋体" w:cs="Times New Roman"/>
      <w:sz w:val="16"/>
      <w:szCs w:val="16"/>
    </w:rPr>
  </w:style>
  <w:style w:type="character" w:customStyle="1" w:styleId="32">
    <w:name w:val="正文文本缩进 3 字符1"/>
    <w:basedOn w:val="19"/>
    <w:semiHidden/>
    <w:uiPriority w:val="99"/>
    <w:rPr>
      <w:rFonts w:ascii="Times New Roman" w:hAnsi="Times New Roman" w:eastAsia="宋体" w:cs="Times New Roman"/>
      <w:sz w:val="16"/>
      <w:szCs w:val="16"/>
    </w:rPr>
  </w:style>
  <w:style w:type="paragraph" w:customStyle="1" w:styleId="33">
    <w:name w:val="xl4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34">
    <w:name w:val="标题1"/>
    <w:qFormat/>
    <w:uiPriority w:val="0"/>
    <w:rPr>
      <w:rFonts w:ascii="宋体" w:hAnsi="宋体" w:eastAsia="汉鼎简书宋" w:cs="宋体"/>
      <w:sz w:val="24"/>
    </w:rPr>
  </w:style>
  <w:style w:type="paragraph" w:customStyle="1" w:styleId="35">
    <w:name w:val="表文字"/>
    <w:basedOn w:val="1"/>
    <w:qFormat/>
    <w:uiPriority w:val="0"/>
    <w:pPr>
      <w:topLinePunct/>
      <w:adjustRightInd w:val="0"/>
      <w:spacing w:line="240" w:lineRule="exact"/>
      <w:textAlignment w:val="baseline"/>
    </w:pPr>
    <w:rPr>
      <w:szCs w:val="21"/>
    </w:rPr>
  </w:style>
  <w:style w:type="character" w:customStyle="1" w:styleId="36">
    <w:name w:val="纯文本 字符1"/>
    <w:link w:val="7"/>
    <w:qFormat/>
    <w:uiPriority w:val="0"/>
    <w:rPr>
      <w:rFonts w:ascii="宋体" w:hAnsi="Courier New" w:eastAsia="宋体" w:cs="Courier New"/>
      <w:szCs w:val="21"/>
    </w:rPr>
  </w:style>
  <w:style w:type="character" w:customStyle="1" w:styleId="37">
    <w:name w:val="纯文本 字符"/>
    <w:basedOn w:val="19"/>
    <w:semiHidden/>
    <w:qFormat/>
    <w:uiPriority w:val="0"/>
    <w:rPr>
      <w:rFonts w:hAnsi="Courier New" w:cs="Courier New" w:asciiTheme="minorEastAsia"/>
      <w:szCs w:val="24"/>
    </w:rPr>
  </w:style>
  <w:style w:type="paragraph" w:customStyle="1" w:styleId="38">
    <w:name w:val="列出段落1"/>
    <w:basedOn w:val="1"/>
    <w:qFormat/>
    <w:uiPriority w:val="34"/>
    <w:pPr>
      <w:ind w:firstLine="420" w:firstLineChars="200"/>
    </w:pPr>
  </w:style>
  <w:style w:type="paragraph" w:customStyle="1" w:styleId="39">
    <w:name w:val="表格居中"/>
    <w:basedOn w:val="1"/>
    <w:link w:val="40"/>
    <w:qFormat/>
    <w:uiPriority w:val="0"/>
    <w:pPr>
      <w:adjustRightInd w:val="0"/>
      <w:jc w:val="center"/>
    </w:pPr>
    <w:rPr>
      <w:rFonts w:ascii="宋体"/>
      <w:szCs w:val="21"/>
    </w:rPr>
  </w:style>
  <w:style w:type="character" w:customStyle="1" w:styleId="40">
    <w:name w:val="表格居中 Char"/>
    <w:link w:val="39"/>
    <w:qFormat/>
    <w:uiPriority w:val="0"/>
    <w:rPr>
      <w:rFonts w:ascii="宋体" w:hAnsi="Times New Roman" w:eastAsia="宋体" w:cs="Times New Roman"/>
      <w:szCs w:val="21"/>
    </w:rPr>
  </w:style>
  <w:style w:type="paragraph" w:customStyle="1" w:styleId="41">
    <w:name w:val="方案正文"/>
    <w:basedOn w:val="7"/>
    <w:next w:val="7"/>
    <w:link w:val="42"/>
    <w:autoRedefine/>
    <w:qFormat/>
    <w:uiPriority w:val="0"/>
    <w:pPr>
      <w:adjustRightInd w:val="0"/>
      <w:spacing w:line="360" w:lineRule="auto"/>
      <w:ind w:firstLine="480" w:firstLineChars="200"/>
      <w:jc w:val="left"/>
    </w:pPr>
    <w:rPr>
      <w:rFonts w:ascii="Times New Roman" w:hAnsi="Times New Roman"/>
      <w:sz w:val="24"/>
      <w:szCs w:val="20"/>
    </w:rPr>
  </w:style>
  <w:style w:type="character" w:customStyle="1" w:styleId="42">
    <w:name w:val="方案正文 Char"/>
    <w:link w:val="41"/>
    <w:qFormat/>
    <w:uiPriority w:val="0"/>
    <w:rPr>
      <w:rFonts w:ascii="Times New Roman" w:hAnsi="Times New Roman" w:eastAsia="宋体" w:cs="Courier New"/>
      <w:sz w:val="24"/>
      <w:szCs w:val="20"/>
    </w:rPr>
  </w:style>
  <w:style w:type="paragraph" w:customStyle="1" w:styleId="43">
    <w:name w:val="正文标准样式"/>
    <w:basedOn w:val="1"/>
    <w:qFormat/>
    <w:uiPriority w:val="0"/>
    <w:pPr>
      <w:adjustRightInd w:val="0"/>
      <w:spacing w:line="300" w:lineRule="auto"/>
      <w:ind w:firstLine="482"/>
      <w:textAlignment w:val="baseline"/>
    </w:pPr>
    <w:rPr>
      <w:kern w:val="0"/>
      <w:sz w:val="24"/>
      <w:szCs w:val="20"/>
    </w:rPr>
  </w:style>
  <w:style w:type="paragraph" w:customStyle="1" w:styleId="4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批注文字 字符"/>
    <w:basedOn w:val="19"/>
    <w:link w:val="3"/>
    <w:semiHidden/>
    <w:qFormat/>
    <w:uiPriority w:val="0"/>
    <w:rPr>
      <w:rFonts w:ascii="Times New Roman" w:hAnsi="Times New Roman" w:eastAsia="宋体" w:cs="Times New Roman"/>
      <w:szCs w:val="24"/>
    </w:rPr>
  </w:style>
  <w:style w:type="character" w:customStyle="1" w:styleId="46">
    <w:name w:val="批注文字 字符1"/>
    <w:basedOn w:val="19"/>
    <w:semiHidden/>
    <w:qFormat/>
    <w:uiPriority w:val="99"/>
    <w:rPr>
      <w:rFonts w:ascii="Times New Roman" w:hAnsi="Times New Roman" w:eastAsia="宋体" w:cs="Times New Roman"/>
      <w:szCs w:val="24"/>
    </w:rPr>
  </w:style>
  <w:style w:type="character" w:customStyle="1" w:styleId="47">
    <w:name w:val="正文文本 字符1"/>
    <w:basedOn w:val="19"/>
    <w:link w:val="4"/>
    <w:semiHidden/>
    <w:qFormat/>
    <w:locked/>
    <w:uiPriority w:val="99"/>
    <w:rPr>
      <w:rFonts w:ascii="Times New Roman" w:hAnsi="Times New Roman" w:eastAsia="宋体" w:cs="Times New Roman"/>
      <w:szCs w:val="24"/>
    </w:rPr>
  </w:style>
  <w:style w:type="character" w:customStyle="1" w:styleId="48">
    <w:name w:val="正文文本 字符"/>
    <w:basedOn w:val="19"/>
    <w:semiHidden/>
    <w:qFormat/>
    <w:uiPriority w:val="99"/>
    <w:rPr>
      <w:rFonts w:ascii="Times New Roman" w:hAnsi="Times New Roman" w:eastAsia="宋体" w:cs="Times New Roman"/>
      <w:szCs w:val="24"/>
    </w:rPr>
  </w:style>
  <w:style w:type="character" w:customStyle="1" w:styleId="49">
    <w:name w:val="正文文本缩进 字符"/>
    <w:basedOn w:val="19"/>
    <w:link w:val="5"/>
    <w:qFormat/>
    <w:uiPriority w:val="99"/>
    <w:rPr>
      <w:rFonts w:ascii="Times New Roman" w:hAnsi="Times New Roman" w:eastAsia="宋体" w:cs="Times New Roman"/>
      <w:kern w:val="0"/>
      <w:sz w:val="20"/>
      <w:szCs w:val="24"/>
    </w:rPr>
  </w:style>
  <w:style w:type="character" w:customStyle="1" w:styleId="50">
    <w:name w:val="正文文本缩进 字符1"/>
    <w:basedOn w:val="19"/>
    <w:semiHidden/>
    <w:qFormat/>
    <w:uiPriority w:val="99"/>
    <w:rPr>
      <w:rFonts w:ascii="Times New Roman" w:hAnsi="Times New Roman" w:eastAsia="宋体" w:cs="Times New Roman"/>
      <w:szCs w:val="24"/>
    </w:rPr>
  </w:style>
  <w:style w:type="character" w:customStyle="1" w:styleId="51">
    <w:name w:val="正文文本首行缩进 字符"/>
    <w:basedOn w:val="48"/>
    <w:link w:val="16"/>
    <w:semiHidden/>
    <w:qFormat/>
    <w:uiPriority w:val="0"/>
    <w:rPr>
      <w:rFonts w:ascii="Times New Roman" w:hAnsi="Times New Roman" w:eastAsia="宋体" w:cs="Times New Roman"/>
      <w:kern w:val="0"/>
      <w:sz w:val="20"/>
      <w:szCs w:val="24"/>
    </w:rPr>
  </w:style>
  <w:style w:type="character" w:customStyle="1" w:styleId="52">
    <w:name w:val="正文文本缩进 2 字符1"/>
    <w:link w:val="9"/>
    <w:semiHidden/>
    <w:locked/>
    <w:uiPriority w:val="0"/>
    <w:rPr>
      <w:rFonts w:ascii="宋体" w:hAnsi="宋体" w:eastAsia="宋体" w:cs="Times New Roman"/>
      <w:w w:val="95"/>
      <w:kern w:val="0"/>
      <w:sz w:val="28"/>
      <w:szCs w:val="24"/>
    </w:rPr>
  </w:style>
  <w:style w:type="character" w:customStyle="1" w:styleId="53">
    <w:name w:val="正文文本缩进 2 字符"/>
    <w:basedOn w:val="19"/>
    <w:semiHidden/>
    <w:qFormat/>
    <w:uiPriority w:val="99"/>
    <w:rPr>
      <w:rFonts w:ascii="Times New Roman" w:hAnsi="Times New Roman" w:eastAsia="宋体" w:cs="Times New Roman"/>
      <w:szCs w:val="24"/>
    </w:rPr>
  </w:style>
  <w:style w:type="character" w:customStyle="1" w:styleId="54">
    <w:name w:val="文档结构图 字符"/>
    <w:basedOn w:val="19"/>
    <w:link w:val="2"/>
    <w:semiHidden/>
    <w:qFormat/>
    <w:uiPriority w:val="99"/>
    <w:rPr>
      <w:rFonts w:ascii="宋体" w:hAnsi="Times New Roman" w:eastAsia="宋体" w:cs="Times New Roman"/>
      <w:kern w:val="0"/>
      <w:sz w:val="18"/>
      <w:szCs w:val="18"/>
    </w:rPr>
  </w:style>
  <w:style w:type="character" w:customStyle="1" w:styleId="55">
    <w:name w:val="文档结构图 字符1"/>
    <w:basedOn w:val="19"/>
    <w:semiHidden/>
    <w:qFormat/>
    <w:uiPriority w:val="99"/>
    <w:rPr>
      <w:rFonts w:ascii="Microsoft YaHei UI" w:hAnsi="Times New Roman" w:eastAsia="Microsoft YaHei UI" w:cs="Times New Roman"/>
      <w:sz w:val="18"/>
      <w:szCs w:val="18"/>
    </w:rPr>
  </w:style>
  <w:style w:type="character" w:customStyle="1" w:styleId="56">
    <w:name w:val="批注主题 字符"/>
    <w:basedOn w:val="45"/>
    <w:link w:val="15"/>
    <w:semiHidden/>
    <w:qFormat/>
    <w:uiPriority w:val="0"/>
    <w:rPr>
      <w:rFonts w:ascii="Times New Roman" w:hAnsi="Times New Roman" w:eastAsia="宋体" w:cs="Times New Roman"/>
      <w:b/>
      <w:bCs/>
      <w:szCs w:val="24"/>
    </w:rPr>
  </w:style>
  <w:style w:type="character" w:customStyle="1" w:styleId="57">
    <w:name w:val="批注主题 字符1"/>
    <w:basedOn w:val="46"/>
    <w:semiHidden/>
    <w:qFormat/>
    <w:uiPriority w:val="99"/>
    <w:rPr>
      <w:rFonts w:ascii="Times New Roman" w:hAnsi="Times New Roman" w:eastAsia="宋体" w:cs="Times New Roman"/>
      <w:b/>
      <w:bCs/>
      <w:szCs w:val="24"/>
    </w:rPr>
  </w:style>
  <w:style w:type="character" w:customStyle="1" w:styleId="58">
    <w:name w:val="批注框文本 字符1"/>
    <w:link w:val="10"/>
    <w:semiHidden/>
    <w:qFormat/>
    <w:locked/>
    <w:uiPriority w:val="0"/>
    <w:rPr>
      <w:rFonts w:ascii="Times New Roman" w:hAnsi="Times New Roman" w:eastAsia="宋体" w:cs="Times New Roman"/>
      <w:kern w:val="0"/>
      <w:sz w:val="18"/>
      <w:szCs w:val="18"/>
    </w:rPr>
  </w:style>
  <w:style w:type="character" w:customStyle="1" w:styleId="59">
    <w:name w:val="批注框文本 字符"/>
    <w:basedOn w:val="19"/>
    <w:semiHidden/>
    <w:qFormat/>
    <w:uiPriority w:val="99"/>
    <w:rPr>
      <w:rFonts w:ascii="Times New Roman" w:hAnsi="Times New Roman" w:eastAsia="宋体" w:cs="Times New Roman"/>
      <w:sz w:val="18"/>
      <w:szCs w:val="18"/>
    </w:rPr>
  </w:style>
  <w:style w:type="paragraph" w:customStyle="1" w:styleId="60">
    <w:name w:val="2007表格"/>
    <w:basedOn w:val="1"/>
    <w:qFormat/>
    <w:uiPriority w:val="0"/>
    <w:pPr>
      <w:widowControl/>
      <w:spacing w:line="400" w:lineRule="exact"/>
      <w:jc w:val="center"/>
    </w:pPr>
    <w:rPr>
      <w:rFonts w:ascii="宋体" w:hAnsi="宋体" w:cs="宋体"/>
      <w:color w:val="000000"/>
      <w:kern w:val="0"/>
      <w:sz w:val="24"/>
      <w:szCs w:val="20"/>
      <w:lang w:val="en-GB"/>
    </w:rPr>
  </w:style>
  <w:style w:type="paragraph" w:customStyle="1" w:styleId="61">
    <w:name w:val="法规"/>
    <w:basedOn w:val="1"/>
    <w:uiPriority w:val="0"/>
    <w:pPr>
      <w:tabs>
        <w:tab w:val="left" w:pos="400"/>
      </w:tabs>
      <w:spacing w:line="440" w:lineRule="exact"/>
      <w:ind w:firstLine="400"/>
    </w:pPr>
    <w:rPr>
      <w:sz w:val="25"/>
      <w:szCs w:val="20"/>
    </w:rPr>
  </w:style>
  <w:style w:type="paragraph" w:customStyle="1" w:styleId="62">
    <w:name w:val="列出段落2"/>
    <w:basedOn w:val="1"/>
    <w:qFormat/>
    <w:uiPriority w:val="34"/>
    <w:pPr>
      <w:ind w:firstLine="420" w:firstLineChars="200"/>
    </w:pPr>
  </w:style>
  <w:style w:type="paragraph" w:customStyle="1" w:styleId="63">
    <w:name w:val="报告书表格"/>
    <w:basedOn w:val="1"/>
    <w:qFormat/>
    <w:uiPriority w:val="0"/>
    <w:pPr>
      <w:adjustRightInd w:val="0"/>
      <w:spacing w:before="60" w:after="60" w:line="240" w:lineRule="atLeast"/>
      <w:jc w:val="center"/>
    </w:pPr>
    <w:rPr>
      <w:kern w:val="0"/>
      <w:szCs w:val="20"/>
    </w:rPr>
  </w:style>
  <w:style w:type="paragraph" w:customStyle="1" w:styleId="64">
    <w:name w:val="样式 左侧:  0.99 厘米"/>
    <w:basedOn w:val="1"/>
    <w:qFormat/>
    <w:uiPriority w:val="0"/>
    <w:pPr>
      <w:spacing w:line="600" w:lineRule="atLeast"/>
      <w:jc w:val="left"/>
    </w:pPr>
    <w:rPr>
      <w:sz w:val="28"/>
      <w:szCs w:val="20"/>
    </w:rPr>
  </w:style>
  <w:style w:type="paragraph" w:customStyle="1" w:styleId="65">
    <w:name w:val="表格文字"/>
    <w:basedOn w:val="1"/>
    <w:qFormat/>
    <w:uiPriority w:val="0"/>
    <w:pPr>
      <w:spacing w:before="60" w:after="60" w:line="240" w:lineRule="atLeast"/>
      <w:jc w:val="center"/>
    </w:pPr>
    <w:rPr>
      <w:sz w:val="24"/>
    </w:rPr>
  </w:style>
  <w:style w:type="character" w:customStyle="1" w:styleId="66">
    <w:name w:val="4正文 Char Char"/>
    <w:link w:val="67"/>
    <w:qFormat/>
    <w:locked/>
    <w:uiPriority w:val="0"/>
    <w:rPr>
      <w:rFonts w:ascii="Times New Roman" w:hAnsi="Times New Roman" w:eastAsia="宋体" w:cs="宋体"/>
    </w:rPr>
  </w:style>
  <w:style w:type="paragraph" w:customStyle="1" w:styleId="67">
    <w:name w:val="4正文"/>
    <w:basedOn w:val="1"/>
    <w:link w:val="66"/>
    <w:qFormat/>
    <w:uiPriority w:val="0"/>
    <w:pPr>
      <w:ind w:firstLine="480"/>
    </w:pPr>
    <w:rPr>
      <w:rFonts w:cs="宋体"/>
      <w:szCs w:val="22"/>
    </w:rPr>
  </w:style>
  <w:style w:type="paragraph" w:customStyle="1" w:styleId="68">
    <w:name w:val="CC Char Char Char"/>
    <w:basedOn w:val="9"/>
    <w:next w:val="9"/>
    <w:qFormat/>
    <w:uiPriority w:val="0"/>
    <w:pPr>
      <w:spacing w:after="120" w:line="480" w:lineRule="auto"/>
      <w:ind w:left="630" w:leftChars="100" w:right="100" w:rightChars="100" w:firstLine="0"/>
    </w:pPr>
    <w:rPr>
      <w:rFonts w:ascii="Times New Roman" w:hAnsi="Times New Roman"/>
      <w:w w:val="100"/>
      <w:kern w:val="2"/>
      <w:szCs w:val="28"/>
    </w:rPr>
  </w:style>
  <w:style w:type="character" w:customStyle="1" w:styleId="69">
    <w:name w:val="正文文本缩进 2 Char"/>
    <w:qFormat/>
    <w:uiPriority w:val="0"/>
    <w:rPr>
      <w:rFonts w:hint="eastAsia" w:ascii="宋体" w:hAnsi="宋体" w:eastAsia="汉鼎简书宋" w:cs="宋体"/>
      <w:w w:val="95"/>
      <w:kern w:val="2"/>
      <w:sz w:val="28"/>
      <w:szCs w:val="24"/>
    </w:rPr>
  </w:style>
  <w:style w:type="character" w:customStyle="1" w:styleId="70">
    <w:name w:val="纯文本 Char1"/>
    <w:qFormat/>
    <w:uiPriority w:val="0"/>
    <w:rPr>
      <w:rFonts w:hint="eastAsia" w:ascii="宋体" w:hAnsi="Courier New" w:eastAsia="宋体" w:cs="Courier New"/>
      <w:kern w:val="2"/>
      <w:sz w:val="21"/>
      <w:szCs w:val="21"/>
      <w:lang w:val="en-US" w:eastAsia="zh-CN" w:bidi="ar-SA"/>
    </w:rPr>
  </w:style>
  <w:style w:type="paragraph" w:customStyle="1" w:styleId="71">
    <w:name w:val="Char4 Char Char Char Char Char Char1"/>
    <w:basedOn w:val="1"/>
    <w:qFormat/>
    <w:uiPriority w:val="0"/>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F1FC0-EE7F-42C4-A7C6-6CFD3CCFEC2E}">
  <ds:schemaRefs/>
</ds:datastoreItem>
</file>

<file path=docProps/app.xml><?xml version="1.0" encoding="utf-8"?>
<Properties xmlns="http://schemas.openxmlformats.org/officeDocument/2006/extended-properties" xmlns:vt="http://schemas.openxmlformats.org/officeDocument/2006/docPropsVTypes">
  <Template>Normal</Template>
  <Pages>36</Pages>
  <Words>6611</Words>
  <Characters>7660</Characters>
  <Lines>144</Lines>
  <Paragraphs>40</Paragraphs>
  <TotalTime>2977</TotalTime>
  <ScaleCrop>false</ScaleCrop>
  <LinksUpToDate>false</LinksUpToDate>
  <CharactersWithSpaces>7702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2018-06-29T09:35:00Z</dcterms:created>
  <dc:creator>邓 东旭</dc:creator>
  <cp:lastModifiedBy>Hello.び</cp:lastModifiedBy>
  <dcterms:modified xsi:type="dcterms:W3CDTF">2025-02-26T03:12:57Z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eyJoZGlkIjoiMWI3YWQwMmQ3YmYyMjdlNTg4NWViNTAxYTQ3NTIxYjciLCJ1c2VySWQiOiIxMDU4MTg3NDkyIn0=</vt:lpwstr>
  </property>
  <property fmtid="{D5CDD505-2E9C-101B-9397-08002B2CF9AE}" pid="3" name="KSOProductBuildVer">
    <vt:lpwstr>2052-12.1.0.19770</vt:lpwstr>
  </property>
  <property fmtid="{D5CDD505-2E9C-101B-9397-08002B2CF9AE}" pid="4" name="ICV">
    <vt:lpwstr>49BC1F81898A4795800DEBA253351AA3_13</vt:lpwstr>
  </property>
</Properties>
</file>