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1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12.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DB12EB" w14:textId="77777777" w:rsidR="001803AE" w:rsidRPr="00561613" w:rsidRDefault="001803AE" w:rsidP="001803AE">
      <w:pPr>
        <w:widowControl/>
        <w:kinsoku w:val="0"/>
        <w:wordWrap w:val="0"/>
        <w:autoSpaceDE w:val="0"/>
        <w:autoSpaceDN w:val="0"/>
        <w:adjustRightInd w:val="0"/>
        <w:snapToGrid w:val="0"/>
        <w:spacing w:line="274" w:lineRule="auto"/>
        <w:ind w:firstLineChars="200" w:firstLine="560"/>
        <w:textAlignment w:val="baseline"/>
        <w:rPr>
          <w:rFonts w:eastAsia="仿宋"/>
          <w:noProof/>
          <w:snapToGrid w:val="0"/>
          <w:color w:val="000000" w:themeColor="text1"/>
          <w:sz w:val="28"/>
          <w:szCs w:val="21"/>
        </w:rPr>
      </w:pPr>
      <w:bookmarkStart w:id="0" w:name="_Hlk142920037"/>
      <w:bookmarkStart w:id="1" w:name="bookmark2"/>
      <w:bookmarkEnd w:id="0"/>
    </w:p>
    <w:p w14:paraId="2471A03B" w14:textId="77777777" w:rsidR="001803AE" w:rsidRPr="00561613" w:rsidRDefault="001803AE" w:rsidP="001803AE">
      <w:pPr>
        <w:widowControl/>
        <w:kinsoku w:val="0"/>
        <w:wordWrap w:val="0"/>
        <w:autoSpaceDE w:val="0"/>
        <w:autoSpaceDN w:val="0"/>
        <w:adjustRightInd w:val="0"/>
        <w:snapToGrid w:val="0"/>
        <w:spacing w:before="91" w:line="232" w:lineRule="auto"/>
        <w:ind w:right="7" w:firstLine="562"/>
        <w:jc w:val="right"/>
        <w:textAlignment w:val="baseline"/>
        <w:rPr>
          <w:rFonts w:eastAsia="仿宋"/>
          <w:b/>
          <w:noProof/>
          <w:snapToGrid w:val="0"/>
          <w:color w:val="000000" w:themeColor="text1"/>
          <w:sz w:val="28"/>
          <w:szCs w:val="21"/>
          <w:lang w:eastAsia="zh-CN"/>
        </w:rPr>
      </w:pPr>
      <w:r w:rsidRPr="00561613">
        <w:rPr>
          <w:rFonts w:eastAsia="仿宋"/>
          <w:b/>
          <w:noProof/>
          <w:snapToGrid w:val="0"/>
          <w:color w:val="000000" w:themeColor="text1"/>
          <w:sz w:val="28"/>
          <w:szCs w:val="21"/>
          <w:lang w:eastAsia="zh-CN"/>
        </w:rPr>
        <w:t>预案编号：</w:t>
      </w:r>
      <w:r w:rsidRPr="00561613">
        <w:rPr>
          <w:rFonts w:eastAsia="仿宋" w:hint="eastAsia"/>
          <w:b/>
          <w:noProof/>
          <w:snapToGrid w:val="0"/>
          <w:color w:val="000000" w:themeColor="text1"/>
          <w:sz w:val="28"/>
          <w:szCs w:val="21"/>
          <w:lang w:eastAsia="zh-CN"/>
        </w:rPr>
        <w:t>ZSHXY</w:t>
      </w:r>
      <w:r w:rsidRPr="00561613">
        <w:rPr>
          <w:rFonts w:eastAsia="仿宋"/>
          <w:b/>
          <w:noProof/>
          <w:snapToGrid w:val="0"/>
          <w:color w:val="000000" w:themeColor="text1"/>
          <w:sz w:val="28"/>
          <w:szCs w:val="21"/>
          <w:lang w:eastAsia="zh-CN"/>
        </w:rPr>
        <w:t>-</w:t>
      </w:r>
      <w:r w:rsidR="00805E80" w:rsidRPr="00561613">
        <w:rPr>
          <w:rFonts w:eastAsia="仿宋" w:hint="eastAsia"/>
          <w:b/>
          <w:noProof/>
          <w:snapToGrid w:val="0"/>
          <w:color w:val="000000" w:themeColor="text1"/>
          <w:sz w:val="28"/>
          <w:szCs w:val="21"/>
          <w:lang w:eastAsia="zh-CN"/>
        </w:rPr>
        <w:t>JXDD</w:t>
      </w:r>
      <w:r w:rsidRPr="00561613">
        <w:rPr>
          <w:rFonts w:eastAsia="仿宋" w:hint="eastAsia"/>
          <w:b/>
          <w:noProof/>
          <w:snapToGrid w:val="0"/>
          <w:color w:val="000000" w:themeColor="text1"/>
          <w:sz w:val="28"/>
          <w:szCs w:val="21"/>
          <w:lang w:eastAsia="zh-CN"/>
        </w:rPr>
        <w:t>JYZ</w:t>
      </w:r>
      <w:r w:rsidRPr="00561613">
        <w:rPr>
          <w:rFonts w:eastAsia="仿宋"/>
          <w:b/>
          <w:noProof/>
          <w:snapToGrid w:val="0"/>
          <w:color w:val="000000" w:themeColor="text1"/>
          <w:sz w:val="28"/>
          <w:szCs w:val="21"/>
          <w:lang w:eastAsia="zh-CN"/>
        </w:rPr>
        <w:t>-2023</w:t>
      </w:r>
    </w:p>
    <w:p w14:paraId="361CCFA0" w14:textId="77A435E1" w:rsidR="001803AE" w:rsidRPr="00561613" w:rsidRDefault="001803AE" w:rsidP="001803AE">
      <w:pPr>
        <w:widowControl/>
        <w:kinsoku w:val="0"/>
        <w:wordWrap w:val="0"/>
        <w:autoSpaceDE w:val="0"/>
        <w:autoSpaceDN w:val="0"/>
        <w:adjustRightInd w:val="0"/>
        <w:snapToGrid w:val="0"/>
        <w:spacing w:before="91" w:line="232" w:lineRule="auto"/>
        <w:ind w:right="7" w:firstLine="562"/>
        <w:jc w:val="right"/>
        <w:textAlignment w:val="baseline"/>
        <w:rPr>
          <w:rFonts w:eastAsia="仿宋"/>
          <w:b/>
          <w:noProof/>
          <w:snapToGrid w:val="0"/>
          <w:color w:val="000000" w:themeColor="text1"/>
          <w:sz w:val="28"/>
          <w:szCs w:val="21"/>
          <w:lang w:eastAsia="zh-CN"/>
        </w:rPr>
      </w:pPr>
      <w:r w:rsidRPr="00561613">
        <w:rPr>
          <w:rFonts w:eastAsia="仿宋"/>
          <w:b/>
          <w:noProof/>
          <w:snapToGrid w:val="0"/>
          <w:color w:val="000000" w:themeColor="text1"/>
          <w:sz w:val="28"/>
          <w:szCs w:val="21"/>
          <w:lang w:eastAsia="zh-CN"/>
        </w:rPr>
        <w:t>版本号：</w:t>
      </w:r>
      <w:r w:rsidR="00A60282" w:rsidRPr="00561613">
        <w:rPr>
          <w:rFonts w:eastAsia="仿宋" w:hint="eastAsia"/>
          <w:b/>
          <w:noProof/>
          <w:snapToGrid w:val="0"/>
          <w:color w:val="000000" w:themeColor="text1"/>
          <w:sz w:val="28"/>
          <w:szCs w:val="21"/>
          <w:lang w:eastAsia="zh-CN"/>
        </w:rPr>
        <w:t>第三版</w:t>
      </w:r>
    </w:p>
    <w:p w14:paraId="0A55FEF3" w14:textId="77777777" w:rsidR="001803AE" w:rsidRPr="00561613" w:rsidRDefault="001803AE" w:rsidP="001803AE">
      <w:pPr>
        <w:widowControl/>
        <w:kinsoku w:val="0"/>
        <w:wordWrap w:val="0"/>
        <w:autoSpaceDE w:val="0"/>
        <w:autoSpaceDN w:val="0"/>
        <w:adjustRightInd w:val="0"/>
        <w:snapToGrid w:val="0"/>
        <w:spacing w:line="279" w:lineRule="auto"/>
        <w:ind w:firstLineChars="200" w:firstLine="560"/>
        <w:textAlignment w:val="baseline"/>
        <w:rPr>
          <w:rFonts w:eastAsia="仿宋"/>
          <w:noProof/>
          <w:snapToGrid w:val="0"/>
          <w:color w:val="000000" w:themeColor="text1"/>
          <w:sz w:val="28"/>
          <w:szCs w:val="21"/>
          <w:lang w:eastAsia="zh-CN"/>
        </w:rPr>
      </w:pPr>
    </w:p>
    <w:p w14:paraId="2022713E" w14:textId="77777777" w:rsidR="001803AE" w:rsidRPr="00561613" w:rsidRDefault="001803AE" w:rsidP="001803AE">
      <w:pPr>
        <w:widowControl/>
        <w:kinsoku w:val="0"/>
        <w:wordWrap w:val="0"/>
        <w:autoSpaceDE w:val="0"/>
        <w:autoSpaceDN w:val="0"/>
        <w:adjustRightInd w:val="0"/>
        <w:snapToGrid w:val="0"/>
        <w:spacing w:line="279" w:lineRule="auto"/>
        <w:ind w:firstLineChars="200" w:firstLine="560"/>
        <w:textAlignment w:val="baseline"/>
        <w:rPr>
          <w:rFonts w:eastAsia="仿宋"/>
          <w:noProof/>
          <w:snapToGrid w:val="0"/>
          <w:color w:val="000000" w:themeColor="text1"/>
          <w:sz w:val="28"/>
          <w:szCs w:val="21"/>
          <w:lang w:eastAsia="zh-CN"/>
        </w:rPr>
      </w:pPr>
    </w:p>
    <w:p w14:paraId="645F1D81" w14:textId="77777777" w:rsidR="001803AE" w:rsidRPr="00561613" w:rsidRDefault="001803AE" w:rsidP="001803AE">
      <w:pPr>
        <w:widowControl/>
        <w:kinsoku w:val="0"/>
        <w:wordWrap w:val="0"/>
        <w:autoSpaceDE w:val="0"/>
        <w:autoSpaceDN w:val="0"/>
        <w:adjustRightInd w:val="0"/>
        <w:snapToGrid w:val="0"/>
        <w:spacing w:line="279" w:lineRule="auto"/>
        <w:ind w:firstLine="560"/>
        <w:textAlignment w:val="baseline"/>
        <w:rPr>
          <w:rFonts w:eastAsia="仿宋"/>
          <w:noProof/>
          <w:snapToGrid w:val="0"/>
          <w:color w:val="000000" w:themeColor="text1"/>
          <w:sz w:val="28"/>
          <w:szCs w:val="21"/>
          <w:lang w:eastAsia="zh-CN"/>
        </w:rPr>
      </w:pPr>
    </w:p>
    <w:p w14:paraId="2FFBD0BB" w14:textId="77777777" w:rsidR="001803AE" w:rsidRPr="00561613"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52"/>
          <w:szCs w:val="21"/>
          <w:lang w:eastAsia="zh-CN"/>
        </w:rPr>
      </w:pPr>
      <w:r w:rsidRPr="00561613">
        <w:rPr>
          <w:rFonts w:eastAsia="仿宋"/>
          <w:b/>
          <w:noProof/>
          <w:snapToGrid w:val="0"/>
          <w:color w:val="000000" w:themeColor="text1"/>
          <w:sz w:val="52"/>
          <w:szCs w:val="21"/>
          <w:lang w:eastAsia="zh-CN"/>
        </w:rPr>
        <w:t>中国石化销售股份有限公司陕西咸阳石油分公司</w:t>
      </w:r>
      <w:r w:rsidR="00805E80" w:rsidRPr="00561613">
        <w:rPr>
          <w:rFonts w:eastAsia="仿宋" w:hint="eastAsia"/>
          <w:b/>
          <w:noProof/>
          <w:snapToGrid w:val="0"/>
          <w:color w:val="000000" w:themeColor="text1"/>
          <w:sz w:val="52"/>
          <w:szCs w:val="21"/>
          <w:lang w:eastAsia="zh-CN"/>
        </w:rPr>
        <w:t>金旭大道加油站</w:t>
      </w:r>
    </w:p>
    <w:p w14:paraId="6A835ADE" w14:textId="77777777" w:rsidR="001803AE" w:rsidRPr="00561613"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72"/>
          <w:szCs w:val="21"/>
          <w:lang w:eastAsia="zh-CN"/>
        </w:rPr>
      </w:pPr>
      <w:r w:rsidRPr="00561613">
        <w:rPr>
          <w:rFonts w:eastAsia="仿宋"/>
          <w:b/>
          <w:noProof/>
          <w:snapToGrid w:val="0"/>
          <w:color w:val="000000" w:themeColor="text1"/>
          <w:sz w:val="72"/>
          <w:szCs w:val="21"/>
          <w:lang w:eastAsia="zh-CN"/>
        </w:rPr>
        <w:t>突发环境事件应急预案</w:t>
      </w:r>
    </w:p>
    <w:p w14:paraId="4C41D4AF" w14:textId="77777777" w:rsidR="001803AE" w:rsidRPr="00561613" w:rsidRDefault="001803AE" w:rsidP="000E3E5B">
      <w:pPr>
        <w:widowControl/>
        <w:kinsoku w:val="0"/>
        <w:autoSpaceDE w:val="0"/>
        <w:autoSpaceDN w:val="0"/>
        <w:adjustRightInd w:val="0"/>
        <w:snapToGrid w:val="0"/>
        <w:spacing w:line="247" w:lineRule="auto"/>
        <w:ind w:firstLine="560"/>
        <w:textAlignment w:val="baseline"/>
        <w:rPr>
          <w:rFonts w:eastAsia="仿宋"/>
          <w:noProof/>
          <w:snapToGrid w:val="0"/>
          <w:color w:val="000000" w:themeColor="text1"/>
          <w:sz w:val="28"/>
          <w:szCs w:val="21"/>
          <w:lang w:eastAsia="zh-CN"/>
        </w:rPr>
      </w:pPr>
    </w:p>
    <w:p w14:paraId="148915D8" w14:textId="77777777" w:rsidR="001803AE" w:rsidRPr="00561613" w:rsidRDefault="001803AE" w:rsidP="000E3E5B">
      <w:pPr>
        <w:widowControl/>
        <w:kinsoku w:val="0"/>
        <w:autoSpaceDE w:val="0"/>
        <w:autoSpaceDN w:val="0"/>
        <w:adjustRightInd w:val="0"/>
        <w:snapToGrid w:val="0"/>
        <w:spacing w:line="247" w:lineRule="auto"/>
        <w:ind w:firstLine="560"/>
        <w:textAlignment w:val="baseline"/>
        <w:rPr>
          <w:rFonts w:eastAsia="仿宋"/>
          <w:noProof/>
          <w:snapToGrid w:val="0"/>
          <w:color w:val="000000" w:themeColor="text1"/>
          <w:sz w:val="28"/>
          <w:szCs w:val="21"/>
          <w:lang w:eastAsia="zh-CN"/>
        </w:rPr>
      </w:pPr>
    </w:p>
    <w:p w14:paraId="6A17B1E5" w14:textId="77777777" w:rsidR="001803AE" w:rsidRPr="00561613" w:rsidRDefault="001803AE" w:rsidP="000E3E5B">
      <w:pPr>
        <w:widowControl/>
        <w:kinsoku w:val="0"/>
        <w:autoSpaceDE w:val="0"/>
        <w:autoSpaceDN w:val="0"/>
        <w:adjustRightInd w:val="0"/>
        <w:snapToGrid w:val="0"/>
        <w:spacing w:line="247" w:lineRule="auto"/>
        <w:ind w:firstLine="560"/>
        <w:textAlignment w:val="baseline"/>
        <w:rPr>
          <w:rFonts w:eastAsia="仿宋"/>
          <w:noProof/>
          <w:snapToGrid w:val="0"/>
          <w:color w:val="000000" w:themeColor="text1"/>
          <w:sz w:val="28"/>
          <w:szCs w:val="21"/>
          <w:lang w:eastAsia="zh-CN"/>
        </w:rPr>
      </w:pPr>
    </w:p>
    <w:p w14:paraId="2A108166"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5640EC69"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13BA677E"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7120FD19"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199AAE5B"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5E1F9FB7"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7E3F1455"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54FBED73"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5FD13642"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781B67E0" w14:textId="77777777" w:rsidR="001803AE" w:rsidRPr="00561613"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4E6CFDC7" w14:textId="77777777" w:rsidR="001803AE" w:rsidRPr="00561613" w:rsidRDefault="001803AE" w:rsidP="000B2402">
      <w:pPr>
        <w:widowControl/>
        <w:kinsoku w:val="0"/>
        <w:autoSpaceDE w:val="0"/>
        <w:autoSpaceDN w:val="0"/>
        <w:adjustRightInd w:val="0"/>
        <w:snapToGrid w:val="0"/>
        <w:spacing w:line="360" w:lineRule="auto"/>
        <w:textAlignment w:val="baseline"/>
        <w:rPr>
          <w:rFonts w:eastAsia="仿宋"/>
          <w:noProof/>
          <w:snapToGrid w:val="0"/>
          <w:color w:val="000000" w:themeColor="text1"/>
          <w:sz w:val="28"/>
          <w:szCs w:val="21"/>
          <w:lang w:eastAsia="zh-CN"/>
        </w:rPr>
      </w:pPr>
    </w:p>
    <w:p w14:paraId="46508971" w14:textId="77777777" w:rsidR="001803AE" w:rsidRPr="00561613"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32"/>
          <w:szCs w:val="21"/>
          <w:lang w:eastAsia="zh-CN"/>
        </w:rPr>
      </w:pPr>
      <w:r w:rsidRPr="00561613">
        <w:rPr>
          <w:rFonts w:eastAsia="仿宋"/>
          <w:b/>
          <w:noProof/>
          <w:snapToGrid w:val="0"/>
          <w:color w:val="000000" w:themeColor="text1"/>
          <w:sz w:val="32"/>
          <w:szCs w:val="21"/>
          <w:lang w:eastAsia="zh-CN"/>
        </w:rPr>
        <w:t>编制单位：中国石化销售股份有限公司陕西咸阳石油分公司</w:t>
      </w:r>
    </w:p>
    <w:p w14:paraId="1AB59F33" w14:textId="77829EDF" w:rsidR="001803AE" w:rsidRPr="00561613"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32"/>
          <w:szCs w:val="21"/>
          <w:lang w:eastAsia="zh-CN"/>
        </w:rPr>
      </w:pPr>
      <w:r w:rsidRPr="00561613">
        <w:rPr>
          <w:rFonts w:eastAsia="仿宋"/>
          <w:b/>
          <w:noProof/>
          <w:snapToGrid w:val="0"/>
          <w:color w:val="000000" w:themeColor="text1"/>
          <w:sz w:val="32"/>
          <w:szCs w:val="21"/>
          <w:lang w:eastAsia="zh-CN"/>
        </w:rPr>
        <w:t>编制时间：</w:t>
      </w:r>
      <w:r w:rsidRPr="00561613">
        <w:rPr>
          <w:rFonts w:eastAsia="仿宋"/>
          <w:b/>
          <w:noProof/>
          <w:snapToGrid w:val="0"/>
          <w:color w:val="000000" w:themeColor="text1"/>
          <w:sz w:val="32"/>
          <w:szCs w:val="21"/>
          <w:lang w:eastAsia="zh-CN"/>
        </w:rPr>
        <w:t>2023</w:t>
      </w:r>
      <w:r w:rsidRPr="00561613">
        <w:rPr>
          <w:rFonts w:eastAsia="仿宋" w:hint="eastAsia"/>
          <w:b/>
          <w:noProof/>
          <w:snapToGrid w:val="0"/>
          <w:color w:val="000000" w:themeColor="text1"/>
          <w:sz w:val="32"/>
          <w:szCs w:val="21"/>
          <w:lang w:eastAsia="zh-CN"/>
        </w:rPr>
        <w:t>年</w:t>
      </w:r>
      <w:r w:rsidR="00A60282" w:rsidRPr="00561613">
        <w:rPr>
          <w:rFonts w:eastAsia="仿宋"/>
          <w:b/>
          <w:noProof/>
          <w:snapToGrid w:val="0"/>
          <w:color w:val="000000" w:themeColor="text1"/>
          <w:sz w:val="32"/>
          <w:szCs w:val="21"/>
          <w:lang w:eastAsia="zh-CN"/>
        </w:rPr>
        <w:t>10</w:t>
      </w:r>
      <w:r w:rsidRPr="00561613">
        <w:rPr>
          <w:rFonts w:eastAsia="仿宋"/>
          <w:b/>
          <w:noProof/>
          <w:snapToGrid w:val="0"/>
          <w:color w:val="000000" w:themeColor="text1"/>
          <w:sz w:val="32"/>
          <w:szCs w:val="21"/>
          <w:lang w:eastAsia="zh-CN"/>
        </w:rPr>
        <w:t>月</w:t>
      </w:r>
    </w:p>
    <w:p w14:paraId="44A937A0" w14:textId="77777777" w:rsidR="001803AE" w:rsidRPr="00561613" w:rsidRDefault="001803AE" w:rsidP="001803AE">
      <w:pPr>
        <w:ind w:firstLine="560"/>
        <w:rPr>
          <w:rFonts w:eastAsia="仿宋"/>
          <w:color w:val="000000" w:themeColor="text1"/>
          <w:lang w:eastAsia="zh-CN"/>
        </w:rPr>
      </w:pPr>
    </w:p>
    <w:p w14:paraId="2AC7D5A2" w14:textId="77777777" w:rsidR="001803AE" w:rsidRPr="00561613" w:rsidRDefault="001803AE" w:rsidP="001803AE">
      <w:pPr>
        <w:ind w:firstLine="560"/>
        <w:rPr>
          <w:rFonts w:eastAsia="仿宋"/>
          <w:color w:val="000000" w:themeColor="text1"/>
          <w:lang w:eastAsia="zh-CN"/>
        </w:rPr>
      </w:pPr>
    </w:p>
    <w:p w14:paraId="4F5B7FE4" w14:textId="77777777" w:rsidR="001803AE" w:rsidRPr="00561613" w:rsidRDefault="001803AE" w:rsidP="001803AE">
      <w:pPr>
        <w:ind w:firstLine="560"/>
        <w:rPr>
          <w:rFonts w:eastAsia="仿宋"/>
          <w:color w:val="000000" w:themeColor="text1"/>
          <w:lang w:eastAsia="zh-CN"/>
        </w:rPr>
      </w:pPr>
    </w:p>
    <w:p w14:paraId="04463815" w14:textId="77777777" w:rsidR="001803AE" w:rsidRPr="00561613" w:rsidRDefault="001803AE" w:rsidP="001803AE">
      <w:pPr>
        <w:ind w:firstLine="560"/>
        <w:rPr>
          <w:rFonts w:eastAsia="仿宋"/>
          <w:color w:val="000000" w:themeColor="text1"/>
          <w:lang w:eastAsia="zh-CN"/>
        </w:rPr>
        <w:sectPr w:rsidR="001803AE" w:rsidRPr="00561613" w:rsidSect="001803AE">
          <w:headerReference w:type="even" r:id="rId8"/>
          <w:footerReference w:type="even" r:id="rId9"/>
          <w:footerReference w:type="default" r:id="rId10"/>
          <w:pgSz w:w="11900" w:h="16840"/>
          <w:pgMar w:top="1440" w:right="1440" w:bottom="1440" w:left="1440" w:header="752" w:footer="752" w:gutter="0"/>
          <w:cols w:space="720"/>
          <w:noEndnote/>
          <w:docGrid w:linePitch="360"/>
        </w:sectPr>
      </w:pPr>
    </w:p>
    <w:bookmarkEnd w:id="1"/>
    <w:p w14:paraId="14E22079" w14:textId="77777777" w:rsidR="000A36DA" w:rsidRPr="00561613" w:rsidRDefault="000E3E5B">
      <w:pPr>
        <w:pStyle w:val="Bodytext10"/>
        <w:spacing w:line="546" w:lineRule="exact"/>
        <w:ind w:firstLine="803"/>
        <w:jc w:val="center"/>
        <w:rPr>
          <w:rFonts w:ascii="Times New Roman" w:eastAsia="仿宋" w:hAnsi="Times New Roman" w:cs="Times New Roman"/>
          <w:b/>
          <w:color w:val="000000" w:themeColor="text1"/>
          <w:sz w:val="40"/>
          <w:szCs w:val="28"/>
        </w:rPr>
      </w:pPr>
      <w:r w:rsidRPr="00561613">
        <w:rPr>
          <w:rFonts w:ascii="Times New Roman" w:eastAsia="仿宋" w:hAnsi="Times New Roman" w:cs="Times New Roman"/>
          <w:b/>
          <w:color w:val="000000" w:themeColor="text1"/>
          <w:sz w:val="40"/>
          <w:szCs w:val="28"/>
        </w:rPr>
        <w:lastRenderedPageBreak/>
        <w:t>批准页</w:t>
      </w:r>
    </w:p>
    <w:p w14:paraId="42048731" w14:textId="77777777" w:rsidR="000A36DA" w:rsidRPr="00561613" w:rsidRDefault="000E3E5B">
      <w:pPr>
        <w:pStyle w:val="Bodytext10"/>
        <w:spacing w:line="546" w:lineRule="exact"/>
        <w:ind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中国石化销售股份有限公司陕西咸阳石油分公司依据《中华人民共和国环境保护法》、《中华人民共和国水污染防治法》、《中华人民共和国大气污染防治法》、《中华人民共和国固体废物污染环境防治法》、《企业事业单位突发环境事件应急预案管理办法》、《国家突发公共事件总体应急预案》以及国家、省、市突发环境事故应急预案等有关规定进行制定，着重解决特定突发环境事件的应急处置，是总体应急预案的支持性文件。本预案阐述了预案使用范围与事件分级，明确了应急组织指挥体系与职责、预防与预警机制、应急处置、后期处置、应急保障、预案监督与管理等要求，用于指导中国石化销售股份有限公司陕西咸阳石油分公司</w:t>
      </w:r>
      <w:r w:rsidR="00805E80" w:rsidRPr="00561613">
        <w:rPr>
          <w:rFonts w:ascii="Times New Roman" w:eastAsia="仿宋" w:hAnsi="Times New Roman" w:cs="Times New Roman"/>
          <w:color w:val="000000" w:themeColor="text1"/>
          <w:sz w:val="28"/>
          <w:szCs w:val="28"/>
        </w:rPr>
        <w:t>金旭大道加油站</w:t>
      </w:r>
      <w:r w:rsidRPr="00561613">
        <w:rPr>
          <w:rFonts w:ascii="Times New Roman" w:eastAsia="仿宋" w:hAnsi="Times New Roman" w:cs="Times New Roman"/>
          <w:color w:val="000000" w:themeColor="text1"/>
          <w:sz w:val="28"/>
          <w:szCs w:val="28"/>
        </w:rPr>
        <w:t>突发环境事件的响应、救援等应急管理工作。</w:t>
      </w:r>
    </w:p>
    <w:p w14:paraId="42C33659" w14:textId="77777777" w:rsidR="000A36DA" w:rsidRPr="00561613" w:rsidRDefault="00805E80" w:rsidP="003C5954">
      <w:pPr>
        <w:pStyle w:val="Bodytext10"/>
        <w:tabs>
          <w:tab w:val="left" w:pos="7121"/>
        </w:tabs>
        <w:spacing w:line="546" w:lineRule="exact"/>
        <w:ind w:firstLine="560"/>
        <w:jc w:val="both"/>
        <w:rPr>
          <w:b/>
          <w:color w:val="000000" w:themeColor="text1"/>
          <w:sz w:val="28"/>
          <w:szCs w:val="28"/>
          <w:lang w:bidi="en-US"/>
        </w:rPr>
      </w:pPr>
      <w:r w:rsidRPr="00561613">
        <w:rPr>
          <w:rFonts w:ascii="Times New Roman" w:eastAsia="仿宋" w:hAnsi="Times New Roman" w:cs="Times New Roman" w:hint="eastAsia"/>
          <w:color w:val="000000" w:themeColor="text1"/>
          <w:sz w:val="28"/>
          <w:szCs w:val="28"/>
        </w:rPr>
        <w:t>本预案为公司突发环境事件应急预案的第三版，</w:t>
      </w:r>
      <w:r w:rsidR="000E3E5B" w:rsidRPr="00561613">
        <w:rPr>
          <w:rFonts w:ascii="Times New Roman" w:eastAsia="仿宋" w:hAnsi="Times New Roman" w:cs="Times New Roman"/>
          <w:color w:val="000000" w:themeColor="text1"/>
          <w:sz w:val="28"/>
          <w:szCs w:val="28"/>
        </w:rPr>
        <w:t>已经陕西咸阳石油分公司组织审议通过，现正式发布。</w:t>
      </w:r>
      <w:r w:rsidR="000E3E5B" w:rsidRPr="00561613">
        <w:rPr>
          <w:rFonts w:ascii="Times New Roman" w:eastAsia="仿宋" w:hAnsi="Times New Roman" w:cs="Times New Roman"/>
          <w:color w:val="000000" w:themeColor="text1"/>
          <w:sz w:val="28"/>
          <w:szCs w:val="28"/>
        </w:rPr>
        <w:tab/>
      </w:r>
    </w:p>
    <w:p w14:paraId="5608BC1D" w14:textId="77777777" w:rsidR="00F423E9" w:rsidRPr="00561613" w:rsidRDefault="00F423E9">
      <w:pPr>
        <w:pStyle w:val="Bodytext10"/>
        <w:spacing w:line="408" w:lineRule="auto"/>
        <w:ind w:right="1400" w:firstLine="560"/>
        <w:jc w:val="right"/>
        <w:rPr>
          <w:rFonts w:ascii="Times New Roman" w:eastAsia="PMingLiU" w:hAnsi="Times New Roman" w:cs="Times New Roman"/>
          <w:color w:val="000000" w:themeColor="text1"/>
          <w:sz w:val="28"/>
          <w:szCs w:val="28"/>
        </w:rPr>
      </w:pPr>
    </w:p>
    <w:p w14:paraId="28257ED3" w14:textId="77777777" w:rsidR="00FA5B5B" w:rsidRPr="00561613" w:rsidRDefault="00FA5B5B" w:rsidP="00FA5B5B">
      <w:pPr>
        <w:pStyle w:val="Bodytext10"/>
        <w:spacing w:line="408" w:lineRule="auto"/>
        <w:ind w:firstLine="561"/>
        <w:jc w:val="right"/>
        <w:rPr>
          <w:rFonts w:ascii="Times New Roman" w:eastAsia="PMingLiU"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中国石化销售股份有限公司陕西咸阳石油分公司</w:t>
      </w:r>
    </w:p>
    <w:p w14:paraId="417F39C5" w14:textId="77777777" w:rsidR="00F423E9" w:rsidRPr="00561613" w:rsidRDefault="00FA5B5B" w:rsidP="00FA5B5B">
      <w:pPr>
        <w:pStyle w:val="Bodytext10"/>
        <w:spacing w:line="408" w:lineRule="auto"/>
        <w:ind w:right="1120" w:firstLine="561"/>
        <w:jc w:val="center"/>
        <w:rPr>
          <w:rFonts w:ascii="Times New Roman" w:eastAsia="PMingLiU" w:hAnsi="Times New Roman" w:cs="Times New Roman"/>
          <w:color w:val="000000" w:themeColor="text1"/>
          <w:sz w:val="28"/>
          <w:szCs w:val="28"/>
        </w:rPr>
      </w:pPr>
      <w:r w:rsidRPr="00561613">
        <w:rPr>
          <w:rFonts w:ascii="Times New Roman" w:eastAsia="仿宋" w:hAnsi="Times New Roman" w:cs="Times New Roman" w:hint="eastAsia"/>
          <w:color w:val="000000" w:themeColor="text1"/>
          <w:sz w:val="28"/>
          <w:szCs w:val="28"/>
          <w:lang w:eastAsia="zh-CN"/>
        </w:rPr>
        <w:t xml:space="preserve"> </w:t>
      </w:r>
      <w:r w:rsidRPr="00561613">
        <w:rPr>
          <w:rFonts w:ascii="Times New Roman" w:eastAsia="PMingLiU" w:hAnsi="Times New Roman" w:cs="Times New Roman"/>
          <w:color w:val="000000" w:themeColor="text1"/>
          <w:sz w:val="28"/>
          <w:szCs w:val="28"/>
        </w:rPr>
        <w:t xml:space="preserve">                                                      </w:t>
      </w:r>
      <w:r w:rsidR="00F423E9" w:rsidRPr="00561613">
        <w:rPr>
          <w:rFonts w:ascii="Times New Roman" w:eastAsia="仿宋" w:hAnsi="Times New Roman" w:cs="Times New Roman" w:hint="eastAsia"/>
          <w:color w:val="000000" w:themeColor="text1"/>
          <w:sz w:val="28"/>
          <w:szCs w:val="28"/>
        </w:rPr>
        <w:t>总经理</w:t>
      </w:r>
    </w:p>
    <w:p w14:paraId="48D82198" w14:textId="77777777" w:rsidR="007D5410" w:rsidRPr="00561613" w:rsidRDefault="000E3E5B" w:rsidP="00FA5B5B">
      <w:pPr>
        <w:pStyle w:val="Bodytext10"/>
        <w:wordWrap w:val="0"/>
        <w:spacing w:line="408" w:lineRule="auto"/>
        <w:ind w:right="1400" w:firstLine="560"/>
        <w:jc w:val="right"/>
        <w:rPr>
          <w:rFonts w:ascii="Times New Roman" w:eastAsia="PMingLiU" w:hAnsi="Times New Roman" w:cs="Times New Roman"/>
          <w:color w:val="000000" w:themeColor="text1"/>
          <w:sz w:val="28"/>
          <w:szCs w:val="28"/>
        </w:rPr>
        <w:sectPr w:rsidR="007D5410" w:rsidRPr="00561613" w:rsidSect="001803AE">
          <w:pgSz w:w="11900" w:h="16840"/>
          <w:pgMar w:top="1440" w:right="1440" w:bottom="1440" w:left="1440" w:header="752" w:footer="752" w:gutter="0"/>
          <w:cols w:space="720"/>
          <w:noEndnote/>
          <w:docGrid w:linePitch="360"/>
        </w:sectPr>
      </w:pPr>
      <w:r w:rsidRPr="00561613">
        <w:rPr>
          <w:rFonts w:ascii="Times New Roman" w:eastAsia="仿宋" w:hAnsi="Times New Roman" w:cs="Times New Roman"/>
          <w:color w:val="000000" w:themeColor="text1"/>
          <w:sz w:val="28"/>
          <w:szCs w:val="28"/>
        </w:rPr>
        <w:t>年</w:t>
      </w:r>
      <w:r w:rsidR="00FA5B5B" w:rsidRPr="00561613">
        <w:rPr>
          <w:rFonts w:ascii="Times New Roman" w:eastAsia="仿宋" w:hAnsi="Times New Roman" w:cs="Times New Roman" w:hint="eastAsia"/>
          <w:color w:val="000000" w:themeColor="text1"/>
          <w:sz w:val="28"/>
          <w:szCs w:val="28"/>
          <w:lang w:eastAsia="zh-CN"/>
        </w:rPr>
        <w:t xml:space="preserve"> </w:t>
      </w:r>
      <w:r w:rsidR="00FA5B5B"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rPr>
        <w:t>月</w:t>
      </w:r>
      <w:r w:rsidRPr="00561613">
        <w:rPr>
          <w:rFonts w:ascii="Times New Roman" w:eastAsia="仿宋" w:hAnsi="Times New Roman" w:cs="Times New Roman"/>
          <w:color w:val="000000" w:themeColor="text1"/>
          <w:sz w:val="28"/>
          <w:szCs w:val="28"/>
        </w:rPr>
        <w:t xml:space="preserve"> </w:t>
      </w:r>
      <w:r w:rsidR="00FA5B5B" w:rsidRPr="00561613">
        <w:rPr>
          <w:rFonts w:ascii="Times New Roman" w:eastAsia="PMingLiU" w:hAnsi="Times New Roman" w:cs="Times New Roman"/>
          <w:color w:val="000000" w:themeColor="text1"/>
          <w:sz w:val="28"/>
          <w:szCs w:val="28"/>
        </w:rPr>
        <w:t xml:space="preserve">   </w:t>
      </w:r>
      <w:r w:rsidR="00FA5B5B" w:rsidRPr="00561613">
        <w:rPr>
          <w:rFonts w:ascii="Times New Roman" w:eastAsia="仿宋" w:hAnsi="Times New Roman" w:cs="Times New Roman" w:hint="eastAsia"/>
          <w:color w:val="000000" w:themeColor="text1"/>
          <w:sz w:val="28"/>
          <w:szCs w:val="28"/>
        </w:rPr>
        <w:t>日</w:t>
      </w:r>
    </w:p>
    <w:p w14:paraId="268D94B2" w14:textId="77777777" w:rsidR="007D5410" w:rsidRPr="00561613" w:rsidRDefault="007D5410" w:rsidP="004502B3">
      <w:pPr>
        <w:pStyle w:val="Bodytext10"/>
        <w:tabs>
          <w:tab w:val="left" w:pos="2070"/>
          <w:tab w:val="right" w:pos="7620"/>
        </w:tabs>
        <w:spacing w:line="360" w:lineRule="auto"/>
        <w:ind w:firstLine="0"/>
        <w:jc w:val="center"/>
        <w:rPr>
          <w:rFonts w:ascii="Times New Roman" w:eastAsia="仿宋" w:hAnsi="Times New Roman" w:cs="Times New Roman"/>
          <w:b/>
          <w:color w:val="000000" w:themeColor="text1"/>
          <w:sz w:val="32"/>
          <w:szCs w:val="28"/>
        </w:rPr>
      </w:pPr>
      <w:r w:rsidRPr="00561613">
        <w:rPr>
          <w:rFonts w:ascii="Times New Roman" w:eastAsia="仿宋" w:hAnsi="Times New Roman" w:cs="Times New Roman" w:hint="eastAsia"/>
          <w:b/>
          <w:color w:val="000000" w:themeColor="text1"/>
          <w:sz w:val="32"/>
          <w:szCs w:val="28"/>
        </w:rPr>
        <w:lastRenderedPageBreak/>
        <w:t>目</w:t>
      </w:r>
      <w:r w:rsidR="004502B3" w:rsidRPr="00561613">
        <w:rPr>
          <w:rFonts w:ascii="Times New Roman" w:eastAsia="仿宋" w:hAnsi="Times New Roman" w:cs="Times New Roman" w:hint="eastAsia"/>
          <w:b/>
          <w:color w:val="000000" w:themeColor="text1"/>
          <w:sz w:val="32"/>
          <w:szCs w:val="28"/>
          <w:lang w:eastAsia="zh-CN"/>
        </w:rPr>
        <w:t xml:space="preserve"> </w:t>
      </w:r>
      <w:r w:rsidR="004502B3" w:rsidRPr="00561613">
        <w:rPr>
          <w:rFonts w:ascii="Times New Roman" w:eastAsia="PMingLiU" w:hAnsi="Times New Roman" w:cs="Times New Roman"/>
          <w:b/>
          <w:color w:val="000000" w:themeColor="text1"/>
          <w:sz w:val="32"/>
          <w:szCs w:val="28"/>
        </w:rPr>
        <w:t xml:space="preserve"> </w:t>
      </w:r>
      <w:r w:rsidRPr="00561613">
        <w:rPr>
          <w:rFonts w:ascii="Times New Roman" w:eastAsia="仿宋" w:hAnsi="Times New Roman" w:cs="Times New Roman" w:hint="eastAsia"/>
          <w:b/>
          <w:color w:val="000000" w:themeColor="text1"/>
          <w:sz w:val="32"/>
          <w:szCs w:val="28"/>
        </w:rPr>
        <w:t>录</w:t>
      </w:r>
    </w:p>
    <w:p w14:paraId="7D369C6D" w14:textId="737FC5A7" w:rsidR="00A60282" w:rsidRPr="00561613" w:rsidRDefault="004502B3">
      <w:pPr>
        <w:pStyle w:val="TOC1"/>
        <w:tabs>
          <w:tab w:val="right" w:leader="dot" w:pos="9010"/>
        </w:tabs>
        <w:rPr>
          <w:rFonts w:ascii="Times New Roman" w:eastAsia="仿宋"/>
          <w:b w:val="0"/>
          <w:bCs w:val="0"/>
          <w:noProof/>
          <w:color w:val="000000" w:themeColor="text1"/>
          <w:kern w:val="2"/>
          <w:sz w:val="24"/>
          <w:szCs w:val="24"/>
          <w:lang w:eastAsia="zh-CN" w:bidi="ar-SA"/>
        </w:rPr>
      </w:pPr>
      <w:r w:rsidRPr="00561613">
        <w:rPr>
          <w:rFonts w:ascii="Times New Roman" w:eastAsia="仿宋"/>
          <w:color w:val="000000" w:themeColor="text1"/>
          <w:sz w:val="24"/>
          <w:szCs w:val="24"/>
          <w:lang w:val="zh-TW" w:eastAsia="zh-TW" w:bidi="zh-TW"/>
        </w:rPr>
        <w:fldChar w:fldCharType="begin"/>
      </w:r>
      <w:r w:rsidRPr="00561613">
        <w:rPr>
          <w:rFonts w:ascii="Times New Roman" w:eastAsia="仿宋"/>
          <w:color w:val="000000" w:themeColor="text1"/>
          <w:sz w:val="24"/>
          <w:szCs w:val="24"/>
          <w:lang w:val="zh-TW" w:eastAsia="zh-TW" w:bidi="zh-TW"/>
        </w:rPr>
        <w:instrText xml:space="preserve"> TOC \o "1-2" \h \z \u </w:instrText>
      </w:r>
      <w:r w:rsidRPr="00561613">
        <w:rPr>
          <w:rFonts w:ascii="Times New Roman" w:eastAsia="仿宋"/>
          <w:color w:val="000000" w:themeColor="text1"/>
          <w:sz w:val="24"/>
          <w:szCs w:val="24"/>
          <w:lang w:val="zh-TW" w:eastAsia="zh-TW" w:bidi="zh-TW"/>
        </w:rPr>
        <w:fldChar w:fldCharType="separate"/>
      </w:r>
      <w:hyperlink w:anchor="_Toc146726402" w:history="1">
        <w:r w:rsidR="00A60282" w:rsidRPr="00561613">
          <w:rPr>
            <w:rStyle w:val="af1"/>
            <w:rFonts w:ascii="Times New Roman" w:eastAsia="仿宋"/>
            <w:noProof/>
            <w:color w:val="000000" w:themeColor="text1"/>
            <w:sz w:val="24"/>
            <w:szCs w:val="24"/>
            <w:lang w:eastAsia="zh-CN"/>
          </w:rPr>
          <w:t>1</w:t>
        </w:r>
        <w:r w:rsidR="00A60282" w:rsidRPr="00561613">
          <w:rPr>
            <w:rStyle w:val="af1"/>
            <w:rFonts w:ascii="Times New Roman" w:eastAsia="仿宋"/>
            <w:noProof/>
            <w:color w:val="000000" w:themeColor="text1"/>
            <w:sz w:val="24"/>
            <w:szCs w:val="24"/>
            <w:lang w:eastAsia="zh-CN"/>
          </w:rPr>
          <w:t>总则</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_Toc146726402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1</w:t>
        </w:r>
        <w:r w:rsidR="00A60282" w:rsidRPr="00561613">
          <w:rPr>
            <w:rFonts w:ascii="Times New Roman" w:eastAsia="仿宋"/>
            <w:noProof/>
            <w:webHidden/>
            <w:color w:val="000000" w:themeColor="text1"/>
            <w:sz w:val="24"/>
            <w:szCs w:val="24"/>
          </w:rPr>
          <w:fldChar w:fldCharType="end"/>
        </w:r>
      </w:hyperlink>
    </w:p>
    <w:p w14:paraId="331BEA93" w14:textId="781BCD83"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03" w:history="1">
        <w:r w:rsidR="00A60282" w:rsidRPr="00561613">
          <w:rPr>
            <w:rStyle w:val="af1"/>
            <w:rFonts w:ascii="Times New Roman" w:eastAsia="仿宋"/>
            <w:i w:val="0"/>
            <w:noProof/>
            <w:color w:val="000000" w:themeColor="text1"/>
            <w:sz w:val="24"/>
            <w:szCs w:val="24"/>
            <w:lang w:eastAsia="zh-CN"/>
          </w:rPr>
          <w:t>1.1</w:t>
        </w:r>
        <w:r w:rsidR="00A60282" w:rsidRPr="00561613">
          <w:rPr>
            <w:rStyle w:val="af1"/>
            <w:rFonts w:ascii="Times New Roman" w:eastAsia="仿宋"/>
            <w:i w:val="0"/>
            <w:noProof/>
            <w:color w:val="000000" w:themeColor="text1"/>
            <w:sz w:val="24"/>
            <w:szCs w:val="24"/>
            <w:lang w:eastAsia="zh-CN"/>
          </w:rPr>
          <w:t>编制目的</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_Toc146726403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1</w:t>
        </w:r>
        <w:r w:rsidR="00A60282" w:rsidRPr="00561613">
          <w:rPr>
            <w:rFonts w:ascii="Times New Roman" w:eastAsia="仿宋"/>
            <w:i w:val="0"/>
            <w:noProof/>
            <w:webHidden/>
            <w:color w:val="000000" w:themeColor="text1"/>
            <w:sz w:val="24"/>
            <w:szCs w:val="24"/>
          </w:rPr>
          <w:fldChar w:fldCharType="end"/>
        </w:r>
      </w:hyperlink>
    </w:p>
    <w:p w14:paraId="5102CF4F" w14:textId="163542C4"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04" w:history="1">
        <w:r w:rsidR="00A60282" w:rsidRPr="00561613">
          <w:rPr>
            <w:rStyle w:val="af1"/>
            <w:rFonts w:ascii="Times New Roman" w:eastAsia="仿宋"/>
            <w:i w:val="0"/>
            <w:noProof/>
            <w:color w:val="000000" w:themeColor="text1"/>
            <w:sz w:val="24"/>
            <w:szCs w:val="24"/>
            <w:lang w:eastAsia="zh-CN"/>
          </w:rPr>
          <w:t>1.2</w:t>
        </w:r>
        <w:r w:rsidR="00A60282" w:rsidRPr="00561613">
          <w:rPr>
            <w:rStyle w:val="af1"/>
            <w:rFonts w:ascii="Times New Roman" w:eastAsia="仿宋"/>
            <w:i w:val="0"/>
            <w:noProof/>
            <w:color w:val="000000" w:themeColor="text1"/>
            <w:sz w:val="24"/>
            <w:szCs w:val="24"/>
            <w:lang w:eastAsia="zh-CN"/>
          </w:rPr>
          <w:t>编制依据</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_Toc146726404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1</w:t>
        </w:r>
        <w:r w:rsidR="00A60282" w:rsidRPr="00561613">
          <w:rPr>
            <w:rFonts w:ascii="Times New Roman" w:eastAsia="仿宋"/>
            <w:i w:val="0"/>
            <w:noProof/>
            <w:webHidden/>
            <w:color w:val="000000" w:themeColor="text1"/>
            <w:sz w:val="24"/>
            <w:szCs w:val="24"/>
          </w:rPr>
          <w:fldChar w:fldCharType="end"/>
        </w:r>
      </w:hyperlink>
    </w:p>
    <w:p w14:paraId="73D7F598" w14:textId="3BC5316C"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05" w:history="1">
        <w:r w:rsidR="00A60282" w:rsidRPr="00561613">
          <w:rPr>
            <w:rStyle w:val="af1"/>
            <w:rFonts w:ascii="Times New Roman" w:eastAsia="仿宋"/>
            <w:i w:val="0"/>
            <w:noProof/>
            <w:color w:val="000000" w:themeColor="text1"/>
            <w:sz w:val="24"/>
            <w:szCs w:val="24"/>
            <w:lang w:eastAsia="zh-CN"/>
          </w:rPr>
          <w:t>1.3</w:t>
        </w:r>
        <w:r w:rsidR="00A60282" w:rsidRPr="00561613">
          <w:rPr>
            <w:rStyle w:val="af1"/>
            <w:rFonts w:ascii="Times New Roman" w:eastAsia="仿宋"/>
            <w:i w:val="0"/>
            <w:noProof/>
            <w:color w:val="000000" w:themeColor="text1"/>
            <w:sz w:val="24"/>
            <w:szCs w:val="24"/>
            <w:lang w:eastAsia="zh-CN"/>
          </w:rPr>
          <w:t>事件分级</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_Toc146726405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3</w:t>
        </w:r>
        <w:r w:rsidR="00A60282" w:rsidRPr="00561613">
          <w:rPr>
            <w:rFonts w:ascii="Times New Roman" w:eastAsia="仿宋"/>
            <w:i w:val="0"/>
            <w:noProof/>
            <w:webHidden/>
            <w:color w:val="000000" w:themeColor="text1"/>
            <w:sz w:val="24"/>
            <w:szCs w:val="24"/>
          </w:rPr>
          <w:fldChar w:fldCharType="end"/>
        </w:r>
      </w:hyperlink>
    </w:p>
    <w:p w14:paraId="3EF5B7A3" w14:textId="5371656A"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06" w:history="1">
        <w:r w:rsidR="00A60282" w:rsidRPr="00561613">
          <w:rPr>
            <w:rStyle w:val="af1"/>
            <w:rFonts w:ascii="Times New Roman" w:eastAsia="仿宋"/>
            <w:i w:val="0"/>
            <w:noProof/>
            <w:color w:val="000000" w:themeColor="text1"/>
            <w:sz w:val="24"/>
            <w:szCs w:val="24"/>
            <w:lang w:eastAsia="zh-CN"/>
          </w:rPr>
          <w:t>1.4</w:t>
        </w:r>
        <w:r w:rsidR="00A60282" w:rsidRPr="00561613">
          <w:rPr>
            <w:rStyle w:val="af1"/>
            <w:rFonts w:ascii="Times New Roman" w:eastAsia="仿宋"/>
            <w:i w:val="0"/>
            <w:noProof/>
            <w:color w:val="000000" w:themeColor="text1"/>
            <w:sz w:val="24"/>
            <w:szCs w:val="24"/>
            <w:lang w:eastAsia="zh-CN"/>
          </w:rPr>
          <w:t>适用范围</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_Toc146726406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w:t>
        </w:r>
        <w:r w:rsidR="00A60282" w:rsidRPr="00561613">
          <w:rPr>
            <w:rFonts w:ascii="Times New Roman" w:eastAsia="仿宋"/>
            <w:i w:val="0"/>
            <w:noProof/>
            <w:webHidden/>
            <w:color w:val="000000" w:themeColor="text1"/>
            <w:sz w:val="24"/>
            <w:szCs w:val="24"/>
          </w:rPr>
          <w:fldChar w:fldCharType="end"/>
        </w:r>
      </w:hyperlink>
    </w:p>
    <w:p w14:paraId="7392C5F3" w14:textId="4EB864C1"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07" w:history="1">
        <w:r w:rsidR="00A60282" w:rsidRPr="00561613">
          <w:rPr>
            <w:rStyle w:val="af1"/>
            <w:rFonts w:ascii="Times New Roman" w:eastAsia="仿宋"/>
            <w:i w:val="0"/>
            <w:noProof/>
            <w:color w:val="000000" w:themeColor="text1"/>
            <w:sz w:val="24"/>
            <w:szCs w:val="24"/>
            <w:lang w:eastAsia="zh-CN"/>
          </w:rPr>
          <w:t>1.5</w:t>
        </w:r>
        <w:r w:rsidR="00A60282" w:rsidRPr="00561613">
          <w:rPr>
            <w:rStyle w:val="af1"/>
            <w:rFonts w:ascii="Times New Roman" w:eastAsia="仿宋"/>
            <w:i w:val="0"/>
            <w:noProof/>
            <w:color w:val="000000" w:themeColor="text1"/>
            <w:sz w:val="24"/>
            <w:szCs w:val="24"/>
            <w:lang w:eastAsia="zh-CN"/>
          </w:rPr>
          <w:t>工作原则</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_Toc146726407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w:t>
        </w:r>
        <w:r w:rsidR="00A60282" w:rsidRPr="00561613">
          <w:rPr>
            <w:rFonts w:ascii="Times New Roman" w:eastAsia="仿宋"/>
            <w:i w:val="0"/>
            <w:noProof/>
            <w:webHidden/>
            <w:color w:val="000000" w:themeColor="text1"/>
            <w:sz w:val="24"/>
            <w:szCs w:val="24"/>
          </w:rPr>
          <w:fldChar w:fldCharType="end"/>
        </w:r>
      </w:hyperlink>
    </w:p>
    <w:p w14:paraId="60C0DE08" w14:textId="39CED075"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08" w:history="1">
        <w:r w:rsidR="00A60282" w:rsidRPr="00561613">
          <w:rPr>
            <w:rStyle w:val="af1"/>
            <w:rFonts w:ascii="Times New Roman" w:eastAsia="仿宋"/>
            <w:i w:val="0"/>
            <w:noProof/>
            <w:color w:val="000000" w:themeColor="text1"/>
            <w:sz w:val="24"/>
            <w:szCs w:val="24"/>
            <w:lang w:eastAsia="zh-CN"/>
          </w:rPr>
          <w:t>1.6</w:t>
        </w:r>
        <w:r w:rsidR="00A60282" w:rsidRPr="00561613">
          <w:rPr>
            <w:rStyle w:val="af1"/>
            <w:rFonts w:ascii="Times New Roman" w:eastAsia="仿宋"/>
            <w:i w:val="0"/>
            <w:noProof/>
            <w:color w:val="000000" w:themeColor="text1"/>
            <w:sz w:val="24"/>
            <w:szCs w:val="24"/>
            <w:lang w:eastAsia="zh-CN"/>
          </w:rPr>
          <w:t>应急预案体系</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_Toc146726408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7</w:t>
        </w:r>
        <w:r w:rsidR="00A60282" w:rsidRPr="00561613">
          <w:rPr>
            <w:rFonts w:ascii="Times New Roman" w:eastAsia="仿宋"/>
            <w:i w:val="0"/>
            <w:noProof/>
            <w:webHidden/>
            <w:color w:val="000000" w:themeColor="text1"/>
            <w:sz w:val="24"/>
            <w:szCs w:val="24"/>
          </w:rPr>
          <w:fldChar w:fldCharType="end"/>
        </w:r>
      </w:hyperlink>
    </w:p>
    <w:p w14:paraId="6212C254" w14:textId="3C52F81D"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09" w:history="1">
        <w:r w:rsidR="00A60282" w:rsidRPr="00561613">
          <w:rPr>
            <w:rStyle w:val="af1"/>
            <w:rFonts w:ascii="Times New Roman" w:eastAsia="仿宋"/>
            <w:noProof/>
            <w:color w:val="000000" w:themeColor="text1"/>
            <w:sz w:val="24"/>
            <w:szCs w:val="24"/>
            <w:lang w:eastAsia="zh-CN"/>
          </w:rPr>
          <w:t>2</w:t>
        </w:r>
        <w:r w:rsidR="00A60282" w:rsidRPr="00561613">
          <w:rPr>
            <w:rStyle w:val="af1"/>
            <w:rFonts w:ascii="Times New Roman" w:eastAsia="仿宋"/>
            <w:noProof/>
            <w:color w:val="000000" w:themeColor="text1"/>
            <w:sz w:val="24"/>
            <w:szCs w:val="24"/>
            <w:lang w:eastAsia="zh-CN"/>
          </w:rPr>
          <w:t>企业概况</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_Toc146726409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9</w:t>
        </w:r>
        <w:r w:rsidR="00A60282" w:rsidRPr="00561613">
          <w:rPr>
            <w:rFonts w:ascii="Times New Roman" w:eastAsia="仿宋"/>
            <w:noProof/>
            <w:webHidden/>
            <w:color w:val="000000" w:themeColor="text1"/>
            <w:sz w:val="24"/>
            <w:szCs w:val="24"/>
          </w:rPr>
          <w:fldChar w:fldCharType="end"/>
        </w:r>
      </w:hyperlink>
    </w:p>
    <w:p w14:paraId="04B6002A" w14:textId="22AD05F0"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0" w:history="1">
        <w:r w:rsidR="00A60282" w:rsidRPr="00561613">
          <w:rPr>
            <w:rStyle w:val="af1"/>
            <w:rFonts w:ascii="Times New Roman" w:eastAsia="仿宋"/>
            <w:i w:val="0"/>
            <w:noProof/>
            <w:color w:val="000000" w:themeColor="text1"/>
            <w:sz w:val="24"/>
            <w:szCs w:val="24"/>
            <w:lang w:eastAsia="zh-CN"/>
          </w:rPr>
          <w:t>2.1</w:t>
        </w:r>
        <w:r w:rsidR="00A60282" w:rsidRPr="00561613">
          <w:rPr>
            <w:rStyle w:val="af1"/>
            <w:rFonts w:ascii="Times New Roman" w:eastAsia="仿宋"/>
            <w:i w:val="0"/>
            <w:noProof/>
            <w:color w:val="000000" w:themeColor="text1"/>
            <w:sz w:val="24"/>
            <w:szCs w:val="24"/>
            <w:lang w:eastAsia="zh-CN"/>
          </w:rPr>
          <w:t>企业基本情况</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_Toc146726410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9</w:t>
        </w:r>
        <w:r w:rsidR="00A60282" w:rsidRPr="00561613">
          <w:rPr>
            <w:rFonts w:ascii="Times New Roman" w:eastAsia="仿宋"/>
            <w:i w:val="0"/>
            <w:noProof/>
            <w:webHidden/>
            <w:color w:val="000000" w:themeColor="text1"/>
            <w:sz w:val="24"/>
            <w:szCs w:val="24"/>
          </w:rPr>
          <w:fldChar w:fldCharType="end"/>
        </w:r>
      </w:hyperlink>
    </w:p>
    <w:p w14:paraId="5530F118" w14:textId="6B096758"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1" w:history="1">
        <w:r w:rsidR="00A60282" w:rsidRPr="00561613">
          <w:rPr>
            <w:rStyle w:val="af1"/>
            <w:rFonts w:ascii="Times New Roman" w:eastAsia="仿宋"/>
            <w:i w:val="0"/>
            <w:noProof/>
            <w:color w:val="000000" w:themeColor="text1"/>
            <w:sz w:val="24"/>
            <w:szCs w:val="24"/>
            <w:lang w:eastAsia="zh-CN"/>
          </w:rPr>
          <w:t>2.2</w:t>
        </w:r>
        <w:r w:rsidR="00A60282" w:rsidRPr="00561613">
          <w:rPr>
            <w:rStyle w:val="af1"/>
            <w:rFonts w:ascii="Times New Roman" w:eastAsia="仿宋"/>
            <w:i w:val="0"/>
            <w:noProof/>
            <w:color w:val="000000" w:themeColor="text1"/>
            <w:sz w:val="24"/>
            <w:szCs w:val="24"/>
            <w:lang w:eastAsia="zh-CN"/>
          </w:rPr>
          <w:t>周边环境状况</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_Toc146726411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18</w:t>
        </w:r>
        <w:r w:rsidR="00A60282" w:rsidRPr="00561613">
          <w:rPr>
            <w:rFonts w:ascii="Times New Roman" w:eastAsia="仿宋"/>
            <w:i w:val="0"/>
            <w:noProof/>
            <w:webHidden/>
            <w:color w:val="000000" w:themeColor="text1"/>
            <w:sz w:val="24"/>
            <w:szCs w:val="24"/>
          </w:rPr>
          <w:fldChar w:fldCharType="end"/>
        </w:r>
      </w:hyperlink>
    </w:p>
    <w:p w14:paraId="519E1B81" w14:textId="28973604"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12" w:history="1">
        <w:r w:rsidR="00A60282" w:rsidRPr="00561613">
          <w:rPr>
            <w:rStyle w:val="af1"/>
            <w:rFonts w:ascii="Times New Roman" w:eastAsia="仿宋"/>
            <w:noProof/>
            <w:color w:val="000000" w:themeColor="text1"/>
            <w:sz w:val="24"/>
            <w:szCs w:val="24"/>
            <w:lang w:eastAsia="zh-CN"/>
          </w:rPr>
          <w:t>3</w:t>
        </w:r>
        <w:r w:rsidR="00A60282" w:rsidRPr="00561613">
          <w:rPr>
            <w:rStyle w:val="af1"/>
            <w:rFonts w:ascii="Times New Roman" w:eastAsia="仿宋"/>
            <w:noProof/>
            <w:color w:val="000000" w:themeColor="text1"/>
            <w:sz w:val="24"/>
            <w:szCs w:val="24"/>
            <w:lang w:eastAsia="zh-CN"/>
          </w:rPr>
          <w:t>应急组织体系</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_Toc146726412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22</w:t>
        </w:r>
        <w:r w:rsidR="00A60282" w:rsidRPr="00561613">
          <w:rPr>
            <w:rFonts w:ascii="Times New Roman" w:eastAsia="仿宋"/>
            <w:noProof/>
            <w:webHidden/>
            <w:color w:val="000000" w:themeColor="text1"/>
            <w:sz w:val="24"/>
            <w:szCs w:val="24"/>
          </w:rPr>
          <w:fldChar w:fldCharType="end"/>
        </w:r>
      </w:hyperlink>
    </w:p>
    <w:p w14:paraId="39921262" w14:textId="3609856F"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3" w:history="1">
        <w:r w:rsidR="00A60282" w:rsidRPr="00561613">
          <w:rPr>
            <w:rStyle w:val="af1"/>
            <w:rFonts w:ascii="Times New Roman" w:eastAsia="仿宋"/>
            <w:i w:val="0"/>
            <w:noProof/>
            <w:color w:val="000000" w:themeColor="text1"/>
            <w:sz w:val="24"/>
            <w:szCs w:val="24"/>
            <w:lang w:eastAsia="zh-CN"/>
          </w:rPr>
          <w:t>3.1</w:t>
        </w:r>
        <w:r w:rsidR="00A60282" w:rsidRPr="00561613">
          <w:rPr>
            <w:rStyle w:val="af1"/>
            <w:rFonts w:ascii="Times New Roman" w:eastAsia="仿宋"/>
            <w:i w:val="0"/>
            <w:noProof/>
            <w:color w:val="000000" w:themeColor="text1"/>
            <w:sz w:val="24"/>
            <w:szCs w:val="24"/>
            <w:lang w:eastAsia="zh-CN"/>
          </w:rPr>
          <w:t>应急指挥机构</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_Toc146726413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22</w:t>
        </w:r>
        <w:r w:rsidR="00A60282" w:rsidRPr="00561613">
          <w:rPr>
            <w:rFonts w:ascii="Times New Roman" w:eastAsia="仿宋"/>
            <w:i w:val="0"/>
            <w:noProof/>
            <w:webHidden/>
            <w:color w:val="000000" w:themeColor="text1"/>
            <w:sz w:val="24"/>
            <w:szCs w:val="24"/>
          </w:rPr>
          <w:fldChar w:fldCharType="end"/>
        </w:r>
      </w:hyperlink>
    </w:p>
    <w:p w14:paraId="33D8105F" w14:textId="01D098FB"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4" w:history="1">
        <w:r w:rsidR="00A60282" w:rsidRPr="00561613">
          <w:rPr>
            <w:rStyle w:val="af1"/>
            <w:rFonts w:ascii="Times New Roman" w:eastAsia="仿宋"/>
            <w:i w:val="0"/>
            <w:noProof/>
            <w:snapToGrid w:val="0"/>
            <w:color w:val="000000" w:themeColor="text1"/>
            <w:sz w:val="24"/>
            <w:szCs w:val="24"/>
            <w:lang w:eastAsia="zh-CN"/>
          </w:rPr>
          <w:t>3.2</w:t>
        </w:r>
        <w:r w:rsidR="00A60282" w:rsidRPr="00561613">
          <w:rPr>
            <w:rStyle w:val="af1"/>
            <w:rFonts w:ascii="Times New Roman" w:eastAsia="仿宋"/>
            <w:i w:val="0"/>
            <w:noProof/>
            <w:snapToGrid w:val="0"/>
            <w:color w:val="000000" w:themeColor="text1"/>
            <w:sz w:val="24"/>
            <w:szCs w:val="24"/>
            <w:lang w:eastAsia="zh-CN"/>
          </w:rPr>
          <w:t>应急救援专业队伍</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_Toc146726414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23</w:t>
        </w:r>
        <w:r w:rsidR="00A60282" w:rsidRPr="00561613">
          <w:rPr>
            <w:rFonts w:ascii="Times New Roman" w:eastAsia="仿宋"/>
            <w:i w:val="0"/>
            <w:noProof/>
            <w:webHidden/>
            <w:color w:val="000000" w:themeColor="text1"/>
            <w:sz w:val="24"/>
            <w:szCs w:val="24"/>
          </w:rPr>
          <w:fldChar w:fldCharType="end"/>
        </w:r>
      </w:hyperlink>
    </w:p>
    <w:p w14:paraId="02F8CD07" w14:textId="49DF2679"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5" w:history="1">
        <w:r w:rsidR="00A60282" w:rsidRPr="00561613">
          <w:rPr>
            <w:rStyle w:val="af1"/>
            <w:rFonts w:ascii="Times New Roman" w:eastAsia="仿宋"/>
            <w:i w:val="0"/>
            <w:noProof/>
            <w:color w:val="000000" w:themeColor="text1"/>
            <w:sz w:val="24"/>
            <w:szCs w:val="24"/>
            <w:lang w:eastAsia="zh-CN"/>
          </w:rPr>
          <w:t>3.3</w:t>
        </w:r>
        <w:r w:rsidR="00A60282" w:rsidRPr="00561613">
          <w:rPr>
            <w:rStyle w:val="af1"/>
            <w:rFonts w:ascii="Times New Roman" w:eastAsia="仿宋"/>
            <w:i w:val="0"/>
            <w:noProof/>
            <w:color w:val="000000" w:themeColor="text1"/>
            <w:sz w:val="24"/>
            <w:szCs w:val="24"/>
            <w:lang w:eastAsia="zh-CN"/>
          </w:rPr>
          <w:t>外部救援机构</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_Toc146726415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24</w:t>
        </w:r>
        <w:r w:rsidR="00A60282" w:rsidRPr="00561613">
          <w:rPr>
            <w:rFonts w:ascii="Times New Roman" w:eastAsia="仿宋"/>
            <w:i w:val="0"/>
            <w:noProof/>
            <w:webHidden/>
            <w:color w:val="000000" w:themeColor="text1"/>
            <w:sz w:val="24"/>
            <w:szCs w:val="24"/>
          </w:rPr>
          <w:fldChar w:fldCharType="end"/>
        </w:r>
      </w:hyperlink>
    </w:p>
    <w:p w14:paraId="1DDE4815" w14:textId="2892618A"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16" w:history="1">
        <w:r w:rsidR="00A60282" w:rsidRPr="00561613">
          <w:rPr>
            <w:rStyle w:val="af1"/>
            <w:rFonts w:ascii="Times New Roman" w:eastAsia="仿宋"/>
            <w:noProof/>
            <w:color w:val="000000" w:themeColor="text1"/>
            <w:sz w:val="24"/>
            <w:szCs w:val="24"/>
            <w:lang w:eastAsia="zh-CN"/>
          </w:rPr>
          <w:t>4</w:t>
        </w:r>
        <w:r w:rsidR="00A60282" w:rsidRPr="00561613">
          <w:rPr>
            <w:rStyle w:val="af1"/>
            <w:rFonts w:ascii="Times New Roman" w:eastAsia="仿宋"/>
            <w:noProof/>
            <w:color w:val="000000" w:themeColor="text1"/>
            <w:sz w:val="24"/>
            <w:szCs w:val="24"/>
            <w:lang w:eastAsia="zh-CN"/>
          </w:rPr>
          <w:t>环境风险分析</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_Toc146726416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25</w:t>
        </w:r>
        <w:r w:rsidR="00A60282" w:rsidRPr="00561613">
          <w:rPr>
            <w:rFonts w:ascii="Times New Roman" w:eastAsia="仿宋"/>
            <w:noProof/>
            <w:webHidden/>
            <w:color w:val="000000" w:themeColor="text1"/>
            <w:sz w:val="24"/>
            <w:szCs w:val="24"/>
          </w:rPr>
          <w:fldChar w:fldCharType="end"/>
        </w:r>
      </w:hyperlink>
    </w:p>
    <w:p w14:paraId="73800C7E" w14:textId="3BCD17F1"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7" w:history="1">
        <w:r w:rsidR="00A60282" w:rsidRPr="00561613">
          <w:rPr>
            <w:rStyle w:val="af1"/>
            <w:rFonts w:ascii="Times New Roman" w:eastAsia="仿宋"/>
            <w:i w:val="0"/>
            <w:noProof/>
            <w:color w:val="000000" w:themeColor="text1"/>
            <w:sz w:val="24"/>
            <w:szCs w:val="24"/>
            <w:lang w:eastAsia="zh-CN"/>
          </w:rPr>
          <w:t>4.1</w:t>
        </w:r>
        <w:r w:rsidR="00A60282" w:rsidRPr="00561613">
          <w:rPr>
            <w:rStyle w:val="af1"/>
            <w:rFonts w:ascii="Times New Roman" w:eastAsia="仿宋"/>
            <w:i w:val="0"/>
            <w:noProof/>
            <w:color w:val="000000" w:themeColor="text1"/>
            <w:sz w:val="24"/>
            <w:szCs w:val="24"/>
            <w:lang w:eastAsia="zh-CN"/>
          </w:rPr>
          <w:t>环境风险评价</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_Toc146726417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25</w:t>
        </w:r>
        <w:r w:rsidR="00A60282" w:rsidRPr="00561613">
          <w:rPr>
            <w:rFonts w:ascii="Times New Roman" w:eastAsia="仿宋"/>
            <w:i w:val="0"/>
            <w:noProof/>
            <w:webHidden/>
            <w:color w:val="000000" w:themeColor="text1"/>
            <w:sz w:val="24"/>
            <w:szCs w:val="24"/>
          </w:rPr>
          <w:fldChar w:fldCharType="end"/>
        </w:r>
      </w:hyperlink>
    </w:p>
    <w:p w14:paraId="126C3DD4" w14:textId="44A639A0"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8" w:history="1">
        <w:r w:rsidR="00A60282" w:rsidRPr="00561613">
          <w:rPr>
            <w:rStyle w:val="af1"/>
            <w:rFonts w:ascii="Times New Roman" w:eastAsia="仿宋"/>
            <w:i w:val="0"/>
            <w:noProof/>
            <w:color w:val="000000" w:themeColor="text1"/>
            <w:sz w:val="24"/>
            <w:szCs w:val="24"/>
            <w:lang w:eastAsia="zh-CN"/>
          </w:rPr>
          <w:t>4.2</w:t>
        </w:r>
        <w:r w:rsidR="00A60282" w:rsidRPr="00561613">
          <w:rPr>
            <w:rStyle w:val="af1"/>
            <w:rFonts w:ascii="Times New Roman" w:eastAsia="仿宋"/>
            <w:i w:val="0"/>
            <w:noProof/>
            <w:color w:val="000000" w:themeColor="text1"/>
            <w:sz w:val="24"/>
            <w:szCs w:val="24"/>
            <w:lang w:eastAsia="zh-CN"/>
          </w:rPr>
          <w:t>环境风险源分析</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_Toc146726418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25</w:t>
        </w:r>
        <w:r w:rsidR="00A60282" w:rsidRPr="00561613">
          <w:rPr>
            <w:rFonts w:ascii="Times New Roman" w:eastAsia="仿宋"/>
            <w:i w:val="0"/>
            <w:noProof/>
            <w:webHidden/>
            <w:color w:val="000000" w:themeColor="text1"/>
            <w:sz w:val="24"/>
            <w:szCs w:val="24"/>
          </w:rPr>
          <w:fldChar w:fldCharType="end"/>
        </w:r>
      </w:hyperlink>
    </w:p>
    <w:p w14:paraId="5D8CB1D3" w14:textId="140382D6"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19" w:history="1">
        <w:r w:rsidR="00A60282" w:rsidRPr="00561613">
          <w:rPr>
            <w:rStyle w:val="af1"/>
            <w:rFonts w:ascii="Times New Roman" w:eastAsia="仿宋"/>
            <w:i w:val="0"/>
            <w:noProof/>
            <w:snapToGrid w:val="0"/>
            <w:color w:val="000000" w:themeColor="text1"/>
            <w:sz w:val="24"/>
            <w:szCs w:val="24"/>
            <w:lang w:eastAsia="zh-CN"/>
          </w:rPr>
          <w:t>4.3</w:t>
        </w:r>
        <w:r w:rsidR="00A60282" w:rsidRPr="00561613">
          <w:rPr>
            <w:rStyle w:val="af1"/>
            <w:rFonts w:ascii="Times New Roman" w:eastAsia="仿宋"/>
            <w:i w:val="0"/>
            <w:noProof/>
            <w:snapToGrid w:val="0"/>
            <w:color w:val="000000" w:themeColor="text1"/>
            <w:sz w:val="24"/>
            <w:szCs w:val="24"/>
            <w:lang w:eastAsia="zh-CN"/>
          </w:rPr>
          <w:t>风险评价等级</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_Toc146726419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27</w:t>
        </w:r>
        <w:r w:rsidR="00A60282" w:rsidRPr="00561613">
          <w:rPr>
            <w:rFonts w:ascii="Times New Roman" w:eastAsia="仿宋"/>
            <w:i w:val="0"/>
            <w:noProof/>
            <w:webHidden/>
            <w:color w:val="000000" w:themeColor="text1"/>
            <w:sz w:val="24"/>
            <w:szCs w:val="24"/>
          </w:rPr>
          <w:fldChar w:fldCharType="end"/>
        </w:r>
      </w:hyperlink>
    </w:p>
    <w:p w14:paraId="798ED440" w14:textId="6E31B7E8"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0" w:history="1">
        <w:r w:rsidR="00A60282" w:rsidRPr="00561613">
          <w:rPr>
            <w:rStyle w:val="af1"/>
            <w:rFonts w:ascii="Times New Roman" w:eastAsia="仿宋"/>
            <w:i w:val="0"/>
            <w:noProof/>
            <w:color w:val="000000" w:themeColor="text1"/>
            <w:sz w:val="24"/>
            <w:szCs w:val="24"/>
            <w:lang w:eastAsia="zh-CN"/>
          </w:rPr>
          <w:t>4.4</w:t>
        </w:r>
        <w:r w:rsidR="00A60282" w:rsidRPr="00561613">
          <w:rPr>
            <w:rStyle w:val="af1"/>
            <w:rFonts w:ascii="Times New Roman" w:eastAsia="仿宋"/>
            <w:i w:val="0"/>
            <w:noProof/>
            <w:color w:val="000000" w:themeColor="text1"/>
            <w:sz w:val="24"/>
            <w:szCs w:val="24"/>
            <w:lang w:eastAsia="zh-CN"/>
          </w:rPr>
          <w:t>最大可信事故及后果分析</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_Toc146726420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28</w:t>
        </w:r>
        <w:r w:rsidR="00A60282" w:rsidRPr="00561613">
          <w:rPr>
            <w:rFonts w:ascii="Times New Roman" w:eastAsia="仿宋"/>
            <w:i w:val="0"/>
            <w:noProof/>
            <w:webHidden/>
            <w:color w:val="000000" w:themeColor="text1"/>
            <w:sz w:val="24"/>
            <w:szCs w:val="24"/>
          </w:rPr>
          <w:fldChar w:fldCharType="end"/>
        </w:r>
      </w:hyperlink>
    </w:p>
    <w:p w14:paraId="77718AF7" w14:textId="51C42BAD"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1" w:history="1">
        <w:r w:rsidR="00A60282" w:rsidRPr="00561613">
          <w:rPr>
            <w:rStyle w:val="af1"/>
            <w:rFonts w:ascii="Times New Roman" w:eastAsia="仿宋"/>
            <w:i w:val="0"/>
            <w:noProof/>
            <w:color w:val="000000" w:themeColor="text1"/>
            <w:sz w:val="24"/>
            <w:szCs w:val="24"/>
            <w:lang w:eastAsia="zh-CN"/>
          </w:rPr>
          <w:t>4.5</w:t>
        </w:r>
        <w:r w:rsidR="00A60282" w:rsidRPr="00561613">
          <w:rPr>
            <w:rStyle w:val="af1"/>
            <w:rFonts w:ascii="Times New Roman" w:eastAsia="仿宋"/>
            <w:i w:val="0"/>
            <w:noProof/>
            <w:color w:val="000000" w:themeColor="text1"/>
            <w:sz w:val="24"/>
            <w:szCs w:val="24"/>
            <w:lang w:eastAsia="zh-CN"/>
          </w:rPr>
          <w:t>突发环境事件危害后果分析</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_Toc146726421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29</w:t>
        </w:r>
        <w:r w:rsidR="00A60282" w:rsidRPr="00561613">
          <w:rPr>
            <w:rFonts w:ascii="Times New Roman" w:eastAsia="仿宋"/>
            <w:i w:val="0"/>
            <w:noProof/>
            <w:webHidden/>
            <w:color w:val="000000" w:themeColor="text1"/>
            <w:sz w:val="24"/>
            <w:szCs w:val="24"/>
          </w:rPr>
          <w:fldChar w:fldCharType="end"/>
        </w:r>
      </w:hyperlink>
    </w:p>
    <w:p w14:paraId="59ED1F56" w14:textId="5734ADC9"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22" w:history="1">
        <w:r w:rsidR="00A60282" w:rsidRPr="00561613">
          <w:rPr>
            <w:rStyle w:val="af1"/>
            <w:rFonts w:ascii="Times New Roman" w:eastAsia="仿宋"/>
            <w:noProof/>
            <w:color w:val="000000" w:themeColor="text1"/>
            <w:sz w:val="24"/>
            <w:szCs w:val="24"/>
            <w:lang w:eastAsia="zh-CN"/>
          </w:rPr>
          <w:t>5</w:t>
        </w:r>
        <w:r w:rsidR="00A60282" w:rsidRPr="00561613">
          <w:rPr>
            <w:rStyle w:val="af1"/>
            <w:rFonts w:ascii="Times New Roman" w:eastAsia="仿宋"/>
            <w:noProof/>
            <w:color w:val="000000" w:themeColor="text1"/>
            <w:sz w:val="24"/>
            <w:szCs w:val="24"/>
            <w:lang w:eastAsia="zh-CN"/>
          </w:rPr>
          <w:t>预防与预警</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_Toc146726422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32</w:t>
        </w:r>
        <w:r w:rsidR="00A60282" w:rsidRPr="00561613">
          <w:rPr>
            <w:rFonts w:ascii="Times New Roman" w:eastAsia="仿宋"/>
            <w:noProof/>
            <w:webHidden/>
            <w:color w:val="000000" w:themeColor="text1"/>
            <w:sz w:val="24"/>
            <w:szCs w:val="24"/>
          </w:rPr>
          <w:fldChar w:fldCharType="end"/>
        </w:r>
      </w:hyperlink>
    </w:p>
    <w:p w14:paraId="78D81EF3" w14:textId="4DAE088E"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3" w:history="1">
        <w:r w:rsidR="00A60282" w:rsidRPr="00561613">
          <w:rPr>
            <w:rStyle w:val="af1"/>
            <w:rFonts w:ascii="Times New Roman" w:eastAsia="仿宋"/>
            <w:i w:val="0"/>
            <w:noProof/>
            <w:color w:val="000000" w:themeColor="text1"/>
            <w:sz w:val="24"/>
            <w:szCs w:val="24"/>
            <w:lang w:eastAsia="zh-CN"/>
          </w:rPr>
          <w:t>5.1</w:t>
        </w:r>
        <w:r w:rsidR="00A60282" w:rsidRPr="00561613">
          <w:rPr>
            <w:rStyle w:val="af1"/>
            <w:rFonts w:ascii="Times New Roman" w:eastAsia="仿宋"/>
            <w:i w:val="0"/>
            <w:noProof/>
            <w:color w:val="000000" w:themeColor="text1"/>
            <w:sz w:val="24"/>
            <w:szCs w:val="24"/>
            <w:lang w:eastAsia="zh-CN"/>
          </w:rPr>
          <w:t>环境风险防范措施</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_Toc146726423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32</w:t>
        </w:r>
        <w:r w:rsidR="00A60282" w:rsidRPr="00561613">
          <w:rPr>
            <w:rFonts w:ascii="Times New Roman" w:eastAsia="仿宋"/>
            <w:i w:val="0"/>
            <w:noProof/>
            <w:webHidden/>
            <w:color w:val="000000" w:themeColor="text1"/>
            <w:sz w:val="24"/>
            <w:szCs w:val="24"/>
          </w:rPr>
          <w:fldChar w:fldCharType="end"/>
        </w:r>
      </w:hyperlink>
    </w:p>
    <w:p w14:paraId="16284205" w14:textId="777FBD14"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4" w:history="1">
        <w:r w:rsidR="00A60282" w:rsidRPr="00561613">
          <w:rPr>
            <w:rStyle w:val="af1"/>
            <w:rFonts w:ascii="Times New Roman" w:eastAsia="仿宋"/>
            <w:i w:val="0"/>
            <w:noProof/>
            <w:color w:val="000000" w:themeColor="text1"/>
            <w:sz w:val="24"/>
            <w:szCs w:val="24"/>
            <w:lang w:eastAsia="zh-CN"/>
          </w:rPr>
          <w:t>5.2</w:t>
        </w:r>
        <w:r w:rsidR="00A60282" w:rsidRPr="00561613">
          <w:rPr>
            <w:rStyle w:val="af1"/>
            <w:rFonts w:ascii="Times New Roman" w:eastAsia="仿宋"/>
            <w:i w:val="0"/>
            <w:noProof/>
            <w:color w:val="000000" w:themeColor="text1"/>
            <w:sz w:val="24"/>
            <w:szCs w:val="24"/>
            <w:lang w:eastAsia="zh-CN"/>
          </w:rPr>
          <w:t>预警分级与准备</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_Toc146726424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37</w:t>
        </w:r>
        <w:r w:rsidR="00A60282" w:rsidRPr="00561613">
          <w:rPr>
            <w:rFonts w:ascii="Times New Roman" w:eastAsia="仿宋"/>
            <w:i w:val="0"/>
            <w:noProof/>
            <w:webHidden/>
            <w:color w:val="000000" w:themeColor="text1"/>
            <w:sz w:val="24"/>
            <w:szCs w:val="24"/>
          </w:rPr>
          <w:fldChar w:fldCharType="end"/>
        </w:r>
      </w:hyperlink>
    </w:p>
    <w:p w14:paraId="21798978" w14:textId="7457D871"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5" w:history="1">
        <w:r w:rsidR="00A60282" w:rsidRPr="00561613">
          <w:rPr>
            <w:rStyle w:val="af1"/>
            <w:rFonts w:ascii="Times New Roman" w:eastAsia="仿宋"/>
            <w:i w:val="0"/>
            <w:noProof/>
            <w:color w:val="000000" w:themeColor="text1"/>
            <w:sz w:val="24"/>
            <w:szCs w:val="24"/>
            <w:lang w:val="zh-TW" w:eastAsia="zh-TW" w:bidi="zh-TW"/>
          </w:rPr>
          <w:t>5.3</w:t>
        </w:r>
        <w:r w:rsidR="00A60282" w:rsidRPr="00561613">
          <w:rPr>
            <w:rStyle w:val="af1"/>
            <w:rFonts w:ascii="Times New Roman" w:eastAsia="仿宋"/>
            <w:i w:val="0"/>
            <w:noProof/>
            <w:color w:val="000000" w:themeColor="text1"/>
            <w:sz w:val="24"/>
            <w:szCs w:val="24"/>
            <w:lang w:eastAsia="zh-CN"/>
          </w:rPr>
          <w:t>预警发布与解除</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_Toc146726425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38</w:t>
        </w:r>
        <w:r w:rsidR="00A60282" w:rsidRPr="00561613">
          <w:rPr>
            <w:rFonts w:ascii="Times New Roman" w:eastAsia="仿宋"/>
            <w:i w:val="0"/>
            <w:noProof/>
            <w:webHidden/>
            <w:color w:val="000000" w:themeColor="text1"/>
            <w:sz w:val="24"/>
            <w:szCs w:val="24"/>
          </w:rPr>
          <w:fldChar w:fldCharType="end"/>
        </w:r>
      </w:hyperlink>
    </w:p>
    <w:p w14:paraId="4E9B774A" w14:textId="40710AEA"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6" w:history="1">
        <w:r w:rsidR="00A60282" w:rsidRPr="00561613">
          <w:rPr>
            <w:rStyle w:val="af1"/>
            <w:rFonts w:ascii="Times New Roman" w:eastAsia="仿宋"/>
            <w:i w:val="0"/>
            <w:noProof/>
            <w:color w:val="000000" w:themeColor="text1"/>
            <w:sz w:val="24"/>
            <w:szCs w:val="24"/>
            <w:lang w:eastAsia="zh-CN"/>
          </w:rPr>
          <w:t>5.4</w:t>
        </w:r>
        <w:r w:rsidR="00A60282" w:rsidRPr="00561613">
          <w:rPr>
            <w:rStyle w:val="af1"/>
            <w:rFonts w:ascii="Times New Roman" w:eastAsia="仿宋"/>
            <w:i w:val="0"/>
            <w:noProof/>
            <w:color w:val="000000" w:themeColor="text1"/>
            <w:sz w:val="24"/>
            <w:szCs w:val="24"/>
            <w:lang w:eastAsia="zh-CN"/>
          </w:rPr>
          <w:t>预警措施</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_Toc146726426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39</w:t>
        </w:r>
        <w:r w:rsidR="00A60282" w:rsidRPr="00561613">
          <w:rPr>
            <w:rFonts w:ascii="Times New Roman" w:eastAsia="仿宋"/>
            <w:i w:val="0"/>
            <w:noProof/>
            <w:webHidden/>
            <w:color w:val="000000" w:themeColor="text1"/>
            <w:sz w:val="24"/>
            <w:szCs w:val="24"/>
          </w:rPr>
          <w:fldChar w:fldCharType="end"/>
        </w:r>
      </w:hyperlink>
    </w:p>
    <w:p w14:paraId="3D3C42A6" w14:textId="1AFE57CF"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27" w:history="1">
        <w:r w:rsidR="00A60282" w:rsidRPr="00561613">
          <w:rPr>
            <w:rStyle w:val="af1"/>
            <w:rFonts w:ascii="Times New Roman" w:eastAsia="仿宋"/>
            <w:noProof/>
            <w:color w:val="000000" w:themeColor="text1"/>
            <w:sz w:val="24"/>
            <w:szCs w:val="24"/>
            <w:lang w:eastAsia="zh-CN"/>
          </w:rPr>
          <w:t>6</w:t>
        </w:r>
        <w:r w:rsidR="00A60282" w:rsidRPr="00561613">
          <w:rPr>
            <w:rStyle w:val="af1"/>
            <w:rFonts w:ascii="Times New Roman" w:eastAsia="仿宋"/>
            <w:noProof/>
            <w:color w:val="000000" w:themeColor="text1"/>
            <w:sz w:val="24"/>
            <w:szCs w:val="24"/>
            <w:lang w:eastAsia="zh-CN"/>
          </w:rPr>
          <w:t>应急处置</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_Toc146726427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40</w:t>
        </w:r>
        <w:r w:rsidR="00A60282" w:rsidRPr="00561613">
          <w:rPr>
            <w:rFonts w:ascii="Times New Roman" w:eastAsia="仿宋"/>
            <w:noProof/>
            <w:webHidden/>
            <w:color w:val="000000" w:themeColor="text1"/>
            <w:sz w:val="24"/>
            <w:szCs w:val="24"/>
          </w:rPr>
          <w:fldChar w:fldCharType="end"/>
        </w:r>
      </w:hyperlink>
    </w:p>
    <w:p w14:paraId="4BD5C24E" w14:textId="5A87AB86"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8" w:history="1">
        <w:r w:rsidR="00A60282" w:rsidRPr="00561613">
          <w:rPr>
            <w:rStyle w:val="af1"/>
            <w:rFonts w:ascii="Times New Roman" w:eastAsia="仿宋"/>
            <w:i w:val="0"/>
            <w:noProof/>
            <w:color w:val="000000" w:themeColor="text1"/>
            <w:sz w:val="24"/>
            <w:szCs w:val="24"/>
            <w:lang w:eastAsia="zh-CN"/>
          </w:rPr>
          <w:t>6.1</w:t>
        </w:r>
        <w:r w:rsidR="00A60282" w:rsidRPr="00561613">
          <w:rPr>
            <w:rStyle w:val="af1"/>
            <w:rFonts w:ascii="Times New Roman" w:eastAsia="仿宋"/>
            <w:i w:val="0"/>
            <w:noProof/>
            <w:color w:val="000000" w:themeColor="text1"/>
            <w:sz w:val="24"/>
            <w:szCs w:val="24"/>
            <w:lang w:eastAsia="zh-CN"/>
          </w:rPr>
          <w:t>应急预案启动</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_Toc146726428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40</w:t>
        </w:r>
        <w:r w:rsidR="00A60282" w:rsidRPr="00561613">
          <w:rPr>
            <w:rFonts w:ascii="Times New Roman" w:eastAsia="仿宋"/>
            <w:i w:val="0"/>
            <w:noProof/>
            <w:webHidden/>
            <w:color w:val="000000" w:themeColor="text1"/>
            <w:sz w:val="24"/>
            <w:szCs w:val="24"/>
          </w:rPr>
          <w:fldChar w:fldCharType="end"/>
        </w:r>
      </w:hyperlink>
    </w:p>
    <w:p w14:paraId="628C08AB" w14:textId="2E76FEBD"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29" w:history="1">
        <w:r w:rsidR="00A60282" w:rsidRPr="00561613">
          <w:rPr>
            <w:rStyle w:val="af1"/>
            <w:rFonts w:ascii="Times New Roman" w:eastAsia="仿宋"/>
            <w:i w:val="0"/>
            <w:noProof/>
            <w:color w:val="000000" w:themeColor="text1"/>
            <w:sz w:val="24"/>
            <w:szCs w:val="24"/>
            <w:lang w:eastAsia="zh-CN"/>
          </w:rPr>
          <w:t>6.2</w:t>
        </w:r>
        <w:r w:rsidR="00A60282" w:rsidRPr="00561613">
          <w:rPr>
            <w:rStyle w:val="af1"/>
            <w:rFonts w:ascii="Times New Roman" w:eastAsia="仿宋"/>
            <w:i w:val="0"/>
            <w:noProof/>
            <w:color w:val="000000" w:themeColor="text1"/>
            <w:sz w:val="24"/>
            <w:szCs w:val="24"/>
            <w:lang w:eastAsia="zh-CN"/>
          </w:rPr>
          <w:t>信息报告</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_Toc146726429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40</w:t>
        </w:r>
        <w:r w:rsidR="00A60282" w:rsidRPr="00561613">
          <w:rPr>
            <w:rFonts w:ascii="Times New Roman" w:eastAsia="仿宋"/>
            <w:i w:val="0"/>
            <w:noProof/>
            <w:webHidden/>
            <w:color w:val="000000" w:themeColor="text1"/>
            <w:sz w:val="24"/>
            <w:szCs w:val="24"/>
          </w:rPr>
          <w:fldChar w:fldCharType="end"/>
        </w:r>
      </w:hyperlink>
    </w:p>
    <w:p w14:paraId="31357C43" w14:textId="67DC005B"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0" w:history="1">
        <w:r w:rsidR="00A60282" w:rsidRPr="00561613">
          <w:rPr>
            <w:rStyle w:val="af1"/>
            <w:rFonts w:ascii="Times New Roman" w:eastAsia="仿宋"/>
            <w:i w:val="0"/>
            <w:noProof/>
            <w:color w:val="000000" w:themeColor="text1"/>
            <w:sz w:val="24"/>
            <w:szCs w:val="24"/>
            <w:lang w:eastAsia="zh-CN"/>
          </w:rPr>
          <w:t>6.3</w:t>
        </w:r>
        <w:r w:rsidR="00A60282" w:rsidRPr="00561613">
          <w:rPr>
            <w:rStyle w:val="af1"/>
            <w:rFonts w:ascii="Times New Roman" w:eastAsia="仿宋"/>
            <w:i w:val="0"/>
            <w:noProof/>
            <w:color w:val="000000" w:themeColor="text1"/>
            <w:sz w:val="24"/>
            <w:szCs w:val="24"/>
            <w:lang w:eastAsia="zh-CN"/>
          </w:rPr>
          <w:t>分级响应</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_Toc146726430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42</w:t>
        </w:r>
        <w:r w:rsidR="00A60282" w:rsidRPr="00561613">
          <w:rPr>
            <w:rFonts w:ascii="Times New Roman" w:eastAsia="仿宋"/>
            <w:i w:val="0"/>
            <w:noProof/>
            <w:webHidden/>
            <w:color w:val="000000" w:themeColor="text1"/>
            <w:sz w:val="24"/>
            <w:szCs w:val="24"/>
          </w:rPr>
          <w:fldChar w:fldCharType="end"/>
        </w:r>
      </w:hyperlink>
    </w:p>
    <w:p w14:paraId="6BECDEA5" w14:textId="5FAF3324"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1" w:history="1">
        <w:r w:rsidR="00A60282" w:rsidRPr="00561613">
          <w:rPr>
            <w:rStyle w:val="af1"/>
            <w:rFonts w:ascii="Times New Roman" w:eastAsia="仿宋"/>
            <w:i w:val="0"/>
            <w:noProof/>
            <w:color w:val="000000" w:themeColor="text1"/>
            <w:sz w:val="24"/>
            <w:szCs w:val="24"/>
            <w:lang w:eastAsia="zh-CN"/>
          </w:rPr>
          <w:t>6.4</w:t>
        </w:r>
        <w:r w:rsidR="00A60282" w:rsidRPr="00561613">
          <w:rPr>
            <w:rStyle w:val="af1"/>
            <w:rFonts w:ascii="Times New Roman" w:eastAsia="仿宋"/>
            <w:i w:val="0"/>
            <w:noProof/>
            <w:color w:val="000000" w:themeColor="text1"/>
            <w:sz w:val="24"/>
            <w:szCs w:val="24"/>
            <w:lang w:eastAsia="zh-CN"/>
          </w:rPr>
          <w:t>指挥与协调</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_Toc146726431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43</w:t>
        </w:r>
        <w:r w:rsidR="00A60282" w:rsidRPr="00561613">
          <w:rPr>
            <w:rFonts w:ascii="Times New Roman" w:eastAsia="仿宋"/>
            <w:i w:val="0"/>
            <w:noProof/>
            <w:webHidden/>
            <w:color w:val="000000" w:themeColor="text1"/>
            <w:sz w:val="24"/>
            <w:szCs w:val="24"/>
          </w:rPr>
          <w:fldChar w:fldCharType="end"/>
        </w:r>
      </w:hyperlink>
    </w:p>
    <w:p w14:paraId="792644A4" w14:textId="2CCA5394"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2" w:history="1">
        <w:r w:rsidR="00A60282" w:rsidRPr="00561613">
          <w:rPr>
            <w:rStyle w:val="af1"/>
            <w:rFonts w:ascii="Times New Roman" w:eastAsia="仿宋"/>
            <w:i w:val="0"/>
            <w:noProof/>
            <w:color w:val="000000" w:themeColor="text1"/>
            <w:sz w:val="24"/>
            <w:szCs w:val="24"/>
            <w:lang w:eastAsia="zh-CN"/>
          </w:rPr>
          <w:t>6.5</w:t>
        </w:r>
        <w:r w:rsidR="00A60282" w:rsidRPr="00561613">
          <w:rPr>
            <w:rStyle w:val="af1"/>
            <w:rFonts w:ascii="Times New Roman" w:eastAsia="仿宋"/>
            <w:i w:val="0"/>
            <w:noProof/>
            <w:color w:val="000000" w:themeColor="text1"/>
            <w:sz w:val="24"/>
            <w:szCs w:val="24"/>
            <w:lang w:eastAsia="zh-CN"/>
          </w:rPr>
          <w:t>现场处置</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_Toc146726432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44</w:t>
        </w:r>
        <w:r w:rsidR="00A60282" w:rsidRPr="00561613">
          <w:rPr>
            <w:rFonts w:ascii="Times New Roman" w:eastAsia="仿宋"/>
            <w:i w:val="0"/>
            <w:noProof/>
            <w:webHidden/>
            <w:color w:val="000000" w:themeColor="text1"/>
            <w:sz w:val="24"/>
            <w:szCs w:val="24"/>
          </w:rPr>
          <w:fldChar w:fldCharType="end"/>
        </w:r>
      </w:hyperlink>
    </w:p>
    <w:p w14:paraId="4C244C93" w14:textId="1ED65B55"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3" w:history="1">
        <w:r w:rsidR="00A60282" w:rsidRPr="00561613">
          <w:rPr>
            <w:rStyle w:val="af1"/>
            <w:rFonts w:ascii="Times New Roman" w:eastAsia="仿宋"/>
            <w:i w:val="0"/>
            <w:noProof/>
            <w:color w:val="000000" w:themeColor="text1"/>
            <w:sz w:val="24"/>
            <w:szCs w:val="24"/>
            <w:lang w:eastAsia="zh-CN"/>
          </w:rPr>
          <w:t>6.6</w:t>
        </w:r>
        <w:r w:rsidR="00A60282" w:rsidRPr="00561613">
          <w:rPr>
            <w:rStyle w:val="af1"/>
            <w:rFonts w:ascii="Times New Roman" w:eastAsia="仿宋"/>
            <w:i w:val="0"/>
            <w:noProof/>
            <w:color w:val="000000" w:themeColor="text1"/>
            <w:sz w:val="24"/>
            <w:szCs w:val="24"/>
            <w:lang w:eastAsia="zh-CN"/>
          </w:rPr>
          <w:t>信息发布</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_Toc146726433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49</w:t>
        </w:r>
        <w:r w:rsidR="00A60282" w:rsidRPr="00561613">
          <w:rPr>
            <w:rFonts w:ascii="Times New Roman" w:eastAsia="仿宋"/>
            <w:i w:val="0"/>
            <w:noProof/>
            <w:webHidden/>
            <w:color w:val="000000" w:themeColor="text1"/>
            <w:sz w:val="24"/>
            <w:szCs w:val="24"/>
          </w:rPr>
          <w:fldChar w:fldCharType="end"/>
        </w:r>
      </w:hyperlink>
    </w:p>
    <w:p w14:paraId="279A8D21" w14:textId="16B3D4E3"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4" w:history="1">
        <w:r w:rsidR="00A60282" w:rsidRPr="00561613">
          <w:rPr>
            <w:rStyle w:val="af1"/>
            <w:rFonts w:ascii="Times New Roman" w:eastAsia="仿宋"/>
            <w:i w:val="0"/>
            <w:noProof/>
            <w:color w:val="000000" w:themeColor="text1"/>
            <w:sz w:val="24"/>
            <w:szCs w:val="24"/>
            <w:lang w:eastAsia="zh-CN"/>
          </w:rPr>
          <w:t>6.7</w:t>
        </w:r>
        <w:r w:rsidR="00A60282" w:rsidRPr="00561613">
          <w:rPr>
            <w:rStyle w:val="af1"/>
            <w:rFonts w:ascii="Times New Roman" w:eastAsia="仿宋"/>
            <w:i w:val="0"/>
            <w:noProof/>
            <w:color w:val="000000" w:themeColor="text1"/>
            <w:sz w:val="24"/>
            <w:szCs w:val="24"/>
            <w:lang w:eastAsia="zh-CN"/>
          </w:rPr>
          <w:t>应急终止</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_Toc146726434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49</w:t>
        </w:r>
        <w:r w:rsidR="00A60282" w:rsidRPr="00561613">
          <w:rPr>
            <w:rFonts w:ascii="Times New Roman" w:eastAsia="仿宋"/>
            <w:i w:val="0"/>
            <w:noProof/>
            <w:webHidden/>
            <w:color w:val="000000" w:themeColor="text1"/>
            <w:sz w:val="24"/>
            <w:szCs w:val="24"/>
          </w:rPr>
          <w:fldChar w:fldCharType="end"/>
        </w:r>
      </w:hyperlink>
    </w:p>
    <w:p w14:paraId="6F24E9C7" w14:textId="30A0B4D7"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35" w:history="1">
        <w:r w:rsidR="00A60282" w:rsidRPr="00561613">
          <w:rPr>
            <w:rStyle w:val="af1"/>
            <w:rFonts w:ascii="Times New Roman" w:eastAsia="仿宋"/>
            <w:noProof/>
            <w:color w:val="000000" w:themeColor="text1"/>
            <w:sz w:val="24"/>
            <w:szCs w:val="24"/>
          </w:rPr>
          <w:t>7</w:t>
        </w:r>
        <w:r w:rsidR="00A60282" w:rsidRPr="00561613">
          <w:rPr>
            <w:rStyle w:val="af1"/>
            <w:rFonts w:ascii="Times New Roman" w:eastAsia="仿宋"/>
            <w:noProof/>
            <w:color w:val="000000" w:themeColor="text1"/>
            <w:sz w:val="24"/>
            <w:szCs w:val="24"/>
          </w:rPr>
          <w:t>后期处置</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_Toc146726435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51</w:t>
        </w:r>
        <w:r w:rsidR="00A60282" w:rsidRPr="00561613">
          <w:rPr>
            <w:rFonts w:ascii="Times New Roman" w:eastAsia="仿宋"/>
            <w:noProof/>
            <w:webHidden/>
            <w:color w:val="000000" w:themeColor="text1"/>
            <w:sz w:val="24"/>
            <w:szCs w:val="24"/>
          </w:rPr>
          <w:fldChar w:fldCharType="end"/>
        </w:r>
      </w:hyperlink>
    </w:p>
    <w:p w14:paraId="7629595F" w14:textId="47EE7031"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6" w:history="1">
        <w:r w:rsidR="00A60282" w:rsidRPr="00561613">
          <w:rPr>
            <w:rStyle w:val="af1"/>
            <w:rFonts w:ascii="Times New Roman" w:eastAsia="仿宋"/>
            <w:i w:val="0"/>
            <w:noProof/>
            <w:color w:val="000000" w:themeColor="text1"/>
            <w:sz w:val="24"/>
            <w:szCs w:val="24"/>
            <w:lang w:eastAsia="zh-CN"/>
          </w:rPr>
          <w:t>7.1</w:t>
        </w:r>
        <w:r w:rsidR="00A60282" w:rsidRPr="00561613">
          <w:rPr>
            <w:rStyle w:val="af1"/>
            <w:rFonts w:ascii="Times New Roman" w:eastAsia="仿宋"/>
            <w:i w:val="0"/>
            <w:noProof/>
            <w:color w:val="000000" w:themeColor="text1"/>
            <w:sz w:val="24"/>
            <w:szCs w:val="24"/>
            <w:lang w:eastAsia="zh-CN"/>
          </w:rPr>
          <w:t>善后处理</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_Toc146726436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51</w:t>
        </w:r>
        <w:r w:rsidR="00A60282" w:rsidRPr="00561613">
          <w:rPr>
            <w:rFonts w:ascii="Times New Roman" w:eastAsia="仿宋"/>
            <w:i w:val="0"/>
            <w:noProof/>
            <w:webHidden/>
            <w:color w:val="000000" w:themeColor="text1"/>
            <w:sz w:val="24"/>
            <w:szCs w:val="24"/>
          </w:rPr>
          <w:fldChar w:fldCharType="end"/>
        </w:r>
      </w:hyperlink>
    </w:p>
    <w:p w14:paraId="2B5688E0" w14:textId="0522912F"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7" w:history="1">
        <w:r w:rsidR="00A60282" w:rsidRPr="00561613">
          <w:rPr>
            <w:rStyle w:val="af1"/>
            <w:rFonts w:ascii="Times New Roman" w:eastAsia="仿宋"/>
            <w:i w:val="0"/>
            <w:noProof/>
            <w:color w:val="000000" w:themeColor="text1"/>
            <w:sz w:val="24"/>
            <w:szCs w:val="24"/>
            <w:lang w:val="zh-TW" w:eastAsia="zh-TW" w:bidi="zh-TW"/>
          </w:rPr>
          <w:t>7.2</w:t>
        </w:r>
        <w:r w:rsidR="00A60282" w:rsidRPr="00561613">
          <w:rPr>
            <w:rStyle w:val="af1"/>
            <w:rFonts w:ascii="Times New Roman" w:eastAsia="仿宋"/>
            <w:i w:val="0"/>
            <w:noProof/>
            <w:color w:val="000000" w:themeColor="text1"/>
            <w:sz w:val="24"/>
            <w:szCs w:val="24"/>
            <w:lang w:eastAsia="zh-CN"/>
          </w:rPr>
          <w:t>警戒与治安</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_Toc146726437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51</w:t>
        </w:r>
        <w:r w:rsidR="00A60282" w:rsidRPr="00561613">
          <w:rPr>
            <w:rFonts w:ascii="Times New Roman" w:eastAsia="仿宋"/>
            <w:i w:val="0"/>
            <w:noProof/>
            <w:webHidden/>
            <w:color w:val="000000" w:themeColor="text1"/>
            <w:sz w:val="24"/>
            <w:szCs w:val="24"/>
          </w:rPr>
          <w:fldChar w:fldCharType="end"/>
        </w:r>
      </w:hyperlink>
    </w:p>
    <w:p w14:paraId="31CDBA7D" w14:textId="1A991E92"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8" w:history="1">
        <w:r w:rsidR="00A60282" w:rsidRPr="00561613">
          <w:rPr>
            <w:rStyle w:val="af1"/>
            <w:rFonts w:ascii="Times New Roman" w:eastAsia="仿宋"/>
            <w:i w:val="0"/>
            <w:noProof/>
            <w:color w:val="000000" w:themeColor="text1"/>
            <w:sz w:val="24"/>
            <w:szCs w:val="24"/>
            <w:lang w:eastAsia="zh-CN"/>
          </w:rPr>
          <w:t>7.3</w:t>
        </w:r>
        <w:r w:rsidR="00A60282" w:rsidRPr="00561613">
          <w:rPr>
            <w:rStyle w:val="af1"/>
            <w:rFonts w:ascii="Times New Roman" w:eastAsia="仿宋"/>
            <w:i w:val="0"/>
            <w:noProof/>
            <w:color w:val="000000" w:themeColor="text1"/>
            <w:sz w:val="24"/>
            <w:szCs w:val="24"/>
            <w:lang w:eastAsia="zh-CN"/>
          </w:rPr>
          <w:t>次生灾害防范</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_Toc146726438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52</w:t>
        </w:r>
        <w:r w:rsidR="00A60282" w:rsidRPr="00561613">
          <w:rPr>
            <w:rFonts w:ascii="Times New Roman" w:eastAsia="仿宋"/>
            <w:i w:val="0"/>
            <w:noProof/>
            <w:webHidden/>
            <w:color w:val="000000" w:themeColor="text1"/>
            <w:sz w:val="24"/>
            <w:szCs w:val="24"/>
          </w:rPr>
          <w:fldChar w:fldCharType="end"/>
        </w:r>
      </w:hyperlink>
    </w:p>
    <w:p w14:paraId="3C782155" w14:textId="6AFDC97B"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39" w:history="1">
        <w:r w:rsidR="00A60282" w:rsidRPr="00561613">
          <w:rPr>
            <w:rStyle w:val="af1"/>
            <w:rFonts w:ascii="Times New Roman" w:eastAsia="仿宋"/>
            <w:i w:val="0"/>
            <w:noProof/>
            <w:color w:val="000000" w:themeColor="text1"/>
            <w:sz w:val="24"/>
            <w:szCs w:val="24"/>
            <w:lang w:eastAsia="zh-CN"/>
          </w:rPr>
          <w:t>7.4</w:t>
        </w:r>
        <w:r w:rsidR="00A60282" w:rsidRPr="00561613">
          <w:rPr>
            <w:rStyle w:val="af1"/>
            <w:rFonts w:ascii="Times New Roman" w:eastAsia="仿宋"/>
            <w:i w:val="0"/>
            <w:noProof/>
            <w:color w:val="000000" w:themeColor="text1"/>
            <w:sz w:val="24"/>
            <w:szCs w:val="24"/>
            <w:lang w:eastAsia="zh-CN"/>
          </w:rPr>
          <w:t>调查与评估</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_Toc146726439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53</w:t>
        </w:r>
        <w:r w:rsidR="00A60282" w:rsidRPr="00561613">
          <w:rPr>
            <w:rFonts w:ascii="Times New Roman" w:eastAsia="仿宋"/>
            <w:i w:val="0"/>
            <w:noProof/>
            <w:webHidden/>
            <w:color w:val="000000" w:themeColor="text1"/>
            <w:sz w:val="24"/>
            <w:szCs w:val="24"/>
          </w:rPr>
          <w:fldChar w:fldCharType="end"/>
        </w:r>
      </w:hyperlink>
    </w:p>
    <w:p w14:paraId="67A37E23" w14:textId="73793586"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0" w:history="1">
        <w:r w:rsidR="00A60282" w:rsidRPr="00561613">
          <w:rPr>
            <w:rStyle w:val="af1"/>
            <w:rFonts w:ascii="Times New Roman" w:eastAsia="仿宋"/>
            <w:i w:val="0"/>
            <w:noProof/>
            <w:color w:val="000000" w:themeColor="text1"/>
            <w:sz w:val="24"/>
            <w:szCs w:val="24"/>
            <w:lang w:eastAsia="zh-CN"/>
          </w:rPr>
          <w:t>7.5</w:t>
        </w:r>
        <w:r w:rsidR="00A60282" w:rsidRPr="00561613">
          <w:rPr>
            <w:rStyle w:val="af1"/>
            <w:rFonts w:ascii="Times New Roman" w:eastAsia="仿宋"/>
            <w:i w:val="0"/>
            <w:noProof/>
            <w:color w:val="000000" w:themeColor="text1"/>
            <w:sz w:val="24"/>
            <w:szCs w:val="24"/>
            <w:lang w:eastAsia="zh-CN"/>
          </w:rPr>
          <w:t>恢复与重建</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_Toc146726440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53</w:t>
        </w:r>
        <w:r w:rsidR="00A60282" w:rsidRPr="00561613">
          <w:rPr>
            <w:rFonts w:ascii="Times New Roman" w:eastAsia="仿宋"/>
            <w:i w:val="0"/>
            <w:noProof/>
            <w:webHidden/>
            <w:color w:val="000000" w:themeColor="text1"/>
            <w:sz w:val="24"/>
            <w:szCs w:val="24"/>
          </w:rPr>
          <w:fldChar w:fldCharType="end"/>
        </w:r>
      </w:hyperlink>
    </w:p>
    <w:p w14:paraId="062AF0C4" w14:textId="0CD05AF5"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41" w:history="1">
        <w:r w:rsidR="00A60282" w:rsidRPr="00561613">
          <w:rPr>
            <w:rStyle w:val="af1"/>
            <w:rFonts w:ascii="Times New Roman" w:eastAsia="仿宋"/>
            <w:noProof/>
            <w:color w:val="000000" w:themeColor="text1"/>
            <w:sz w:val="24"/>
            <w:szCs w:val="24"/>
            <w:lang w:eastAsia="zh-CN"/>
          </w:rPr>
          <w:t>8</w:t>
        </w:r>
        <w:r w:rsidR="00A60282" w:rsidRPr="00561613">
          <w:rPr>
            <w:rStyle w:val="af1"/>
            <w:rFonts w:ascii="Times New Roman" w:eastAsia="仿宋"/>
            <w:noProof/>
            <w:color w:val="000000" w:themeColor="text1"/>
            <w:sz w:val="24"/>
            <w:szCs w:val="24"/>
            <w:lang w:eastAsia="zh-CN"/>
          </w:rPr>
          <w:t>应急保障</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_Toc146726441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55</w:t>
        </w:r>
        <w:r w:rsidR="00A60282" w:rsidRPr="00561613">
          <w:rPr>
            <w:rFonts w:ascii="Times New Roman" w:eastAsia="仿宋"/>
            <w:noProof/>
            <w:webHidden/>
            <w:color w:val="000000" w:themeColor="text1"/>
            <w:sz w:val="24"/>
            <w:szCs w:val="24"/>
          </w:rPr>
          <w:fldChar w:fldCharType="end"/>
        </w:r>
      </w:hyperlink>
    </w:p>
    <w:p w14:paraId="38633FD5" w14:textId="5B5B7AE5"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2" w:history="1">
        <w:r w:rsidR="00A60282" w:rsidRPr="00561613">
          <w:rPr>
            <w:rStyle w:val="af1"/>
            <w:rFonts w:ascii="Times New Roman" w:eastAsia="仿宋"/>
            <w:i w:val="0"/>
            <w:noProof/>
            <w:color w:val="000000" w:themeColor="text1"/>
            <w:sz w:val="24"/>
            <w:szCs w:val="24"/>
            <w:lang w:val="zh-CN" w:eastAsia="zh-CN" w:bidi="zh-CN"/>
          </w:rPr>
          <w:t>8.1</w:t>
        </w:r>
        <w:r w:rsidR="00A60282" w:rsidRPr="00561613">
          <w:rPr>
            <w:rStyle w:val="af1"/>
            <w:rFonts w:ascii="Times New Roman" w:eastAsia="仿宋"/>
            <w:i w:val="0"/>
            <w:noProof/>
            <w:color w:val="000000" w:themeColor="text1"/>
            <w:sz w:val="24"/>
            <w:szCs w:val="24"/>
            <w:lang w:eastAsia="zh-CN"/>
          </w:rPr>
          <w:t>应急保障计划</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_Toc146726442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55</w:t>
        </w:r>
        <w:r w:rsidR="00A60282" w:rsidRPr="00561613">
          <w:rPr>
            <w:rFonts w:ascii="Times New Roman" w:eastAsia="仿宋"/>
            <w:i w:val="0"/>
            <w:noProof/>
            <w:webHidden/>
            <w:color w:val="000000" w:themeColor="text1"/>
            <w:sz w:val="24"/>
            <w:szCs w:val="24"/>
          </w:rPr>
          <w:fldChar w:fldCharType="end"/>
        </w:r>
      </w:hyperlink>
    </w:p>
    <w:p w14:paraId="5294A3CC" w14:textId="48432D60"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3" w:history="1">
        <w:r w:rsidR="00A60282" w:rsidRPr="00561613">
          <w:rPr>
            <w:rStyle w:val="af1"/>
            <w:rFonts w:ascii="Times New Roman" w:eastAsia="仿宋"/>
            <w:i w:val="0"/>
            <w:noProof/>
            <w:color w:val="000000" w:themeColor="text1"/>
            <w:sz w:val="24"/>
            <w:szCs w:val="24"/>
            <w:lang w:eastAsia="zh-CN"/>
          </w:rPr>
          <w:t>8.2</w:t>
        </w:r>
        <w:r w:rsidR="00A60282" w:rsidRPr="00561613">
          <w:rPr>
            <w:rStyle w:val="af1"/>
            <w:rFonts w:ascii="Times New Roman" w:eastAsia="仿宋"/>
            <w:i w:val="0"/>
            <w:noProof/>
            <w:color w:val="000000" w:themeColor="text1"/>
            <w:sz w:val="24"/>
            <w:szCs w:val="24"/>
            <w:lang w:eastAsia="zh-CN"/>
          </w:rPr>
          <w:t>应急队伍保障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_Toc146726443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55</w:t>
        </w:r>
        <w:r w:rsidR="00A60282" w:rsidRPr="00561613">
          <w:rPr>
            <w:rFonts w:ascii="Times New Roman" w:eastAsia="仿宋"/>
            <w:i w:val="0"/>
            <w:noProof/>
            <w:webHidden/>
            <w:color w:val="000000" w:themeColor="text1"/>
            <w:sz w:val="24"/>
            <w:szCs w:val="24"/>
          </w:rPr>
          <w:fldChar w:fldCharType="end"/>
        </w:r>
      </w:hyperlink>
    </w:p>
    <w:p w14:paraId="2B5CA5A6" w14:textId="684DEF3E"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4" w:history="1">
        <w:r w:rsidR="00A60282" w:rsidRPr="00561613">
          <w:rPr>
            <w:rStyle w:val="af1"/>
            <w:rFonts w:ascii="Times New Roman" w:eastAsia="仿宋"/>
            <w:i w:val="0"/>
            <w:noProof/>
            <w:color w:val="000000" w:themeColor="text1"/>
            <w:sz w:val="24"/>
            <w:szCs w:val="24"/>
            <w:lang w:eastAsia="zh-CN"/>
          </w:rPr>
          <w:t>8.3</w:t>
        </w:r>
        <w:r w:rsidR="00A60282" w:rsidRPr="00561613">
          <w:rPr>
            <w:rStyle w:val="af1"/>
            <w:rFonts w:ascii="Times New Roman" w:eastAsia="仿宋"/>
            <w:i w:val="0"/>
            <w:noProof/>
            <w:color w:val="000000" w:themeColor="text1"/>
            <w:sz w:val="24"/>
            <w:szCs w:val="24"/>
            <w:lang w:eastAsia="zh-CN"/>
          </w:rPr>
          <w:t>物资及资金保障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_Toc146726444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55</w:t>
        </w:r>
        <w:r w:rsidR="00A60282" w:rsidRPr="00561613">
          <w:rPr>
            <w:rFonts w:ascii="Times New Roman" w:eastAsia="仿宋"/>
            <w:i w:val="0"/>
            <w:noProof/>
            <w:webHidden/>
            <w:color w:val="000000" w:themeColor="text1"/>
            <w:sz w:val="24"/>
            <w:szCs w:val="24"/>
          </w:rPr>
          <w:fldChar w:fldCharType="end"/>
        </w:r>
      </w:hyperlink>
    </w:p>
    <w:p w14:paraId="1C4B914C" w14:textId="7F96A91C"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5" w:history="1">
        <w:r w:rsidR="00A60282" w:rsidRPr="00561613">
          <w:rPr>
            <w:rStyle w:val="af1"/>
            <w:rFonts w:ascii="Times New Roman" w:eastAsia="仿宋"/>
            <w:i w:val="0"/>
            <w:noProof/>
            <w:color w:val="000000" w:themeColor="text1"/>
            <w:sz w:val="24"/>
            <w:szCs w:val="24"/>
            <w:lang w:eastAsia="zh-CN"/>
          </w:rPr>
          <w:t>8.4</w:t>
        </w:r>
        <w:r w:rsidR="00A60282" w:rsidRPr="00561613">
          <w:rPr>
            <w:rStyle w:val="af1"/>
            <w:rFonts w:ascii="Times New Roman" w:eastAsia="仿宋"/>
            <w:i w:val="0"/>
            <w:noProof/>
            <w:color w:val="000000" w:themeColor="text1"/>
            <w:sz w:val="24"/>
            <w:szCs w:val="24"/>
            <w:lang w:eastAsia="zh-CN"/>
          </w:rPr>
          <w:t>医疗卫生保障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_Toc146726445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56</w:t>
        </w:r>
        <w:r w:rsidR="00A60282" w:rsidRPr="00561613">
          <w:rPr>
            <w:rFonts w:ascii="Times New Roman" w:eastAsia="仿宋"/>
            <w:i w:val="0"/>
            <w:noProof/>
            <w:webHidden/>
            <w:color w:val="000000" w:themeColor="text1"/>
            <w:sz w:val="24"/>
            <w:szCs w:val="24"/>
          </w:rPr>
          <w:fldChar w:fldCharType="end"/>
        </w:r>
      </w:hyperlink>
    </w:p>
    <w:p w14:paraId="1A11C8BC" w14:textId="7ECD1910"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6" w:history="1">
        <w:r w:rsidR="00A60282" w:rsidRPr="00561613">
          <w:rPr>
            <w:rStyle w:val="af1"/>
            <w:rFonts w:ascii="Times New Roman" w:eastAsia="仿宋"/>
            <w:i w:val="0"/>
            <w:noProof/>
            <w:color w:val="000000" w:themeColor="text1"/>
            <w:sz w:val="24"/>
            <w:szCs w:val="24"/>
            <w:lang w:eastAsia="zh-CN"/>
          </w:rPr>
          <w:t>8.5</w:t>
        </w:r>
        <w:r w:rsidR="00A60282" w:rsidRPr="00561613">
          <w:rPr>
            <w:rStyle w:val="af1"/>
            <w:rFonts w:ascii="Times New Roman" w:eastAsia="仿宋"/>
            <w:i w:val="0"/>
            <w:noProof/>
            <w:color w:val="000000" w:themeColor="text1"/>
            <w:sz w:val="24"/>
            <w:szCs w:val="24"/>
            <w:lang w:eastAsia="zh-CN"/>
          </w:rPr>
          <w:t>通讯与信息保障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_Toc146726446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56</w:t>
        </w:r>
        <w:r w:rsidR="00A60282" w:rsidRPr="00561613">
          <w:rPr>
            <w:rFonts w:ascii="Times New Roman" w:eastAsia="仿宋"/>
            <w:i w:val="0"/>
            <w:noProof/>
            <w:webHidden/>
            <w:color w:val="000000" w:themeColor="text1"/>
            <w:sz w:val="24"/>
            <w:szCs w:val="24"/>
          </w:rPr>
          <w:fldChar w:fldCharType="end"/>
        </w:r>
      </w:hyperlink>
    </w:p>
    <w:p w14:paraId="374E89A6" w14:textId="57B4D7E4"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7" w:history="1">
        <w:r w:rsidR="00A60282" w:rsidRPr="00561613">
          <w:rPr>
            <w:rStyle w:val="af1"/>
            <w:rFonts w:ascii="Times New Roman" w:eastAsia="仿宋"/>
            <w:i w:val="0"/>
            <w:noProof/>
            <w:color w:val="000000" w:themeColor="text1"/>
            <w:sz w:val="24"/>
            <w:szCs w:val="24"/>
            <w:lang w:eastAsia="zh-CN"/>
          </w:rPr>
          <w:t>8.6</w:t>
        </w:r>
        <w:r w:rsidR="00A60282" w:rsidRPr="00561613">
          <w:rPr>
            <w:rStyle w:val="af1"/>
            <w:rFonts w:ascii="Times New Roman" w:eastAsia="仿宋"/>
            <w:i w:val="0"/>
            <w:noProof/>
            <w:color w:val="000000" w:themeColor="text1"/>
            <w:sz w:val="24"/>
            <w:szCs w:val="24"/>
            <w:lang w:eastAsia="zh-CN"/>
          </w:rPr>
          <w:t>治安保障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_Toc146726447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57</w:t>
        </w:r>
        <w:r w:rsidR="00A60282" w:rsidRPr="00561613">
          <w:rPr>
            <w:rFonts w:ascii="Times New Roman" w:eastAsia="仿宋"/>
            <w:i w:val="0"/>
            <w:noProof/>
            <w:webHidden/>
            <w:color w:val="000000" w:themeColor="text1"/>
            <w:sz w:val="24"/>
            <w:szCs w:val="24"/>
          </w:rPr>
          <w:fldChar w:fldCharType="end"/>
        </w:r>
      </w:hyperlink>
    </w:p>
    <w:p w14:paraId="5B03655E" w14:textId="3E42D807"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8" w:history="1">
        <w:r w:rsidR="00A60282" w:rsidRPr="00561613">
          <w:rPr>
            <w:rStyle w:val="af1"/>
            <w:rFonts w:ascii="Times New Roman" w:eastAsia="仿宋"/>
            <w:i w:val="0"/>
            <w:noProof/>
            <w:color w:val="000000" w:themeColor="text1"/>
            <w:sz w:val="24"/>
            <w:szCs w:val="24"/>
            <w:lang w:eastAsia="zh-CN"/>
          </w:rPr>
          <w:t>8.7</w:t>
        </w:r>
        <w:r w:rsidR="00A60282" w:rsidRPr="00561613">
          <w:rPr>
            <w:rStyle w:val="af1"/>
            <w:rFonts w:ascii="Times New Roman" w:eastAsia="仿宋"/>
            <w:i w:val="0"/>
            <w:noProof/>
            <w:color w:val="000000" w:themeColor="text1"/>
            <w:sz w:val="24"/>
            <w:szCs w:val="24"/>
            <w:lang w:eastAsia="zh-CN"/>
          </w:rPr>
          <w:t>人员防护和工作生活保障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_Toc146726448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57</w:t>
        </w:r>
        <w:r w:rsidR="00A60282" w:rsidRPr="00561613">
          <w:rPr>
            <w:rFonts w:ascii="Times New Roman" w:eastAsia="仿宋"/>
            <w:i w:val="0"/>
            <w:noProof/>
            <w:webHidden/>
            <w:color w:val="000000" w:themeColor="text1"/>
            <w:sz w:val="24"/>
            <w:szCs w:val="24"/>
          </w:rPr>
          <w:fldChar w:fldCharType="end"/>
        </w:r>
      </w:hyperlink>
    </w:p>
    <w:p w14:paraId="2C54AC9A" w14:textId="615F9CDE"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49" w:history="1">
        <w:r w:rsidR="00A60282" w:rsidRPr="00561613">
          <w:rPr>
            <w:rStyle w:val="af1"/>
            <w:rFonts w:ascii="Times New Roman" w:eastAsia="仿宋"/>
            <w:i w:val="0"/>
            <w:noProof/>
            <w:color w:val="000000" w:themeColor="text1"/>
            <w:sz w:val="24"/>
            <w:szCs w:val="24"/>
            <w:lang w:eastAsia="zh-CN"/>
          </w:rPr>
          <w:t>8.8</w:t>
        </w:r>
        <w:r w:rsidR="00A60282" w:rsidRPr="00561613">
          <w:rPr>
            <w:rStyle w:val="af1"/>
            <w:rFonts w:ascii="Times New Roman" w:eastAsia="仿宋"/>
            <w:i w:val="0"/>
            <w:noProof/>
            <w:color w:val="000000" w:themeColor="text1"/>
            <w:sz w:val="24"/>
            <w:szCs w:val="24"/>
            <w:lang w:eastAsia="zh-CN"/>
          </w:rPr>
          <w:t>外部救援保障</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_Toc146726449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57</w:t>
        </w:r>
        <w:r w:rsidR="00A60282" w:rsidRPr="00561613">
          <w:rPr>
            <w:rFonts w:ascii="Times New Roman" w:eastAsia="仿宋"/>
            <w:i w:val="0"/>
            <w:noProof/>
            <w:webHidden/>
            <w:color w:val="000000" w:themeColor="text1"/>
            <w:sz w:val="24"/>
            <w:szCs w:val="24"/>
          </w:rPr>
          <w:fldChar w:fldCharType="end"/>
        </w:r>
      </w:hyperlink>
    </w:p>
    <w:p w14:paraId="476E6789" w14:textId="46E751A7"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50" w:history="1">
        <w:r w:rsidR="00A60282" w:rsidRPr="00561613">
          <w:rPr>
            <w:rStyle w:val="af1"/>
            <w:rFonts w:ascii="Times New Roman" w:eastAsia="仿宋"/>
            <w:noProof/>
            <w:color w:val="000000" w:themeColor="text1"/>
            <w:sz w:val="24"/>
            <w:szCs w:val="24"/>
            <w:lang w:eastAsia="zh-CN"/>
          </w:rPr>
          <w:t>9</w:t>
        </w:r>
        <w:r w:rsidR="00A60282" w:rsidRPr="00561613">
          <w:rPr>
            <w:rStyle w:val="af1"/>
            <w:rFonts w:ascii="Times New Roman" w:eastAsia="仿宋"/>
            <w:noProof/>
            <w:color w:val="000000" w:themeColor="text1"/>
            <w:sz w:val="24"/>
            <w:szCs w:val="24"/>
            <w:lang w:eastAsia="zh-CN"/>
          </w:rPr>
          <w:t>监督与管理</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_Toc146726450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58</w:t>
        </w:r>
        <w:r w:rsidR="00A60282" w:rsidRPr="00561613">
          <w:rPr>
            <w:rFonts w:ascii="Times New Roman" w:eastAsia="仿宋"/>
            <w:noProof/>
            <w:webHidden/>
            <w:color w:val="000000" w:themeColor="text1"/>
            <w:sz w:val="24"/>
            <w:szCs w:val="24"/>
          </w:rPr>
          <w:fldChar w:fldCharType="end"/>
        </w:r>
      </w:hyperlink>
    </w:p>
    <w:p w14:paraId="7186D992" w14:textId="7857A85A"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1" w:history="1">
        <w:r w:rsidR="00A60282" w:rsidRPr="00561613">
          <w:rPr>
            <w:rStyle w:val="af1"/>
            <w:rFonts w:ascii="Times New Roman" w:eastAsia="仿宋"/>
            <w:i w:val="0"/>
            <w:noProof/>
            <w:color w:val="000000" w:themeColor="text1"/>
            <w:sz w:val="24"/>
            <w:szCs w:val="24"/>
            <w:lang w:eastAsia="zh-CN"/>
          </w:rPr>
          <w:t>9.1</w:t>
        </w:r>
        <w:r w:rsidR="00A60282" w:rsidRPr="00561613">
          <w:rPr>
            <w:rStyle w:val="af1"/>
            <w:rFonts w:ascii="Times New Roman" w:eastAsia="仿宋"/>
            <w:i w:val="0"/>
            <w:noProof/>
            <w:color w:val="000000" w:themeColor="text1"/>
            <w:sz w:val="24"/>
            <w:szCs w:val="24"/>
            <w:lang w:eastAsia="zh-CN"/>
          </w:rPr>
          <w:t>培训</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_Toc146726451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58</w:t>
        </w:r>
        <w:r w:rsidR="00A60282" w:rsidRPr="00561613">
          <w:rPr>
            <w:rFonts w:ascii="Times New Roman" w:eastAsia="仿宋"/>
            <w:i w:val="0"/>
            <w:noProof/>
            <w:webHidden/>
            <w:color w:val="000000" w:themeColor="text1"/>
            <w:sz w:val="24"/>
            <w:szCs w:val="24"/>
          </w:rPr>
          <w:fldChar w:fldCharType="end"/>
        </w:r>
      </w:hyperlink>
    </w:p>
    <w:p w14:paraId="5D5597F8" w14:textId="6E3C5B6F"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2" w:history="1">
        <w:r w:rsidR="00A60282" w:rsidRPr="00561613">
          <w:rPr>
            <w:rStyle w:val="af1"/>
            <w:rFonts w:ascii="Times New Roman" w:eastAsia="仿宋"/>
            <w:i w:val="0"/>
            <w:noProof/>
            <w:color w:val="000000" w:themeColor="text1"/>
            <w:sz w:val="24"/>
            <w:szCs w:val="24"/>
            <w:lang w:eastAsia="zh-CN"/>
          </w:rPr>
          <w:t>9.2</w:t>
        </w:r>
        <w:r w:rsidR="00A60282" w:rsidRPr="00561613">
          <w:rPr>
            <w:rStyle w:val="af1"/>
            <w:rFonts w:ascii="Times New Roman" w:eastAsia="仿宋"/>
            <w:i w:val="0"/>
            <w:noProof/>
            <w:color w:val="000000" w:themeColor="text1"/>
            <w:sz w:val="24"/>
            <w:szCs w:val="24"/>
            <w:lang w:eastAsia="zh-CN"/>
          </w:rPr>
          <w:t>演练</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_Toc146726452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59</w:t>
        </w:r>
        <w:r w:rsidR="00A60282" w:rsidRPr="00561613">
          <w:rPr>
            <w:rFonts w:ascii="Times New Roman" w:eastAsia="仿宋"/>
            <w:i w:val="0"/>
            <w:noProof/>
            <w:webHidden/>
            <w:color w:val="000000" w:themeColor="text1"/>
            <w:sz w:val="24"/>
            <w:szCs w:val="24"/>
          </w:rPr>
          <w:fldChar w:fldCharType="end"/>
        </w:r>
      </w:hyperlink>
    </w:p>
    <w:p w14:paraId="37B3EE85" w14:textId="5B050B10"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3" w:history="1">
        <w:r w:rsidR="00A60282" w:rsidRPr="00561613">
          <w:rPr>
            <w:rStyle w:val="af1"/>
            <w:rFonts w:ascii="Times New Roman" w:eastAsia="仿宋"/>
            <w:i w:val="0"/>
            <w:noProof/>
            <w:color w:val="000000" w:themeColor="text1"/>
            <w:sz w:val="24"/>
            <w:szCs w:val="24"/>
            <w:lang w:eastAsia="zh-CN"/>
          </w:rPr>
          <w:t>9.3</w:t>
        </w:r>
        <w:r w:rsidR="00A60282" w:rsidRPr="00561613">
          <w:rPr>
            <w:rStyle w:val="af1"/>
            <w:rFonts w:ascii="Times New Roman" w:eastAsia="仿宋"/>
            <w:i w:val="0"/>
            <w:noProof/>
            <w:color w:val="000000" w:themeColor="text1"/>
            <w:sz w:val="24"/>
            <w:szCs w:val="24"/>
            <w:lang w:eastAsia="zh-CN"/>
          </w:rPr>
          <w:t>责任与奖惩</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_Toc146726453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61</w:t>
        </w:r>
        <w:r w:rsidR="00A60282" w:rsidRPr="00561613">
          <w:rPr>
            <w:rFonts w:ascii="Times New Roman" w:eastAsia="仿宋"/>
            <w:i w:val="0"/>
            <w:noProof/>
            <w:webHidden/>
            <w:color w:val="000000" w:themeColor="text1"/>
            <w:sz w:val="24"/>
            <w:szCs w:val="24"/>
          </w:rPr>
          <w:fldChar w:fldCharType="end"/>
        </w:r>
      </w:hyperlink>
    </w:p>
    <w:p w14:paraId="0CD22D9A" w14:textId="1BCA540E" w:rsidR="00A60282" w:rsidRPr="00561613" w:rsidRDefault="007946B4">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6454" w:history="1">
        <w:r w:rsidR="00A60282" w:rsidRPr="00561613">
          <w:rPr>
            <w:rStyle w:val="af1"/>
            <w:rFonts w:ascii="Times New Roman" w:eastAsia="仿宋"/>
            <w:noProof/>
            <w:color w:val="000000" w:themeColor="text1"/>
            <w:sz w:val="24"/>
            <w:szCs w:val="24"/>
            <w:lang w:eastAsia="zh-CN"/>
          </w:rPr>
          <w:t>10</w:t>
        </w:r>
        <w:r w:rsidR="00A60282" w:rsidRPr="00561613">
          <w:rPr>
            <w:rStyle w:val="af1"/>
            <w:rFonts w:ascii="Times New Roman" w:eastAsia="仿宋"/>
            <w:noProof/>
            <w:color w:val="000000" w:themeColor="text1"/>
            <w:sz w:val="24"/>
            <w:szCs w:val="24"/>
            <w:lang w:eastAsia="zh-CN"/>
          </w:rPr>
          <w:t>附则</w:t>
        </w:r>
        <w:r w:rsidR="00A60282" w:rsidRPr="00561613">
          <w:rPr>
            <w:rFonts w:ascii="Times New Roman" w:eastAsia="仿宋"/>
            <w:noProof/>
            <w:webHidden/>
            <w:color w:val="000000" w:themeColor="text1"/>
            <w:sz w:val="24"/>
            <w:szCs w:val="24"/>
          </w:rPr>
          <w:tab/>
        </w:r>
        <w:r w:rsidR="00A60282" w:rsidRPr="00561613">
          <w:rPr>
            <w:rFonts w:ascii="Times New Roman" w:eastAsia="仿宋"/>
            <w:noProof/>
            <w:webHidden/>
            <w:color w:val="000000" w:themeColor="text1"/>
            <w:sz w:val="24"/>
            <w:szCs w:val="24"/>
          </w:rPr>
          <w:fldChar w:fldCharType="begin"/>
        </w:r>
        <w:r w:rsidR="00A60282" w:rsidRPr="00561613">
          <w:rPr>
            <w:rFonts w:ascii="Times New Roman" w:eastAsia="仿宋"/>
            <w:noProof/>
            <w:webHidden/>
            <w:color w:val="000000" w:themeColor="text1"/>
            <w:sz w:val="24"/>
            <w:szCs w:val="24"/>
          </w:rPr>
          <w:instrText xml:space="preserve"> PAGEREF _Toc146726454 \h </w:instrText>
        </w:r>
        <w:r w:rsidR="00A60282" w:rsidRPr="00561613">
          <w:rPr>
            <w:rFonts w:ascii="Times New Roman" w:eastAsia="仿宋"/>
            <w:noProof/>
            <w:webHidden/>
            <w:color w:val="000000" w:themeColor="text1"/>
            <w:sz w:val="24"/>
            <w:szCs w:val="24"/>
          </w:rPr>
        </w:r>
        <w:r w:rsidR="00A60282" w:rsidRPr="00561613">
          <w:rPr>
            <w:rFonts w:ascii="Times New Roman" w:eastAsia="仿宋"/>
            <w:noProof/>
            <w:webHidden/>
            <w:color w:val="000000" w:themeColor="text1"/>
            <w:sz w:val="24"/>
            <w:szCs w:val="24"/>
          </w:rPr>
          <w:fldChar w:fldCharType="separate"/>
        </w:r>
        <w:r w:rsidR="004B420C">
          <w:rPr>
            <w:rFonts w:ascii="Times New Roman" w:eastAsia="仿宋"/>
            <w:noProof/>
            <w:webHidden/>
            <w:color w:val="000000" w:themeColor="text1"/>
            <w:sz w:val="24"/>
            <w:szCs w:val="24"/>
          </w:rPr>
          <w:t>62</w:t>
        </w:r>
        <w:r w:rsidR="00A60282" w:rsidRPr="00561613">
          <w:rPr>
            <w:rFonts w:ascii="Times New Roman" w:eastAsia="仿宋"/>
            <w:noProof/>
            <w:webHidden/>
            <w:color w:val="000000" w:themeColor="text1"/>
            <w:sz w:val="24"/>
            <w:szCs w:val="24"/>
          </w:rPr>
          <w:fldChar w:fldCharType="end"/>
        </w:r>
      </w:hyperlink>
    </w:p>
    <w:p w14:paraId="762C12C8" w14:textId="7EE13F09"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5" w:history="1">
        <w:r w:rsidR="00A60282" w:rsidRPr="00561613">
          <w:rPr>
            <w:rStyle w:val="af1"/>
            <w:rFonts w:ascii="Times New Roman" w:eastAsia="仿宋"/>
            <w:i w:val="0"/>
            <w:noProof/>
            <w:color w:val="000000" w:themeColor="text1"/>
            <w:sz w:val="24"/>
            <w:szCs w:val="24"/>
            <w:lang w:eastAsia="zh-CN"/>
          </w:rPr>
          <w:t>10.1</w:t>
        </w:r>
        <w:r w:rsidR="00A60282" w:rsidRPr="00561613">
          <w:rPr>
            <w:rStyle w:val="af1"/>
            <w:rFonts w:ascii="Times New Roman" w:eastAsia="仿宋"/>
            <w:i w:val="0"/>
            <w:noProof/>
            <w:color w:val="000000" w:themeColor="text1"/>
            <w:sz w:val="24"/>
            <w:szCs w:val="24"/>
            <w:lang w:eastAsia="zh-CN"/>
          </w:rPr>
          <w:t>名词与定义</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_Toc146726455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62</w:t>
        </w:r>
        <w:r w:rsidR="00A60282" w:rsidRPr="00561613">
          <w:rPr>
            <w:rFonts w:ascii="Times New Roman" w:eastAsia="仿宋"/>
            <w:i w:val="0"/>
            <w:noProof/>
            <w:webHidden/>
            <w:color w:val="000000" w:themeColor="text1"/>
            <w:sz w:val="24"/>
            <w:szCs w:val="24"/>
          </w:rPr>
          <w:fldChar w:fldCharType="end"/>
        </w:r>
      </w:hyperlink>
    </w:p>
    <w:p w14:paraId="13D97872" w14:textId="7914604A"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6" w:history="1">
        <w:r w:rsidR="00A60282" w:rsidRPr="00561613">
          <w:rPr>
            <w:rStyle w:val="af1"/>
            <w:rFonts w:ascii="Times New Roman" w:eastAsia="仿宋"/>
            <w:i w:val="0"/>
            <w:noProof/>
            <w:color w:val="000000" w:themeColor="text1"/>
            <w:sz w:val="24"/>
            <w:szCs w:val="24"/>
            <w:lang w:eastAsia="zh-CN"/>
          </w:rPr>
          <w:t>10.2</w:t>
        </w:r>
        <w:r w:rsidR="00A60282" w:rsidRPr="00561613">
          <w:rPr>
            <w:rStyle w:val="af1"/>
            <w:rFonts w:ascii="Times New Roman" w:eastAsia="仿宋"/>
            <w:i w:val="0"/>
            <w:noProof/>
            <w:color w:val="000000" w:themeColor="text1"/>
            <w:sz w:val="24"/>
            <w:szCs w:val="24"/>
            <w:lang w:eastAsia="zh-CN"/>
          </w:rPr>
          <w:t>应急预案备案</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_Toc146726456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63</w:t>
        </w:r>
        <w:r w:rsidR="00A60282" w:rsidRPr="00561613">
          <w:rPr>
            <w:rFonts w:ascii="Times New Roman" w:eastAsia="仿宋"/>
            <w:i w:val="0"/>
            <w:noProof/>
            <w:webHidden/>
            <w:color w:val="000000" w:themeColor="text1"/>
            <w:sz w:val="24"/>
            <w:szCs w:val="24"/>
          </w:rPr>
          <w:fldChar w:fldCharType="end"/>
        </w:r>
      </w:hyperlink>
    </w:p>
    <w:p w14:paraId="18EE7593" w14:textId="437B68E8"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7" w:history="1">
        <w:r w:rsidR="00A60282" w:rsidRPr="00561613">
          <w:rPr>
            <w:rStyle w:val="af1"/>
            <w:rFonts w:ascii="Times New Roman" w:eastAsia="仿宋"/>
            <w:i w:val="0"/>
            <w:noProof/>
            <w:color w:val="000000" w:themeColor="text1"/>
            <w:sz w:val="24"/>
            <w:szCs w:val="24"/>
            <w:lang w:eastAsia="zh-CN"/>
          </w:rPr>
          <w:t>10.3</w:t>
        </w:r>
        <w:r w:rsidR="00A60282" w:rsidRPr="00561613">
          <w:rPr>
            <w:rStyle w:val="af1"/>
            <w:rFonts w:ascii="Times New Roman" w:eastAsia="仿宋"/>
            <w:i w:val="0"/>
            <w:noProof/>
            <w:color w:val="000000" w:themeColor="text1"/>
            <w:sz w:val="24"/>
            <w:szCs w:val="24"/>
            <w:lang w:eastAsia="zh-CN"/>
          </w:rPr>
          <w:t>修订情况</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_Toc146726457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63</w:t>
        </w:r>
        <w:r w:rsidR="00A60282" w:rsidRPr="00561613">
          <w:rPr>
            <w:rFonts w:ascii="Times New Roman" w:eastAsia="仿宋"/>
            <w:i w:val="0"/>
            <w:noProof/>
            <w:webHidden/>
            <w:color w:val="000000" w:themeColor="text1"/>
            <w:sz w:val="24"/>
            <w:szCs w:val="24"/>
          </w:rPr>
          <w:fldChar w:fldCharType="end"/>
        </w:r>
      </w:hyperlink>
    </w:p>
    <w:p w14:paraId="0F2138CF" w14:textId="3D4A9BC0"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8" w:history="1">
        <w:r w:rsidR="00A60282" w:rsidRPr="00561613">
          <w:rPr>
            <w:rStyle w:val="af1"/>
            <w:rFonts w:ascii="Times New Roman" w:eastAsia="仿宋"/>
            <w:i w:val="0"/>
            <w:noProof/>
            <w:color w:val="000000" w:themeColor="text1"/>
            <w:sz w:val="24"/>
            <w:szCs w:val="24"/>
            <w:lang w:eastAsia="zh-CN"/>
          </w:rPr>
          <w:t>10.4</w:t>
        </w:r>
        <w:r w:rsidR="00A60282" w:rsidRPr="00561613">
          <w:rPr>
            <w:rStyle w:val="af1"/>
            <w:rFonts w:ascii="Times New Roman" w:eastAsia="仿宋"/>
            <w:i w:val="0"/>
            <w:noProof/>
            <w:color w:val="000000" w:themeColor="text1"/>
            <w:sz w:val="24"/>
            <w:szCs w:val="24"/>
            <w:lang w:eastAsia="zh-CN"/>
          </w:rPr>
          <w:t>制定与解释</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_Toc146726458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63</w:t>
        </w:r>
        <w:r w:rsidR="00A60282" w:rsidRPr="00561613">
          <w:rPr>
            <w:rFonts w:ascii="Times New Roman" w:eastAsia="仿宋"/>
            <w:i w:val="0"/>
            <w:noProof/>
            <w:webHidden/>
            <w:color w:val="000000" w:themeColor="text1"/>
            <w:sz w:val="24"/>
            <w:szCs w:val="24"/>
          </w:rPr>
          <w:fldChar w:fldCharType="end"/>
        </w:r>
      </w:hyperlink>
    </w:p>
    <w:p w14:paraId="088D1DB7" w14:textId="01F5907A" w:rsidR="00A60282" w:rsidRPr="00561613" w:rsidRDefault="007946B4">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6459" w:history="1">
        <w:r w:rsidR="00A60282" w:rsidRPr="00561613">
          <w:rPr>
            <w:rStyle w:val="af1"/>
            <w:rFonts w:ascii="Times New Roman" w:eastAsia="仿宋"/>
            <w:i w:val="0"/>
            <w:noProof/>
            <w:color w:val="000000" w:themeColor="text1"/>
            <w:sz w:val="24"/>
            <w:szCs w:val="24"/>
            <w:lang w:eastAsia="zh-CN"/>
          </w:rPr>
          <w:t>10.5</w:t>
        </w:r>
        <w:r w:rsidR="00A60282" w:rsidRPr="00561613">
          <w:rPr>
            <w:rStyle w:val="af1"/>
            <w:rFonts w:ascii="Times New Roman" w:eastAsia="仿宋"/>
            <w:i w:val="0"/>
            <w:noProof/>
            <w:color w:val="000000" w:themeColor="text1"/>
            <w:sz w:val="24"/>
            <w:szCs w:val="24"/>
            <w:lang w:eastAsia="zh-CN"/>
          </w:rPr>
          <w:t>应急预案实施</w:t>
        </w:r>
        <w:r w:rsidR="00A60282" w:rsidRPr="00561613">
          <w:rPr>
            <w:rFonts w:ascii="Times New Roman" w:eastAsia="仿宋"/>
            <w:i w:val="0"/>
            <w:noProof/>
            <w:webHidden/>
            <w:color w:val="000000" w:themeColor="text1"/>
            <w:sz w:val="24"/>
            <w:szCs w:val="24"/>
          </w:rPr>
          <w:tab/>
        </w:r>
        <w:r w:rsidR="00A60282" w:rsidRPr="00561613">
          <w:rPr>
            <w:rFonts w:ascii="Times New Roman" w:eastAsia="仿宋"/>
            <w:i w:val="0"/>
            <w:noProof/>
            <w:webHidden/>
            <w:color w:val="000000" w:themeColor="text1"/>
            <w:sz w:val="24"/>
            <w:szCs w:val="24"/>
          </w:rPr>
          <w:fldChar w:fldCharType="begin"/>
        </w:r>
        <w:r w:rsidR="00A60282" w:rsidRPr="00561613">
          <w:rPr>
            <w:rFonts w:ascii="Times New Roman" w:eastAsia="仿宋"/>
            <w:i w:val="0"/>
            <w:noProof/>
            <w:webHidden/>
            <w:color w:val="000000" w:themeColor="text1"/>
            <w:sz w:val="24"/>
            <w:szCs w:val="24"/>
          </w:rPr>
          <w:instrText xml:space="preserve"> PAGEREF _Toc146726459 \h </w:instrText>
        </w:r>
        <w:r w:rsidR="00A60282" w:rsidRPr="00561613">
          <w:rPr>
            <w:rFonts w:ascii="Times New Roman" w:eastAsia="仿宋"/>
            <w:i w:val="0"/>
            <w:noProof/>
            <w:webHidden/>
            <w:color w:val="000000" w:themeColor="text1"/>
            <w:sz w:val="24"/>
            <w:szCs w:val="24"/>
          </w:rPr>
        </w:r>
        <w:r w:rsidR="00A60282" w:rsidRPr="00561613">
          <w:rPr>
            <w:rFonts w:ascii="Times New Roman" w:eastAsia="仿宋"/>
            <w:i w:val="0"/>
            <w:noProof/>
            <w:webHidden/>
            <w:color w:val="000000" w:themeColor="text1"/>
            <w:sz w:val="24"/>
            <w:szCs w:val="24"/>
          </w:rPr>
          <w:fldChar w:fldCharType="separate"/>
        </w:r>
        <w:r w:rsidR="004B420C">
          <w:rPr>
            <w:rFonts w:ascii="Times New Roman" w:eastAsia="仿宋"/>
            <w:i w:val="0"/>
            <w:noProof/>
            <w:webHidden/>
            <w:color w:val="000000" w:themeColor="text1"/>
            <w:sz w:val="24"/>
            <w:szCs w:val="24"/>
          </w:rPr>
          <w:t>63</w:t>
        </w:r>
        <w:r w:rsidR="00A60282" w:rsidRPr="00561613">
          <w:rPr>
            <w:rFonts w:ascii="Times New Roman" w:eastAsia="仿宋"/>
            <w:i w:val="0"/>
            <w:noProof/>
            <w:webHidden/>
            <w:color w:val="000000" w:themeColor="text1"/>
            <w:sz w:val="24"/>
            <w:szCs w:val="24"/>
          </w:rPr>
          <w:fldChar w:fldCharType="end"/>
        </w:r>
      </w:hyperlink>
    </w:p>
    <w:p w14:paraId="62C6A0BE" w14:textId="5EBC69E0" w:rsidR="000A36DA" w:rsidRPr="00561613" w:rsidRDefault="004502B3" w:rsidP="007D5410">
      <w:pPr>
        <w:ind w:firstLine="560"/>
        <w:rPr>
          <w:rFonts w:eastAsia="仿宋"/>
          <w:color w:val="000000" w:themeColor="text1"/>
          <w:lang w:val="zh-TW" w:eastAsia="zh-TW" w:bidi="zh-TW"/>
        </w:rPr>
        <w:sectPr w:rsidR="000A36DA" w:rsidRPr="00561613" w:rsidSect="001B691E">
          <w:headerReference w:type="even" r:id="rId11"/>
          <w:headerReference w:type="default" r:id="rId12"/>
          <w:footerReference w:type="default" r:id="rId13"/>
          <w:pgSz w:w="11900" w:h="16840"/>
          <w:pgMar w:top="1440" w:right="1440" w:bottom="1440" w:left="1440" w:header="850" w:footer="850" w:gutter="0"/>
          <w:pgNumType w:fmt="upperRoman" w:start="1"/>
          <w:cols w:space="720"/>
          <w:noEndnote/>
          <w:docGrid w:linePitch="360"/>
        </w:sectPr>
      </w:pPr>
      <w:r w:rsidRPr="00561613">
        <w:rPr>
          <w:rFonts w:eastAsia="仿宋"/>
          <w:color w:val="000000" w:themeColor="text1"/>
          <w:lang w:val="zh-TW" w:eastAsia="zh-TW" w:bidi="zh-TW"/>
        </w:rPr>
        <w:fldChar w:fldCharType="end"/>
      </w:r>
    </w:p>
    <w:p w14:paraId="79117FBF" w14:textId="77777777" w:rsidR="000A36DA" w:rsidRPr="00561613" w:rsidRDefault="000E3E5B" w:rsidP="005A6516">
      <w:pPr>
        <w:pStyle w:val="1"/>
        <w:rPr>
          <w:rFonts w:eastAsia="仿宋"/>
          <w:color w:val="000000" w:themeColor="text1"/>
          <w:lang w:eastAsia="zh-CN"/>
        </w:rPr>
      </w:pPr>
      <w:bookmarkStart w:id="2" w:name="_Toc146726402"/>
      <w:r w:rsidRPr="00561613">
        <w:rPr>
          <w:rFonts w:eastAsia="仿宋"/>
          <w:color w:val="000000" w:themeColor="text1"/>
          <w:lang w:eastAsia="zh-CN"/>
        </w:rPr>
        <w:lastRenderedPageBreak/>
        <w:t>1</w:t>
      </w:r>
      <w:r w:rsidRPr="00561613">
        <w:rPr>
          <w:rFonts w:eastAsia="仿宋"/>
          <w:color w:val="000000" w:themeColor="text1"/>
          <w:lang w:eastAsia="zh-CN"/>
        </w:rPr>
        <w:t>总则</w:t>
      </w:r>
      <w:bookmarkEnd w:id="2"/>
    </w:p>
    <w:p w14:paraId="2F5EC3B7" w14:textId="77777777" w:rsidR="000A36DA" w:rsidRPr="00561613" w:rsidRDefault="000E3E5B" w:rsidP="005A6516">
      <w:pPr>
        <w:pStyle w:val="2"/>
        <w:rPr>
          <w:color w:val="000000" w:themeColor="text1"/>
          <w:lang w:eastAsia="zh-CN"/>
        </w:rPr>
      </w:pPr>
      <w:bookmarkStart w:id="3" w:name="_Toc146726403"/>
      <w:r w:rsidRPr="00561613">
        <w:rPr>
          <w:color w:val="000000" w:themeColor="text1"/>
          <w:lang w:eastAsia="zh-CN"/>
        </w:rPr>
        <w:t>1.1</w:t>
      </w:r>
      <w:r w:rsidRPr="00561613">
        <w:rPr>
          <w:color w:val="000000" w:themeColor="text1"/>
          <w:lang w:eastAsia="zh-CN"/>
        </w:rPr>
        <w:t>编制目的</w:t>
      </w:r>
      <w:bookmarkEnd w:id="3"/>
    </w:p>
    <w:p w14:paraId="61870ABC" w14:textId="77777777" w:rsidR="000A36DA" w:rsidRPr="00561613" w:rsidRDefault="000E3E5B">
      <w:pPr>
        <w:pStyle w:val="Bodytext10"/>
        <w:spacing w:after="240" w:line="550" w:lineRule="exact"/>
        <w:ind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为积极应对</w:t>
      </w:r>
      <w:r w:rsidR="00805E80" w:rsidRPr="00561613">
        <w:rPr>
          <w:rFonts w:ascii="Times New Roman" w:eastAsia="仿宋" w:hAnsi="Times New Roman" w:cs="Times New Roman"/>
          <w:color w:val="000000" w:themeColor="text1"/>
          <w:sz w:val="28"/>
          <w:szCs w:val="28"/>
        </w:rPr>
        <w:t>金旭大道加油站</w:t>
      </w:r>
      <w:r w:rsidRPr="00561613">
        <w:rPr>
          <w:rFonts w:ascii="Times New Roman" w:eastAsia="仿宋" w:hAnsi="Times New Roman" w:cs="Times New Roman"/>
          <w:color w:val="000000" w:themeColor="text1"/>
          <w:sz w:val="28"/>
          <w:szCs w:val="28"/>
        </w:rPr>
        <w:t>可能发生的突发环境事件，规范加油站环境应急管理工作、提髙应对和防范加油站发生突发环境事件的能力，最大限度减少人员伤亡和财产损失、降低次生环境灾害和社会影响，保障公众安全，维护社会稳定，促进经济社会全面、协调、可持续发展，特制定本预案。</w:t>
      </w:r>
    </w:p>
    <w:p w14:paraId="14B3C489" w14:textId="77777777" w:rsidR="000A36DA" w:rsidRPr="00561613" w:rsidRDefault="000E3E5B" w:rsidP="005A6516">
      <w:pPr>
        <w:pStyle w:val="2"/>
        <w:rPr>
          <w:color w:val="000000" w:themeColor="text1"/>
          <w:lang w:eastAsia="zh-CN"/>
        </w:rPr>
      </w:pPr>
      <w:bookmarkStart w:id="4" w:name="_Toc146726404"/>
      <w:r w:rsidRPr="00561613">
        <w:rPr>
          <w:color w:val="000000" w:themeColor="text1"/>
          <w:lang w:eastAsia="zh-CN"/>
        </w:rPr>
        <w:t>1.2</w:t>
      </w:r>
      <w:r w:rsidRPr="00561613">
        <w:rPr>
          <w:color w:val="000000" w:themeColor="text1"/>
          <w:lang w:eastAsia="zh-CN"/>
        </w:rPr>
        <w:t>编制依据</w:t>
      </w:r>
      <w:bookmarkEnd w:id="4"/>
    </w:p>
    <w:p w14:paraId="4F87875F" w14:textId="77777777" w:rsidR="000A36DA" w:rsidRPr="00561613" w:rsidRDefault="000E3E5B" w:rsidP="005A6516">
      <w:pPr>
        <w:pStyle w:val="3"/>
        <w:rPr>
          <w:color w:val="000000" w:themeColor="text1"/>
          <w:lang w:eastAsia="zh-CN"/>
        </w:rPr>
      </w:pPr>
      <w:r w:rsidRPr="00561613">
        <w:rPr>
          <w:color w:val="000000" w:themeColor="text1"/>
          <w:lang w:eastAsia="zh-CN"/>
        </w:rPr>
        <w:t>1.2.1</w:t>
      </w:r>
      <w:r w:rsidRPr="00561613">
        <w:rPr>
          <w:color w:val="000000" w:themeColor="text1"/>
          <w:lang w:eastAsia="zh-CN"/>
        </w:rPr>
        <w:t>法律法规及相关规定</w:t>
      </w:r>
    </w:p>
    <w:p w14:paraId="1D612BEB" w14:textId="77777777" w:rsidR="007D5410" w:rsidRPr="00561613" w:rsidRDefault="007D5410" w:rsidP="007D5410">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5" w:name="bookmark10"/>
      <w:bookmarkStart w:id="6" w:name="bookmark32"/>
      <w:bookmarkEnd w:id="5"/>
      <w:bookmarkEnd w:id="6"/>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《中华人民共和国环境保护法》，</w:t>
      </w:r>
      <w:r w:rsidRPr="00561613">
        <w:rPr>
          <w:rFonts w:eastAsia="仿宋"/>
          <w:noProof/>
          <w:snapToGrid w:val="0"/>
          <w:color w:val="000000" w:themeColor="text1"/>
          <w:spacing w:val="-5"/>
          <w:sz w:val="28"/>
          <w:szCs w:val="28"/>
          <w:lang w:eastAsia="zh-CN"/>
        </w:rPr>
        <w:t>2015</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33DE9922"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《中华人民共和国大气污染防治法》，</w:t>
      </w:r>
      <w:r w:rsidRPr="00561613">
        <w:rPr>
          <w:rFonts w:eastAsia="仿宋"/>
          <w:noProof/>
          <w:snapToGrid w:val="0"/>
          <w:color w:val="000000" w:themeColor="text1"/>
          <w:spacing w:val="-5"/>
          <w:sz w:val="28"/>
          <w:szCs w:val="28"/>
          <w:lang w:eastAsia="zh-CN"/>
        </w:rPr>
        <w:t>2018</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10</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26</w:t>
      </w:r>
      <w:r w:rsidRPr="00561613">
        <w:rPr>
          <w:rFonts w:eastAsia="仿宋"/>
          <w:noProof/>
          <w:snapToGrid w:val="0"/>
          <w:color w:val="000000" w:themeColor="text1"/>
          <w:spacing w:val="-5"/>
          <w:sz w:val="28"/>
          <w:szCs w:val="28"/>
          <w:lang w:eastAsia="zh-CN"/>
        </w:rPr>
        <w:t>日；</w:t>
      </w:r>
    </w:p>
    <w:p w14:paraId="7DA5811E"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《中华人民共和国环境保护部关于突发环境事件调查处理办法》，</w:t>
      </w:r>
      <w:r w:rsidRPr="00561613">
        <w:rPr>
          <w:rFonts w:eastAsia="仿宋"/>
          <w:noProof/>
          <w:snapToGrid w:val="0"/>
          <w:color w:val="000000" w:themeColor="text1"/>
          <w:spacing w:val="-5"/>
          <w:sz w:val="28"/>
          <w:szCs w:val="28"/>
          <w:lang w:eastAsia="zh-CN"/>
        </w:rPr>
        <w:t>2015</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3</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51575EF3"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《中华人民共和国环境保护部关于企业突发环境事件隐患排查和治理工作指南（试行）的公告》，</w:t>
      </w:r>
      <w:r w:rsidRPr="00561613">
        <w:rPr>
          <w:rFonts w:eastAsia="仿宋"/>
          <w:noProof/>
          <w:snapToGrid w:val="0"/>
          <w:color w:val="000000" w:themeColor="text1"/>
          <w:spacing w:val="-5"/>
          <w:sz w:val="28"/>
          <w:szCs w:val="28"/>
          <w:lang w:eastAsia="zh-CN"/>
        </w:rPr>
        <w:t>2016</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12</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6</w:t>
      </w:r>
      <w:r w:rsidRPr="00561613">
        <w:rPr>
          <w:rFonts w:eastAsia="仿宋"/>
          <w:noProof/>
          <w:snapToGrid w:val="0"/>
          <w:color w:val="000000" w:themeColor="text1"/>
          <w:spacing w:val="-5"/>
          <w:sz w:val="28"/>
          <w:szCs w:val="28"/>
          <w:lang w:eastAsia="zh-CN"/>
        </w:rPr>
        <w:t>日；</w:t>
      </w:r>
    </w:p>
    <w:p w14:paraId="1FE25E48"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《中华人民共和国水污染防治法》，</w:t>
      </w:r>
      <w:r w:rsidRPr="00561613">
        <w:rPr>
          <w:rFonts w:eastAsia="仿宋"/>
          <w:noProof/>
          <w:snapToGrid w:val="0"/>
          <w:color w:val="000000" w:themeColor="text1"/>
          <w:spacing w:val="-5"/>
          <w:sz w:val="28"/>
          <w:szCs w:val="28"/>
          <w:lang w:eastAsia="zh-CN"/>
        </w:rPr>
        <w:t>2018</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4A47A701"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w:t>
      </w:r>
      <w:r w:rsidR="008D5078" w:rsidRPr="00561613">
        <w:rPr>
          <w:rFonts w:eastAsia="仿宋" w:hint="eastAsia"/>
          <w:noProof/>
          <w:snapToGrid w:val="0"/>
          <w:color w:val="000000" w:themeColor="text1"/>
          <w:spacing w:val="-5"/>
          <w:sz w:val="28"/>
          <w:szCs w:val="28"/>
          <w:lang w:eastAsia="zh-CN"/>
        </w:rPr>
        <w:t>民</w:t>
      </w:r>
      <w:r w:rsidRPr="00561613">
        <w:rPr>
          <w:rFonts w:eastAsia="仿宋"/>
          <w:noProof/>
          <w:snapToGrid w:val="0"/>
          <w:color w:val="000000" w:themeColor="text1"/>
          <w:spacing w:val="-5"/>
          <w:sz w:val="28"/>
          <w:szCs w:val="28"/>
          <w:lang w:eastAsia="zh-CN"/>
        </w:rPr>
        <w:t>共和国土壤污染防治法》，</w:t>
      </w:r>
      <w:r w:rsidRPr="00561613">
        <w:rPr>
          <w:rFonts w:eastAsia="仿宋"/>
          <w:noProof/>
          <w:snapToGrid w:val="0"/>
          <w:color w:val="000000" w:themeColor="text1"/>
          <w:spacing w:val="-5"/>
          <w:sz w:val="28"/>
          <w:szCs w:val="28"/>
          <w:lang w:eastAsia="zh-CN"/>
        </w:rPr>
        <w:t>2019</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日施行；</w:t>
      </w:r>
    </w:p>
    <w:p w14:paraId="39DEA9B4"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《中华人民共和国固体废物污染环境防治法》</w:t>
      </w:r>
      <w:r w:rsidR="0017512C" w:rsidRPr="00561613">
        <w:rPr>
          <w:rFonts w:eastAsia="仿宋" w:hint="eastAsia"/>
          <w:noProof/>
          <w:snapToGrid w:val="0"/>
          <w:color w:val="000000" w:themeColor="text1"/>
          <w:spacing w:val="-5"/>
          <w:sz w:val="28"/>
          <w:szCs w:val="28"/>
          <w:lang w:eastAsia="zh-CN"/>
        </w:rPr>
        <w:t>，</w:t>
      </w:r>
      <w:r w:rsidR="008D5078" w:rsidRPr="00561613">
        <w:rPr>
          <w:rFonts w:eastAsia="仿宋" w:hint="eastAsia"/>
          <w:noProof/>
          <w:snapToGrid w:val="0"/>
          <w:color w:val="000000" w:themeColor="text1"/>
          <w:spacing w:val="-5"/>
          <w:sz w:val="28"/>
          <w:szCs w:val="28"/>
          <w:lang w:eastAsia="zh-CN"/>
        </w:rPr>
        <w:t>2020</w:t>
      </w:r>
      <w:r w:rsidR="008D5078" w:rsidRPr="00561613">
        <w:rPr>
          <w:rFonts w:eastAsia="仿宋" w:hint="eastAsia"/>
          <w:noProof/>
          <w:snapToGrid w:val="0"/>
          <w:color w:val="000000" w:themeColor="text1"/>
          <w:spacing w:val="-5"/>
          <w:sz w:val="28"/>
          <w:szCs w:val="28"/>
          <w:lang w:eastAsia="zh-CN"/>
        </w:rPr>
        <w:t>年</w:t>
      </w:r>
      <w:r w:rsidR="008D5078" w:rsidRPr="00561613">
        <w:rPr>
          <w:rFonts w:eastAsia="仿宋" w:hint="eastAsia"/>
          <w:noProof/>
          <w:snapToGrid w:val="0"/>
          <w:color w:val="000000" w:themeColor="text1"/>
          <w:spacing w:val="-5"/>
          <w:sz w:val="28"/>
          <w:szCs w:val="28"/>
          <w:lang w:eastAsia="zh-CN"/>
        </w:rPr>
        <w:t>9</w:t>
      </w:r>
      <w:r w:rsidR="008D5078" w:rsidRPr="00561613">
        <w:rPr>
          <w:rFonts w:eastAsia="仿宋" w:hint="eastAsia"/>
          <w:noProof/>
          <w:snapToGrid w:val="0"/>
          <w:color w:val="000000" w:themeColor="text1"/>
          <w:spacing w:val="-5"/>
          <w:sz w:val="28"/>
          <w:szCs w:val="28"/>
          <w:lang w:eastAsia="zh-CN"/>
        </w:rPr>
        <w:t>月</w:t>
      </w:r>
      <w:r w:rsidR="008D5078" w:rsidRPr="00561613">
        <w:rPr>
          <w:rFonts w:eastAsia="仿宋" w:hint="eastAsia"/>
          <w:noProof/>
          <w:snapToGrid w:val="0"/>
          <w:color w:val="000000" w:themeColor="text1"/>
          <w:spacing w:val="-5"/>
          <w:sz w:val="28"/>
          <w:szCs w:val="28"/>
          <w:lang w:eastAsia="zh-CN"/>
        </w:rPr>
        <w:t>1</w:t>
      </w:r>
      <w:r w:rsidR="008D5078" w:rsidRPr="00561613">
        <w:rPr>
          <w:rFonts w:eastAsia="仿宋" w:hint="eastAsia"/>
          <w:noProof/>
          <w:snapToGrid w:val="0"/>
          <w:color w:val="000000" w:themeColor="text1"/>
          <w:spacing w:val="-5"/>
          <w:sz w:val="28"/>
          <w:szCs w:val="28"/>
          <w:lang w:eastAsia="zh-CN"/>
        </w:rPr>
        <w:t>日起施行</w:t>
      </w:r>
      <w:r w:rsidR="0017512C" w:rsidRPr="00561613">
        <w:rPr>
          <w:rFonts w:eastAsia="仿宋" w:hint="eastAsia"/>
          <w:noProof/>
          <w:snapToGrid w:val="0"/>
          <w:color w:val="000000" w:themeColor="text1"/>
          <w:spacing w:val="-5"/>
          <w:sz w:val="28"/>
          <w:szCs w:val="28"/>
          <w:lang w:eastAsia="zh-CN"/>
        </w:rPr>
        <w:t>；</w:t>
      </w:r>
    </w:p>
    <w:p w14:paraId="2E213E27"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8</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《中华人民共和国突发事件应对法》，</w:t>
      </w:r>
      <w:r w:rsidRPr="00561613">
        <w:rPr>
          <w:rFonts w:eastAsia="仿宋"/>
          <w:noProof/>
          <w:snapToGrid w:val="0"/>
          <w:color w:val="000000" w:themeColor="text1"/>
          <w:spacing w:val="-5"/>
          <w:sz w:val="28"/>
          <w:szCs w:val="28"/>
          <w:lang w:eastAsia="zh-CN"/>
        </w:rPr>
        <w:t>2007</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4C5A16E3"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9</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《国家突发公共事件总体应急预案》，</w:t>
      </w:r>
      <w:r w:rsidRPr="00561613">
        <w:rPr>
          <w:rFonts w:eastAsia="仿宋"/>
          <w:noProof/>
          <w:snapToGrid w:val="0"/>
          <w:color w:val="000000" w:themeColor="text1"/>
          <w:spacing w:val="-5"/>
          <w:sz w:val="28"/>
          <w:szCs w:val="28"/>
          <w:lang w:eastAsia="zh-CN"/>
        </w:rPr>
        <w:t>2006</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8</w:t>
      </w:r>
      <w:r w:rsidRPr="00561613">
        <w:rPr>
          <w:rFonts w:eastAsia="仿宋"/>
          <w:noProof/>
          <w:snapToGrid w:val="0"/>
          <w:color w:val="000000" w:themeColor="text1"/>
          <w:spacing w:val="-5"/>
          <w:sz w:val="28"/>
          <w:szCs w:val="28"/>
          <w:lang w:eastAsia="zh-CN"/>
        </w:rPr>
        <w:t>日；</w:t>
      </w:r>
    </w:p>
    <w:p w14:paraId="372CEF90"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0</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《国家突发环境事件应急预案》</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国办函</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017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119</w:t>
      </w:r>
      <w:r w:rsidRPr="00561613">
        <w:rPr>
          <w:rFonts w:eastAsia="仿宋"/>
          <w:noProof/>
          <w:snapToGrid w:val="0"/>
          <w:color w:val="000000" w:themeColor="text1"/>
          <w:spacing w:val="-5"/>
          <w:sz w:val="28"/>
          <w:szCs w:val="28"/>
          <w:lang w:eastAsia="zh-CN"/>
        </w:rPr>
        <w:t>号</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2014</w:t>
      </w:r>
      <w:r w:rsidRPr="00561613">
        <w:rPr>
          <w:rFonts w:eastAsia="仿宋" w:hint="eastAsia"/>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12</w:t>
      </w:r>
      <w:r w:rsidRPr="00561613">
        <w:rPr>
          <w:rFonts w:eastAsia="仿宋" w:hint="eastAsia"/>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29</w:t>
      </w:r>
      <w:r w:rsidRPr="00561613">
        <w:rPr>
          <w:rFonts w:eastAsia="仿宋" w:hint="eastAsia"/>
          <w:noProof/>
          <w:snapToGrid w:val="0"/>
          <w:color w:val="000000" w:themeColor="text1"/>
          <w:spacing w:val="-5"/>
          <w:sz w:val="28"/>
          <w:szCs w:val="28"/>
          <w:lang w:eastAsia="zh-CN"/>
        </w:rPr>
        <w:t>日</w:t>
      </w:r>
      <w:r w:rsidRPr="00561613">
        <w:rPr>
          <w:rFonts w:eastAsia="仿宋"/>
          <w:noProof/>
          <w:snapToGrid w:val="0"/>
          <w:color w:val="000000" w:themeColor="text1"/>
          <w:spacing w:val="-5"/>
          <w:sz w:val="28"/>
          <w:szCs w:val="28"/>
          <w:lang w:eastAsia="zh-CN"/>
        </w:rPr>
        <w:t>；</w:t>
      </w:r>
    </w:p>
    <w:p w14:paraId="51EF2CC5"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《国家危险废物名录》</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021</w:t>
      </w:r>
      <w:r w:rsidRPr="00561613">
        <w:rPr>
          <w:rFonts w:eastAsia="仿宋" w:hint="eastAsia"/>
          <w:noProof/>
          <w:snapToGrid w:val="0"/>
          <w:color w:val="000000" w:themeColor="text1"/>
          <w:spacing w:val="-5"/>
          <w:sz w:val="28"/>
          <w:szCs w:val="28"/>
          <w:lang w:eastAsia="zh-CN"/>
        </w:rPr>
        <w:t>年版）</w:t>
      </w:r>
      <w:r w:rsidRPr="00561613">
        <w:rPr>
          <w:rFonts w:eastAsia="仿宋"/>
          <w:noProof/>
          <w:snapToGrid w:val="0"/>
          <w:color w:val="000000" w:themeColor="text1"/>
          <w:spacing w:val="-5"/>
          <w:sz w:val="28"/>
          <w:szCs w:val="28"/>
          <w:lang w:eastAsia="zh-CN"/>
        </w:rPr>
        <w:t>；</w:t>
      </w:r>
    </w:p>
    <w:p w14:paraId="5F956A04"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lastRenderedPageBreak/>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《企业事业单位突发环境事件应急预案备案管理方法（试行）》环发</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015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4</w:t>
      </w:r>
      <w:r w:rsidRPr="00561613">
        <w:rPr>
          <w:rFonts w:eastAsia="仿宋"/>
          <w:noProof/>
          <w:snapToGrid w:val="0"/>
          <w:color w:val="000000" w:themeColor="text1"/>
          <w:spacing w:val="-5"/>
          <w:sz w:val="28"/>
          <w:szCs w:val="28"/>
          <w:lang w:eastAsia="zh-CN"/>
        </w:rPr>
        <w:t>号，</w:t>
      </w:r>
      <w:r w:rsidRPr="00561613">
        <w:rPr>
          <w:rFonts w:eastAsia="仿宋"/>
          <w:noProof/>
          <w:snapToGrid w:val="0"/>
          <w:color w:val="000000" w:themeColor="text1"/>
          <w:spacing w:val="-5"/>
          <w:sz w:val="28"/>
          <w:szCs w:val="28"/>
          <w:lang w:eastAsia="zh-CN"/>
        </w:rPr>
        <w:t>2015</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8</w:t>
      </w:r>
      <w:r w:rsidRPr="00561613">
        <w:rPr>
          <w:rFonts w:eastAsia="仿宋"/>
          <w:noProof/>
          <w:snapToGrid w:val="0"/>
          <w:color w:val="000000" w:themeColor="text1"/>
          <w:spacing w:val="-5"/>
          <w:sz w:val="28"/>
          <w:szCs w:val="28"/>
          <w:lang w:eastAsia="zh-CN"/>
        </w:rPr>
        <w:t>日；</w:t>
      </w:r>
    </w:p>
    <w:p w14:paraId="0210FD3D"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《企业突发环境事件风险分级方法》（</w:t>
      </w:r>
      <w:r w:rsidRPr="00561613">
        <w:rPr>
          <w:rFonts w:eastAsia="仿宋"/>
          <w:noProof/>
          <w:snapToGrid w:val="0"/>
          <w:color w:val="000000" w:themeColor="text1"/>
          <w:spacing w:val="-5"/>
          <w:sz w:val="28"/>
          <w:szCs w:val="28"/>
          <w:lang w:eastAsia="zh-CN"/>
        </w:rPr>
        <w:t>HJ941-2018</w:t>
      </w:r>
      <w:r w:rsidRPr="00561613">
        <w:rPr>
          <w:rFonts w:eastAsia="仿宋"/>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2018</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3</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60CFC235"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《企业事业单位突发环境事件应急预案评审工作指南（试行）》（环办应急</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018</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8</w:t>
      </w:r>
      <w:r w:rsidRPr="00561613">
        <w:rPr>
          <w:rFonts w:eastAsia="仿宋"/>
          <w:noProof/>
          <w:snapToGrid w:val="0"/>
          <w:color w:val="000000" w:themeColor="text1"/>
          <w:spacing w:val="-5"/>
          <w:sz w:val="28"/>
          <w:szCs w:val="28"/>
          <w:lang w:eastAsia="zh-CN"/>
        </w:rPr>
        <w:t>号）</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2018</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31</w:t>
      </w:r>
      <w:r w:rsidRPr="00561613">
        <w:rPr>
          <w:rFonts w:eastAsia="仿宋"/>
          <w:noProof/>
          <w:snapToGrid w:val="0"/>
          <w:color w:val="000000" w:themeColor="text1"/>
          <w:spacing w:val="-5"/>
          <w:sz w:val="28"/>
          <w:szCs w:val="28"/>
          <w:lang w:eastAsia="zh-CN"/>
        </w:rPr>
        <w:t>日；</w:t>
      </w:r>
    </w:p>
    <w:p w14:paraId="1D5A5C2D"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《陕西省突发环境事件应急预案》，</w:t>
      </w:r>
      <w:r w:rsidRPr="00561613">
        <w:rPr>
          <w:rFonts w:eastAsia="仿宋"/>
          <w:noProof/>
          <w:snapToGrid w:val="0"/>
          <w:color w:val="000000" w:themeColor="text1"/>
          <w:spacing w:val="-5"/>
          <w:sz w:val="28"/>
          <w:szCs w:val="28"/>
          <w:lang w:eastAsia="zh-CN"/>
        </w:rPr>
        <w:t>2015</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9</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19</w:t>
      </w:r>
      <w:r w:rsidRPr="00561613">
        <w:rPr>
          <w:rFonts w:eastAsia="仿宋" w:hint="eastAsia"/>
          <w:noProof/>
          <w:snapToGrid w:val="0"/>
          <w:color w:val="000000" w:themeColor="text1"/>
          <w:spacing w:val="-5"/>
          <w:sz w:val="28"/>
          <w:szCs w:val="28"/>
          <w:lang w:eastAsia="zh-CN"/>
        </w:rPr>
        <w:t>日</w:t>
      </w:r>
      <w:r w:rsidRPr="00561613">
        <w:rPr>
          <w:rFonts w:eastAsia="仿宋"/>
          <w:noProof/>
          <w:snapToGrid w:val="0"/>
          <w:color w:val="000000" w:themeColor="text1"/>
          <w:spacing w:val="-5"/>
          <w:sz w:val="28"/>
          <w:szCs w:val="28"/>
          <w:lang w:eastAsia="zh-CN"/>
        </w:rPr>
        <w:t>；</w:t>
      </w:r>
    </w:p>
    <w:p w14:paraId="2E8EEA90"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《陕西省突发环境事件应急预案管理办法》，</w:t>
      </w:r>
      <w:r w:rsidRPr="00561613">
        <w:rPr>
          <w:rFonts w:eastAsia="仿宋"/>
          <w:noProof/>
          <w:snapToGrid w:val="0"/>
          <w:color w:val="000000" w:themeColor="text1"/>
          <w:spacing w:val="-5"/>
          <w:sz w:val="28"/>
          <w:szCs w:val="28"/>
          <w:lang w:eastAsia="zh-CN"/>
        </w:rPr>
        <w:t>2014</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5</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3BC96357"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《关于进一步加强突发环境事件应急预案工作的通知》，陕环办发</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012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126</w:t>
      </w:r>
      <w:r w:rsidRPr="00561613">
        <w:rPr>
          <w:rFonts w:eastAsia="仿宋"/>
          <w:noProof/>
          <w:snapToGrid w:val="0"/>
          <w:color w:val="000000" w:themeColor="text1"/>
          <w:spacing w:val="-5"/>
          <w:sz w:val="28"/>
          <w:szCs w:val="28"/>
          <w:lang w:eastAsia="zh-CN"/>
        </w:rPr>
        <w:t>号，</w:t>
      </w:r>
      <w:r w:rsidRPr="00561613">
        <w:rPr>
          <w:rFonts w:eastAsia="仿宋"/>
          <w:noProof/>
          <w:snapToGrid w:val="0"/>
          <w:color w:val="000000" w:themeColor="text1"/>
          <w:spacing w:val="-5"/>
          <w:sz w:val="28"/>
          <w:szCs w:val="28"/>
          <w:lang w:eastAsia="zh-CN"/>
        </w:rPr>
        <w:t>2012</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9</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17</w:t>
      </w:r>
      <w:r w:rsidRPr="00561613">
        <w:rPr>
          <w:rFonts w:eastAsia="仿宋"/>
          <w:noProof/>
          <w:snapToGrid w:val="0"/>
          <w:color w:val="000000" w:themeColor="text1"/>
          <w:spacing w:val="-5"/>
          <w:sz w:val="28"/>
          <w:szCs w:val="28"/>
          <w:lang w:eastAsia="zh-CN"/>
        </w:rPr>
        <w:t>日；</w:t>
      </w:r>
    </w:p>
    <w:p w14:paraId="37F4CFF5"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8</w:t>
      </w:r>
      <w:r w:rsidRPr="00561613">
        <w:rPr>
          <w:rFonts w:eastAsia="仿宋" w:hint="eastAsia"/>
          <w:noProof/>
          <w:snapToGrid w:val="0"/>
          <w:color w:val="000000" w:themeColor="text1"/>
          <w:spacing w:val="-5"/>
          <w:sz w:val="28"/>
          <w:szCs w:val="28"/>
          <w:lang w:eastAsia="zh-CN"/>
        </w:rPr>
        <w:t>）</w:t>
      </w:r>
      <w:r w:rsidR="008A6902" w:rsidRPr="00561613">
        <w:rPr>
          <w:rFonts w:eastAsia="仿宋"/>
          <w:noProof/>
          <w:snapToGrid w:val="0"/>
          <w:color w:val="000000" w:themeColor="text1"/>
          <w:spacing w:val="-5"/>
          <w:sz w:val="28"/>
          <w:szCs w:val="28"/>
          <w:lang w:eastAsia="zh-CN"/>
        </w:rPr>
        <w:t>《西咸新区突发事件总体应急预案》</w:t>
      </w:r>
      <w:r w:rsidR="008A6902" w:rsidRPr="00561613">
        <w:rPr>
          <w:rFonts w:eastAsia="仿宋" w:hint="eastAsia"/>
          <w:noProof/>
          <w:snapToGrid w:val="0"/>
          <w:color w:val="000000" w:themeColor="text1"/>
          <w:spacing w:val="-5"/>
          <w:sz w:val="28"/>
          <w:szCs w:val="28"/>
          <w:lang w:eastAsia="zh-CN"/>
        </w:rPr>
        <w:t>（陕西咸发【</w:t>
      </w:r>
      <w:r w:rsidR="008A6902" w:rsidRPr="00561613">
        <w:rPr>
          <w:rFonts w:eastAsia="仿宋" w:hint="eastAsia"/>
          <w:noProof/>
          <w:snapToGrid w:val="0"/>
          <w:color w:val="000000" w:themeColor="text1"/>
          <w:spacing w:val="-5"/>
          <w:sz w:val="28"/>
          <w:szCs w:val="28"/>
          <w:lang w:eastAsia="zh-CN"/>
        </w:rPr>
        <w:t>2</w:t>
      </w:r>
      <w:r w:rsidR="008A6902" w:rsidRPr="00561613">
        <w:rPr>
          <w:rFonts w:eastAsia="仿宋"/>
          <w:noProof/>
          <w:snapToGrid w:val="0"/>
          <w:color w:val="000000" w:themeColor="text1"/>
          <w:spacing w:val="-5"/>
          <w:sz w:val="28"/>
          <w:szCs w:val="28"/>
          <w:lang w:eastAsia="zh-CN"/>
        </w:rPr>
        <w:t>017</w:t>
      </w:r>
      <w:r w:rsidR="008A6902" w:rsidRPr="00561613">
        <w:rPr>
          <w:rFonts w:eastAsia="仿宋" w:hint="eastAsia"/>
          <w:noProof/>
          <w:snapToGrid w:val="0"/>
          <w:color w:val="000000" w:themeColor="text1"/>
          <w:spacing w:val="-5"/>
          <w:sz w:val="28"/>
          <w:szCs w:val="28"/>
          <w:lang w:eastAsia="zh-CN"/>
        </w:rPr>
        <w:t>】</w:t>
      </w:r>
      <w:r w:rsidR="008A6902" w:rsidRPr="00561613">
        <w:rPr>
          <w:rFonts w:eastAsia="仿宋" w:hint="eastAsia"/>
          <w:noProof/>
          <w:snapToGrid w:val="0"/>
          <w:color w:val="000000" w:themeColor="text1"/>
          <w:spacing w:val="-5"/>
          <w:sz w:val="28"/>
          <w:szCs w:val="28"/>
          <w:lang w:eastAsia="zh-CN"/>
        </w:rPr>
        <w:t>1</w:t>
      </w:r>
      <w:r w:rsidR="008A6902" w:rsidRPr="00561613">
        <w:rPr>
          <w:rFonts w:eastAsia="仿宋"/>
          <w:noProof/>
          <w:snapToGrid w:val="0"/>
          <w:color w:val="000000" w:themeColor="text1"/>
          <w:spacing w:val="-5"/>
          <w:sz w:val="28"/>
          <w:szCs w:val="28"/>
          <w:lang w:eastAsia="zh-CN"/>
        </w:rPr>
        <w:t>3</w:t>
      </w:r>
      <w:r w:rsidR="008A6902" w:rsidRPr="00561613">
        <w:rPr>
          <w:rFonts w:eastAsia="仿宋" w:hint="eastAsia"/>
          <w:noProof/>
          <w:snapToGrid w:val="0"/>
          <w:color w:val="000000" w:themeColor="text1"/>
          <w:spacing w:val="-5"/>
          <w:sz w:val="28"/>
          <w:szCs w:val="28"/>
          <w:lang w:eastAsia="zh-CN"/>
        </w:rPr>
        <w:t>号）</w:t>
      </w:r>
      <w:r w:rsidR="008A6902" w:rsidRPr="00561613">
        <w:rPr>
          <w:rFonts w:eastAsia="仿宋"/>
          <w:noProof/>
          <w:snapToGrid w:val="0"/>
          <w:color w:val="000000" w:themeColor="text1"/>
          <w:spacing w:val="-5"/>
          <w:sz w:val="28"/>
          <w:szCs w:val="28"/>
          <w:lang w:eastAsia="zh-CN"/>
        </w:rPr>
        <w:t>，</w:t>
      </w:r>
      <w:r w:rsidR="008A6902" w:rsidRPr="00561613">
        <w:rPr>
          <w:rFonts w:eastAsia="仿宋"/>
          <w:noProof/>
          <w:snapToGrid w:val="0"/>
          <w:color w:val="000000" w:themeColor="text1"/>
          <w:spacing w:val="-5"/>
          <w:sz w:val="28"/>
          <w:szCs w:val="28"/>
          <w:lang w:eastAsia="zh-CN"/>
        </w:rPr>
        <w:t>2017</w:t>
      </w:r>
      <w:r w:rsidR="008A6902" w:rsidRPr="00561613">
        <w:rPr>
          <w:rFonts w:eastAsia="仿宋"/>
          <w:noProof/>
          <w:snapToGrid w:val="0"/>
          <w:color w:val="000000" w:themeColor="text1"/>
          <w:spacing w:val="-5"/>
          <w:sz w:val="28"/>
          <w:szCs w:val="28"/>
          <w:lang w:eastAsia="zh-CN"/>
        </w:rPr>
        <w:t>年</w:t>
      </w:r>
      <w:r w:rsidR="008A6902" w:rsidRPr="00561613">
        <w:rPr>
          <w:rFonts w:eastAsia="仿宋"/>
          <w:noProof/>
          <w:snapToGrid w:val="0"/>
          <w:color w:val="000000" w:themeColor="text1"/>
          <w:spacing w:val="-5"/>
          <w:sz w:val="28"/>
          <w:szCs w:val="28"/>
          <w:lang w:eastAsia="zh-CN"/>
        </w:rPr>
        <w:t>12</w:t>
      </w:r>
      <w:r w:rsidR="008A6902" w:rsidRPr="00561613">
        <w:rPr>
          <w:rFonts w:eastAsia="仿宋"/>
          <w:noProof/>
          <w:snapToGrid w:val="0"/>
          <w:color w:val="000000" w:themeColor="text1"/>
          <w:spacing w:val="-5"/>
          <w:sz w:val="28"/>
          <w:szCs w:val="28"/>
          <w:lang w:eastAsia="zh-CN"/>
        </w:rPr>
        <w:t>月</w:t>
      </w:r>
      <w:r w:rsidR="008A6902" w:rsidRPr="00561613">
        <w:rPr>
          <w:rFonts w:eastAsia="仿宋"/>
          <w:noProof/>
          <w:snapToGrid w:val="0"/>
          <w:color w:val="000000" w:themeColor="text1"/>
          <w:spacing w:val="-5"/>
          <w:sz w:val="28"/>
          <w:szCs w:val="28"/>
          <w:lang w:eastAsia="zh-CN"/>
        </w:rPr>
        <w:t>18</w:t>
      </w:r>
      <w:r w:rsidR="008A6902" w:rsidRPr="00561613">
        <w:rPr>
          <w:rFonts w:eastAsia="仿宋"/>
          <w:noProof/>
          <w:snapToGrid w:val="0"/>
          <w:color w:val="000000" w:themeColor="text1"/>
          <w:spacing w:val="-5"/>
          <w:sz w:val="28"/>
          <w:szCs w:val="28"/>
          <w:lang w:eastAsia="zh-CN"/>
        </w:rPr>
        <w:t>日发布</w:t>
      </w:r>
      <w:r w:rsidRPr="00561613">
        <w:rPr>
          <w:rFonts w:eastAsia="仿宋"/>
          <w:noProof/>
          <w:snapToGrid w:val="0"/>
          <w:color w:val="000000" w:themeColor="text1"/>
          <w:spacing w:val="-5"/>
          <w:sz w:val="28"/>
          <w:szCs w:val="28"/>
          <w:lang w:eastAsia="zh-CN"/>
        </w:rPr>
        <w:t>；</w:t>
      </w:r>
    </w:p>
    <w:p w14:paraId="45DAAB31" w14:textId="77777777" w:rsidR="007D5410" w:rsidRPr="00561613" w:rsidRDefault="000E3E5B" w:rsidP="005A6516">
      <w:pPr>
        <w:pStyle w:val="3"/>
        <w:rPr>
          <w:noProof/>
          <w:snapToGrid w:val="0"/>
          <w:color w:val="000000" w:themeColor="text1"/>
          <w:lang w:eastAsia="zh-CN"/>
        </w:rPr>
      </w:pPr>
      <w:r w:rsidRPr="00561613">
        <w:rPr>
          <w:color w:val="000000" w:themeColor="text1"/>
          <w:lang w:eastAsia="zh-CN"/>
        </w:rPr>
        <w:t>1.2.2</w:t>
      </w:r>
      <w:r w:rsidR="007D5410" w:rsidRPr="00561613">
        <w:rPr>
          <w:noProof/>
          <w:snapToGrid w:val="0"/>
          <w:color w:val="000000" w:themeColor="text1"/>
          <w:lang w:eastAsia="zh-CN"/>
        </w:rPr>
        <w:t>技术指南、标准规范</w:t>
      </w:r>
    </w:p>
    <w:p w14:paraId="70E651B0"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）《建设项目环境风险评价技术导则》（</w:t>
      </w:r>
      <w:r w:rsidRPr="00561613">
        <w:rPr>
          <w:rFonts w:eastAsia="仿宋"/>
          <w:noProof/>
          <w:snapToGrid w:val="0"/>
          <w:color w:val="000000" w:themeColor="text1"/>
          <w:spacing w:val="-5"/>
          <w:sz w:val="28"/>
          <w:szCs w:val="28"/>
          <w:lang w:eastAsia="zh-CN"/>
        </w:rPr>
        <w:t>HJ 169-2018</w:t>
      </w:r>
      <w:r w:rsidRPr="00561613">
        <w:rPr>
          <w:rFonts w:eastAsia="仿宋"/>
          <w:noProof/>
          <w:snapToGrid w:val="0"/>
          <w:color w:val="000000" w:themeColor="text1"/>
          <w:spacing w:val="-5"/>
          <w:sz w:val="28"/>
          <w:szCs w:val="28"/>
          <w:lang w:eastAsia="zh-CN"/>
        </w:rPr>
        <w:t>）；</w:t>
      </w:r>
    </w:p>
    <w:p w14:paraId="4ED8B370"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）《企业突发环境事件风险分级方法》（</w:t>
      </w:r>
      <w:r w:rsidRPr="00561613">
        <w:rPr>
          <w:rFonts w:eastAsia="仿宋"/>
          <w:noProof/>
          <w:snapToGrid w:val="0"/>
          <w:color w:val="000000" w:themeColor="text1"/>
          <w:spacing w:val="-5"/>
          <w:sz w:val="28"/>
          <w:szCs w:val="28"/>
          <w:lang w:eastAsia="zh-CN"/>
        </w:rPr>
        <w:t>HJ 941-2018</w:t>
      </w:r>
      <w:r w:rsidRPr="00561613">
        <w:rPr>
          <w:rFonts w:eastAsia="仿宋"/>
          <w:noProof/>
          <w:snapToGrid w:val="0"/>
          <w:color w:val="000000" w:themeColor="text1"/>
          <w:spacing w:val="-5"/>
          <w:sz w:val="28"/>
          <w:szCs w:val="28"/>
          <w:lang w:eastAsia="zh-CN"/>
        </w:rPr>
        <w:t>），环办</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018</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14</w:t>
      </w:r>
      <w:r w:rsidRPr="00561613">
        <w:rPr>
          <w:rFonts w:eastAsia="仿宋"/>
          <w:noProof/>
          <w:snapToGrid w:val="0"/>
          <w:color w:val="000000" w:themeColor="text1"/>
          <w:spacing w:val="-5"/>
          <w:sz w:val="28"/>
          <w:szCs w:val="28"/>
          <w:lang w:eastAsia="zh-CN"/>
        </w:rPr>
        <w:t>号，</w:t>
      </w:r>
      <w:r w:rsidRPr="00561613">
        <w:rPr>
          <w:rFonts w:eastAsia="仿宋"/>
          <w:noProof/>
          <w:snapToGrid w:val="0"/>
          <w:color w:val="000000" w:themeColor="text1"/>
          <w:spacing w:val="-5"/>
          <w:sz w:val="28"/>
          <w:szCs w:val="28"/>
          <w:lang w:eastAsia="zh-CN"/>
        </w:rPr>
        <w:t>2018</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3</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日；</w:t>
      </w:r>
    </w:p>
    <w:p w14:paraId="6A68BC1B"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3</w:t>
      </w:r>
      <w:r w:rsidRPr="00561613">
        <w:rPr>
          <w:rFonts w:eastAsia="仿宋"/>
          <w:noProof/>
          <w:snapToGrid w:val="0"/>
          <w:color w:val="000000" w:themeColor="text1"/>
          <w:spacing w:val="-5"/>
          <w:sz w:val="28"/>
          <w:szCs w:val="28"/>
          <w:lang w:eastAsia="zh-CN"/>
        </w:rPr>
        <w:t>）《危险化学品目录（</w:t>
      </w:r>
      <w:r w:rsidRPr="00561613">
        <w:rPr>
          <w:rFonts w:eastAsia="仿宋"/>
          <w:noProof/>
          <w:snapToGrid w:val="0"/>
          <w:color w:val="000000" w:themeColor="text1"/>
          <w:spacing w:val="-5"/>
          <w:sz w:val="28"/>
          <w:szCs w:val="28"/>
          <w:lang w:eastAsia="zh-CN"/>
        </w:rPr>
        <w:t>2015</w:t>
      </w:r>
      <w:r w:rsidRPr="00561613">
        <w:rPr>
          <w:rFonts w:eastAsia="仿宋"/>
          <w:noProof/>
          <w:snapToGrid w:val="0"/>
          <w:color w:val="000000" w:themeColor="text1"/>
          <w:spacing w:val="-5"/>
          <w:sz w:val="28"/>
          <w:szCs w:val="28"/>
          <w:lang w:eastAsia="zh-CN"/>
        </w:rPr>
        <w:t>年版）》；</w:t>
      </w:r>
    </w:p>
    <w:p w14:paraId="4F0551A4"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4</w:t>
      </w:r>
      <w:r w:rsidRPr="00561613">
        <w:rPr>
          <w:rFonts w:eastAsia="仿宋"/>
          <w:noProof/>
          <w:snapToGrid w:val="0"/>
          <w:color w:val="000000" w:themeColor="text1"/>
          <w:spacing w:val="-5"/>
          <w:sz w:val="28"/>
          <w:szCs w:val="28"/>
          <w:lang w:eastAsia="zh-CN"/>
        </w:rPr>
        <w:t>）《危险化学品重大危险源辨识》（</w:t>
      </w:r>
      <w:r w:rsidRPr="00561613">
        <w:rPr>
          <w:rFonts w:eastAsia="仿宋"/>
          <w:noProof/>
          <w:snapToGrid w:val="0"/>
          <w:color w:val="000000" w:themeColor="text1"/>
          <w:spacing w:val="-5"/>
          <w:sz w:val="28"/>
          <w:szCs w:val="28"/>
          <w:lang w:eastAsia="zh-CN"/>
        </w:rPr>
        <w:t>GB18218</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2018</w:t>
      </w:r>
      <w:r w:rsidRPr="00561613">
        <w:rPr>
          <w:rFonts w:eastAsia="仿宋"/>
          <w:noProof/>
          <w:snapToGrid w:val="0"/>
          <w:color w:val="000000" w:themeColor="text1"/>
          <w:spacing w:val="-5"/>
          <w:sz w:val="28"/>
          <w:szCs w:val="28"/>
          <w:lang w:eastAsia="zh-CN"/>
        </w:rPr>
        <w:t>）；</w:t>
      </w:r>
    </w:p>
    <w:p w14:paraId="1A19E7C2"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5</w:t>
      </w:r>
      <w:r w:rsidRPr="00561613">
        <w:rPr>
          <w:rFonts w:eastAsia="仿宋"/>
          <w:noProof/>
          <w:snapToGrid w:val="0"/>
          <w:color w:val="000000" w:themeColor="text1"/>
          <w:spacing w:val="-5"/>
          <w:sz w:val="28"/>
          <w:szCs w:val="28"/>
          <w:lang w:eastAsia="zh-CN"/>
        </w:rPr>
        <w:t>）《事故状态下水体污染的预防与控制技术要求》（</w:t>
      </w:r>
      <w:r w:rsidRPr="00561613">
        <w:rPr>
          <w:rFonts w:eastAsia="仿宋"/>
          <w:noProof/>
          <w:snapToGrid w:val="0"/>
          <w:color w:val="000000" w:themeColor="text1"/>
          <w:spacing w:val="-5"/>
          <w:sz w:val="28"/>
          <w:szCs w:val="28"/>
          <w:lang w:eastAsia="zh-CN"/>
        </w:rPr>
        <w:t>Q/SY1190-2013</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2013</w:t>
      </w:r>
      <w:r w:rsidRPr="00561613">
        <w:rPr>
          <w:rFonts w:eastAsia="仿宋"/>
          <w:noProof/>
          <w:snapToGrid w:val="0"/>
          <w:color w:val="000000" w:themeColor="text1"/>
          <w:spacing w:val="-5"/>
          <w:sz w:val="28"/>
          <w:szCs w:val="28"/>
          <w:lang w:eastAsia="zh-CN"/>
        </w:rPr>
        <w:t>年</w:t>
      </w:r>
      <w:r w:rsidRPr="00561613">
        <w:rPr>
          <w:rFonts w:eastAsia="仿宋"/>
          <w:noProof/>
          <w:snapToGrid w:val="0"/>
          <w:color w:val="000000" w:themeColor="text1"/>
          <w:spacing w:val="-5"/>
          <w:sz w:val="28"/>
          <w:szCs w:val="28"/>
          <w:lang w:eastAsia="zh-CN"/>
        </w:rPr>
        <w:t>7</w:t>
      </w:r>
      <w:r w:rsidRPr="00561613">
        <w:rPr>
          <w:rFonts w:eastAsia="仿宋"/>
          <w:noProof/>
          <w:snapToGrid w:val="0"/>
          <w:color w:val="000000" w:themeColor="text1"/>
          <w:spacing w:val="-5"/>
          <w:sz w:val="28"/>
          <w:szCs w:val="28"/>
          <w:lang w:eastAsia="zh-CN"/>
        </w:rPr>
        <w:t>月</w:t>
      </w:r>
      <w:r w:rsidRPr="00561613">
        <w:rPr>
          <w:rFonts w:eastAsia="仿宋"/>
          <w:noProof/>
          <w:snapToGrid w:val="0"/>
          <w:color w:val="000000" w:themeColor="text1"/>
          <w:spacing w:val="-5"/>
          <w:sz w:val="28"/>
          <w:szCs w:val="28"/>
          <w:lang w:eastAsia="zh-CN"/>
        </w:rPr>
        <w:t>23</w:t>
      </w:r>
      <w:r w:rsidRPr="00561613">
        <w:rPr>
          <w:rFonts w:eastAsia="仿宋"/>
          <w:noProof/>
          <w:snapToGrid w:val="0"/>
          <w:color w:val="000000" w:themeColor="text1"/>
          <w:spacing w:val="-5"/>
          <w:sz w:val="28"/>
          <w:szCs w:val="28"/>
          <w:lang w:eastAsia="zh-CN"/>
        </w:rPr>
        <w:t>日发布）；</w:t>
      </w:r>
    </w:p>
    <w:p w14:paraId="6EDCB585" w14:textId="77777777" w:rsidR="007D5410" w:rsidRPr="00561613"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6</w:t>
      </w:r>
      <w:r w:rsidRPr="00561613">
        <w:rPr>
          <w:rFonts w:eastAsia="仿宋"/>
          <w:noProof/>
          <w:snapToGrid w:val="0"/>
          <w:color w:val="000000" w:themeColor="text1"/>
          <w:spacing w:val="-5"/>
          <w:sz w:val="28"/>
          <w:szCs w:val="28"/>
          <w:lang w:eastAsia="zh-CN"/>
        </w:rPr>
        <w:t>）《环境风险评价实用技术和方法》（胡二邦主编，中国环境出版社）；</w:t>
      </w:r>
    </w:p>
    <w:p w14:paraId="242CAA6D" w14:textId="77777777"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）《突发环境事件应急监测技术规范》（</w:t>
      </w:r>
      <w:r w:rsidRPr="00561613">
        <w:rPr>
          <w:rFonts w:eastAsia="仿宋" w:hint="eastAsia"/>
          <w:noProof/>
          <w:snapToGrid w:val="0"/>
          <w:color w:val="000000" w:themeColor="text1"/>
          <w:spacing w:val="-5"/>
          <w:sz w:val="28"/>
          <w:szCs w:val="28"/>
          <w:lang w:eastAsia="zh-CN"/>
        </w:rPr>
        <w:t>HJ</w:t>
      </w:r>
      <w:r w:rsidRPr="00561613">
        <w:rPr>
          <w:rFonts w:eastAsia="仿宋"/>
          <w:noProof/>
          <w:snapToGrid w:val="0"/>
          <w:color w:val="000000" w:themeColor="text1"/>
          <w:spacing w:val="-5"/>
          <w:sz w:val="28"/>
          <w:szCs w:val="28"/>
          <w:lang w:eastAsia="zh-CN"/>
        </w:rPr>
        <w:t xml:space="preserve"> 589-2021</w:t>
      </w:r>
      <w:r w:rsidRPr="00561613">
        <w:rPr>
          <w:rFonts w:eastAsia="仿宋" w:hint="eastAsia"/>
          <w:noProof/>
          <w:snapToGrid w:val="0"/>
          <w:color w:val="000000" w:themeColor="text1"/>
          <w:spacing w:val="-5"/>
          <w:sz w:val="28"/>
          <w:szCs w:val="28"/>
          <w:lang w:eastAsia="zh-CN"/>
        </w:rPr>
        <w:t>）；</w:t>
      </w:r>
    </w:p>
    <w:p w14:paraId="6092DBDB" w14:textId="77777777"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8</w:t>
      </w:r>
      <w:r w:rsidRPr="00561613">
        <w:rPr>
          <w:rFonts w:eastAsia="仿宋" w:hint="eastAsia"/>
          <w:noProof/>
          <w:snapToGrid w:val="0"/>
          <w:color w:val="000000" w:themeColor="text1"/>
          <w:spacing w:val="-5"/>
          <w:sz w:val="28"/>
          <w:szCs w:val="28"/>
          <w:lang w:eastAsia="zh-CN"/>
        </w:rPr>
        <w:t>）</w:t>
      </w:r>
      <w:r w:rsidRPr="00561613">
        <w:rPr>
          <w:rFonts w:eastAsia="仿宋" w:hint="eastAsia"/>
          <w:bCs/>
          <w:noProof/>
          <w:snapToGrid w:val="0"/>
          <w:color w:val="000000" w:themeColor="text1"/>
          <w:spacing w:val="-5"/>
          <w:sz w:val="28"/>
          <w:szCs w:val="28"/>
          <w:lang w:eastAsia="zh-CN"/>
        </w:rPr>
        <w:t>《石油化工企业环境应急预案编制指南》（环办</w:t>
      </w:r>
      <w:r w:rsidR="007D7C18" w:rsidRPr="00561613">
        <w:rPr>
          <w:rFonts w:eastAsia="仿宋" w:hint="eastAsia"/>
          <w:bCs/>
          <w:noProof/>
          <w:snapToGrid w:val="0"/>
          <w:color w:val="000000" w:themeColor="text1"/>
          <w:spacing w:val="-5"/>
          <w:sz w:val="28"/>
          <w:szCs w:val="28"/>
          <w:lang w:eastAsia="zh-CN"/>
        </w:rPr>
        <w:t>【</w:t>
      </w:r>
      <w:r w:rsidR="007D7C18" w:rsidRPr="00561613">
        <w:rPr>
          <w:rFonts w:eastAsia="仿宋" w:hint="eastAsia"/>
          <w:bCs/>
          <w:noProof/>
          <w:snapToGrid w:val="0"/>
          <w:color w:val="000000" w:themeColor="text1"/>
          <w:spacing w:val="-5"/>
          <w:sz w:val="28"/>
          <w:szCs w:val="28"/>
          <w:lang w:eastAsia="zh-CN"/>
        </w:rPr>
        <w:t>2</w:t>
      </w:r>
      <w:r w:rsidR="007D7C18" w:rsidRPr="00561613">
        <w:rPr>
          <w:rFonts w:eastAsia="仿宋"/>
          <w:bCs/>
          <w:noProof/>
          <w:snapToGrid w:val="0"/>
          <w:color w:val="000000" w:themeColor="text1"/>
          <w:spacing w:val="-5"/>
          <w:sz w:val="28"/>
          <w:szCs w:val="28"/>
          <w:lang w:eastAsia="zh-CN"/>
        </w:rPr>
        <w:t>010</w:t>
      </w:r>
      <w:r w:rsidR="007D7C18" w:rsidRPr="00561613">
        <w:rPr>
          <w:rFonts w:eastAsia="仿宋" w:hint="eastAsia"/>
          <w:bCs/>
          <w:noProof/>
          <w:snapToGrid w:val="0"/>
          <w:color w:val="000000" w:themeColor="text1"/>
          <w:spacing w:val="-5"/>
          <w:sz w:val="28"/>
          <w:szCs w:val="28"/>
          <w:lang w:eastAsia="zh-CN"/>
        </w:rPr>
        <w:t>】</w:t>
      </w:r>
      <w:r w:rsidRPr="00561613">
        <w:rPr>
          <w:rFonts w:eastAsia="仿宋"/>
          <w:bCs/>
          <w:noProof/>
          <w:snapToGrid w:val="0"/>
          <w:color w:val="000000" w:themeColor="text1"/>
          <w:spacing w:val="-5"/>
          <w:sz w:val="28"/>
          <w:szCs w:val="28"/>
          <w:lang w:eastAsia="zh-CN"/>
        </w:rPr>
        <w:t>10</w:t>
      </w:r>
      <w:r w:rsidRPr="00561613">
        <w:rPr>
          <w:rFonts w:eastAsia="仿宋" w:hint="eastAsia"/>
          <w:bCs/>
          <w:noProof/>
          <w:snapToGrid w:val="0"/>
          <w:color w:val="000000" w:themeColor="text1"/>
          <w:spacing w:val="-5"/>
          <w:sz w:val="28"/>
          <w:szCs w:val="28"/>
          <w:lang w:eastAsia="zh-CN"/>
        </w:rPr>
        <w:t>号）；</w:t>
      </w:r>
    </w:p>
    <w:p w14:paraId="7D094C9A" w14:textId="77777777"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lastRenderedPageBreak/>
        <w:t>（</w:t>
      </w:r>
      <w:r w:rsidRPr="00561613">
        <w:rPr>
          <w:rFonts w:eastAsia="仿宋" w:hint="eastAsia"/>
          <w:bCs/>
          <w:noProof/>
          <w:snapToGrid w:val="0"/>
          <w:color w:val="000000" w:themeColor="text1"/>
          <w:spacing w:val="-5"/>
          <w:sz w:val="28"/>
          <w:szCs w:val="28"/>
          <w:lang w:eastAsia="zh-CN"/>
        </w:rPr>
        <w:t>9</w:t>
      </w:r>
      <w:r w:rsidRPr="00561613">
        <w:rPr>
          <w:rFonts w:eastAsia="仿宋" w:hint="eastAsia"/>
          <w:bCs/>
          <w:noProof/>
          <w:snapToGrid w:val="0"/>
          <w:color w:val="000000" w:themeColor="text1"/>
          <w:spacing w:val="-5"/>
          <w:sz w:val="28"/>
          <w:szCs w:val="28"/>
          <w:lang w:eastAsia="zh-CN"/>
        </w:rPr>
        <w:t>）《危险货物运输应急救援指南》（</w:t>
      </w:r>
      <w:r w:rsidRPr="00561613">
        <w:rPr>
          <w:rFonts w:eastAsia="仿宋"/>
          <w:bCs/>
          <w:noProof/>
          <w:snapToGrid w:val="0"/>
          <w:color w:val="000000" w:themeColor="text1"/>
          <w:spacing w:val="-5"/>
          <w:sz w:val="28"/>
          <w:szCs w:val="28"/>
          <w:lang w:eastAsia="zh-CN"/>
        </w:rPr>
        <w:t>GB</w:t>
      </w:r>
      <w:r w:rsidRPr="00561613">
        <w:rPr>
          <w:rFonts w:eastAsia="仿宋" w:hint="eastAsia"/>
          <w:bCs/>
          <w:noProof/>
          <w:snapToGrid w:val="0"/>
          <w:color w:val="000000" w:themeColor="text1"/>
          <w:spacing w:val="-5"/>
          <w:sz w:val="28"/>
          <w:szCs w:val="28"/>
          <w:lang w:eastAsia="zh-CN"/>
        </w:rPr>
        <w:t>∕</w:t>
      </w:r>
      <w:r w:rsidRPr="00561613">
        <w:rPr>
          <w:rFonts w:eastAsia="仿宋"/>
          <w:bCs/>
          <w:noProof/>
          <w:snapToGrid w:val="0"/>
          <w:color w:val="000000" w:themeColor="text1"/>
          <w:spacing w:val="-5"/>
          <w:sz w:val="28"/>
          <w:szCs w:val="28"/>
          <w:lang w:eastAsia="zh-CN"/>
        </w:rPr>
        <w:t>T 39652.2-2021</w:t>
      </w:r>
      <w:r w:rsidRPr="00561613">
        <w:rPr>
          <w:rFonts w:eastAsia="仿宋" w:hint="eastAsia"/>
          <w:bCs/>
          <w:noProof/>
          <w:snapToGrid w:val="0"/>
          <w:color w:val="000000" w:themeColor="text1"/>
          <w:spacing w:val="-5"/>
          <w:sz w:val="28"/>
          <w:szCs w:val="28"/>
          <w:lang w:eastAsia="zh-CN"/>
        </w:rPr>
        <w:t>）；</w:t>
      </w:r>
    </w:p>
    <w:p w14:paraId="68CCAD4C" w14:textId="77777777"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t>（</w:t>
      </w:r>
      <w:r w:rsidRPr="00561613">
        <w:rPr>
          <w:rFonts w:eastAsia="仿宋" w:hint="eastAsia"/>
          <w:bCs/>
          <w:noProof/>
          <w:snapToGrid w:val="0"/>
          <w:color w:val="000000" w:themeColor="text1"/>
          <w:spacing w:val="-5"/>
          <w:sz w:val="28"/>
          <w:szCs w:val="28"/>
          <w:lang w:eastAsia="zh-CN"/>
        </w:rPr>
        <w:t>1</w:t>
      </w:r>
      <w:r w:rsidRPr="00561613">
        <w:rPr>
          <w:rFonts w:eastAsia="仿宋"/>
          <w:bCs/>
          <w:noProof/>
          <w:snapToGrid w:val="0"/>
          <w:color w:val="000000" w:themeColor="text1"/>
          <w:spacing w:val="-5"/>
          <w:sz w:val="28"/>
          <w:szCs w:val="28"/>
          <w:lang w:eastAsia="zh-CN"/>
        </w:rPr>
        <w:t>0</w:t>
      </w:r>
      <w:r w:rsidRPr="00561613">
        <w:rPr>
          <w:rFonts w:eastAsia="仿宋" w:hint="eastAsia"/>
          <w:bCs/>
          <w:noProof/>
          <w:snapToGrid w:val="0"/>
          <w:color w:val="000000" w:themeColor="text1"/>
          <w:spacing w:val="-5"/>
          <w:sz w:val="28"/>
          <w:szCs w:val="28"/>
          <w:lang w:eastAsia="zh-CN"/>
        </w:rPr>
        <w:t>）《加油站大气污染物排放标准》（</w:t>
      </w:r>
      <w:r w:rsidRPr="00561613">
        <w:rPr>
          <w:rFonts w:eastAsia="仿宋"/>
          <w:bCs/>
          <w:noProof/>
          <w:snapToGrid w:val="0"/>
          <w:color w:val="000000" w:themeColor="text1"/>
          <w:spacing w:val="-5"/>
          <w:sz w:val="28"/>
          <w:szCs w:val="28"/>
          <w:lang w:eastAsia="zh-CN"/>
        </w:rPr>
        <w:t>GB 20952-2020</w:t>
      </w:r>
      <w:r w:rsidRPr="00561613">
        <w:rPr>
          <w:rFonts w:eastAsia="仿宋" w:hint="eastAsia"/>
          <w:bCs/>
          <w:noProof/>
          <w:snapToGrid w:val="0"/>
          <w:color w:val="000000" w:themeColor="text1"/>
          <w:spacing w:val="-5"/>
          <w:sz w:val="28"/>
          <w:szCs w:val="28"/>
          <w:lang w:eastAsia="zh-CN"/>
        </w:rPr>
        <w:t>）；</w:t>
      </w:r>
    </w:p>
    <w:p w14:paraId="0F213878" w14:textId="77777777"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t>（</w:t>
      </w:r>
      <w:r w:rsidRPr="00561613">
        <w:rPr>
          <w:rFonts w:eastAsia="仿宋" w:hint="eastAsia"/>
          <w:bCs/>
          <w:noProof/>
          <w:snapToGrid w:val="0"/>
          <w:color w:val="000000" w:themeColor="text1"/>
          <w:spacing w:val="-5"/>
          <w:sz w:val="28"/>
          <w:szCs w:val="28"/>
          <w:lang w:eastAsia="zh-CN"/>
        </w:rPr>
        <w:t>1</w:t>
      </w:r>
      <w:r w:rsidRPr="00561613">
        <w:rPr>
          <w:rFonts w:eastAsia="仿宋"/>
          <w:bCs/>
          <w:noProof/>
          <w:snapToGrid w:val="0"/>
          <w:color w:val="000000" w:themeColor="text1"/>
          <w:spacing w:val="-5"/>
          <w:sz w:val="28"/>
          <w:szCs w:val="28"/>
          <w:lang w:eastAsia="zh-CN"/>
        </w:rPr>
        <w:t>1</w:t>
      </w:r>
      <w:r w:rsidRPr="00561613">
        <w:rPr>
          <w:rFonts w:eastAsia="仿宋" w:hint="eastAsia"/>
          <w:bCs/>
          <w:noProof/>
          <w:snapToGrid w:val="0"/>
          <w:color w:val="000000" w:themeColor="text1"/>
          <w:spacing w:val="-5"/>
          <w:sz w:val="28"/>
          <w:szCs w:val="28"/>
          <w:lang w:eastAsia="zh-CN"/>
        </w:rPr>
        <w:t>）《地下水质量标准》（</w:t>
      </w:r>
      <w:r w:rsidRPr="00561613">
        <w:rPr>
          <w:rFonts w:eastAsia="仿宋"/>
          <w:bCs/>
          <w:noProof/>
          <w:snapToGrid w:val="0"/>
          <w:color w:val="000000" w:themeColor="text1"/>
          <w:spacing w:val="-5"/>
          <w:sz w:val="28"/>
          <w:szCs w:val="28"/>
          <w:lang w:eastAsia="zh-CN"/>
        </w:rPr>
        <w:t>GB/T 14848-2017</w:t>
      </w:r>
      <w:r w:rsidRPr="00561613">
        <w:rPr>
          <w:rFonts w:eastAsia="仿宋" w:hint="eastAsia"/>
          <w:bCs/>
          <w:noProof/>
          <w:snapToGrid w:val="0"/>
          <w:color w:val="000000" w:themeColor="text1"/>
          <w:spacing w:val="-5"/>
          <w:sz w:val="28"/>
          <w:szCs w:val="28"/>
          <w:lang w:eastAsia="zh-CN"/>
        </w:rPr>
        <w:t>）；</w:t>
      </w:r>
    </w:p>
    <w:p w14:paraId="088010BD" w14:textId="77777777"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t>（</w:t>
      </w:r>
      <w:r w:rsidRPr="00561613">
        <w:rPr>
          <w:rFonts w:eastAsia="仿宋" w:hint="eastAsia"/>
          <w:bCs/>
          <w:noProof/>
          <w:snapToGrid w:val="0"/>
          <w:color w:val="000000" w:themeColor="text1"/>
          <w:spacing w:val="-5"/>
          <w:sz w:val="28"/>
          <w:szCs w:val="28"/>
          <w:lang w:eastAsia="zh-CN"/>
        </w:rPr>
        <w:t>1</w:t>
      </w:r>
      <w:r w:rsidRPr="00561613">
        <w:rPr>
          <w:rFonts w:eastAsia="仿宋"/>
          <w:bCs/>
          <w:noProof/>
          <w:snapToGrid w:val="0"/>
          <w:color w:val="000000" w:themeColor="text1"/>
          <w:spacing w:val="-5"/>
          <w:sz w:val="28"/>
          <w:szCs w:val="28"/>
          <w:lang w:eastAsia="zh-CN"/>
        </w:rPr>
        <w:t>2</w:t>
      </w:r>
      <w:r w:rsidRPr="00561613">
        <w:rPr>
          <w:rFonts w:eastAsia="仿宋" w:hint="eastAsia"/>
          <w:bCs/>
          <w:noProof/>
          <w:snapToGrid w:val="0"/>
          <w:color w:val="000000" w:themeColor="text1"/>
          <w:spacing w:val="-5"/>
          <w:sz w:val="28"/>
          <w:szCs w:val="28"/>
          <w:lang w:eastAsia="zh-CN"/>
        </w:rPr>
        <w:t>）《危险废物贮存污染控制标准》（</w:t>
      </w:r>
      <w:r w:rsidRPr="00561613">
        <w:rPr>
          <w:rFonts w:eastAsia="仿宋"/>
          <w:bCs/>
          <w:noProof/>
          <w:snapToGrid w:val="0"/>
          <w:color w:val="000000" w:themeColor="text1"/>
          <w:spacing w:val="-5"/>
          <w:sz w:val="28"/>
          <w:szCs w:val="28"/>
          <w:lang w:eastAsia="zh-CN"/>
        </w:rPr>
        <w:t>GB 18597-2023</w:t>
      </w:r>
      <w:r w:rsidRPr="00561613">
        <w:rPr>
          <w:rFonts w:eastAsia="仿宋" w:hint="eastAsia"/>
          <w:bCs/>
          <w:noProof/>
          <w:snapToGrid w:val="0"/>
          <w:color w:val="000000" w:themeColor="text1"/>
          <w:spacing w:val="-5"/>
          <w:sz w:val="28"/>
          <w:szCs w:val="28"/>
          <w:lang w:eastAsia="zh-CN"/>
        </w:rPr>
        <w:t>）；</w:t>
      </w:r>
    </w:p>
    <w:p w14:paraId="340EDE87" w14:textId="3F049248" w:rsidR="000D77EB" w:rsidRPr="00561613"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t>（</w:t>
      </w:r>
      <w:r w:rsidRPr="00561613">
        <w:rPr>
          <w:rFonts w:eastAsia="仿宋" w:hint="eastAsia"/>
          <w:bCs/>
          <w:noProof/>
          <w:snapToGrid w:val="0"/>
          <w:color w:val="000000" w:themeColor="text1"/>
          <w:spacing w:val="-5"/>
          <w:sz w:val="28"/>
          <w:szCs w:val="28"/>
          <w:lang w:eastAsia="zh-CN"/>
        </w:rPr>
        <w:t>1</w:t>
      </w:r>
      <w:r w:rsidRPr="00561613">
        <w:rPr>
          <w:rFonts w:eastAsia="仿宋"/>
          <w:bCs/>
          <w:noProof/>
          <w:snapToGrid w:val="0"/>
          <w:color w:val="000000" w:themeColor="text1"/>
          <w:spacing w:val="-5"/>
          <w:sz w:val="28"/>
          <w:szCs w:val="28"/>
          <w:lang w:eastAsia="zh-CN"/>
        </w:rPr>
        <w:t>3</w:t>
      </w:r>
      <w:r w:rsidRPr="00561613">
        <w:rPr>
          <w:rFonts w:eastAsia="仿宋" w:hint="eastAsia"/>
          <w:bCs/>
          <w:noProof/>
          <w:snapToGrid w:val="0"/>
          <w:color w:val="000000" w:themeColor="text1"/>
          <w:spacing w:val="-5"/>
          <w:sz w:val="28"/>
          <w:szCs w:val="28"/>
          <w:lang w:eastAsia="zh-CN"/>
        </w:rPr>
        <w:t>）《地表水环境质量标准》（</w:t>
      </w:r>
      <w:r w:rsidRPr="00561613">
        <w:rPr>
          <w:rFonts w:eastAsia="仿宋"/>
          <w:bCs/>
          <w:noProof/>
          <w:snapToGrid w:val="0"/>
          <w:color w:val="000000" w:themeColor="text1"/>
          <w:spacing w:val="-5"/>
          <w:sz w:val="28"/>
          <w:szCs w:val="28"/>
          <w:lang w:eastAsia="zh-CN"/>
        </w:rPr>
        <w:t>GB 3838-2002</w:t>
      </w:r>
      <w:r w:rsidRPr="00561613">
        <w:rPr>
          <w:rFonts w:eastAsia="仿宋" w:hint="eastAsia"/>
          <w:bCs/>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w:t>
      </w:r>
    </w:p>
    <w:p w14:paraId="57A087B8" w14:textId="77777777" w:rsidR="0032361A" w:rsidRPr="00561613" w:rsidRDefault="0032361A" w:rsidP="0032361A">
      <w:pPr>
        <w:pStyle w:val="3"/>
        <w:rPr>
          <w:noProof/>
          <w:snapToGrid w:val="0"/>
          <w:color w:val="000000" w:themeColor="text1"/>
          <w:lang w:eastAsia="zh-CN"/>
        </w:rPr>
      </w:pPr>
      <w:r w:rsidRPr="00561613">
        <w:rPr>
          <w:color w:val="000000" w:themeColor="text1"/>
          <w:lang w:eastAsia="zh-CN"/>
        </w:rPr>
        <w:t>1.2.3</w:t>
      </w:r>
      <w:r w:rsidRPr="00561613">
        <w:rPr>
          <w:rFonts w:hint="eastAsia"/>
          <w:color w:val="000000" w:themeColor="text1"/>
          <w:lang w:eastAsia="zh-CN"/>
        </w:rPr>
        <w:t>其他资料</w:t>
      </w:r>
    </w:p>
    <w:p w14:paraId="44837642" w14:textId="587F30B2" w:rsidR="0032361A" w:rsidRPr="00561613" w:rsidRDefault="0032361A" w:rsidP="0032361A">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7" w:name="_Hlk146197840"/>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中国石化销售股份有限公司陕西咸阳石油分公司金旭大道加油站生产安全事故预案</w:t>
      </w:r>
      <w:r w:rsidRPr="00561613">
        <w:rPr>
          <w:rFonts w:eastAsia="仿宋" w:hint="eastAsia"/>
          <w:noProof/>
          <w:snapToGrid w:val="0"/>
          <w:color w:val="000000" w:themeColor="text1"/>
          <w:spacing w:val="-5"/>
          <w:sz w:val="28"/>
          <w:szCs w:val="28"/>
          <w:lang w:eastAsia="zh-CN"/>
        </w:rPr>
        <w:t>》；</w:t>
      </w:r>
    </w:p>
    <w:p w14:paraId="025CA8B5" w14:textId="70BD0813"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bCs/>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中国石化销售股份有限公司陕西咸阳石油分公司金旭大道加油站</w:t>
      </w:r>
      <w:r w:rsidRPr="00561613">
        <w:rPr>
          <w:rFonts w:eastAsia="仿宋"/>
          <w:bCs/>
          <w:noProof/>
          <w:snapToGrid w:val="0"/>
          <w:color w:val="000000" w:themeColor="text1"/>
          <w:spacing w:val="-5"/>
          <w:sz w:val="28"/>
          <w:szCs w:val="28"/>
          <w:lang w:eastAsia="zh-CN"/>
        </w:rPr>
        <w:t>突发环境事件风险评估</w:t>
      </w:r>
      <w:r w:rsidRPr="00561613">
        <w:rPr>
          <w:rFonts w:eastAsia="仿宋" w:hint="eastAsia"/>
          <w:bCs/>
          <w:noProof/>
          <w:snapToGrid w:val="0"/>
          <w:color w:val="000000" w:themeColor="text1"/>
          <w:spacing w:val="-5"/>
          <w:sz w:val="28"/>
          <w:szCs w:val="28"/>
          <w:lang w:eastAsia="zh-CN"/>
        </w:rPr>
        <w:t>报告</w:t>
      </w:r>
      <w:r w:rsidRPr="00561613">
        <w:rPr>
          <w:rFonts w:eastAsia="仿宋" w:hint="eastAsia"/>
          <w:noProof/>
          <w:snapToGrid w:val="0"/>
          <w:color w:val="000000" w:themeColor="text1"/>
          <w:spacing w:val="-5"/>
          <w:sz w:val="28"/>
          <w:szCs w:val="28"/>
          <w:lang w:eastAsia="zh-CN"/>
        </w:rPr>
        <w:t>》；</w:t>
      </w:r>
    </w:p>
    <w:p w14:paraId="37C0DC5B" w14:textId="5148896D"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bCs/>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t>（</w:t>
      </w:r>
      <w:r w:rsidRPr="00561613">
        <w:rPr>
          <w:rFonts w:eastAsia="仿宋" w:hint="eastAsia"/>
          <w:bCs/>
          <w:noProof/>
          <w:snapToGrid w:val="0"/>
          <w:color w:val="000000" w:themeColor="text1"/>
          <w:spacing w:val="-5"/>
          <w:sz w:val="28"/>
          <w:szCs w:val="28"/>
          <w:lang w:eastAsia="zh-CN"/>
        </w:rPr>
        <w:t>3</w:t>
      </w:r>
      <w:r w:rsidRPr="00561613">
        <w:rPr>
          <w:rFonts w:eastAsia="仿宋" w:hint="eastAsia"/>
          <w:bCs/>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中国石化销售股份有限公司陕西咸阳石油分公司金旭大道加油站</w:t>
      </w:r>
      <w:r w:rsidRPr="00561613">
        <w:rPr>
          <w:rFonts w:eastAsia="仿宋"/>
          <w:bCs/>
          <w:noProof/>
          <w:snapToGrid w:val="0"/>
          <w:color w:val="000000" w:themeColor="text1"/>
          <w:spacing w:val="-5"/>
          <w:sz w:val="28"/>
          <w:szCs w:val="28"/>
          <w:lang w:eastAsia="zh-CN"/>
        </w:rPr>
        <w:t>突发环境</w:t>
      </w:r>
      <w:r w:rsidRPr="00561613">
        <w:rPr>
          <w:rFonts w:eastAsia="仿宋" w:hint="eastAsia"/>
          <w:bCs/>
          <w:noProof/>
          <w:snapToGrid w:val="0"/>
          <w:color w:val="000000" w:themeColor="text1"/>
          <w:spacing w:val="-5"/>
          <w:sz w:val="28"/>
          <w:szCs w:val="28"/>
          <w:lang w:eastAsia="zh-CN"/>
        </w:rPr>
        <w:t>应急资源调查报告表</w:t>
      </w:r>
      <w:r w:rsidRPr="00561613">
        <w:rPr>
          <w:rFonts w:eastAsia="仿宋" w:hint="eastAsia"/>
          <w:noProof/>
          <w:snapToGrid w:val="0"/>
          <w:color w:val="000000" w:themeColor="text1"/>
          <w:spacing w:val="-5"/>
          <w:sz w:val="28"/>
          <w:szCs w:val="28"/>
          <w:lang w:eastAsia="zh-CN"/>
        </w:rPr>
        <w:t>》。</w:t>
      </w:r>
    </w:p>
    <w:p w14:paraId="7CD2562A" w14:textId="3DA7A5DE"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00330C34"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中国石化销售股份有限公司陕西咸阳石油分公司金旭大道加油站</w:t>
      </w:r>
      <w:r w:rsidRPr="00561613">
        <w:rPr>
          <w:rFonts w:eastAsia="仿宋" w:hint="eastAsia"/>
          <w:noProof/>
          <w:snapToGrid w:val="0"/>
          <w:color w:val="000000" w:themeColor="text1"/>
          <w:spacing w:val="-5"/>
          <w:sz w:val="28"/>
          <w:szCs w:val="28"/>
          <w:lang w:eastAsia="zh-CN"/>
        </w:rPr>
        <w:t>风险排查制度、安全管理制度、定期演练制度、消防管理制度等内部体系文件。</w:t>
      </w:r>
    </w:p>
    <w:p w14:paraId="397BBFE7" w14:textId="77777777" w:rsidR="000A36DA" w:rsidRPr="00561613" w:rsidRDefault="000E3E5B" w:rsidP="005A6516">
      <w:pPr>
        <w:pStyle w:val="2"/>
        <w:rPr>
          <w:color w:val="000000" w:themeColor="text1"/>
          <w:lang w:eastAsia="zh-CN"/>
        </w:rPr>
      </w:pPr>
      <w:bookmarkStart w:id="8" w:name="bookmark36"/>
      <w:bookmarkStart w:id="9" w:name="_Toc146726405"/>
      <w:bookmarkEnd w:id="7"/>
      <w:bookmarkEnd w:id="8"/>
      <w:r w:rsidRPr="00561613">
        <w:rPr>
          <w:color w:val="000000" w:themeColor="text1"/>
          <w:sz w:val="28"/>
          <w:szCs w:val="28"/>
          <w:lang w:eastAsia="zh-CN"/>
        </w:rPr>
        <w:t>1.3</w:t>
      </w:r>
      <w:r w:rsidRPr="00561613">
        <w:rPr>
          <w:color w:val="000000" w:themeColor="text1"/>
          <w:lang w:eastAsia="zh-CN"/>
        </w:rPr>
        <w:t>事件分级</w:t>
      </w:r>
      <w:bookmarkEnd w:id="9"/>
    </w:p>
    <w:p w14:paraId="5B7DD91B" w14:textId="77777777" w:rsidR="000A36DA" w:rsidRPr="00561613" w:rsidRDefault="000E3E5B" w:rsidP="00E915EF">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根据国务院办公厅以国办函</w:t>
      </w:r>
      <w:r w:rsidR="00E915EF" w:rsidRPr="00561613">
        <w:rPr>
          <w:rFonts w:eastAsia="仿宋" w:hint="eastAsia"/>
          <w:noProof/>
          <w:snapToGrid w:val="0"/>
          <w:color w:val="000000" w:themeColor="text1"/>
          <w:spacing w:val="-5"/>
          <w:sz w:val="28"/>
          <w:szCs w:val="28"/>
          <w:lang w:eastAsia="zh-CN"/>
        </w:rPr>
        <w:t>【</w:t>
      </w:r>
      <w:r w:rsidR="00E915EF" w:rsidRPr="00561613">
        <w:rPr>
          <w:rFonts w:eastAsia="仿宋" w:hint="eastAsia"/>
          <w:noProof/>
          <w:snapToGrid w:val="0"/>
          <w:color w:val="000000" w:themeColor="text1"/>
          <w:spacing w:val="-5"/>
          <w:sz w:val="28"/>
          <w:szCs w:val="28"/>
          <w:lang w:eastAsia="zh-CN"/>
        </w:rPr>
        <w:t>2</w:t>
      </w:r>
      <w:r w:rsidR="00E915EF" w:rsidRPr="00561613">
        <w:rPr>
          <w:rFonts w:eastAsia="仿宋"/>
          <w:noProof/>
          <w:snapToGrid w:val="0"/>
          <w:color w:val="000000" w:themeColor="text1"/>
          <w:spacing w:val="-5"/>
          <w:sz w:val="28"/>
          <w:szCs w:val="28"/>
          <w:lang w:eastAsia="zh-CN"/>
        </w:rPr>
        <w:t>014</w:t>
      </w:r>
      <w:r w:rsidR="00E915EF"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119</w:t>
      </w:r>
      <w:r w:rsidRPr="00561613">
        <w:rPr>
          <w:rFonts w:eastAsia="仿宋"/>
          <w:noProof/>
          <w:snapToGrid w:val="0"/>
          <w:color w:val="000000" w:themeColor="text1"/>
          <w:spacing w:val="-5"/>
          <w:sz w:val="28"/>
          <w:szCs w:val="28"/>
          <w:lang w:eastAsia="zh-CN"/>
        </w:rPr>
        <w:t>号印发《国家突发环境事件应急预案》的突发环境事件分级标准，分为四级：</w:t>
      </w:r>
    </w:p>
    <w:p w14:paraId="05FED8FF" w14:textId="77777777" w:rsidR="000A36DA" w:rsidRPr="00561613" w:rsidRDefault="000E3E5B" w:rsidP="005A6516">
      <w:pPr>
        <w:pStyle w:val="3"/>
        <w:rPr>
          <w:color w:val="000000" w:themeColor="text1"/>
          <w:lang w:eastAsia="zh-CN"/>
        </w:rPr>
      </w:pPr>
      <w:r w:rsidRPr="00561613">
        <w:rPr>
          <w:color w:val="000000" w:themeColor="text1"/>
          <w:szCs w:val="28"/>
          <w:lang w:eastAsia="zh-CN"/>
        </w:rPr>
        <w:t>1.3.1</w:t>
      </w:r>
      <w:r w:rsidRPr="00561613">
        <w:rPr>
          <w:color w:val="000000" w:themeColor="text1"/>
          <w:lang w:eastAsia="zh-CN"/>
        </w:rPr>
        <w:t>特别重大突发环境事件</w:t>
      </w:r>
    </w:p>
    <w:p w14:paraId="1CD76F9A" w14:textId="77777777" w:rsidR="000A36DA" w:rsidRPr="00561613"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凡符合下列情形之一的，为特别重大突发环境事件：</w:t>
      </w:r>
    </w:p>
    <w:p w14:paraId="0FE12CEE" w14:textId="77777777" w:rsidR="000A36DA" w:rsidRPr="00561613"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0" w:name="bookmark50"/>
      <w:bookmarkEnd w:id="10"/>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环境污染直接导致</w:t>
      </w:r>
      <w:r w:rsidR="000E3E5B" w:rsidRPr="00561613">
        <w:rPr>
          <w:rFonts w:eastAsia="仿宋"/>
          <w:noProof/>
          <w:snapToGrid w:val="0"/>
          <w:color w:val="000000" w:themeColor="text1"/>
          <w:spacing w:val="-5"/>
          <w:sz w:val="28"/>
          <w:szCs w:val="28"/>
          <w:lang w:eastAsia="zh-CN"/>
        </w:rPr>
        <w:t>30</w:t>
      </w:r>
      <w:r w:rsidR="000E3E5B" w:rsidRPr="00561613">
        <w:rPr>
          <w:rFonts w:eastAsia="仿宋"/>
          <w:noProof/>
          <w:snapToGrid w:val="0"/>
          <w:color w:val="000000" w:themeColor="text1"/>
          <w:spacing w:val="-5"/>
          <w:sz w:val="28"/>
          <w:szCs w:val="28"/>
          <w:lang w:eastAsia="zh-CN"/>
        </w:rPr>
        <w:t>人以上死亡或</w:t>
      </w:r>
      <w:r w:rsidR="000E3E5B" w:rsidRPr="00561613">
        <w:rPr>
          <w:rFonts w:eastAsia="仿宋"/>
          <w:noProof/>
          <w:snapToGrid w:val="0"/>
          <w:color w:val="000000" w:themeColor="text1"/>
          <w:spacing w:val="-5"/>
          <w:sz w:val="28"/>
          <w:szCs w:val="28"/>
          <w:lang w:eastAsia="zh-CN"/>
        </w:rPr>
        <w:t>100</w:t>
      </w:r>
      <w:r w:rsidR="000E3E5B" w:rsidRPr="00561613">
        <w:rPr>
          <w:rFonts w:eastAsia="仿宋"/>
          <w:noProof/>
          <w:snapToGrid w:val="0"/>
          <w:color w:val="000000" w:themeColor="text1"/>
          <w:spacing w:val="-5"/>
          <w:sz w:val="28"/>
          <w:szCs w:val="28"/>
          <w:lang w:eastAsia="zh-CN"/>
        </w:rPr>
        <w:t>人以上中毒或重伤的；</w:t>
      </w:r>
    </w:p>
    <w:p w14:paraId="4C8572F6" w14:textId="77777777" w:rsidR="000A36DA" w:rsidRPr="00561613"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1" w:name="bookmark51"/>
      <w:bookmarkEnd w:id="11"/>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环境污染疏散、转移人员</w:t>
      </w:r>
      <w:r w:rsidR="000E3E5B" w:rsidRPr="00561613">
        <w:rPr>
          <w:rFonts w:eastAsia="仿宋"/>
          <w:noProof/>
          <w:snapToGrid w:val="0"/>
          <w:color w:val="000000" w:themeColor="text1"/>
          <w:spacing w:val="-5"/>
          <w:sz w:val="28"/>
          <w:szCs w:val="28"/>
          <w:lang w:eastAsia="zh-CN"/>
        </w:rPr>
        <w:t>5</w:t>
      </w:r>
      <w:r w:rsidR="000E3E5B" w:rsidRPr="00561613">
        <w:rPr>
          <w:rFonts w:eastAsia="仿宋"/>
          <w:noProof/>
          <w:snapToGrid w:val="0"/>
          <w:color w:val="000000" w:themeColor="text1"/>
          <w:spacing w:val="-5"/>
          <w:sz w:val="28"/>
          <w:szCs w:val="28"/>
          <w:lang w:eastAsia="zh-CN"/>
        </w:rPr>
        <w:t>万人以上的；</w:t>
      </w:r>
    </w:p>
    <w:p w14:paraId="369832AA" w14:textId="77777777" w:rsidR="000A36DA" w:rsidRPr="00561613"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2" w:name="bookmark52"/>
      <w:bookmarkEnd w:id="12"/>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环境污染造成直接经济损失</w:t>
      </w:r>
      <w:r w:rsidR="000E3E5B" w:rsidRPr="00561613">
        <w:rPr>
          <w:rFonts w:eastAsia="仿宋"/>
          <w:noProof/>
          <w:snapToGrid w:val="0"/>
          <w:color w:val="000000" w:themeColor="text1"/>
          <w:spacing w:val="-5"/>
          <w:sz w:val="28"/>
          <w:szCs w:val="28"/>
          <w:lang w:eastAsia="zh-CN"/>
        </w:rPr>
        <w:t>1</w:t>
      </w:r>
      <w:r w:rsidR="000E3E5B" w:rsidRPr="00561613">
        <w:rPr>
          <w:rFonts w:eastAsia="仿宋"/>
          <w:noProof/>
          <w:snapToGrid w:val="0"/>
          <w:color w:val="000000" w:themeColor="text1"/>
          <w:spacing w:val="-5"/>
          <w:sz w:val="28"/>
          <w:szCs w:val="28"/>
          <w:lang w:eastAsia="zh-CN"/>
        </w:rPr>
        <w:t>亿元以上的；</w:t>
      </w:r>
    </w:p>
    <w:p w14:paraId="07DC81CC" w14:textId="77777777" w:rsidR="000A36DA" w:rsidRPr="00561613"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3" w:name="bookmark53"/>
      <w:bookmarkEnd w:id="13"/>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环境污染造成区域生态功能丧失或该区域国家重点保护物种灭绝的；</w:t>
      </w:r>
    </w:p>
    <w:p w14:paraId="316C2103" w14:textId="77777777" w:rsidR="000A36DA" w:rsidRPr="00561613"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4" w:name="bookmark54"/>
      <w:bookmarkEnd w:id="14"/>
      <w:r w:rsidRPr="00561613">
        <w:rPr>
          <w:rFonts w:eastAsia="仿宋" w:hint="eastAsia"/>
          <w:noProof/>
          <w:snapToGrid w:val="0"/>
          <w:color w:val="000000" w:themeColor="text1"/>
          <w:spacing w:val="-5"/>
          <w:sz w:val="28"/>
          <w:szCs w:val="28"/>
          <w:lang w:eastAsia="zh-CN"/>
        </w:rPr>
        <w:lastRenderedPageBreak/>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环境污染造成设区的市级以上城市集中式饮用水水源地取水中断的；</w:t>
      </w:r>
    </w:p>
    <w:p w14:paraId="1C3B48E2" w14:textId="77777777" w:rsidR="000A36DA" w:rsidRPr="00561613"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5" w:name="bookmark55"/>
      <w:bookmarkEnd w:id="15"/>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I</w:t>
      </w:r>
      <w:r w:rsidR="000E3E5B" w:rsidRPr="00561613">
        <w:rPr>
          <w:rFonts w:eastAsia="仿宋"/>
          <w:noProof/>
          <w:snapToGrid w:val="0"/>
          <w:color w:val="000000" w:themeColor="text1"/>
          <w:spacing w:val="-5"/>
          <w:sz w:val="28"/>
          <w:szCs w:val="28"/>
          <w:lang w:eastAsia="zh-CN"/>
        </w:rPr>
        <w:t>、</w:t>
      </w:r>
      <w:r w:rsidR="000E3E5B" w:rsidRPr="00561613">
        <w:rPr>
          <w:rFonts w:eastAsia="仿宋"/>
          <w:noProof/>
          <w:snapToGrid w:val="0"/>
          <w:color w:val="000000" w:themeColor="text1"/>
          <w:spacing w:val="-5"/>
          <w:sz w:val="28"/>
          <w:szCs w:val="28"/>
          <w:lang w:eastAsia="zh-CN"/>
        </w:rPr>
        <w:t>II</w:t>
      </w:r>
      <w:r w:rsidR="000E3E5B" w:rsidRPr="00561613">
        <w:rPr>
          <w:rFonts w:eastAsia="仿宋"/>
          <w:noProof/>
          <w:snapToGrid w:val="0"/>
          <w:color w:val="000000" w:themeColor="text1"/>
          <w:spacing w:val="-5"/>
          <w:sz w:val="28"/>
          <w:szCs w:val="28"/>
          <w:lang w:eastAsia="zh-CN"/>
        </w:rPr>
        <w:t>类放射源丢失、被盗、失控并造成大范围严重辐射污染后果的；放射性同位素和射线装置失控导致</w:t>
      </w:r>
      <w:r w:rsidR="000E3E5B" w:rsidRPr="00561613">
        <w:rPr>
          <w:rFonts w:eastAsia="仿宋"/>
          <w:noProof/>
          <w:snapToGrid w:val="0"/>
          <w:color w:val="000000" w:themeColor="text1"/>
          <w:spacing w:val="-5"/>
          <w:sz w:val="28"/>
          <w:szCs w:val="28"/>
          <w:lang w:eastAsia="zh-CN"/>
        </w:rPr>
        <w:t>3</w:t>
      </w:r>
      <w:r w:rsidR="000E3E5B" w:rsidRPr="00561613">
        <w:rPr>
          <w:rFonts w:eastAsia="仿宋"/>
          <w:noProof/>
          <w:snapToGrid w:val="0"/>
          <w:color w:val="000000" w:themeColor="text1"/>
          <w:spacing w:val="-5"/>
          <w:sz w:val="28"/>
          <w:szCs w:val="28"/>
          <w:lang w:eastAsia="zh-CN"/>
        </w:rPr>
        <w:t>人以上急性死亡的；放射性物质泄漏，造成大范围辐射污染后果的；</w:t>
      </w:r>
    </w:p>
    <w:p w14:paraId="2967C2F2"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6" w:name="bookmark56"/>
      <w:bookmarkEnd w:id="16"/>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造</w:t>
      </w:r>
      <w:r w:rsidR="000E3E5B" w:rsidRPr="00561613">
        <w:rPr>
          <w:rFonts w:eastAsia="仿宋"/>
          <w:noProof/>
          <w:snapToGrid w:val="0"/>
          <w:color w:val="000000" w:themeColor="text1"/>
          <w:spacing w:val="-5"/>
          <w:sz w:val="28"/>
          <w:szCs w:val="28"/>
          <w:lang w:eastAsia="zh-CN"/>
        </w:rPr>
        <w:t>成重大跨国境影响的境内突发环境事件。</w:t>
      </w:r>
    </w:p>
    <w:p w14:paraId="0CAE8446" w14:textId="77777777" w:rsidR="000A36DA" w:rsidRPr="00561613" w:rsidRDefault="000E3E5B" w:rsidP="005A6516">
      <w:pPr>
        <w:pStyle w:val="3"/>
        <w:rPr>
          <w:color w:val="000000" w:themeColor="text1"/>
          <w:lang w:eastAsia="zh-CN"/>
        </w:rPr>
      </w:pPr>
      <w:r w:rsidRPr="00561613">
        <w:rPr>
          <w:color w:val="000000" w:themeColor="text1"/>
          <w:szCs w:val="28"/>
          <w:lang w:eastAsia="zh-CN"/>
        </w:rPr>
        <w:t>1.3.2</w:t>
      </w:r>
      <w:r w:rsidRPr="00561613">
        <w:rPr>
          <w:color w:val="000000" w:themeColor="text1"/>
          <w:lang w:eastAsia="zh-CN"/>
        </w:rPr>
        <w:t>重大突发环境事件</w:t>
      </w:r>
    </w:p>
    <w:p w14:paraId="1E153A6A" w14:textId="77777777" w:rsidR="000A36DA" w:rsidRPr="00561613"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凡符合下列情形之一的，为重大突发环境事件</w:t>
      </w:r>
      <w:r w:rsidR="00096378" w:rsidRPr="00561613">
        <w:rPr>
          <w:rFonts w:eastAsia="仿宋" w:hint="eastAsia"/>
          <w:noProof/>
          <w:snapToGrid w:val="0"/>
          <w:color w:val="000000" w:themeColor="text1"/>
          <w:spacing w:val="-5"/>
          <w:sz w:val="28"/>
          <w:szCs w:val="28"/>
          <w:lang w:eastAsia="zh-CN"/>
        </w:rPr>
        <w:t>：</w:t>
      </w:r>
    </w:p>
    <w:p w14:paraId="2F6EA4D7"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7" w:name="bookmark57"/>
      <w:bookmarkEnd w:id="17"/>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环境污染直接导致</w:t>
      </w:r>
      <w:r w:rsidR="000E3E5B" w:rsidRPr="00561613">
        <w:rPr>
          <w:rFonts w:eastAsia="仿宋"/>
          <w:noProof/>
          <w:snapToGrid w:val="0"/>
          <w:color w:val="000000" w:themeColor="text1"/>
          <w:spacing w:val="-5"/>
          <w:sz w:val="28"/>
          <w:szCs w:val="28"/>
          <w:lang w:eastAsia="zh-CN"/>
        </w:rPr>
        <w:t>10</w:t>
      </w:r>
      <w:r w:rsidR="000E3E5B" w:rsidRPr="00561613">
        <w:rPr>
          <w:rFonts w:eastAsia="仿宋"/>
          <w:noProof/>
          <w:snapToGrid w:val="0"/>
          <w:color w:val="000000" w:themeColor="text1"/>
          <w:spacing w:val="-5"/>
          <w:sz w:val="28"/>
          <w:szCs w:val="28"/>
          <w:lang w:eastAsia="zh-CN"/>
        </w:rPr>
        <w:t>人以上</w:t>
      </w:r>
      <w:r w:rsidR="000E3E5B" w:rsidRPr="00561613">
        <w:rPr>
          <w:rFonts w:eastAsia="仿宋"/>
          <w:noProof/>
          <w:snapToGrid w:val="0"/>
          <w:color w:val="000000" w:themeColor="text1"/>
          <w:spacing w:val="-5"/>
          <w:sz w:val="28"/>
          <w:szCs w:val="28"/>
          <w:lang w:eastAsia="zh-CN"/>
        </w:rPr>
        <w:t>30</w:t>
      </w:r>
      <w:r w:rsidR="000E3E5B" w:rsidRPr="00561613">
        <w:rPr>
          <w:rFonts w:eastAsia="仿宋"/>
          <w:noProof/>
          <w:snapToGrid w:val="0"/>
          <w:color w:val="000000" w:themeColor="text1"/>
          <w:spacing w:val="-5"/>
          <w:sz w:val="28"/>
          <w:szCs w:val="28"/>
          <w:lang w:eastAsia="zh-CN"/>
        </w:rPr>
        <w:t>人以下死亡或</w:t>
      </w:r>
      <w:r w:rsidR="000E3E5B" w:rsidRPr="00561613">
        <w:rPr>
          <w:rFonts w:eastAsia="仿宋"/>
          <w:noProof/>
          <w:snapToGrid w:val="0"/>
          <w:color w:val="000000" w:themeColor="text1"/>
          <w:spacing w:val="-5"/>
          <w:sz w:val="28"/>
          <w:szCs w:val="28"/>
          <w:lang w:eastAsia="zh-CN"/>
        </w:rPr>
        <w:t>50</w:t>
      </w:r>
      <w:r w:rsidR="000E3E5B" w:rsidRPr="00561613">
        <w:rPr>
          <w:rFonts w:eastAsia="仿宋"/>
          <w:noProof/>
          <w:snapToGrid w:val="0"/>
          <w:color w:val="000000" w:themeColor="text1"/>
          <w:spacing w:val="-5"/>
          <w:sz w:val="28"/>
          <w:szCs w:val="28"/>
          <w:lang w:eastAsia="zh-CN"/>
        </w:rPr>
        <w:t>人以上</w:t>
      </w:r>
      <w:r w:rsidR="000E3E5B" w:rsidRPr="00561613">
        <w:rPr>
          <w:rFonts w:eastAsia="仿宋"/>
          <w:noProof/>
          <w:snapToGrid w:val="0"/>
          <w:color w:val="000000" w:themeColor="text1"/>
          <w:spacing w:val="-5"/>
          <w:sz w:val="28"/>
          <w:szCs w:val="28"/>
          <w:lang w:eastAsia="zh-CN"/>
        </w:rPr>
        <w:t>100</w:t>
      </w:r>
      <w:r w:rsidR="000E3E5B" w:rsidRPr="00561613">
        <w:rPr>
          <w:rFonts w:eastAsia="仿宋"/>
          <w:noProof/>
          <w:snapToGrid w:val="0"/>
          <w:color w:val="000000" w:themeColor="text1"/>
          <w:spacing w:val="-5"/>
          <w:sz w:val="28"/>
          <w:szCs w:val="28"/>
          <w:lang w:eastAsia="zh-CN"/>
        </w:rPr>
        <w:t>人以下中毒或重伤的；</w:t>
      </w:r>
    </w:p>
    <w:p w14:paraId="42B685A7"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8" w:name="bookmark58"/>
      <w:bookmarkEnd w:id="18"/>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环境污染疏散、转移人员</w:t>
      </w:r>
      <w:r w:rsidR="000E3E5B" w:rsidRPr="00561613">
        <w:rPr>
          <w:rFonts w:eastAsia="仿宋"/>
          <w:noProof/>
          <w:snapToGrid w:val="0"/>
          <w:color w:val="000000" w:themeColor="text1"/>
          <w:spacing w:val="-5"/>
          <w:sz w:val="28"/>
          <w:szCs w:val="28"/>
          <w:lang w:eastAsia="zh-CN"/>
        </w:rPr>
        <w:t>1</w:t>
      </w:r>
      <w:r w:rsidR="000E3E5B" w:rsidRPr="00561613">
        <w:rPr>
          <w:rFonts w:eastAsia="仿宋"/>
          <w:noProof/>
          <w:snapToGrid w:val="0"/>
          <w:color w:val="000000" w:themeColor="text1"/>
          <w:spacing w:val="-5"/>
          <w:sz w:val="28"/>
          <w:szCs w:val="28"/>
          <w:lang w:eastAsia="zh-CN"/>
        </w:rPr>
        <w:t>万人以上</w:t>
      </w:r>
      <w:r w:rsidR="000E3E5B" w:rsidRPr="00561613">
        <w:rPr>
          <w:rFonts w:eastAsia="仿宋"/>
          <w:noProof/>
          <w:snapToGrid w:val="0"/>
          <w:color w:val="000000" w:themeColor="text1"/>
          <w:spacing w:val="-5"/>
          <w:sz w:val="28"/>
          <w:szCs w:val="28"/>
          <w:lang w:eastAsia="zh-CN"/>
        </w:rPr>
        <w:t>5</w:t>
      </w:r>
      <w:r w:rsidR="000E3E5B" w:rsidRPr="00561613">
        <w:rPr>
          <w:rFonts w:eastAsia="仿宋"/>
          <w:noProof/>
          <w:snapToGrid w:val="0"/>
          <w:color w:val="000000" w:themeColor="text1"/>
          <w:spacing w:val="-5"/>
          <w:sz w:val="28"/>
          <w:szCs w:val="28"/>
          <w:lang w:eastAsia="zh-CN"/>
        </w:rPr>
        <w:t>万人以下的；</w:t>
      </w:r>
    </w:p>
    <w:p w14:paraId="6F321E53"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9" w:name="bookmark59"/>
      <w:bookmarkEnd w:id="19"/>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环境污染造成直接经济损失</w:t>
      </w:r>
      <w:r w:rsidR="000E3E5B" w:rsidRPr="00561613">
        <w:rPr>
          <w:rFonts w:eastAsia="仿宋"/>
          <w:noProof/>
          <w:snapToGrid w:val="0"/>
          <w:color w:val="000000" w:themeColor="text1"/>
          <w:spacing w:val="-5"/>
          <w:sz w:val="28"/>
          <w:szCs w:val="28"/>
          <w:lang w:eastAsia="zh-CN"/>
        </w:rPr>
        <w:t>2000</w:t>
      </w:r>
      <w:r w:rsidR="000E3E5B" w:rsidRPr="00561613">
        <w:rPr>
          <w:rFonts w:eastAsia="仿宋"/>
          <w:noProof/>
          <w:snapToGrid w:val="0"/>
          <w:color w:val="000000" w:themeColor="text1"/>
          <w:spacing w:val="-5"/>
          <w:sz w:val="28"/>
          <w:szCs w:val="28"/>
          <w:lang w:eastAsia="zh-CN"/>
        </w:rPr>
        <w:t>万元以上</w:t>
      </w:r>
      <w:r w:rsidR="000E3E5B" w:rsidRPr="00561613">
        <w:rPr>
          <w:rFonts w:eastAsia="仿宋"/>
          <w:noProof/>
          <w:snapToGrid w:val="0"/>
          <w:color w:val="000000" w:themeColor="text1"/>
          <w:spacing w:val="-5"/>
          <w:sz w:val="28"/>
          <w:szCs w:val="28"/>
          <w:lang w:eastAsia="zh-CN"/>
        </w:rPr>
        <w:t>1</w:t>
      </w:r>
      <w:r w:rsidR="000E3E5B" w:rsidRPr="00561613">
        <w:rPr>
          <w:rFonts w:eastAsia="仿宋"/>
          <w:noProof/>
          <w:snapToGrid w:val="0"/>
          <w:color w:val="000000" w:themeColor="text1"/>
          <w:spacing w:val="-5"/>
          <w:sz w:val="28"/>
          <w:szCs w:val="28"/>
          <w:lang w:eastAsia="zh-CN"/>
        </w:rPr>
        <w:t>亿元以下的</w:t>
      </w:r>
      <w:r w:rsidRPr="00561613">
        <w:rPr>
          <w:rFonts w:eastAsia="仿宋" w:hint="eastAsia"/>
          <w:noProof/>
          <w:snapToGrid w:val="0"/>
          <w:color w:val="000000" w:themeColor="text1"/>
          <w:spacing w:val="-5"/>
          <w:sz w:val="28"/>
          <w:szCs w:val="28"/>
          <w:lang w:eastAsia="zh-CN"/>
        </w:rPr>
        <w:t>；</w:t>
      </w:r>
    </w:p>
    <w:p w14:paraId="70C23B01"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0" w:name="bookmark60"/>
      <w:bookmarkEnd w:id="20"/>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环境污染造成区域生态功能部分丧失或该区域国家重点保护野生动植物种群大批死亡的；</w:t>
      </w:r>
    </w:p>
    <w:p w14:paraId="665E8215"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1" w:name="bookmark61"/>
      <w:bookmarkEnd w:id="21"/>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环境污染造成县级城市集中式饮用水水源地取水中断的；</w:t>
      </w:r>
    </w:p>
    <w:p w14:paraId="52B14F0C"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2" w:name="bookmark62"/>
      <w:bookmarkEnd w:id="22"/>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I</w:t>
      </w:r>
      <w:r w:rsidR="000E3E5B" w:rsidRPr="00561613">
        <w:rPr>
          <w:rFonts w:eastAsia="仿宋"/>
          <w:noProof/>
          <w:snapToGrid w:val="0"/>
          <w:color w:val="000000" w:themeColor="text1"/>
          <w:spacing w:val="-5"/>
          <w:sz w:val="28"/>
          <w:szCs w:val="28"/>
          <w:lang w:eastAsia="zh-CN"/>
        </w:rPr>
        <w:t>、</w:t>
      </w:r>
      <w:r w:rsidR="000E3E5B" w:rsidRPr="00561613">
        <w:rPr>
          <w:rFonts w:eastAsia="仿宋"/>
          <w:noProof/>
          <w:snapToGrid w:val="0"/>
          <w:color w:val="000000" w:themeColor="text1"/>
          <w:spacing w:val="-5"/>
          <w:sz w:val="28"/>
          <w:szCs w:val="28"/>
          <w:lang w:eastAsia="zh-CN"/>
        </w:rPr>
        <w:t>II</w:t>
      </w:r>
      <w:r w:rsidR="000E3E5B" w:rsidRPr="00561613">
        <w:rPr>
          <w:rFonts w:eastAsia="仿宋"/>
          <w:noProof/>
          <w:snapToGrid w:val="0"/>
          <w:color w:val="000000" w:themeColor="text1"/>
          <w:spacing w:val="-5"/>
          <w:sz w:val="28"/>
          <w:szCs w:val="28"/>
          <w:lang w:eastAsia="zh-CN"/>
        </w:rPr>
        <w:t>类放射源丢失、被盗的；放射性同位素和射线装置失控导致</w:t>
      </w:r>
      <w:r w:rsidR="000E3E5B" w:rsidRPr="00561613">
        <w:rPr>
          <w:rFonts w:eastAsia="仿宋"/>
          <w:noProof/>
          <w:snapToGrid w:val="0"/>
          <w:color w:val="000000" w:themeColor="text1"/>
          <w:spacing w:val="-5"/>
          <w:sz w:val="28"/>
          <w:szCs w:val="28"/>
          <w:lang w:eastAsia="zh-CN"/>
        </w:rPr>
        <w:t>3</w:t>
      </w:r>
      <w:r w:rsidR="000E3E5B" w:rsidRPr="00561613">
        <w:rPr>
          <w:rFonts w:eastAsia="仿宋"/>
          <w:noProof/>
          <w:snapToGrid w:val="0"/>
          <w:color w:val="000000" w:themeColor="text1"/>
          <w:spacing w:val="-5"/>
          <w:sz w:val="28"/>
          <w:szCs w:val="28"/>
          <w:lang w:eastAsia="zh-CN"/>
        </w:rPr>
        <w:t>人以下急性死亡或者</w:t>
      </w:r>
      <w:r w:rsidR="000E3E5B" w:rsidRPr="00561613">
        <w:rPr>
          <w:rFonts w:eastAsia="仿宋"/>
          <w:noProof/>
          <w:snapToGrid w:val="0"/>
          <w:color w:val="000000" w:themeColor="text1"/>
          <w:spacing w:val="-5"/>
          <w:sz w:val="28"/>
          <w:szCs w:val="28"/>
          <w:lang w:eastAsia="zh-CN"/>
        </w:rPr>
        <w:t>10</w:t>
      </w:r>
      <w:r w:rsidR="000E3E5B" w:rsidRPr="00561613">
        <w:rPr>
          <w:rFonts w:eastAsia="仿宋"/>
          <w:noProof/>
          <w:snapToGrid w:val="0"/>
          <w:color w:val="000000" w:themeColor="text1"/>
          <w:spacing w:val="-5"/>
          <w:sz w:val="28"/>
          <w:szCs w:val="28"/>
          <w:lang w:eastAsia="zh-CN"/>
        </w:rPr>
        <w:t>人以上急性重度放射病、局部器官残疾的；放射性物质泄漏，造成较大范围辐射污染后果的</w:t>
      </w:r>
      <w:r w:rsidRPr="00561613">
        <w:rPr>
          <w:rFonts w:eastAsia="仿宋" w:hint="eastAsia"/>
          <w:noProof/>
          <w:snapToGrid w:val="0"/>
          <w:color w:val="000000" w:themeColor="text1"/>
          <w:spacing w:val="-5"/>
          <w:sz w:val="28"/>
          <w:szCs w:val="28"/>
          <w:lang w:eastAsia="zh-CN"/>
        </w:rPr>
        <w:t>；</w:t>
      </w:r>
    </w:p>
    <w:p w14:paraId="77325D04"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3" w:name="bookmark63"/>
      <w:bookmarkEnd w:id="23"/>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造</w:t>
      </w:r>
      <w:r w:rsidR="000E3E5B" w:rsidRPr="00561613">
        <w:rPr>
          <w:rFonts w:eastAsia="仿宋"/>
          <w:noProof/>
          <w:snapToGrid w:val="0"/>
          <w:color w:val="000000" w:themeColor="text1"/>
          <w:spacing w:val="-5"/>
          <w:sz w:val="28"/>
          <w:szCs w:val="28"/>
          <w:lang w:eastAsia="zh-CN"/>
        </w:rPr>
        <w:t>成跨省级行政区域影响的突发环境事件。</w:t>
      </w:r>
    </w:p>
    <w:p w14:paraId="6227649A" w14:textId="77777777" w:rsidR="000A36DA" w:rsidRPr="00561613" w:rsidRDefault="000E3E5B" w:rsidP="005A6516">
      <w:pPr>
        <w:pStyle w:val="3"/>
        <w:rPr>
          <w:color w:val="000000" w:themeColor="text1"/>
          <w:lang w:eastAsia="zh-CN"/>
        </w:rPr>
      </w:pPr>
      <w:r w:rsidRPr="00561613">
        <w:rPr>
          <w:color w:val="000000" w:themeColor="text1"/>
          <w:szCs w:val="28"/>
          <w:lang w:eastAsia="zh-CN"/>
        </w:rPr>
        <w:t>1.3.3</w:t>
      </w:r>
      <w:r w:rsidRPr="00561613">
        <w:rPr>
          <w:color w:val="000000" w:themeColor="text1"/>
          <w:lang w:eastAsia="zh-CN"/>
        </w:rPr>
        <w:t>较大突发环境事件</w:t>
      </w:r>
    </w:p>
    <w:p w14:paraId="1C4B556B" w14:textId="77777777" w:rsidR="000A36DA" w:rsidRPr="00561613"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凡符合下列情形之一的，为较大突发环境事件：</w:t>
      </w:r>
    </w:p>
    <w:p w14:paraId="1118ABD0"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4" w:name="bookmark64"/>
      <w:bookmarkEnd w:id="24"/>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环境污染直接导致</w:t>
      </w:r>
      <w:r w:rsidR="000E3E5B" w:rsidRPr="00561613">
        <w:rPr>
          <w:rFonts w:eastAsia="仿宋"/>
          <w:noProof/>
          <w:snapToGrid w:val="0"/>
          <w:color w:val="000000" w:themeColor="text1"/>
          <w:spacing w:val="-5"/>
          <w:sz w:val="28"/>
          <w:szCs w:val="28"/>
          <w:lang w:eastAsia="zh-CN"/>
        </w:rPr>
        <w:t>3</w:t>
      </w:r>
      <w:r w:rsidR="000E3E5B" w:rsidRPr="00561613">
        <w:rPr>
          <w:rFonts w:eastAsia="仿宋"/>
          <w:noProof/>
          <w:snapToGrid w:val="0"/>
          <w:color w:val="000000" w:themeColor="text1"/>
          <w:spacing w:val="-5"/>
          <w:sz w:val="28"/>
          <w:szCs w:val="28"/>
          <w:lang w:eastAsia="zh-CN"/>
        </w:rPr>
        <w:t>人以上</w:t>
      </w:r>
      <w:r w:rsidR="000E3E5B" w:rsidRPr="00561613">
        <w:rPr>
          <w:rFonts w:eastAsia="仿宋"/>
          <w:noProof/>
          <w:snapToGrid w:val="0"/>
          <w:color w:val="000000" w:themeColor="text1"/>
          <w:spacing w:val="-5"/>
          <w:sz w:val="28"/>
          <w:szCs w:val="28"/>
          <w:lang w:eastAsia="zh-CN"/>
        </w:rPr>
        <w:t>10</w:t>
      </w:r>
      <w:r w:rsidR="000E3E5B" w:rsidRPr="00561613">
        <w:rPr>
          <w:rFonts w:eastAsia="仿宋"/>
          <w:noProof/>
          <w:snapToGrid w:val="0"/>
          <w:color w:val="000000" w:themeColor="text1"/>
          <w:spacing w:val="-5"/>
          <w:sz w:val="28"/>
          <w:szCs w:val="28"/>
          <w:lang w:eastAsia="zh-CN"/>
        </w:rPr>
        <w:t>人以下死亡或</w:t>
      </w:r>
      <w:r w:rsidR="000E3E5B" w:rsidRPr="00561613">
        <w:rPr>
          <w:rFonts w:eastAsia="仿宋"/>
          <w:noProof/>
          <w:snapToGrid w:val="0"/>
          <w:color w:val="000000" w:themeColor="text1"/>
          <w:spacing w:val="-5"/>
          <w:sz w:val="28"/>
          <w:szCs w:val="28"/>
          <w:lang w:eastAsia="zh-CN"/>
        </w:rPr>
        <w:t>10</w:t>
      </w:r>
      <w:r w:rsidR="000E3E5B" w:rsidRPr="00561613">
        <w:rPr>
          <w:rFonts w:eastAsia="仿宋"/>
          <w:noProof/>
          <w:snapToGrid w:val="0"/>
          <w:color w:val="000000" w:themeColor="text1"/>
          <w:spacing w:val="-5"/>
          <w:sz w:val="28"/>
          <w:szCs w:val="28"/>
          <w:lang w:eastAsia="zh-CN"/>
        </w:rPr>
        <w:t>人以上</w:t>
      </w:r>
      <w:r w:rsidR="000E3E5B" w:rsidRPr="00561613">
        <w:rPr>
          <w:rFonts w:eastAsia="仿宋"/>
          <w:noProof/>
          <w:snapToGrid w:val="0"/>
          <w:color w:val="000000" w:themeColor="text1"/>
          <w:spacing w:val="-5"/>
          <w:sz w:val="28"/>
          <w:szCs w:val="28"/>
          <w:lang w:eastAsia="zh-CN"/>
        </w:rPr>
        <w:t>50</w:t>
      </w:r>
      <w:r w:rsidR="000E3E5B" w:rsidRPr="00561613">
        <w:rPr>
          <w:rFonts w:eastAsia="仿宋"/>
          <w:noProof/>
          <w:snapToGrid w:val="0"/>
          <w:color w:val="000000" w:themeColor="text1"/>
          <w:spacing w:val="-5"/>
          <w:sz w:val="28"/>
          <w:szCs w:val="28"/>
          <w:lang w:eastAsia="zh-CN"/>
        </w:rPr>
        <w:t>人以下中毒或重伤的；</w:t>
      </w:r>
    </w:p>
    <w:p w14:paraId="7A83F80A"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5" w:name="bookmark65"/>
      <w:bookmarkEnd w:id="25"/>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环境污染疏散、转移人员</w:t>
      </w:r>
      <w:r w:rsidR="000E3E5B" w:rsidRPr="00561613">
        <w:rPr>
          <w:rFonts w:eastAsia="仿宋"/>
          <w:noProof/>
          <w:snapToGrid w:val="0"/>
          <w:color w:val="000000" w:themeColor="text1"/>
          <w:spacing w:val="-5"/>
          <w:sz w:val="28"/>
          <w:szCs w:val="28"/>
          <w:lang w:eastAsia="zh-CN"/>
        </w:rPr>
        <w:t>5000</w:t>
      </w:r>
      <w:r w:rsidR="000E3E5B" w:rsidRPr="00561613">
        <w:rPr>
          <w:rFonts w:eastAsia="仿宋"/>
          <w:noProof/>
          <w:snapToGrid w:val="0"/>
          <w:color w:val="000000" w:themeColor="text1"/>
          <w:spacing w:val="-5"/>
          <w:sz w:val="28"/>
          <w:szCs w:val="28"/>
          <w:lang w:eastAsia="zh-CN"/>
        </w:rPr>
        <w:t>人以上</w:t>
      </w:r>
      <w:r w:rsidR="000E3E5B" w:rsidRPr="00561613">
        <w:rPr>
          <w:rFonts w:eastAsia="仿宋"/>
          <w:noProof/>
          <w:snapToGrid w:val="0"/>
          <w:color w:val="000000" w:themeColor="text1"/>
          <w:spacing w:val="-5"/>
          <w:sz w:val="28"/>
          <w:szCs w:val="28"/>
          <w:lang w:eastAsia="zh-CN"/>
        </w:rPr>
        <w:t>1</w:t>
      </w:r>
      <w:r w:rsidR="000E3E5B" w:rsidRPr="00561613">
        <w:rPr>
          <w:rFonts w:eastAsia="仿宋"/>
          <w:noProof/>
          <w:snapToGrid w:val="0"/>
          <w:color w:val="000000" w:themeColor="text1"/>
          <w:spacing w:val="-5"/>
          <w:sz w:val="28"/>
          <w:szCs w:val="28"/>
          <w:lang w:eastAsia="zh-CN"/>
        </w:rPr>
        <w:t>万人以下的；</w:t>
      </w:r>
    </w:p>
    <w:p w14:paraId="33CFA1A7"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6" w:name="bookmark66"/>
      <w:bookmarkEnd w:id="26"/>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环境污染造成直接经济损失</w:t>
      </w:r>
      <w:r w:rsidR="000E3E5B" w:rsidRPr="00561613">
        <w:rPr>
          <w:rFonts w:eastAsia="仿宋"/>
          <w:noProof/>
          <w:snapToGrid w:val="0"/>
          <w:color w:val="000000" w:themeColor="text1"/>
          <w:spacing w:val="-5"/>
          <w:sz w:val="28"/>
          <w:szCs w:val="28"/>
          <w:lang w:eastAsia="zh-CN"/>
        </w:rPr>
        <w:t>500</w:t>
      </w:r>
      <w:r w:rsidR="000E3E5B" w:rsidRPr="00561613">
        <w:rPr>
          <w:rFonts w:eastAsia="仿宋"/>
          <w:noProof/>
          <w:snapToGrid w:val="0"/>
          <w:color w:val="000000" w:themeColor="text1"/>
          <w:spacing w:val="-5"/>
          <w:sz w:val="28"/>
          <w:szCs w:val="28"/>
          <w:lang w:eastAsia="zh-CN"/>
        </w:rPr>
        <w:t>万元以上</w:t>
      </w:r>
      <w:r w:rsidR="000E3E5B" w:rsidRPr="00561613">
        <w:rPr>
          <w:rFonts w:eastAsia="仿宋"/>
          <w:noProof/>
          <w:snapToGrid w:val="0"/>
          <w:color w:val="000000" w:themeColor="text1"/>
          <w:spacing w:val="-5"/>
          <w:sz w:val="28"/>
          <w:szCs w:val="28"/>
          <w:lang w:eastAsia="zh-CN"/>
        </w:rPr>
        <w:t>2000</w:t>
      </w:r>
      <w:r w:rsidR="000E3E5B" w:rsidRPr="00561613">
        <w:rPr>
          <w:rFonts w:eastAsia="仿宋"/>
          <w:noProof/>
          <w:snapToGrid w:val="0"/>
          <w:color w:val="000000" w:themeColor="text1"/>
          <w:spacing w:val="-5"/>
          <w:sz w:val="28"/>
          <w:szCs w:val="28"/>
          <w:lang w:eastAsia="zh-CN"/>
        </w:rPr>
        <w:t>万元以下的；</w:t>
      </w:r>
    </w:p>
    <w:p w14:paraId="3F794D9F"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7" w:name="bookmark67"/>
      <w:bookmarkEnd w:id="27"/>
      <w:r w:rsidRPr="00561613">
        <w:rPr>
          <w:rFonts w:eastAsia="仿宋" w:hint="eastAsia"/>
          <w:noProof/>
          <w:snapToGrid w:val="0"/>
          <w:color w:val="000000" w:themeColor="text1"/>
          <w:spacing w:val="-5"/>
          <w:sz w:val="28"/>
          <w:szCs w:val="28"/>
          <w:lang w:eastAsia="zh-CN"/>
        </w:rPr>
        <w:lastRenderedPageBreak/>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环境污染造成国家重点保护的动植物物种受到破坏的；</w:t>
      </w:r>
    </w:p>
    <w:p w14:paraId="2BA3B151"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8" w:name="bookmark68"/>
      <w:bookmarkEnd w:id="28"/>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环境污染造成乡镇集中式饮用水水源地取水中断的；</w:t>
      </w:r>
    </w:p>
    <w:p w14:paraId="41D64120"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9" w:name="bookmark69"/>
      <w:bookmarkEnd w:id="29"/>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I</w:t>
      </w:r>
      <w:r w:rsidR="000E3E5B" w:rsidRPr="00561613">
        <w:rPr>
          <w:rFonts w:eastAsia="仿宋"/>
          <w:noProof/>
          <w:snapToGrid w:val="0"/>
          <w:color w:val="000000" w:themeColor="text1"/>
          <w:spacing w:val="-5"/>
          <w:sz w:val="28"/>
          <w:szCs w:val="28"/>
          <w:lang w:eastAsia="zh-CN"/>
        </w:rPr>
        <w:t>II</w:t>
      </w:r>
      <w:r w:rsidR="000E3E5B" w:rsidRPr="00561613">
        <w:rPr>
          <w:rFonts w:eastAsia="仿宋"/>
          <w:noProof/>
          <w:snapToGrid w:val="0"/>
          <w:color w:val="000000" w:themeColor="text1"/>
          <w:spacing w:val="-5"/>
          <w:sz w:val="28"/>
          <w:szCs w:val="28"/>
          <w:lang w:eastAsia="zh-CN"/>
        </w:rPr>
        <w:t>类放射源丢失、被盗的；放射性同位素和射线装置失控导致</w:t>
      </w:r>
      <w:r w:rsidR="000E3E5B" w:rsidRPr="00561613">
        <w:rPr>
          <w:rFonts w:eastAsia="仿宋"/>
          <w:noProof/>
          <w:snapToGrid w:val="0"/>
          <w:color w:val="000000" w:themeColor="text1"/>
          <w:spacing w:val="-5"/>
          <w:sz w:val="28"/>
          <w:szCs w:val="28"/>
          <w:lang w:eastAsia="zh-CN"/>
        </w:rPr>
        <w:t>10</w:t>
      </w:r>
      <w:r w:rsidR="000E3E5B" w:rsidRPr="00561613">
        <w:rPr>
          <w:rFonts w:eastAsia="仿宋"/>
          <w:noProof/>
          <w:snapToGrid w:val="0"/>
          <w:color w:val="000000" w:themeColor="text1"/>
          <w:spacing w:val="-5"/>
          <w:sz w:val="28"/>
          <w:szCs w:val="28"/>
          <w:lang w:eastAsia="zh-CN"/>
        </w:rPr>
        <w:t>人以下急性重度放射病、局部器官残疾的；放射性物质泄漏，造成小范围辐射污染后果的；</w:t>
      </w:r>
    </w:p>
    <w:p w14:paraId="538D3427"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0" w:name="bookmark70"/>
      <w:bookmarkEnd w:id="30"/>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造</w:t>
      </w:r>
      <w:r w:rsidR="000E3E5B" w:rsidRPr="00561613">
        <w:rPr>
          <w:rFonts w:eastAsia="仿宋"/>
          <w:noProof/>
          <w:snapToGrid w:val="0"/>
          <w:color w:val="000000" w:themeColor="text1"/>
          <w:spacing w:val="-5"/>
          <w:sz w:val="28"/>
          <w:szCs w:val="28"/>
          <w:lang w:eastAsia="zh-CN"/>
        </w:rPr>
        <w:t>成跨设区的市级行政区域影响的突发环境事件。</w:t>
      </w:r>
    </w:p>
    <w:p w14:paraId="6B16999A" w14:textId="77777777" w:rsidR="000A36DA" w:rsidRPr="00561613" w:rsidRDefault="000E3E5B" w:rsidP="005A6516">
      <w:pPr>
        <w:pStyle w:val="3"/>
        <w:rPr>
          <w:color w:val="000000" w:themeColor="text1"/>
          <w:lang w:eastAsia="zh-CN"/>
        </w:rPr>
      </w:pPr>
      <w:r w:rsidRPr="00561613">
        <w:rPr>
          <w:color w:val="000000" w:themeColor="text1"/>
          <w:szCs w:val="28"/>
          <w:lang w:eastAsia="zh-CN"/>
        </w:rPr>
        <w:t xml:space="preserve">1.3.4 </w:t>
      </w:r>
      <w:r w:rsidRPr="00561613">
        <w:rPr>
          <w:color w:val="000000" w:themeColor="text1"/>
          <w:lang w:eastAsia="zh-CN"/>
        </w:rPr>
        <w:t>一般突发环境事件</w:t>
      </w:r>
    </w:p>
    <w:p w14:paraId="5D0F9630" w14:textId="77777777" w:rsidR="000A36DA" w:rsidRPr="00561613"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凡符合下列情形之一的，为一般突发环境事件：</w:t>
      </w:r>
    </w:p>
    <w:p w14:paraId="3A01A959"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1" w:name="bookmark71"/>
      <w:bookmarkEnd w:id="31"/>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环境污染直接导致</w:t>
      </w:r>
      <w:r w:rsidR="000E3E5B" w:rsidRPr="00561613">
        <w:rPr>
          <w:rFonts w:eastAsia="仿宋"/>
          <w:noProof/>
          <w:snapToGrid w:val="0"/>
          <w:color w:val="000000" w:themeColor="text1"/>
          <w:spacing w:val="-5"/>
          <w:sz w:val="28"/>
          <w:szCs w:val="28"/>
          <w:lang w:eastAsia="zh-CN"/>
        </w:rPr>
        <w:t>3</w:t>
      </w:r>
      <w:r w:rsidR="000E3E5B" w:rsidRPr="00561613">
        <w:rPr>
          <w:rFonts w:eastAsia="仿宋"/>
          <w:noProof/>
          <w:snapToGrid w:val="0"/>
          <w:color w:val="000000" w:themeColor="text1"/>
          <w:spacing w:val="-5"/>
          <w:sz w:val="28"/>
          <w:szCs w:val="28"/>
          <w:lang w:eastAsia="zh-CN"/>
        </w:rPr>
        <w:t>人以下死亡或</w:t>
      </w:r>
      <w:r w:rsidR="000E3E5B" w:rsidRPr="00561613">
        <w:rPr>
          <w:rFonts w:eastAsia="仿宋"/>
          <w:noProof/>
          <w:snapToGrid w:val="0"/>
          <w:color w:val="000000" w:themeColor="text1"/>
          <w:spacing w:val="-5"/>
          <w:sz w:val="28"/>
          <w:szCs w:val="28"/>
          <w:lang w:eastAsia="zh-CN"/>
        </w:rPr>
        <w:t>10</w:t>
      </w:r>
      <w:r w:rsidR="000E3E5B" w:rsidRPr="00561613">
        <w:rPr>
          <w:rFonts w:eastAsia="仿宋"/>
          <w:noProof/>
          <w:snapToGrid w:val="0"/>
          <w:color w:val="000000" w:themeColor="text1"/>
          <w:spacing w:val="-5"/>
          <w:sz w:val="28"/>
          <w:szCs w:val="28"/>
          <w:lang w:eastAsia="zh-CN"/>
        </w:rPr>
        <w:t>人以下中毒或重伤的；</w:t>
      </w:r>
    </w:p>
    <w:p w14:paraId="6CCA831C"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2" w:name="bookmark72"/>
      <w:bookmarkEnd w:id="32"/>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环境污染疏散、转移人员</w:t>
      </w:r>
      <w:r w:rsidR="000E3E5B" w:rsidRPr="00561613">
        <w:rPr>
          <w:rFonts w:eastAsia="仿宋"/>
          <w:noProof/>
          <w:snapToGrid w:val="0"/>
          <w:color w:val="000000" w:themeColor="text1"/>
          <w:spacing w:val="-5"/>
          <w:sz w:val="28"/>
          <w:szCs w:val="28"/>
          <w:lang w:eastAsia="zh-CN"/>
        </w:rPr>
        <w:t>5000</w:t>
      </w:r>
      <w:r w:rsidRPr="00561613">
        <w:rPr>
          <w:rFonts w:eastAsia="仿宋" w:hint="eastAsia"/>
          <w:noProof/>
          <w:snapToGrid w:val="0"/>
          <w:color w:val="000000" w:themeColor="text1"/>
          <w:spacing w:val="-5"/>
          <w:sz w:val="28"/>
          <w:szCs w:val="28"/>
          <w:lang w:eastAsia="zh-CN"/>
        </w:rPr>
        <w:t>人</w:t>
      </w:r>
      <w:r w:rsidR="000E3E5B" w:rsidRPr="00561613">
        <w:rPr>
          <w:rFonts w:eastAsia="仿宋"/>
          <w:noProof/>
          <w:snapToGrid w:val="0"/>
          <w:color w:val="000000" w:themeColor="text1"/>
          <w:spacing w:val="-5"/>
          <w:sz w:val="28"/>
          <w:szCs w:val="28"/>
          <w:lang w:eastAsia="zh-CN"/>
        </w:rPr>
        <w:t>以下的；</w:t>
      </w:r>
    </w:p>
    <w:p w14:paraId="3014C9D3" w14:textId="77777777" w:rsidR="00096378"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3" w:name="bookmark73"/>
      <w:bookmarkEnd w:id="33"/>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环境污染造成直接经济损失</w:t>
      </w:r>
      <w:r w:rsidR="000E3E5B" w:rsidRPr="00561613">
        <w:rPr>
          <w:rFonts w:eastAsia="仿宋"/>
          <w:noProof/>
          <w:snapToGrid w:val="0"/>
          <w:color w:val="000000" w:themeColor="text1"/>
          <w:spacing w:val="-5"/>
          <w:sz w:val="28"/>
          <w:szCs w:val="28"/>
          <w:lang w:eastAsia="zh-CN"/>
        </w:rPr>
        <w:t>500</w:t>
      </w:r>
      <w:r w:rsidR="000E3E5B" w:rsidRPr="00561613">
        <w:rPr>
          <w:rFonts w:eastAsia="仿宋"/>
          <w:noProof/>
          <w:snapToGrid w:val="0"/>
          <w:color w:val="000000" w:themeColor="text1"/>
          <w:spacing w:val="-5"/>
          <w:sz w:val="28"/>
          <w:szCs w:val="28"/>
          <w:lang w:eastAsia="zh-CN"/>
        </w:rPr>
        <w:t>万元以下的；</w:t>
      </w:r>
      <w:bookmarkStart w:id="34" w:name="bookmark74"/>
      <w:bookmarkEnd w:id="34"/>
    </w:p>
    <w:p w14:paraId="288F78D9"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因</w:t>
      </w:r>
      <w:r w:rsidR="000E3E5B" w:rsidRPr="00561613">
        <w:rPr>
          <w:rFonts w:eastAsia="仿宋"/>
          <w:noProof/>
          <w:snapToGrid w:val="0"/>
          <w:color w:val="000000" w:themeColor="text1"/>
          <w:spacing w:val="-5"/>
          <w:sz w:val="28"/>
          <w:szCs w:val="28"/>
          <w:lang w:eastAsia="zh-CN"/>
        </w:rPr>
        <w:t>环境污染造成跨县级行政区域纠纷，引起一般性群体影响的；</w:t>
      </w:r>
    </w:p>
    <w:p w14:paraId="231BE477" w14:textId="77777777" w:rsidR="000A36DA"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5" w:name="bookmark75"/>
      <w:bookmarkEnd w:id="35"/>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I</w:t>
      </w:r>
      <w:r w:rsidR="000E3E5B" w:rsidRPr="00561613">
        <w:rPr>
          <w:rFonts w:eastAsia="仿宋"/>
          <w:noProof/>
          <w:snapToGrid w:val="0"/>
          <w:color w:val="000000" w:themeColor="text1"/>
          <w:spacing w:val="-5"/>
          <w:sz w:val="28"/>
          <w:szCs w:val="28"/>
          <w:lang w:eastAsia="zh-CN"/>
        </w:rPr>
        <w:t>V</w:t>
      </w:r>
      <w:r w:rsidR="000E3E5B" w:rsidRPr="00561613">
        <w:rPr>
          <w:rFonts w:eastAsia="仿宋"/>
          <w:noProof/>
          <w:snapToGrid w:val="0"/>
          <w:color w:val="000000" w:themeColor="text1"/>
          <w:spacing w:val="-5"/>
          <w:sz w:val="28"/>
          <w:szCs w:val="28"/>
          <w:lang w:eastAsia="zh-CN"/>
        </w:rPr>
        <w:t>、</w:t>
      </w:r>
      <w:r w:rsidR="000E3E5B" w:rsidRPr="00561613">
        <w:rPr>
          <w:rFonts w:eastAsia="仿宋"/>
          <w:noProof/>
          <w:snapToGrid w:val="0"/>
          <w:color w:val="000000" w:themeColor="text1"/>
          <w:spacing w:val="-5"/>
          <w:sz w:val="28"/>
          <w:szCs w:val="28"/>
          <w:lang w:eastAsia="zh-CN"/>
        </w:rPr>
        <w:t>V</w:t>
      </w:r>
      <w:r w:rsidR="000E3E5B" w:rsidRPr="00561613">
        <w:rPr>
          <w:rFonts w:eastAsia="仿宋"/>
          <w:noProof/>
          <w:snapToGrid w:val="0"/>
          <w:color w:val="000000" w:themeColor="text1"/>
          <w:spacing w:val="-5"/>
          <w:sz w:val="28"/>
          <w:szCs w:val="28"/>
          <w:lang w:eastAsia="zh-CN"/>
        </w:rPr>
        <w:t>类放射源丢失、被盗的；放射性同位素和射线装置失控导致人员受到超过年剂量限值的照射的；放射性物质泄漏，造成厂区内或设施内局部辐射污染后果的；铀矿冶、伴生矿超标排放，造成环境辐射污染后果的；</w:t>
      </w:r>
    </w:p>
    <w:p w14:paraId="00187596" w14:textId="77777777" w:rsidR="00096378" w:rsidRPr="00561613"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6" w:name="bookmark76"/>
      <w:bookmarkEnd w:id="36"/>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）对环</w:t>
      </w:r>
      <w:r w:rsidR="000E3E5B" w:rsidRPr="00561613">
        <w:rPr>
          <w:rFonts w:eastAsia="仿宋"/>
          <w:noProof/>
          <w:snapToGrid w:val="0"/>
          <w:color w:val="000000" w:themeColor="text1"/>
          <w:spacing w:val="-5"/>
          <w:sz w:val="28"/>
          <w:szCs w:val="28"/>
          <w:lang w:eastAsia="zh-CN"/>
        </w:rPr>
        <w:t>境造成一定影响，尚未达到较大突发环境事件级别的。</w:t>
      </w:r>
    </w:p>
    <w:p w14:paraId="4563B27D" w14:textId="77777777" w:rsidR="000A36DA" w:rsidRPr="00561613" w:rsidRDefault="000E3E5B"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上述分级标准有关数量的表述中，</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以上</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含本数，</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以下</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不含本数。</w:t>
      </w:r>
    </w:p>
    <w:p w14:paraId="1CC34BB1" w14:textId="77777777" w:rsidR="000A36DA" w:rsidRPr="00561613" w:rsidRDefault="000E3E5B" w:rsidP="005A6516">
      <w:pPr>
        <w:pStyle w:val="3"/>
        <w:rPr>
          <w:color w:val="000000" w:themeColor="text1"/>
          <w:lang w:eastAsia="zh-CN"/>
        </w:rPr>
      </w:pPr>
      <w:r w:rsidRPr="00561613">
        <w:rPr>
          <w:color w:val="000000" w:themeColor="text1"/>
          <w:szCs w:val="28"/>
          <w:lang w:eastAsia="zh-CN"/>
        </w:rPr>
        <w:t>1.3.5</w:t>
      </w:r>
      <w:r w:rsidRPr="00561613">
        <w:rPr>
          <w:color w:val="000000" w:themeColor="text1"/>
          <w:lang w:eastAsia="zh-CN"/>
        </w:rPr>
        <w:t>本加油站突发环境事件分级</w:t>
      </w:r>
    </w:p>
    <w:p w14:paraId="4A22EBB2" w14:textId="77777777" w:rsidR="0032361A" w:rsidRPr="00561613" w:rsidRDefault="0032361A" w:rsidP="0032361A">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根据《国家突发环境事件应急预案》突发环境事件分级标准，结合加油站实际情况及所在区域的环境概况，</w:t>
      </w:r>
      <w:bookmarkStart w:id="37" w:name="_Hlk143258482"/>
      <w:r w:rsidRPr="00561613">
        <w:rPr>
          <w:rFonts w:eastAsia="仿宋"/>
          <w:noProof/>
          <w:snapToGrid w:val="0"/>
          <w:color w:val="000000" w:themeColor="text1"/>
          <w:spacing w:val="-5"/>
          <w:sz w:val="28"/>
          <w:szCs w:val="28"/>
          <w:lang w:eastAsia="zh-CN"/>
        </w:rPr>
        <w:t>将本加油站事故级别由高到低分为社会级</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加油站级共</w:t>
      </w:r>
      <w:r w:rsidRPr="00561613">
        <w:rPr>
          <w:rFonts w:eastAsia="仿宋" w:hint="eastAsia"/>
          <w:noProof/>
          <w:snapToGrid w:val="0"/>
          <w:color w:val="000000" w:themeColor="text1"/>
          <w:spacing w:val="-5"/>
          <w:sz w:val="28"/>
          <w:szCs w:val="28"/>
          <w:lang w:eastAsia="zh-CN"/>
        </w:rPr>
        <w:t>两级</w:t>
      </w:r>
      <w:r w:rsidRPr="00561613">
        <w:rPr>
          <w:rFonts w:eastAsia="仿宋"/>
          <w:noProof/>
          <w:snapToGrid w:val="0"/>
          <w:color w:val="000000" w:themeColor="text1"/>
          <w:spacing w:val="-5"/>
          <w:sz w:val="28"/>
          <w:szCs w:val="28"/>
          <w:lang w:eastAsia="zh-CN"/>
        </w:rPr>
        <w:t>。</w:t>
      </w:r>
      <w:bookmarkEnd w:id="37"/>
    </w:p>
    <w:p w14:paraId="38B8D9AA"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bookmarkStart w:id="38" w:name="bookmark77"/>
      <w:r w:rsidRPr="00561613">
        <w:rPr>
          <w:rFonts w:eastAsia="仿宋"/>
          <w:noProof/>
          <w:snapToGrid w:val="0"/>
          <w:color w:val="000000" w:themeColor="text1"/>
          <w:spacing w:val="-5"/>
          <w:sz w:val="28"/>
          <w:szCs w:val="28"/>
          <w:lang w:eastAsia="zh-CN"/>
        </w:rPr>
        <w:t>1</w:t>
      </w:r>
      <w:bookmarkEnd w:id="38"/>
      <w:r w:rsidRPr="00561613">
        <w:rPr>
          <w:rFonts w:eastAsia="仿宋"/>
          <w:noProof/>
          <w:snapToGrid w:val="0"/>
          <w:color w:val="000000" w:themeColor="text1"/>
          <w:spacing w:val="-5"/>
          <w:sz w:val="28"/>
          <w:szCs w:val="28"/>
          <w:lang w:eastAsia="zh-CN"/>
        </w:rPr>
        <w:t>、社会级环境事件</w:t>
      </w:r>
    </w:p>
    <w:p w14:paraId="26832BF8" w14:textId="77777777" w:rsidR="0032361A" w:rsidRPr="00561613" w:rsidRDefault="0032361A" w:rsidP="0032361A">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凡符合下列情形之一的，为社会级环境事件：</w:t>
      </w:r>
    </w:p>
    <w:p w14:paraId="113AA170"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9" w:name="bookmark78"/>
      <w:bookmarkEnd w:id="39"/>
      <w:r w:rsidRPr="00561613">
        <w:rPr>
          <w:rFonts w:eastAsia="仿宋" w:hint="eastAsia"/>
          <w:noProof/>
          <w:snapToGrid w:val="0"/>
          <w:color w:val="000000" w:themeColor="text1"/>
          <w:spacing w:val="-5"/>
          <w:sz w:val="28"/>
          <w:szCs w:val="28"/>
          <w:lang w:eastAsia="zh-CN"/>
        </w:rPr>
        <w:lastRenderedPageBreak/>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加油站发生大量油品泄漏，需要请求管理部门支援、处理及协调的突发事件。</w:t>
      </w:r>
    </w:p>
    <w:p w14:paraId="114FFF16" w14:textId="44D2B064"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0" w:name="bookmark79"/>
      <w:bookmarkEnd w:id="40"/>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情况紧急，已经发生或可能发生</w:t>
      </w:r>
      <w:r w:rsidR="0086298A" w:rsidRPr="00561613">
        <w:rPr>
          <w:rFonts w:eastAsia="仿宋" w:hint="eastAsia"/>
          <w:noProof/>
          <w:snapToGrid w:val="0"/>
          <w:color w:val="000000" w:themeColor="text1"/>
          <w:spacing w:val="-5"/>
          <w:sz w:val="28"/>
          <w:szCs w:val="28"/>
          <w:lang w:eastAsia="zh-CN"/>
        </w:rPr>
        <w:t>卸油区</w:t>
      </w:r>
      <w:r w:rsidRPr="00561613">
        <w:rPr>
          <w:rFonts w:eastAsia="仿宋"/>
          <w:noProof/>
          <w:snapToGrid w:val="0"/>
          <w:color w:val="000000" w:themeColor="text1"/>
          <w:spacing w:val="-5"/>
          <w:sz w:val="28"/>
          <w:szCs w:val="28"/>
          <w:lang w:eastAsia="zh-CN"/>
        </w:rPr>
        <w:t>着火、站区内车辆爆炸等会对加油站及四邻产生生命财产威胁的突发事件。</w:t>
      </w:r>
    </w:p>
    <w:p w14:paraId="44F9A7B7"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1" w:name="bookmark80"/>
      <w:bookmarkEnd w:id="41"/>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加油站自行应急处理发现无法控制事态发展需要请求上级管理部门支援的突发事件。</w:t>
      </w:r>
    </w:p>
    <w:p w14:paraId="38A3DE37"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2" w:name="bookmark81"/>
      <w:bookmarkEnd w:id="42"/>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接到周围企业、居民应急联动要求，站区无力支援需要上级管理部门救助的突发环境事件。</w:t>
      </w:r>
    </w:p>
    <w:p w14:paraId="0190A971"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加油站</w:t>
      </w:r>
      <w:r w:rsidRPr="00561613">
        <w:rPr>
          <w:rFonts w:eastAsia="仿宋" w:hint="eastAsia"/>
          <w:noProof/>
          <w:snapToGrid w:val="0"/>
          <w:color w:val="000000" w:themeColor="text1"/>
          <w:spacing w:val="-5"/>
          <w:sz w:val="28"/>
          <w:szCs w:val="28"/>
          <w:lang w:eastAsia="zh-CN"/>
        </w:rPr>
        <w:t>级</w:t>
      </w:r>
      <w:r w:rsidRPr="00561613">
        <w:rPr>
          <w:rFonts w:eastAsia="仿宋"/>
          <w:noProof/>
          <w:snapToGrid w:val="0"/>
          <w:color w:val="000000" w:themeColor="text1"/>
          <w:spacing w:val="-5"/>
          <w:sz w:val="28"/>
          <w:szCs w:val="28"/>
          <w:lang w:eastAsia="zh-CN"/>
        </w:rPr>
        <w:t>环境事件</w:t>
      </w:r>
    </w:p>
    <w:p w14:paraId="25C11624"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凡符合下列情形之一的，为加油站环境事件：</w:t>
      </w:r>
    </w:p>
    <w:p w14:paraId="7B7B1E7E"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加油岛</w:t>
      </w:r>
      <w:r w:rsidRPr="00561613">
        <w:rPr>
          <w:rFonts w:eastAsia="仿宋" w:hint="eastAsia"/>
          <w:noProof/>
          <w:snapToGrid w:val="0"/>
          <w:color w:val="000000" w:themeColor="text1"/>
          <w:spacing w:val="-5"/>
          <w:sz w:val="28"/>
          <w:szCs w:val="28"/>
          <w:lang w:eastAsia="zh-CN"/>
        </w:rPr>
        <w:t>、卸油区油品泄漏，以及油品储罐出现</w:t>
      </w:r>
      <w:r w:rsidRPr="00561613">
        <w:rPr>
          <w:rFonts w:eastAsia="仿宋"/>
          <w:noProof/>
          <w:snapToGrid w:val="0"/>
          <w:color w:val="000000" w:themeColor="text1"/>
          <w:spacing w:val="-5"/>
          <w:sz w:val="28"/>
          <w:szCs w:val="28"/>
          <w:lang w:eastAsia="zh-CN"/>
        </w:rPr>
        <w:t>泄漏，</w:t>
      </w:r>
      <w:r w:rsidRPr="00561613">
        <w:rPr>
          <w:rFonts w:eastAsia="仿宋" w:hint="eastAsia"/>
          <w:noProof/>
          <w:snapToGrid w:val="0"/>
          <w:color w:val="000000" w:themeColor="text1"/>
          <w:spacing w:val="-5"/>
          <w:sz w:val="28"/>
          <w:szCs w:val="28"/>
          <w:lang w:eastAsia="zh-CN"/>
        </w:rPr>
        <w:t>调动站内人员在站内就</w:t>
      </w:r>
      <w:r w:rsidRPr="00561613">
        <w:rPr>
          <w:rFonts w:eastAsia="仿宋"/>
          <w:noProof/>
          <w:snapToGrid w:val="0"/>
          <w:color w:val="000000" w:themeColor="text1"/>
          <w:spacing w:val="-5"/>
          <w:sz w:val="28"/>
          <w:szCs w:val="28"/>
          <w:lang w:eastAsia="zh-CN"/>
        </w:rPr>
        <w:t>能够及时处置</w:t>
      </w:r>
      <w:r w:rsidRPr="00561613">
        <w:rPr>
          <w:rFonts w:eastAsia="仿宋" w:hint="eastAsia"/>
          <w:noProof/>
          <w:snapToGrid w:val="0"/>
          <w:color w:val="000000" w:themeColor="text1"/>
          <w:spacing w:val="-5"/>
          <w:sz w:val="28"/>
          <w:szCs w:val="28"/>
          <w:lang w:eastAsia="zh-CN"/>
        </w:rPr>
        <w:t>的</w:t>
      </w:r>
      <w:r w:rsidRPr="00561613">
        <w:rPr>
          <w:rFonts w:eastAsia="仿宋"/>
          <w:noProof/>
          <w:snapToGrid w:val="0"/>
          <w:color w:val="000000" w:themeColor="text1"/>
          <w:spacing w:val="-5"/>
          <w:sz w:val="28"/>
          <w:szCs w:val="28"/>
          <w:lang w:eastAsia="zh-CN"/>
        </w:rPr>
        <w:t>。</w:t>
      </w:r>
    </w:p>
    <w:p w14:paraId="3D4DD50D"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加油岛</w:t>
      </w:r>
      <w:r w:rsidRPr="00561613">
        <w:rPr>
          <w:rFonts w:eastAsia="仿宋" w:hint="eastAsia"/>
          <w:noProof/>
          <w:snapToGrid w:val="0"/>
          <w:color w:val="000000" w:themeColor="text1"/>
          <w:spacing w:val="-5"/>
          <w:sz w:val="28"/>
          <w:szCs w:val="28"/>
          <w:lang w:eastAsia="zh-CN"/>
        </w:rPr>
        <w:t>以及卸油区油品泄漏引发小型火灾或车辆火灾，调动站内人员可及时扑灭不会引发连锁事故的突发事件。</w:t>
      </w:r>
    </w:p>
    <w:p w14:paraId="6DF32CF6"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3" w:name="bookmark88"/>
      <w:bookmarkStart w:id="44" w:name="bookmark89"/>
      <w:bookmarkEnd w:id="43"/>
      <w:bookmarkEnd w:id="44"/>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加油岛发生火灾</w:t>
      </w:r>
      <w:r w:rsidRPr="00561613">
        <w:rPr>
          <w:rFonts w:eastAsia="仿宋" w:hint="eastAsia"/>
          <w:noProof/>
          <w:snapToGrid w:val="0"/>
          <w:color w:val="000000" w:themeColor="text1"/>
          <w:spacing w:val="-5"/>
          <w:sz w:val="28"/>
          <w:szCs w:val="28"/>
          <w:lang w:eastAsia="zh-CN"/>
        </w:rPr>
        <w:t>、爆炸事故</w:t>
      </w:r>
      <w:r w:rsidRPr="00561613">
        <w:rPr>
          <w:rFonts w:eastAsia="仿宋"/>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站内应急救援组织能够自行处理。</w:t>
      </w:r>
    </w:p>
    <w:p w14:paraId="2510C005" w14:textId="77777777" w:rsidR="0032361A" w:rsidRPr="00561613" w:rsidRDefault="0032361A" w:rsidP="0032361A">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）其他站区可自行处理的突发事件。</w:t>
      </w:r>
    </w:p>
    <w:p w14:paraId="126A32ED" w14:textId="77777777" w:rsidR="000A36DA" w:rsidRPr="00561613" w:rsidRDefault="000E3E5B" w:rsidP="005A6516">
      <w:pPr>
        <w:pStyle w:val="2"/>
        <w:rPr>
          <w:color w:val="000000" w:themeColor="text1"/>
          <w:lang w:eastAsia="zh-CN"/>
        </w:rPr>
      </w:pPr>
      <w:bookmarkStart w:id="45" w:name="_Toc146726406"/>
      <w:r w:rsidRPr="00561613">
        <w:rPr>
          <w:color w:val="000000" w:themeColor="text1"/>
          <w:lang w:eastAsia="zh-CN"/>
        </w:rPr>
        <w:t>1.4</w:t>
      </w:r>
      <w:r w:rsidRPr="00561613">
        <w:rPr>
          <w:color w:val="000000" w:themeColor="text1"/>
          <w:lang w:eastAsia="zh-CN"/>
        </w:rPr>
        <w:t>适用范围</w:t>
      </w:r>
      <w:bookmarkEnd w:id="45"/>
    </w:p>
    <w:p w14:paraId="0F306420" w14:textId="77777777" w:rsidR="000A36DA" w:rsidRPr="00561613"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本预案仅适用于中国石化销售股份有限公司陕西咸阳石油分公司</w:t>
      </w:r>
      <w:r w:rsidR="00805E80" w:rsidRPr="00561613">
        <w:rPr>
          <w:rFonts w:eastAsia="仿宋"/>
          <w:noProof/>
          <w:snapToGrid w:val="0"/>
          <w:color w:val="000000" w:themeColor="text1"/>
          <w:spacing w:val="-5"/>
          <w:sz w:val="28"/>
          <w:szCs w:val="28"/>
          <w:lang w:eastAsia="zh-CN"/>
        </w:rPr>
        <w:t>金旭大道加油站</w:t>
      </w:r>
      <w:r w:rsidRPr="00561613">
        <w:rPr>
          <w:rFonts w:eastAsia="仿宋"/>
          <w:noProof/>
          <w:snapToGrid w:val="0"/>
          <w:color w:val="000000" w:themeColor="text1"/>
          <w:spacing w:val="-5"/>
          <w:sz w:val="28"/>
          <w:szCs w:val="28"/>
          <w:lang w:eastAsia="zh-CN"/>
        </w:rPr>
        <w:t>在经营使用过程中发生的各类泄漏、爆炸、火灾等事故及其他突发环境事故的应急处置。</w:t>
      </w:r>
    </w:p>
    <w:p w14:paraId="4E7DD1AD" w14:textId="77777777" w:rsidR="000A36DA" w:rsidRPr="00561613" w:rsidRDefault="000E3E5B" w:rsidP="005A6516">
      <w:pPr>
        <w:pStyle w:val="2"/>
        <w:rPr>
          <w:color w:val="000000" w:themeColor="text1"/>
          <w:lang w:eastAsia="zh-CN"/>
        </w:rPr>
      </w:pPr>
      <w:bookmarkStart w:id="46" w:name="_Toc146726407"/>
      <w:r w:rsidRPr="00561613">
        <w:rPr>
          <w:color w:val="000000" w:themeColor="text1"/>
          <w:lang w:eastAsia="zh-CN"/>
        </w:rPr>
        <w:t>1.5</w:t>
      </w:r>
      <w:r w:rsidRPr="00561613">
        <w:rPr>
          <w:color w:val="000000" w:themeColor="text1"/>
          <w:lang w:eastAsia="zh-CN"/>
        </w:rPr>
        <w:t>工作原则</w:t>
      </w:r>
      <w:bookmarkEnd w:id="46"/>
    </w:p>
    <w:p w14:paraId="4BE1C093" w14:textId="77777777" w:rsidR="000A36DA" w:rsidRPr="00561613"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突发环境事件应急工作实行</w:t>
      </w:r>
      <w:r w:rsidR="00451439"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以人为本，预防为主；科学应对，高效处置；有序运转，内外结合</w:t>
      </w:r>
      <w:r w:rsidR="00451439"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的基本原则。</w:t>
      </w:r>
    </w:p>
    <w:p w14:paraId="2EA5A25E" w14:textId="77777777" w:rsidR="000A36DA" w:rsidRPr="00561613" w:rsidRDefault="00451439"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7" w:name="bookmark90"/>
      <w:bookmarkEnd w:id="47"/>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规</w:t>
      </w:r>
      <w:r w:rsidR="000E3E5B" w:rsidRPr="00561613">
        <w:rPr>
          <w:rFonts w:eastAsia="仿宋"/>
          <w:noProof/>
          <w:snapToGrid w:val="0"/>
          <w:color w:val="000000" w:themeColor="text1"/>
          <w:spacing w:val="-5"/>
          <w:sz w:val="28"/>
          <w:szCs w:val="28"/>
          <w:lang w:eastAsia="zh-CN"/>
        </w:rPr>
        <w:t>范管理，预防为主。加强突发环境事件应急工作管理，坚持预防为主，加强预警和应急演练，提高环境安全意识。</w:t>
      </w:r>
    </w:p>
    <w:p w14:paraId="2352B742" w14:textId="77777777" w:rsidR="000A36DA" w:rsidRPr="00561613" w:rsidRDefault="00451439"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8" w:name="bookmark91"/>
      <w:bookmarkEnd w:id="48"/>
      <w:r w:rsidRPr="00561613">
        <w:rPr>
          <w:rFonts w:eastAsia="仿宋" w:hint="eastAsia"/>
          <w:noProof/>
          <w:snapToGrid w:val="0"/>
          <w:color w:val="000000" w:themeColor="text1"/>
          <w:spacing w:val="-5"/>
          <w:sz w:val="28"/>
          <w:szCs w:val="28"/>
          <w:lang w:eastAsia="zh-CN"/>
        </w:rPr>
        <w:lastRenderedPageBreak/>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统</w:t>
      </w:r>
      <w:r w:rsidR="000E3E5B" w:rsidRPr="00561613">
        <w:rPr>
          <w:rFonts w:eastAsia="仿宋"/>
          <w:noProof/>
          <w:snapToGrid w:val="0"/>
          <w:color w:val="000000" w:themeColor="text1"/>
          <w:spacing w:val="-5"/>
          <w:sz w:val="28"/>
          <w:szCs w:val="28"/>
          <w:lang w:eastAsia="zh-CN"/>
        </w:rPr>
        <w:t>一领导，分级负责。预案启动后，应急小组各成员听从指挥，落实应急职责，积极有效地开展应急工作。</w:t>
      </w:r>
    </w:p>
    <w:p w14:paraId="374D20EA" w14:textId="77777777" w:rsidR="000A36DA" w:rsidRPr="00561613" w:rsidRDefault="00451439"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9" w:name="bookmark92"/>
      <w:bookmarkEnd w:id="49"/>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快</w:t>
      </w:r>
      <w:r w:rsidR="000E3E5B" w:rsidRPr="00561613">
        <w:rPr>
          <w:rFonts w:eastAsia="仿宋"/>
          <w:noProof/>
          <w:snapToGrid w:val="0"/>
          <w:color w:val="000000" w:themeColor="text1"/>
          <w:spacing w:val="-5"/>
          <w:sz w:val="28"/>
          <w:szCs w:val="28"/>
          <w:lang w:eastAsia="zh-CN"/>
        </w:rPr>
        <w:t>速反应，以人为本。切实做到及时发现、及时报吿、及时控制；坚持以人为本，确保人身安全和健康，最大限度地减少事故灾难造成的人员伤亡和危害。</w:t>
      </w:r>
      <w:bookmarkStart w:id="50" w:name="bookmark93"/>
      <w:bookmarkEnd w:id="50"/>
      <w:r w:rsidR="000E3E5B" w:rsidRPr="00561613">
        <w:rPr>
          <w:rFonts w:eastAsia="仿宋"/>
          <w:noProof/>
          <w:snapToGrid w:val="0"/>
          <w:color w:val="000000" w:themeColor="text1"/>
          <w:spacing w:val="-5"/>
          <w:sz w:val="28"/>
          <w:szCs w:val="28"/>
          <w:lang w:eastAsia="zh-CN"/>
        </w:rPr>
        <w:t>适时预警，高效处置。积极做好应对突发环境事件的思想准备、物质准备、技术准备等准备工作，强化预防、预警工作，提高突发环境事件的处置能力。</w:t>
      </w:r>
    </w:p>
    <w:p w14:paraId="24F484DB" w14:textId="77777777" w:rsidR="000A36DA" w:rsidRPr="00561613" w:rsidRDefault="000E3E5B" w:rsidP="005A6516">
      <w:pPr>
        <w:pStyle w:val="2"/>
        <w:rPr>
          <w:color w:val="000000" w:themeColor="text1"/>
          <w:lang w:eastAsia="zh-CN"/>
        </w:rPr>
      </w:pPr>
      <w:bookmarkStart w:id="51" w:name="_Toc146726408"/>
      <w:r w:rsidRPr="00561613">
        <w:rPr>
          <w:color w:val="000000" w:themeColor="text1"/>
          <w:lang w:eastAsia="zh-CN"/>
        </w:rPr>
        <w:t>1.6</w:t>
      </w:r>
      <w:r w:rsidRPr="00561613">
        <w:rPr>
          <w:color w:val="000000" w:themeColor="text1"/>
          <w:lang w:eastAsia="zh-CN"/>
        </w:rPr>
        <w:t>应急预案体系</w:t>
      </w:r>
      <w:bookmarkEnd w:id="51"/>
    </w:p>
    <w:p w14:paraId="539982D9" w14:textId="77777777" w:rsidR="000A36DA" w:rsidRPr="00561613"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本预案与中国石化销售股份有限公司陕西咸阳石油分公司</w:t>
      </w:r>
      <w:r w:rsidR="00805E80" w:rsidRPr="00561613">
        <w:rPr>
          <w:rFonts w:eastAsia="仿宋"/>
          <w:noProof/>
          <w:snapToGrid w:val="0"/>
          <w:color w:val="000000" w:themeColor="text1"/>
          <w:spacing w:val="-5"/>
          <w:sz w:val="28"/>
          <w:szCs w:val="28"/>
          <w:lang w:eastAsia="zh-CN"/>
        </w:rPr>
        <w:t>金旭大道加油站</w:t>
      </w:r>
      <w:r w:rsidRPr="00561613">
        <w:rPr>
          <w:rFonts w:eastAsia="仿宋"/>
          <w:noProof/>
          <w:snapToGrid w:val="0"/>
          <w:color w:val="000000" w:themeColor="text1"/>
          <w:spacing w:val="-5"/>
          <w:sz w:val="28"/>
          <w:szCs w:val="28"/>
          <w:lang w:eastAsia="zh-CN"/>
        </w:rPr>
        <w:t>生产安全事故预案等共同构成本加油站事故应急预案体系，是加油站事故应急预案体系的一部分，本预案负责发生事故后所产生的环境问题，主要控制对周边环境的污染，保证人民健康和财产的安全。本预案不涉及危险化学品运输过程中发生的环境事件、危险废物转移途中发生的环境事件、设施及有关该活动发生的核事故所造成的辐射事件。</w:t>
      </w:r>
    </w:p>
    <w:p w14:paraId="433DAF00" w14:textId="22AF7AA1" w:rsidR="000A36DA" w:rsidRPr="00561613"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本公司与</w:t>
      </w:r>
      <w:r w:rsidR="008D596A" w:rsidRPr="00561613">
        <w:rPr>
          <w:rFonts w:eastAsia="仿宋" w:hint="eastAsia"/>
          <w:noProof/>
          <w:snapToGrid w:val="0"/>
          <w:color w:val="000000" w:themeColor="text1"/>
          <w:spacing w:val="-5"/>
          <w:sz w:val="28"/>
          <w:szCs w:val="28"/>
          <w:lang w:eastAsia="zh-CN"/>
        </w:rPr>
        <w:t>秦汉新城管委会</w:t>
      </w:r>
      <w:r w:rsidRPr="00561613">
        <w:rPr>
          <w:rFonts w:eastAsia="仿宋"/>
          <w:noProof/>
          <w:snapToGrid w:val="0"/>
          <w:color w:val="000000" w:themeColor="text1"/>
          <w:spacing w:val="-5"/>
          <w:sz w:val="28"/>
          <w:szCs w:val="28"/>
          <w:lang w:eastAsia="zh-CN"/>
        </w:rPr>
        <w:t>、消防</w:t>
      </w:r>
      <w:r w:rsidR="00CB01C8" w:rsidRPr="00561613">
        <w:rPr>
          <w:rFonts w:eastAsia="仿宋" w:hint="eastAsia"/>
          <w:noProof/>
          <w:snapToGrid w:val="0"/>
          <w:color w:val="000000" w:themeColor="text1"/>
          <w:spacing w:val="-5"/>
          <w:sz w:val="28"/>
          <w:szCs w:val="28"/>
          <w:lang w:eastAsia="zh-CN"/>
        </w:rPr>
        <w:t>救援</w:t>
      </w:r>
      <w:r w:rsidRPr="00561613">
        <w:rPr>
          <w:rFonts w:eastAsia="仿宋"/>
          <w:noProof/>
          <w:snapToGrid w:val="0"/>
          <w:color w:val="000000" w:themeColor="text1"/>
          <w:spacing w:val="-5"/>
          <w:sz w:val="28"/>
          <w:szCs w:val="28"/>
          <w:lang w:eastAsia="zh-CN"/>
        </w:rPr>
        <w:t>大队等部门之间建立了应急联动机制，科学合理利用有效应急资源，加强共同应对突发环境事件的能力和水平。</w:t>
      </w:r>
    </w:p>
    <w:p w14:paraId="306F699E" w14:textId="77777777" w:rsidR="000A36DA" w:rsidRPr="00561613"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本预案与</w:t>
      </w:r>
      <w:r w:rsidR="008D596A" w:rsidRPr="00561613">
        <w:rPr>
          <w:rFonts w:eastAsia="仿宋" w:hint="eastAsia"/>
          <w:noProof/>
          <w:snapToGrid w:val="0"/>
          <w:color w:val="000000" w:themeColor="text1"/>
          <w:spacing w:val="-5"/>
          <w:sz w:val="28"/>
          <w:szCs w:val="28"/>
          <w:lang w:eastAsia="zh-CN"/>
        </w:rPr>
        <w:t>西咸新区秦汉新城</w:t>
      </w:r>
      <w:r w:rsidRPr="00561613">
        <w:rPr>
          <w:rFonts w:eastAsia="仿宋"/>
          <w:noProof/>
          <w:snapToGrid w:val="0"/>
          <w:color w:val="000000" w:themeColor="text1"/>
          <w:spacing w:val="-5"/>
          <w:sz w:val="28"/>
          <w:szCs w:val="28"/>
          <w:lang w:eastAsia="zh-CN"/>
        </w:rPr>
        <w:t>总体应急预案和其他部门的衔接关系见下图</w:t>
      </w:r>
      <w:r w:rsidR="00451439" w:rsidRPr="00561613">
        <w:rPr>
          <w:rFonts w:eastAsia="仿宋" w:hint="eastAsia"/>
          <w:noProof/>
          <w:snapToGrid w:val="0"/>
          <w:color w:val="000000" w:themeColor="text1"/>
          <w:spacing w:val="-5"/>
          <w:sz w:val="28"/>
          <w:szCs w:val="28"/>
          <w:lang w:eastAsia="zh-CN"/>
        </w:rPr>
        <w:t>。</w:t>
      </w:r>
    </w:p>
    <w:p w14:paraId="3D33AB57" w14:textId="77777777" w:rsidR="00451439" w:rsidRPr="00561613" w:rsidRDefault="00451439" w:rsidP="00451439">
      <w:pPr>
        <w:widowControl/>
        <w:kinsoku w:val="0"/>
        <w:autoSpaceDE w:val="0"/>
        <w:autoSpaceDN w:val="0"/>
        <w:adjustRightInd w:val="0"/>
        <w:snapToGrid w:val="0"/>
        <w:spacing w:line="360" w:lineRule="auto"/>
        <w:ind w:firstLineChars="200" w:firstLine="480"/>
        <w:jc w:val="both"/>
        <w:textAlignment w:val="baseline"/>
        <w:rPr>
          <w:rFonts w:eastAsia="仿宋"/>
          <w:noProof/>
          <w:snapToGrid w:val="0"/>
          <w:color w:val="000000" w:themeColor="text1"/>
          <w:spacing w:val="-5"/>
          <w:sz w:val="28"/>
          <w:szCs w:val="28"/>
          <w:lang w:eastAsia="zh-CN"/>
        </w:rPr>
      </w:pPr>
      <w:r w:rsidRPr="00561613">
        <w:rPr>
          <w:rFonts w:eastAsia="PMingLiU"/>
          <w:noProof/>
          <w:color w:val="000000" w:themeColor="text1"/>
        </w:rPr>
        <w:lastRenderedPageBreak/>
        <mc:AlternateContent>
          <mc:Choice Requires="wpc">
            <w:drawing>
              <wp:inline distT="0" distB="0" distL="0" distR="0" wp14:anchorId="7FAE7517" wp14:editId="3CF903BD">
                <wp:extent cx="5514975" cy="3200400"/>
                <wp:effectExtent l="0" t="0" r="9525" b="1905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文本框 4"/>
                        <wps:cNvSpPr txBox="1"/>
                        <wps:spPr>
                          <a:xfrm>
                            <a:off x="1771650" y="190500"/>
                            <a:ext cx="2381250" cy="295275"/>
                          </a:xfrm>
                          <a:prstGeom prst="rect">
                            <a:avLst/>
                          </a:prstGeom>
                          <a:solidFill>
                            <a:schemeClr val="lt1"/>
                          </a:solidFill>
                          <a:ln w="6350">
                            <a:solidFill>
                              <a:prstClr val="black"/>
                            </a:solidFill>
                          </a:ln>
                        </wps:spPr>
                        <wps:txbx>
                          <w:txbxContent>
                            <w:p w14:paraId="73783FBF" w14:textId="77777777" w:rsidR="00A8628B" w:rsidRPr="00451439" w:rsidRDefault="00A8628B" w:rsidP="003C5954">
                              <w:pPr>
                                <w:jc w:val="center"/>
                                <w:rPr>
                                  <w:rFonts w:ascii="仿宋" w:eastAsia="仿宋" w:hAnsi="仿宋" w:cs="宋体"/>
                                  <w:b/>
                                  <w:lang w:eastAsia="zh-CN"/>
                                </w:rPr>
                              </w:pPr>
                              <w:r>
                                <w:rPr>
                                  <w:rFonts w:ascii="仿宋" w:eastAsia="仿宋" w:hAnsi="仿宋" w:cs="宋体" w:hint="eastAsia"/>
                                  <w:b/>
                                  <w:lang w:eastAsia="zh-CN"/>
                                </w:rPr>
                                <w:t>西咸新区</w:t>
                              </w:r>
                              <w:r w:rsidRPr="00451439">
                                <w:rPr>
                                  <w:rFonts w:ascii="仿宋" w:eastAsia="仿宋" w:hAnsi="仿宋" w:cs="宋体" w:hint="eastAsia"/>
                                  <w:b/>
                                  <w:lang w:eastAsia="zh-CN"/>
                                </w:rPr>
                                <w:t>突发环境事件应急预案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1" name="文本框 4"/>
                        <wps:cNvSpPr txBox="1"/>
                        <wps:spPr>
                          <a:xfrm>
                            <a:off x="1790699" y="884850"/>
                            <a:ext cx="2352676" cy="295275"/>
                          </a:xfrm>
                          <a:prstGeom prst="rect">
                            <a:avLst/>
                          </a:prstGeom>
                          <a:solidFill>
                            <a:schemeClr val="lt1"/>
                          </a:solidFill>
                          <a:ln w="6350">
                            <a:solidFill>
                              <a:prstClr val="black"/>
                            </a:solidFill>
                          </a:ln>
                        </wps:spPr>
                        <wps:txbx>
                          <w:txbxContent>
                            <w:p w14:paraId="18838420" w14:textId="77777777" w:rsidR="00A8628B" w:rsidRDefault="00A8628B" w:rsidP="003C5954">
                              <w:pPr>
                                <w:pStyle w:val="a8"/>
                                <w:widowControl w:val="0"/>
                                <w:spacing w:before="0" w:beforeAutospacing="0" w:after="0" w:afterAutospacing="0"/>
                                <w:jc w:val="center"/>
                              </w:pPr>
                              <w:r>
                                <w:rPr>
                                  <w:rFonts w:ascii="Times New Roman" w:eastAsia="仿宋" w:hAnsi="仿宋" w:hint="eastAsia"/>
                                  <w:b/>
                                  <w:bCs/>
                                  <w:color w:val="000000"/>
                                </w:rPr>
                                <w:t>秦汉新城突发环境事件应急预案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 name="直接箭头连接符 6"/>
                        <wps:cNvCnPr/>
                        <wps:spPr>
                          <a:xfrm>
                            <a:off x="2847975" y="504825"/>
                            <a:ext cx="0" cy="39052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8" name="直接箭头连接符 8"/>
                        <wps:cNvCnPr/>
                        <wps:spPr>
                          <a:xfrm flipH="1" flipV="1">
                            <a:off x="3000375" y="495300"/>
                            <a:ext cx="1" cy="380025"/>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43" name="文本框 4"/>
                        <wps:cNvSpPr txBox="1"/>
                        <wps:spPr>
                          <a:xfrm>
                            <a:off x="1762126" y="1580175"/>
                            <a:ext cx="2238375" cy="295275"/>
                          </a:xfrm>
                          <a:prstGeom prst="rect">
                            <a:avLst/>
                          </a:prstGeom>
                          <a:solidFill>
                            <a:schemeClr val="lt1"/>
                          </a:solidFill>
                          <a:ln w="6350">
                            <a:solidFill>
                              <a:prstClr val="black"/>
                            </a:solidFill>
                          </a:ln>
                        </wps:spPr>
                        <wps:txbx>
                          <w:txbxContent>
                            <w:p w14:paraId="5D051DBA" w14:textId="77777777" w:rsidR="00A8628B" w:rsidRDefault="00A8628B" w:rsidP="003C5954">
                              <w:pPr>
                                <w:pStyle w:val="a8"/>
                                <w:widowControl w:val="0"/>
                                <w:spacing w:before="0" w:beforeAutospacing="0" w:after="0" w:afterAutospacing="0"/>
                                <w:jc w:val="center"/>
                              </w:pPr>
                              <w:r>
                                <w:rPr>
                                  <w:rFonts w:ascii="Times New Roman" w:eastAsia="仿宋" w:hAnsi="仿宋" w:hint="eastAsia"/>
                                  <w:b/>
                                  <w:bCs/>
                                  <w:color w:val="000000"/>
                                </w:rPr>
                                <w:t>加油站突发环境事件应急预案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5" name="直接箭头连接符 645"/>
                        <wps:cNvCnPr/>
                        <wps:spPr>
                          <a:xfrm>
                            <a:off x="2847975" y="1189650"/>
                            <a:ext cx="0" cy="39052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47" name="直接箭头连接符 647"/>
                        <wps:cNvCnPr/>
                        <wps:spPr>
                          <a:xfrm flipH="1" flipV="1">
                            <a:off x="3000375" y="1180125"/>
                            <a:ext cx="0" cy="379730"/>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49" name="文本框 4"/>
                        <wps:cNvSpPr txBox="1"/>
                        <wps:spPr>
                          <a:xfrm>
                            <a:off x="4676775" y="1304925"/>
                            <a:ext cx="819150" cy="847725"/>
                          </a:xfrm>
                          <a:prstGeom prst="rect">
                            <a:avLst/>
                          </a:prstGeom>
                          <a:solidFill>
                            <a:schemeClr val="lt1"/>
                          </a:solidFill>
                          <a:ln w="6350">
                            <a:solidFill>
                              <a:prstClr val="black"/>
                            </a:solidFill>
                          </a:ln>
                        </wps:spPr>
                        <wps:txbx>
                          <w:txbxContent>
                            <w:p w14:paraId="7A9EBBB7" w14:textId="77777777" w:rsidR="00A8628B" w:rsidRDefault="00A8628B" w:rsidP="003C5954">
                              <w:pPr>
                                <w:pStyle w:val="a8"/>
                                <w:widowControl w:val="0"/>
                                <w:spacing w:before="0" w:beforeAutospacing="0" w:after="0" w:afterAutospacing="0"/>
                                <w:jc w:val="center"/>
                              </w:pPr>
                              <w:r>
                                <w:rPr>
                                  <w:rFonts w:ascii="Times New Roman" w:eastAsia="仿宋" w:hAnsi="仿宋" w:hint="eastAsia"/>
                                  <w:b/>
                                  <w:bCs/>
                                  <w:color w:val="000000"/>
                                </w:rPr>
                                <w:t>加油站安全生产事故应急预案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1" name="直接箭头连接符 651"/>
                        <wps:cNvCnPr/>
                        <wps:spPr>
                          <a:xfrm>
                            <a:off x="4010025" y="1685926"/>
                            <a:ext cx="66675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53" name="直接箭头连接符 653"/>
                        <wps:cNvCnPr/>
                        <wps:spPr>
                          <a:xfrm flipH="1">
                            <a:off x="4000501" y="1771650"/>
                            <a:ext cx="666749" cy="0"/>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55" name="文本框 4"/>
                        <wps:cNvSpPr txBox="1"/>
                        <wps:spPr>
                          <a:xfrm>
                            <a:off x="3942376" y="1435055"/>
                            <a:ext cx="762974" cy="267675"/>
                          </a:xfrm>
                          <a:prstGeom prst="rect">
                            <a:avLst/>
                          </a:prstGeom>
                          <a:noFill/>
                          <a:ln w="6350">
                            <a:noFill/>
                          </a:ln>
                        </wps:spPr>
                        <wps:txbx>
                          <w:txbxContent>
                            <w:p w14:paraId="70DC64F1" w14:textId="77777777" w:rsidR="00A8628B" w:rsidRPr="00210492" w:rsidRDefault="00A8628B" w:rsidP="003C5954">
                              <w:pPr>
                                <w:pStyle w:val="a8"/>
                                <w:spacing w:before="0" w:beforeAutospacing="0" w:after="0" w:afterAutospacing="0"/>
                                <w:jc w:val="center"/>
                                <w:rPr>
                                  <w:sz w:val="22"/>
                                </w:rPr>
                              </w:pPr>
                              <w:r>
                                <w:rPr>
                                  <w:rFonts w:ascii="Times New Roman" w:eastAsia="仿宋" w:hAnsi="仿宋" w:hint="eastAsia"/>
                                  <w:b/>
                                  <w:bCs/>
                                  <w:color w:val="000000"/>
                                  <w:sz w:val="22"/>
                                </w:rPr>
                                <w:t>相互衔接</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7" name="文本框 4"/>
                        <wps:cNvSpPr txBox="1"/>
                        <wps:spPr>
                          <a:xfrm>
                            <a:off x="3904276" y="1752600"/>
                            <a:ext cx="857885" cy="267335"/>
                          </a:xfrm>
                          <a:prstGeom prst="rect">
                            <a:avLst/>
                          </a:prstGeom>
                          <a:noFill/>
                          <a:ln w="6350">
                            <a:noFill/>
                          </a:ln>
                        </wps:spPr>
                        <wps:txbx>
                          <w:txbxContent>
                            <w:p w14:paraId="336A7F3D"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9" name="文本框 4"/>
                        <wps:cNvSpPr txBox="1"/>
                        <wps:spPr>
                          <a:xfrm>
                            <a:off x="2162175" y="2286000"/>
                            <a:ext cx="342900" cy="914400"/>
                          </a:xfrm>
                          <a:prstGeom prst="rect">
                            <a:avLst/>
                          </a:prstGeom>
                          <a:solidFill>
                            <a:schemeClr val="lt1"/>
                          </a:solidFill>
                          <a:ln w="6350">
                            <a:solidFill>
                              <a:prstClr val="black"/>
                            </a:solidFill>
                          </a:ln>
                        </wps:spPr>
                        <wps:txbx>
                          <w:txbxContent>
                            <w:p w14:paraId="765DE050"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rPr>
                                <w:t>社会级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1" name="文本框 4"/>
                        <wps:cNvSpPr txBox="1"/>
                        <wps:spPr>
                          <a:xfrm>
                            <a:off x="3380400" y="2295525"/>
                            <a:ext cx="342900" cy="904875"/>
                          </a:xfrm>
                          <a:prstGeom prst="rect">
                            <a:avLst/>
                          </a:prstGeom>
                          <a:solidFill>
                            <a:schemeClr val="lt1"/>
                          </a:solidFill>
                          <a:ln w="6350">
                            <a:solidFill>
                              <a:prstClr val="black"/>
                            </a:solidFill>
                          </a:ln>
                        </wps:spPr>
                        <wps:txbx>
                          <w:txbxContent>
                            <w:p w14:paraId="072CA71C"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rPr>
                                <w:t>加油站级</w:t>
                              </w:r>
                            </w:p>
                            <w:p w14:paraId="5713A1A8"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rPr>
                                <w:t>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3" name="直接箭头连接符 663"/>
                        <wps:cNvCnPr>
                          <a:endCxn id="659" idx="0"/>
                        </wps:cNvCnPr>
                        <wps:spPr>
                          <a:xfrm>
                            <a:off x="2333625" y="1885950"/>
                            <a:ext cx="0" cy="40005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65" name="直接箭头连接符 665"/>
                        <wps:cNvCnPr/>
                        <wps:spPr>
                          <a:xfrm>
                            <a:off x="3512775" y="1885950"/>
                            <a:ext cx="0" cy="40005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24" name="文本框 4"/>
                        <wps:cNvSpPr txBox="1"/>
                        <wps:spPr>
                          <a:xfrm>
                            <a:off x="258445" y="1276010"/>
                            <a:ext cx="819150" cy="876640"/>
                          </a:xfrm>
                          <a:prstGeom prst="rect">
                            <a:avLst/>
                          </a:prstGeom>
                          <a:solidFill>
                            <a:schemeClr val="lt1"/>
                          </a:solidFill>
                          <a:ln w="6350">
                            <a:solidFill>
                              <a:prstClr val="black"/>
                            </a:solidFill>
                          </a:ln>
                        </wps:spPr>
                        <wps:txbx>
                          <w:txbxContent>
                            <w:p w14:paraId="6EDF28FB" w14:textId="77777777" w:rsidR="00A8628B" w:rsidRPr="00E34AAD" w:rsidRDefault="00A8628B" w:rsidP="003C5954">
                              <w:pPr>
                                <w:pStyle w:val="a8"/>
                                <w:spacing w:before="0" w:beforeAutospacing="0" w:after="0" w:afterAutospacing="0"/>
                                <w:jc w:val="center"/>
                                <w:rPr>
                                  <w:color w:val="000000" w:themeColor="text1"/>
                                </w:rPr>
                              </w:pPr>
                              <w:r w:rsidRPr="00E34AAD">
                                <w:rPr>
                                  <w:rFonts w:ascii="Times New Roman" w:eastAsia="仿宋" w:hAnsi="仿宋" w:hint="eastAsia"/>
                                  <w:b/>
                                  <w:bCs/>
                                  <w:color w:val="000000" w:themeColor="text1"/>
                                </w:rPr>
                                <w:t>周边企业突发环境事件应急预案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 name="直接箭头连接符 125"/>
                        <wps:cNvCnPr/>
                        <wps:spPr>
                          <a:xfrm>
                            <a:off x="1095376" y="1685926"/>
                            <a:ext cx="66675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26" name="直接箭头连接符 126"/>
                        <wps:cNvCnPr/>
                        <wps:spPr>
                          <a:xfrm flipH="1">
                            <a:off x="1068070" y="1771650"/>
                            <a:ext cx="666115" cy="0"/>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27" name="文本框 4"/>
                        <wps:cNvSpPr txBox="1"/>
                        <wps:spPr>
                          <a:xfrm>
                            <a:off x="961390" y="1771650"/>
                            <a:ext cx="857885" cy="267335"/>
                          </a:xfrm>
                          <a:prstGeom prst="rect">
                            <a:avLst/>
                          </a:prstGeom>
                          <a:noFill/>
                          <a:ln w="6350">
                            <a:noFill/>
                          </a:ln>
                        </wps:spPr>
                        <wps:txbx>
                          <w:txbxContent>
                            <w:p w14:paraId="23E76B98"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文本框 4"/>
                        <wps:cNvSpPr txBox="1"/>
                        <wps:spPr>
                          <a:xfrm>
                            <a:off x="999491" y="1435395"/>
                            <a:ext cx="762635" cy="267335"/>
                          </a:xfrm>
                          <a:prstGeom prst="rect">
                            <a:avLst/>
                          </a:prstGeom>
                          <a:noFill/>
                          <a:ln w="6350">
                            <a:noFill/>
                          </a:ln>
                        </wps:spPr>
                        <wps:txbx>
                          <w:txbxContent>
                            <w:p w14:paraId="1FC111D3"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sz w:val="22"/>
                                  <w:szCs w:val="22"/>
                                </w:rPr>
                                <w:t>相互衔接</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FAE7517" id="画布 2" o:spid="_x0000_s1026" editas="canvas" style="width:434.25pt;height:252pt;mso-position-horizontal-relative:char;mso-position-vertical-relative:line" coordsize="55149,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149;height:32004;visibility:visible;mso-wrap-style:square">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7716;top:1905;width:23813;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14:paraId="73783FBF" w14:textId="77777777" w:rsidR="00A8628B" w:rsidRPr="00451439" w:rsidRDefault="00A8628B" w:rsidP="003C5954">
                        <w:pPr>
                          <w:jc w:val="center"/>
                          <w:rPr>
                            <w:rFonts w:ascii="仿宋" w:eastAsia="仿宋" w:hAnsi="仿宋" w:cs="宋体"/>
                            <w:b/>
                            <w:lang w:eastAsia="zh-CN"/>
                          </w:rPr>
                        </w:pPr>
                        <w:r>
                          <w:rPr>
                            <w:rFonts w:ascii="仿宋" w:eastAsia="仿宋" w:hAnsi="仿宋" w:cs="宋体" w:hint="eastAsia"/>
                            <w:b/>
                            <w:lang w:eastAsia="zh-CN"/>
                          </w:rPr>
                          <w:t>西咸新区</w:t>
                        </w:r>
                        <w:r w:rsidRPr="00451439">
                          <w:rPr>
                            <w:rFonts w:ascii="仿宋" w:eastAsia="仿宋" w:hAnsi="仿宋" w:cs="宋体" w:hint="eastAsia"/>
                            <w:b/>
                            <w:lang w:eastAsia="zh-CN"/>
                          </w:rPr>
                          <w:t>突发环境事件应急预案</w:t>
                        </w:r>
                      </w:p>
                    </w:txbxContent>
                  </v:textbox>
                </v:shape>
                <v:shape id="文本框 4" o:spid="_x0000_s1029" type="#_x0000_t202" style="position:absolute;left:17906;top:8848;width:2352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" fillcolor="white [3201]" strokeweight=".5pt">
                  <v:textbox>
                    <w:txbxContent>
                      <w:p w14:paraId="18838420" w14:textId="77777777" w:rsidR="00A8628B" w:rsidRDefault="00A8628B" w:rsidP="003C5954">
                        <w:pPr>
                          <w:pStyle w:val="a8"/>
                          <w:widowControl w:val="0"/>
                          <w:spacing w:before="0" w:beforeAutospacing="0" w:after="0" w:afterAutospacing="0"/>
                          <w:jc w:val="center"/>
                        </w:pPr>
                        <w:r>
                          <w:rPr>
                            <w:rFonts w:ascii="Times New Roman" w:eastAsia="仿宋" w:hAnsi="仿宋" w:hint="eastAsia"/>
                            <w:b/>
                            <w:bCs/>
                            <w:color w:val="000000"/>
                          </w:rPr>
                          <w:t>秦汉新城突发环境事件应急预案</w:t>
                        </w:r>
                      </w:p>
                    </w:txbxContent>
                  </v:textbox>
                </v:shape>
                <v:shapetype id="_x0000_t32" coordsize="21600,21600" o:spt="32" o:oned="t" path="m,l21600,21600e" filled="f">
                  <v:path arrowok="t" fillok="f" o:connecttype="none"/>
                  <o:lock v:ext="edit" shapetype="t"/>
                </v:shapetype>
                <v:shape id="直接箭头连接符 6" o:spid="_x0000_s1030" type="#_x0000_t32" style="position:absolute;left:28479;top:5048;width:0;height:3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" strokecolor="black [3213]" strokeweight=".5pt">
                  <v:stroke endarrow="block" endarrowlength="long" joinstyle="miter"/>
                </v:shape>
                <v:shape id="直接箭头连接符 8" o:spid="_x0000_s1031" type="#_x0000_t32" style="position:absolute;left:30003;top:4953;width:0;height:3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" strokecolor="black [3213]" strokeweight=".5pt">
                  <v:stroke dashstyle="dash" endarrow="block" endarrowlength="long" joinstyle="miter"/>
                </v:shape>
                <v:shape id="文本框 4" o:spid="_x0000_s1032" type="#_x0000_t202" style="position:absolute;left:17621;top:15801;width:2238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" fillcolor="white [3201]" strokeweight=".5pt">
                  <v:textbox>
                    <w:txbxContent>
                      <w:p w14:paraId="5D051DBA" w14:textId="77777777" w:rsidR="00A8628B" w:rsidRDefault="00A8628B" w:rsidP="003C5954">
                        <w:pPr>
                          <w:pStyle w:val="a8"/>
                          <w:widowControl w:val="0"/>
                          <w:spacing w:before="0" w:beforeAutospacing="0" w:after="0" w:afterAutospacing="0"/>
                          <w:jc w:val="center"/>
                        </w:pPr>
                        <w:r>
                          <w:rPr>
                            <w:rFonts w:ascii="Times New Roman" w:eastAsia="仿宋" w:hAnsi="仿宋" w:hint="eastAsia"/>
                            <w:b/>
                            <w:bCs/>
                            <w:color w:val="000000"/>
                          </w:rPr>
                          <w:t>加油站突发环境事件应急预案</w:t>
                        </w:r>
                      </w:p>
                    </w:txbxContent>
                  </v:textbox>
                </v:shape>
                <v:shape id="直接箭头连接符 645" o:spid="_x0000_s1033" type="#_x0000_t32" style="position:absolute;left:28479;top:11896;width:0;height:3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" strokecolor="black [3213]" strokeweight=".5pt">
                  <v:stroke endarrow="block" endarrowlength="long" joinstyle="miter"/>
                </v:shape>
                <v:shape id="直接箭头连接符 647" o:spid="_x0000_s1034" type="#_x0000_t32" style="position:absolute;left:30003;top:11801;width:0;height:37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" strokecolor="black [3213]" strokeweight=".5pt">
                  <v:stroke dashstyle="dash" endarrow="block" endarrowlength="long" joinstyle="miter"/>
                </v:shape>
                <v:shape id="文本框 4" o:spid="_x0000_s1035" type="#_x0000_t202" style="position:absolute;left:46767;top:13049;width:8192;height:8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" fillcolor="white [3201]" strokeweight=".5pt">
                  <v:textbox>
                    <w:txbxContent>
                      <w:p w14:paraId="7A9EBBB7" w14:textId="77777777" w:rsidR="00A8628B" w:rsidRDefault="00A8628B" w:rsidP="003C5954">
                        <w:pPr>
                          <w:pStyle w:val="a8"/>
                          <w:widowControl w:val="0"/>
                          <w:spacing w:before="0" w:beforeAutospacing="0" w:after="0" w:afterAutospacing="0"/>
                          <w:jc w:val="center"/>
                        </w:pPr>
                        <w:r>
                          <w:rPr>
                            <w:rFonts w:ascii="Times New Roman" w:eastAsia="仿宋" w:hAnsi="仿宋" w:hint="eastAsia"/>
                            <w:b/>
                            <w:bCs/>
                            <w:color w:val="000000"/>
                          </w:rPr>
                          <w:t>加油站安全生产事故应急预案</w:t>
                        </w:r>
                      </w:p>
                    </w:txbxContent>
                  </v:textbox>
                </v:shape>
                <v:shape id="直接箭头连接符 651" o:spid="_x0000_s1036" type="#_x0000_t32" style="position:absolute;left:40100;top:16859;width:66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" strokecolor="black [3213]" strokeweight=".5pt">
                  <v:stroke endarrow="block" endarrowlength="long" joinstyle="miter"/>
                </v:shape>
                <v:shape id="直接箭头连接符 653" o:spid="_x0000_s1037" type="#_x0000_t32" style="position:absolute;left:40005;top:17716;width:666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" strokecolor="black [3213]" strokeweight=".5pt">
                  <v:stroke dashstyle="dash" endarrow="block" endarrowlength="long" joinstyle="miter"/>
                </v:shape>
                <v:shape id="文本框 4" o:spid="_x0000_s1038" type="#_x0000_t202" style="position:absolute;left:39423;top:14350;width:7630;height: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" filled="f" stroked="f" strokeweight=".5pt">
                  <v:textbox>
                    <w:txbxContent>
                      <w:p w14:paraId="70DC64F1" w14:textId="77777777" w:rsidR="00A8628B" w:rsidRPr="00210492" w:rsidRDefault="00A8628B" w:rsidP="003C5954">
                        <w:pPr>
                          <w:pStyle w:val="a8"/>
                          <w:spacing w:before="0" w:beforeAutospacing="0" w:after="0" w:afterAutospacing="0"/>
                          <w:jc w:val="center"/>
                          <w:rPr>
                            <w:sz w:val="22"/>
                          </w:rPr>
                        </w:pPr>
                        <w:r>
                          <w:rPr>
                            <w:rFonts w:ascii="Times New Roman" w:eastAsia="仿宋" w:hAnsi="仿宋" w:hint="eastAsia"/>
                            <w:b/>
                            <w:bCs/>
                            <w:color w:val="000000"/>
                            <w:sz w:val="22"/>
                          </w:rPr>
                          <w:t>相互衔接</w:t>
                        </w:r>
                      </w:p>
                    </w:txbxContent>
                  </v:textbox>
                </v:shape>
                <v:shape id="文本框 4" o:spid="_x0000_s1039" type="#_x0000_t202" style="position:absolute;left:39042;top:17526;width:8579;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" filled="f" stroked="f" strokeweight=".5pt">
                  <v:textbox>
                    <w:txbxContent>
                      <w:p w14:paraId="336A7F3D"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v:textbox>
                </v:shape>
                <v:shape id="文本框 4" o:spid="_x0000_s1040" type="#_x0000_t202" style="position:absolute;left:21621;top:22860;width:3429;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" fillcolor="white [3201]" strokeweight=".5pt">
                  <v:textbox>
                    <w:txbxContent>
                      <w:p w14:paraId="765DE050"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rPr>
                          <w:t>社会级</w:t>
                        </w:r>
                      </w:p>
                    </w:txbxContent>
                  </v:textbox>
                </v:shape>
                <v:shape id="文本框 4" o:spid="_x0000_s1041" type="#_x0000_t202" style="position:absolute;left:33804;top:22955;width:3429;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" fillcolor="white [3201]" strokeweight=".5pt">
                  <v:textbox>
                    <w:txbxContent>
                      <w:p w14:paraId="072CA71C"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rPr>
                          <w:t>加油站级</w:t>
                        </w:r>
                      </w:p>
                      <w:p w14:paraId="5713A1A8"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rPr>
                          <w:t>级</w:t>
                        </w:r>
                      </w:p>
                    </w:txbxContent>
                  </v:textbox>
                </v:shape>
                <v:shape id="直接箭头连接符 663" o:spid="_x0000_s1042" type="#_x0000_t32" style="position:absolute;left:23336;top:18859;width:0;height:4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" strokecolor="black [3213]" strokeweight=".5pt">
                  <v:stroke endarrow="block" endarrowlength="long" joinstyle="miter"/>
                </v:shape>
                <v:shape id="直接箭头连接符 665" o:spid="_x0000_s1043" type="#_x0000_t32" style="position:absolute;left:35127;top:18859;width:0;height:4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" strokecolor="black [3213]" strokeweight=".5pt">
                  <v:stroke endarrow="block" endarrowlength="long" joinstyle="miter"/>
                </v:shape>
                <v:shape id="文本框 4" o:spid="_x0000_s1044" type="#_x0000_t202" style="position:absolute;left:2584;top:12760;width:8191;height:8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dUywAAAANwAAAAPAAAAZHJzL2Rvd25yZXYueG1sRE9NawIx&#10;EL0X+h/CFLzVbEVk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K4nVMsAAAADcAAAADwAAAAAA&#10;AAAAAAAAAAAHAgAAZHJzL2Rvd25yZXYueG1sUEsFBgAAAAADAAMAtwAAAPQCAAAAAA==&#10;" fillcolor="white [3201]" strokeweight=".5pt">
                  <v:textbox>
                    <w:txbxContent>
                      <w:p w14:paraId="6EDF28FB" w14:textId="77777777" w:rsidR="00A8628B" w:rsidRPr="00E34AAD" w:rsidRDefault="00A8628B" w:rsidP="003C5954">
                        <w:pPr>
                          <w:pStyle w:val="a8"/>
                          <w:spacing w:before="0" w:beforeAutospacing="0" w:after="0" w:afterAutospacing="0"/>
                          <w:jc w:val="center"/>
                          <w:rPr>
                            <w:color w:val="000000" w:themeColor="text1"/>
                          </w:rPr>
                        </w:pPr>
                        <w:r w:rsidRPr="00E34AAD">
                          <w:rPr>
                            <w:rFonts w:ascii="Times New Roman" w:eastAsia="仿宋" w:hAnsi="仿宋" w:hint="eastAsia"/>
                            <w:b/>
                            <w:bCs/>
                            <w:color w:val="000000" w:themeColor="text1"/>
                          </w:rPr>
                          <w:t>周边企业突发环境事件应急预案</w:t>
                        </w:r>
                      </w:p>
                    </w:txbxContent>
                  </v:textbox>
                </v:shape>
                <v:shape id="直接箭头连接符 125" o:spid="_x0000_s1045" type="#_x0000_t32" style="position:absolute;left:10953;top:16859;width:66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" strokecolor="black [3213]" strokeweight=".5pt">
                  <v:stroke endarrow="block" endarrowlength="long" joinstyle="miter"/>
                </v:shape>
                <v:shape id="直接箭头连接符 126" o:spid="_x0000_s1046" type="#_x0000_t32" style="position:absolute;left:10680;top:17716;width:66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" strokecolor="black [3213]" strokeweight=".5pt">
                  <v:stroke dashstyle="dash" endarrow="block" endarrowlength="long" joinstyle="miter"/>
                </v:shape>
                <v:shape id="文本框 4" o:spid="_x0000_s1047" type="#_x0000_t202" style="position:absolute;left:9613;top:17716;width:8579;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" filled="f" stroked="f" strokeweight=".5pt">
                  <v:textbox>
                    <w:txbxContent>
                      <w:p w14:paraId="23E76B98"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v:textbox>
                </v:shape>
                <v:shape id="文本框 4" o:spid="_x0000_s1048" type="#_x0000_t202" style="position:absolute;left:9994;top:14353;width:7627;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1FC111D3" w14:textId="77777777" w:rsidR="00A8628B" w:rsidRDefault="00A8628B" w:rsidP="003C5954">
                        <w:pPr>
                          <w:pStyle w:val="a8"/>
                          <w:spacing w:before="0" w:beforeAutospacing="0" w:after="0" w:afterAutospacing="0"/>
                          <w:jc w:val="center"/>
                        </w:pPr>
                        <w:r>
                          <w:rPr>
                            <w:rFonts w:ascii="Times New Roman" w:eastAsia="仿宋" w:hAnsi="仿宋" w:hint="eastAsia"/>
                            <w:b/>
                            <w:bCs/>
                            <w:color w:val="000000"/>
                            <w:sz w:val="22"/>
                            <w:szCs w:val="22"/>
                          </w:rPr>
                          <w:t>相互衔接</w:t>
                        </w:r>
                      </w:p>
                    </w:txbxContent>
                  </v:textbox>
                </v:shape>
                <w10:anchorlock/>
              </v:group>
            </w:pict>
          </mc:Fallback>
        </mc:AlternateContent>
      </w:r>
    </w:p>
    <w:p w14:paraId="0240F363" w14:textId="77777777" w:rsidR="00451439" w:rsidRPr="00561613" w:rsidRDefault="00210492" w:rsidP="0029447E">
      <w:pPr>
        <w:pStyle w:val="a9"/>
        <w:spacing w:line="360" w:lineRule="auto"/>
        <w:rPr>
          <w:noProof/>
          <w:snapToGrid w:val="0"/>
          <w:color w:val="000000" w:themeColor="text1"/>
          <w:lang w:eastAsia="zh-CN"/>
        </w:rPr>
      </w:pPr>
      <w:r w:rsidRPr="00561613">
        <w:rPr>
          <w:rFonts w:hint="eastAsia"/>
          <w:noProof/>
          <w:snapToGrid w:val="0"/>
          <w:color w:val="000000" w:themeColor="text1"/>
          <w:lang w:eastAsia="zh-CN"/>
        </w:rPr>
        <w:t>图</w:t>
      </w:r>
      <w:r w:rsidRPr="00561613">
        <w:rPr>
          <w:rFonts w:hint="eastAsia"/>
          <w:noProof/>
          <w:snapToGrid w:val="0"/>
          <w:color w:val="000000" w:themeColor="text1"/>
          <w:lang w:eastAsia="zh-CN"/>
        </w:rPr>
        <w:t>1</w:t>
      </w:r>
      <w:r w:rsidRPr="00561613">
        <w:rPr>
          <w:noProof/>
          <w:snapToGrid w:val="0"/>
          <w:color w:val="000000" w:themeColor="text1"/>
          <w:lang w:eastAsia="zh-CN"/>
        </w:rPr>
        <w:t xml:space="preserve">-1    </w:t>
      </w:r>
      <w:r w:rsidRPr="00561613">
        <w:rPr>
          <w:rFonts w:hint="eastAsia"/>
          <w:noProof/>
          <w:snapToGrid w:val="0"/>
          <w:color w:val="000000" w:themeColor="text1"/>
          <w:lang w:eastAsia="zh-CN"/>
        </w:rPr>
        <w:t>突发环境应急预案体系构成图</w:t>
      </w:r>
    </w:p>
    <w:p w14:paraId="10C5DB15" w14:textId="77777777" w:rsidR="000A36DA" w:rsidRPr="00561613"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sectPr w:rsidR="000A36DA" w:rsidRPr="00561613" w:rsidSect="001B691E">
          <w:headerReference w:type="default" r:id="rId14"/>
          <w:footerReference w:type="even" r:id="rId15"/>
          <w:footerReference w:type="default" r:id="rId16"/>
          <w:headerReference w:type="first" r:id="rId17"/>
          <w:footerReference w:type="first" r:id="rId18"/>
          <w:pgSz w:w="11900" w:h="16840"/>
          <w:pgMar w:top="1440" w:right="1440" w:bottom="1440" w:left="1440" w:header="850" w:footer="850" w:gutter="0"/>
          <w:pgNumType w:start="1"/>
          <w:cols w:space="720"/>
          <w:noEndnote/>
          <w:titlePg/>
          <w:docGrid w:linePitch="360"/>
        </w:sectPr>
      </w:pPr>
      <w:r w:rsidRPr="00561613">
        <w:rPr>
          <w:rFonts w:eastAsia="仿宋"/>
          <w:noProof/>
          <w:snapToGrid w:val="0"/>
          <w:color w:val="000000" w:themeColor="text1"/>
          <w:spacing w:val="-5"/>
          <w:sz w:val="28"/>
          <w:szCs w:val="28"/>
          <w:lang w:eastAsia="zh-CN"/>
        </w:rPr>
        <w:t>本预案启动后，事态进一步扩大，有可能影响到加油站外环境质量时，及时上报上级管理部门，启动上级管理部门突发环境事件应急预案。</w:t>
      </w:r>
    </w:p>
    <w:p w14:paraId="11727E5D" w14:textId="77777777" w:rsidR="000A36DA" w:rsidRPr="00561613" w:rsidRDefault="000E3E5B" w:rsidP="003526E4">
      <w:pPr>
        <w:pStyle w:val="1"/>
        <w:rPr>
          <w:rFonts w:eastAsia="仿宋"/>
          <w:color w:val="000000" w:themeColor="text1"/>
          <w:lang w:eastAsia="zh-CN"/>
        </w:rPr>
      </w:pPr>
      <w:bookmarkStart w:id="52" w:name="bookmark94"/>
      <w:bookmarkStart w:id="53" w:name="bookmark95"/>
      <w:bookmarkStart w:id="54" w:name="bookmark96"/>
      <w:bookmarkStart w:id="55" w:name="_Toc146726409"/>
      <w:r w:rsidRPr="00561613">
        <w:rPr>
          <w:rFonts w:eastAsia="仿宋"/>
          <w:color w:val="000000" w:themeColor="text1"/>
          <w:lang w:eastAsia="zh-CN"/>
        </w:rPr>
        <w:lastRenderedPageBreak/>
        <w:t>2</w:t>
      </w:r>
      <w:r w:rsidRPr="00561613">
        <w:rPr>
          <w:rFonts w:eastAsia="仿宋"/>
          <w:color w:val="000000" w:themeColor="text1"/>
          <w:lang w:eastAsia="zh-CN"/>
        </w:rPr>
        <w:t>企业概况</w:t>
      </w:r>
      <w:bookmarkEnd w:id="52"/>
      <w:bookmarkEnd w:id="53"/>
      <w:bookmarkEnd w:id="54"/>
      <w:bookmarkEnd w:id="55"/>
    </w:p>
    <w:p w14:paraId="70667612" w14:textId="77777777" w:rsidR="000A36DA" w:rsidRPr="00561613" w:rsidRDefault="000E3E5B" w:rsidP="003526E4">
      <w:pPr>
        <w:pStyle w:val="2"/>
        <w:rPr>
          <w:color w:val="000000" w:themeColor="text1"/>
          <w:lang w:eastAsia="zh-CN"/>
        </w:rPr>
      </w:pPr>
      <w:bookmarkStart w:id="56" w:name="bookmark97"/>
      <w:bookmarkStart w:id="57" w:name="bookmark98"/>
      <w:bookmarkStart w:id="58" w:name="bookmark99"/>
      <w:bookmarkStart w:id="59" w:name="_Toc146726410"/>
      <w:r w:rsidRPr="00561613">
        <w:rPr>
          <w:color w:val="000000" w:themeColor="text1"/>
          <w:lang w:eastAsia="zh-CN"/>
        </w:rPr>
        <w:t>2.1</w:t>
      </w:r>
      <w:r w:rsidRPr="00561613">
        <w:rPr>
          <w:color w:val="000000" w:themeColor="text1"/>
          <w:lang w:eastAsia="zh-CN"/>
        </w:rPr>
        <w:t>企业基本情况</w:t>
      </w:r>
      <w:bookmarkEnd w:id="56"/>
      <w:bookmarkEnd w:id="57"/>
      <w:bookmarkEnd w:id="58"/>
      <w:bookmarkEnd w:id="59"/>
    </w:p>
    <w:p w14:paraId="25CC8AE6" w14:textId="77777777" w:rsidR="000A36DA" w:rsidRPr="00561613" w:rsidRDefault="000E3E5B" w:rsidP="003526E4">
      <w:pPr>
        <w:pStyle w:val="3"/>
        <w:rPr>
          <w:color w:val="000000" w:themeColor="text1"/>
          <w:lang w:eastAsia="zh-CN"/>
        </w:rPr>
      </w:pPr>
      <w:r w:rsidRPr="00561613">
        <w:rPr>
          <w:color w:val="000000" w:themeColor="text1"/>
          <w:szCs w:val="28"/>
          <w:lang w:eastAsia="zh-CN"/>
        </w:rPr>
        <w:t>2.1.1</w:t>
      </w:r>
      <w:r w:rsidRPr="00561613">
        <w:rPr>
          <w:color w:val="000000" w:themeColor="text1"/>
          <w:lang w:eastAsia="zh-CN"/>
        </w:rPr>
        <w:t>企业基本信息</w:t>
      </w:r>
    </w:p>
    <w:p w14:paraId="32F964DC" w14:textId="77777777" w:rsidR="00543426" w:rsidRPr="00561613" w:rsidRDefault="00543426" w:rsidP="00543426">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0" w:name="_Hlk144384826"/>
      <w:r w:rsidRPr="00561613">
        <w:rPr>
          <w:rFonts w:eastAsia="仿宋"/>
          <w:noProof/>
          <w:snapToGrid w:val="0"/>
          <w:color w:val="000000" w:themeColor="text1"/>
          <w:spacing w:val="-5"/>
          <w:sz w:val="28"/>
          <w:szCs w:val="28"/>
          <w:lang w:eastAsia="zh-CN"/>
        </w:rPr>
        <w:t>中国石化销售股份有限公司陕西咸阳石油分公司金旭大道加油站成立于</w:t>
      </w:r>
      <w:r w:rsidRPr="00561613">
        <w:rPr>
          <w:rFonts w:eastAsia="仿宋"/>
          <w:noProof/>
          <w:snapToGrid w:val="0"/>
          <w:color w:val="000000" w:themeColor="text1"/>
          <w:spacing w:val="-5"/>
          <w:sz w:val="28"/>
          <w:szCs w:val="28"/>
          <w:lang w:eastAsia="zh-CN"/>
        </w:rPr>
        <w:t>2007</w:t>
      </w:r>
      <w:r w:rsidRPr="00561613">
        <w:rPr>
          <w:rFonts w:eastAsia="仿宋"/>
          <w:noProof/>
          <w:snapToGrid w:val="0"/>
          <w:color w:val="000000" w:themeColor="text1"/>
          <w:spacing w:val="-5"/>
          <w:sz w:val="28"/>
          <w:szCs w:val="28"/>
          <w:lang w:eastAsia="zh-CN"/>
        </w:rPr>
        <w:t>年，位于</w:t>
      </w:r>
      <w:bookmarkStart w:id="61" w:name="_Hlk144384558"/>
      <w:r w:rsidRPr="00561613">
        <w:rPr>
          <w:rFonts w:eastAsia="仿宋"/>
          <w:noProof/>
          <w:snapToGrid w:val="0"/>
          <w:color w:val="000000" w:themeColor="text1"/>
          <w:spacing w:val="-5"/>
          <w:sz w:val="28"/>
          <w:szCs w:val="28"/>
          <w:lang w:eastAsia="zh-CN"/>
        </w:rPr>
        <w:t>陕西省咸阳市</w:t>
      </w:r>
      <w:bookmarkEnd w:id="61"/>
      <w:r w:rsidRPr="00561613">
        <w:rPr>
          <w:rFonts w:eastAsia="仿宋" w:hint="eastAsia"/>
          <w:noProof/>
          <w:snapToGrid w:val="0"/>
          <w:color w:val="000000" w:themeColor="text1"/>
          <w:spacing w:val="-5"/>
          <w:sz w:val="28"/>
          <w:szCs w:val="28"/>
          <w:lang w:eastAsia="zh-CN"/>
        </w:rPr>
        <w:t>金旭大道</w:t>
      </w:r>
      <w:r w:rsidRPr="00561613">
        <w:rPr>
          <w:rFonts w:eastAsia="仿宋" w:hint="eastAsia"/>
          <w:noProof/>
          <w:snapToGrid w:val="0"/>
          <w:color w:val="000000" w:themeColor="text1"/>
          <w:spacing w:val="-5"/>
          <w:sz w:val="28"/>
          <w:szCs w:val="28"/>
          <w:lang w:eastAsia="zh-CN"/>
        </w:rPr>
        <w:t>6</w:t>
      </w:r>
      <w:r w:rsidRPr="00561613">
        <w:rPr>
          <w:rFonts w:eastAsia="仿宋"/>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号</w:t>
      </w:r>
      <w:r w:rsidRPr="00561613">
        <w:rPr>
          <w:rFonts w:eastAsia="仿宋"/>
          <w:noProof/>
          <w:snapToGrid w:val="0"/>
          <w:color w:val="000000" w:themeColor="text1"/>
          <w:spacing w:val="-5"/>
          <w:sz w:val="28"/>
          <w:szCs w:val="28"/>
          <w:lang w:eastAsia="zh-CN"/>
        </w:rPr>
        <w:t>，地理位置坐标为</w:t>
      </w:r>
      <w:r w:rsidRPr="00561613">
        <w:rPr>
          <w:rFonts w:eastAsia="仿宋" w:hint="eastAsia"/>
          <w:noProof/>
          <w:snapToGrid w:val="0"/>
          <w:color w:val="000000" w:themeColor="text1"/>
          <w:spacing w:val="-5"/>
          <w:sz w:val="28"/>
          <w:szCs w:val="28"/>
          <w:lang w:eastAsia="zh-CN"/>
        </w:rPr>
        <w:t>E108</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47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35.27</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N</w:t>
      </w:r>
      <w:r w:rsidRPr="00561613">
        <w:rPr>
          <w:rFonts w:eastAsia="仿宋"/>
          <w:noProof/>
          <w:snapToGrid w:val="0"/>
          <w:color w:val="000000" w:themeColor="text1"/>
          <w:spacing w:val="-5"/>
          <w:sz w:val="28"/>
          <w:szCs w:val="28"/>
          <w:lang w:eastAsia="zh-CN"/>
        </w:rPr>
        <w:t>34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15.05</w:t>
      </w:r>
      <w:r w:rsidRPr="00561613">
        <w:rPr>
          <w:rFonts w:eastAsia="仿宋" w:hint="eastAsia"/>
          <w:noProof/>
          <w:snapToGrid w:val="0"/>
          <w:color w:val="000000" w:themeColor="text1"/>
          <w:spacing w:val="-5"/>
          <w:sz w:val="28"/>
          <w:szCs w:val="28"/>
          <w:lang w:eastAsia="zh-CN"/>
        </w:rPr>
        <w:t>″。北邻金旭大道，南侧为中石化咸阳分公司院子，西侧为中石化咸阳分公司办公楼，东侧为咸阳怡博粉末冶金有限公司办公楼。</w:t>
      </w:r>
    </w:p>
    <w:p w14:paraId="249F1474" w14:textId="2DEA45D1" w:rsidR="00543426" w:rsidRPr="00561613" w:rsidRDefault="00543426" w:rsidP="00543426">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加油站主要由</w:t>
      </w:r>
      <w:r w:rsidR="00591082" w:rsidRPr="00561613">
        <w:rPr>
          <w:rFonts w:eastAsia="仿宋"/>
          <w:noProof/>
          <w:snapToGrid w:val="0"/>
          <w:color w:val="000000" w:themeColor="text1"/>
          <w:spacing w:val="-5"/>
          <w:sz w:val="28"/>
          <w:szCs w:val="28"/>
          <w:lang w:eastAsia="zh-CN"/>
        </w:rPr>
        <w:t>付油区</w:t>
      </w:r>
      <w:r w:rsidRPr="00561613">
        <w:rPr>
          <w:rFonts w:eastAsia="仿宋"/>
          <w:noProof/>
          <w:snapToGrid w:val="0"/>
          <w:color w:val="000000" w:themeColor="text1"/>
          <w:spacing w:val="-5"/>
          <w:sz w:val="28"/>
          <w:szCs w:val="28"/>
          <w:lang w:eastAsia="zh-CN"/>
        </w:rPr>
        <w:t>、站房和罐区组成。</w:t>
      </w:r>
      <w:r w:rsidR="00591082" w:rsidRPr="00561613">
        <w:rPr>
          <w:rFonts w:eastAsia="仿宋"/>
          <w:noProof/>
          <w:snapToGrid w:val="0"/>
          <w:color w:val="000000" w:themeColor="text1"/>
          <w:spacing w:val="-5"/>
          <w:sz w:val="28"/>
          <w:szCs w:val="28"/>
          <w:lang w:eastAsia="zh-CN"/>
        </w:rPr>
        <w:t>付油区</w:t>
      </w:r>
      <w:r w:rsidRPr="00561613">
        <w:rPr>
          <w:rFonts w:eastAsia="仿宋"/>
          <w:noProof/>
          <w:snapToGrid w:val="0"/>
          <w:color w:val="000000" w:themeColor="text1"/>
          <w:spacing w:val="-5"/>
          <w:sz w:val="28"/>
          <w:szCs w:val="28"/>
          <w:lang w:eastAsia="zh-CN"/>
        </w:rPr>
        <w:t>设</w:t>
      </w:r>
      <w:r w:rsidRPr="00561613">
        <w:rPr>
          <w:rFonts w:eastAsia="仿宋"/>
          <w:noProof/>
          <w:snapToGrid w:val="0"/>
          <w:color w:val="000000" w:themeColor="text1"/>
          <w:spacing w:val="-5"/>
          <w:sz w:val="28"/>
          <w:szCs w:val="28"/>
          <w:lang w:eastAsia="zh-CN"/>
        </w:rPr>
        <w:t>6</w:t>
      </w:r>
      <w:r w:rsidRPr="00561613">
        <w:rPr>
          <w:rFonts w:eastAsia="仿宋"/>
          <w:noProof/>
          <w:snapToGrid w:val="0"/>
          <w:color w:val="000000" w:themeColor="text1"/>
          <w:spacing w:val="-5"/>
          <w:sz w:val="28"/>
          <w:szCs w:val="28"/>
          <w:lang w:eastAsia="zh-CN"/>
        </w:rPr>
        <w:t>台加油机。罐区设在站</w:t>
      </w:r>
      <w:r w:rsidRPr="00561613">
        <w:rPr>
          <w:rFonts w:eastAsia="仿宋" w:hint="eastAsia"/>
          <w:noProof/>
          <w:snapToGrid w:val="0"/>
          <w:color w:val="000000" w:themeColor="text1"/>
          <w:spacing w:val="-5"/>
          <w:sz w:val="28"/>
          <w:szCs w:val="28"/>
          <w:lang w:eastAsia="zh-CN"/>
        </w:rPr>
        <w:t>内</w:t>
      </w:r>
      <w:r w:rsidR="001F5A92" w:rsidRPr="00561613">
        <w:rPr>
          <w:rFonts w:eastAsia="仿宋" w:hint="eastAsia"/>
          <w:noProof/>
          <w:snapToGrid w:val="0"/>
          <w:color w:val="000000" w:themeColor="text1"/>
          <w:spacing w:val="-5"/>
          <w:sz w:val="28"/>
          <w:szCs w:val="28"/>
          <w:lang w:eastAsia="zh-CN"/>
        </w:rPr>
        <w:t>东</w:t>
      </w:r>
      <w:r w:rsidRPr="00561613">
        <w:rPr>
          <w:rFonts w:eastAsia="仿宋" w:hint="eastAsia"/>
          <w:noProof/>
          <w:snapToGrid w:val="0"/>
          <w:color w:val="000000" w:themeColor="text1"/>
          <w:spacing w:val="-5"/>
          <w:sz w:val="28"/>
          <w:szCs w:val="28"/>
          <w:lang w:eastAsia="zh-CN"/>
        </w:rPr>
        <w:t>侧</w:t>
      </w:r>
      <w:r w:rsidRPr="00561613">
        <w:rPr>
          <w:rFonts w:eastAsia="仿宋"/>
          <w:noProof/>
          <w:snapToGrid w:val="0"/>
          <w:color w:val="000000" w:themeColor="text1"/>
          <w:spacing w:val="-5"/>
          <w:sz w:val="28"/>
          <w:szCs w:val="28"/>
          <w:lang w:eastAsia="zh-CN"/>
        </w:rPr>
        <w:t>。站房为</w:t>
      </w:r>
      <w:r w:rsidRPr="00561613">
        <w:rPr>
          <w:rFonts w:eastAsia="仿宋"/>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层</w:t>
      </w:r>
      <w:r w:rsidRPr="00561613">
        <w:rPr>
          <w:rFonts w:eastAsia="仿宋"/>
          <w:noProof/>
          <w:snapToGrid w:val="0"/>
          <w:color w:val="000000" w:themeColor="text1"/>
          <w:spacing w:val="-5"/>
          <w:sz w:val="28"/>
          <w:szCs w:val="28"/>
          <w:lang w:eastAsia="zh-CN"/>
        </w:rPr>
        <w:t>砖混结构，站内采用空调釆暖。经营范围有汽油、柴油。该站已经进行了油气回收改造</w:t>
      </w:r>
      <w:r w:rsidRPr="00561613">
        <w:rPr>
          <w:rFonts w:eastAsia="仿宋" w:hint="eastAsia"/>
          <w:noProof/>
          <w:snapToGrid w:val="0"/>
          <w:color w:val="000000" w:themeColor="text1"/>
          <w:spacing w:val="-5"/>
          <w:sz w:val="28"/>
          <w:szCs w:val="28"/>
          <w:lang w:eastAsia="zh-CN"/>
        </w:rPr>
        <w:t>和双层罐改造</w:t>
      </w:r>
      <w:r w:rsidRPr="00561613">
        <w:rPr>
          <w:rFonts w:eastAsia="仿宋"/>
          <w:noProof/>
          <w:snapToGrid w:val="0"/>
          <w:color w:val="000000" w:themeColor="text1"/>
          <w:spacing w:val="-5"/>
          <w:sz w:val="28"/>
          <w:szCs w:val="28"/>
          <w:lang w:eastAsia="zh-CN"/>
        </w:rPr>
        <w:t>，加装三次油气回收装置。</w:t>
      </w:r>
    </w:p>
    <w:p w14:paraId="05E07964" w14:textId="77777777" w:rsidR="00543426" w:rsidRPr="00561613" w:rsidRDefault="00543426" w:rsidP="00543426">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站内油品销售种类包括</w:t>
      </w:r>
      <w:r w:rsidRPr="00561613">
        <w:rPr>
          <w:rFonts w:eastAsia="仿宋"/>
          <w:noProof/>
          <w:snapToGrid w:val="0"/>
          <w:color w:val="000000" w:themeColor="text1"/>
          <w:spacing w:val="-5"/>
          <w:sz w:val="28"/>
          <w:szCs w:val="28"/>
          <w:lang w:eastAsia="zh-CN"/>
        </w:rPr>
        <w:t>汽油（</w:t>
      </w:r>
      <w:r w:rsidRPr="00561613">
        <w:rPr>
          <w:rFonts w:eastAsia="仿宋"/>
          <w:noProof/>
          <w:snapToGrid w:val="0"/>
          <w:color w:val="000000" w:themeColor="text1"/>
          <w:spacing w:val="-5"/>
          <w:sz w:val="28"/>
          <w:szCs w:val="28"/>
          <w:lang w:eastAsia="zh-CN"/>
        </w:rPr>
        <w:t>92#</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95#</w:t>
      </w:r>
      <w:r w:rsidRPr="00561613">
        <w:rPr>
          <w:rFonts w:eastAsia="仿宋"/>
          <w:noProof/>
          <w:snapToGrid w:val="0"/>
          <w:color w:val="000000" w:themeColor="text1"/>
          <w:spacing w:val="-5"/>
          <w:sz w:val="28"/>
          <w:szCs w:val="28"/>
          <w:lang w:eastAsia="zh-CN"/>
        </w:rPr>
        <w:t>）、柴油（</w:t>
      </w:r>
      <w:r w:rsidRPr="00561613">
        <w:rPr>
          <w:rFonts w:eastAsia="仿宋"/>
          <w:noProof/>
          <w:snapToGrid w:val="0"/>
          <w:color w:val="000000" w:themeColor="text1"/>
          <w:spacing w:val="-5"/>
          <w:sz w:val="28"/>
          <w:szCs w:val="28"/>
          <w:lang w:eastAsia="zh-CN"/>
        </w:rPr>
        <w:t>0#</w:t>
      </w:r>
      <w:r w:rsidRPr="00561613">
        <w:rPr>
          <w:rFonts w:eastAsia="仿宋"/>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储存规模为埋地钢制卧式双层储油罐</w:t>
      </w:r>
      <w:r w:rsidRPr="00561613">
        <w:rPr>
          <w:rFonts w:eastAsia="仿宋"/>
          <w:noProof/>
          <w:snapToGrid w:val="0"/>
          <w:color w:val="000000" w:themeColor="text1"/>
          <w:spacing w:val="-5"/>
          <w:sz w:val="28"/>
          <w:szCs w:val="28"/>
          <w:lang w:eastAsia="zh-CN"/>
        </w:rPr>
        <w:t>5</w:t>
      </w:r>
      <w:r w:rsidRPr="00561613">
        <w:rPr>
          <w:rFonts w:eastAsia="仿宋"/>
          <w:noProof/>
          <w:snapToGrid w:val="0"/>
          <w:color w:val="000000" w:themeColor="text1"/>
          <w:spacing w:val="-5"/>
          <w:sz w:val="28"/>
          <w:szCs w:val="28"/>
          <w:lang w:eastAsia="zh-CN"/>
        </w:rPr>
        <w:t>个（其中汽油罐</w:t>
      </w:r>
      <w:r w:rsidRPr="00561613">
        <w:rPr>
          <w:rFonts w:eastAsia="仿宋"/>
          <w:noProof/>
          <w:snapToGrid w:val="0"/>
          <w:color w:val="000000" w:themeColor="text1"/>
          <w:spacing w:val="-5"/>
          <w:sz w:val="28"/>
          <w:szCs w:val="28"/>
          <w:lang w:eastAsia="zh-CN"/>
        </w:rPr>
        <w:t>3</w:t>
      </w:r>
      <w:r w:rsidRPr="00561613">
        <w:rPr>
          <w:rFonts w:eastAsia="仿宋"/>
          <w:noProof/>
          <w:snapToGrid w:val="0"/>
          <w:color w:val="000000" w:themeColor="text1"/>
          <w:spacing w:val="-5"/>
          <w:sz w:val="28"/>
          <w:szCs w:val="28"/>
          <w:lang w:eastAsia="zh-CN"/>
        </w:rPr>
        <w:t>个，</w:t>
      </w:r>
      <w:r w:rsidRPr="00561613">
        <w:rPr>
          <w:rFonts w:eastAsia="仿宋" w:hint="eastAsia"/>
          <w:noProof/>
          <w:snapToGrid w:val="0"/>
          <w:color w:val="000000" w:themeColor="text1"/>
          <w:spacing w:val="-5"/>
          <w:sz w:val="28"/>
          <w:szCs w:val="28"/>
          <w:lang w:eastAsia="zh-CN"/>
        </w:rPr>
        <w:t>容积均</w:t>
      </w:r>
      <w:r w:rsidRPr="00561613">
        <w:rPr>
          <w:rFonts w:eastAsia="仿宋"/>
          <w:noProof/>
          <w:snapToGrid w:val="0"/>
          <w:color w:val="000000" w:themeColor="text1"/>
          <w:spacing w:val="-5"/>
          <w:sz w:val="28"/>
          <w:szCs w:val="28"/>
          <w:lang w:eastAsia="zh-CN"/>
        </w:rPr>
        <w:t>为</w:t>
      </w:r>
      <w:r w:rsidRPr="00561613">
        <w:rPr>
          <w:rFonts w:eastAsia="仿宋"/>
          <w:noProof/>
          <w:snapToGrid w:val="0"/>
          <w:color w:val="000000" w:themeColor="text1"/>
          <w:spacing w:val="-5"/>
          <w:sz w:val="28"/>
          <w:szCs w:val="28"/>
          <w:lang w:eastAsia="zh-CN"/>
        </w:rPr>
        <w:t>30m</w:t>
      </w:r>
      <w:r w:rsidRPr="00561613">
        <w:rPr>
          <w:rFonts w:eastAsia="仿宋"/>
          <w:noProof/>
          <w:snapToGrid w:val="0"/>
          <w:color w:val="000000" w:themeColor="text1"/>
          <w:spacing w:val="-5"/>
          <w:sz w:val="28"/>
          <w:szCs w:val="28"/>
          <w:vertAlign w:val="superscript"/>
          <w:lang w:eastAsia="zh-CN"/>
        </w:rPr>
        <w:t>3</w:t>
      </w:r>
      <w:r w:rsidRPr="00561613">
        <w:rPr>
          <w:rFonts w:eastAsia="仿宋"/>
          <w:noProof/>
          <w:snapToGrid w:val="0"/>
          <w:color w:val="000000" w:themeColor="text1"/>
          <w:spacing w:val="-5"/>
          <w:sz w:val="28"/>
          <w:szCs w:val="28"/>
          <w:lang w:eastAsia="zh-CN"/>
        </w:rPr>
        <w:t>；柴油罐</w:t>
      </w:r>
      <w:r w:rsidRPr="00561613">
        <w:rPr>
          <w:rFonts w:eastAsia="仿宋"/>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个，</w:t>
      </w:r>
      <w:r w:rsidRPr="00561613">
        <w:rPr>
          <w:rFonts w:eastAsia="仿宋" w:hint="eastAsia"/>
          <w:noProof/>
          <w:snapToGrid w:val="0"/>
          <w:color w:val="000000" w:themeColor="text1"/>
          <w:spacing w:val="-5"/>
          <w:sz w:val="28"/>
          <w:szCs w:val="28"/>
          <w:lang w:eastAsia="zh-CN"/>
        </w:rPr>
        <w:t>容积容积均</w:t>
      </w:r>
      <w:r w:rsidRPr="00561613">
        <w:rPr>
          <w:rFonts w:eastAsia="仿宋"/>
          <w:noProof/>
          <w:snapToGrid w:val="0"/>
          <w:color w:val="000000" w:themeColor="text1"/>
          <w:spacing w:val="-5"/>
          <w:sz w:val="28"/>
          <w:szCs w:val="28"/>
          <w:lang w:eastAsia="zh-CN"/>
        </w:rPr>
        <w:t>为</w:t>
      </w:r>
      <w:r w:rsidRPr="00561613">
        <w:rPr>
          <w:rFonts w:eastAsia="仿宋"/>
          <w:noProof/>
          <w:snapToGrid w:val="0"/>
          <w:color w:val="000000" w:themeColor="text1"/>
          <w:spacing w:val="-5"/>
          <w:sz w:val="28"/>
          <w:szCs w:val="28"/>
          <w:lang w:eastAsia="zh-CN"/>
        </w:rPr>
        <w:t>30m</w:t>
      </w:r>
      <w:r w:rsidRPr="00561613">
        <w:rPr>
          <w:rFonts w:eastAsia="仿宋"/>
          <w:noProof/>
          <w:snapToGrid w:val="0"/>
          <w:color w:val="000000" w:themeColor="text1"/>
          <w:spacing w:val="-5"/>
          <w:sz w:val="28"/>
          <w:szCs w:val="28"/>
          <w:vertAlign w:val="superscript"/>
          <w:lang w:eastAsia="zh-CN"/>
        </w:rPr>
        <w:t>3</w:t>
      </w:r>
      <w:r w:rsidRPr="00561613">
        <w:rPr>
          <w:rFonts w:eastAsia="仿宋"/>
          <w:noProof/>
          <w:snapToGrid w:val="0"/>
          <w:color w:val="000000" w:themeColor="text1"/>
          <w:spacing w:val="-5"/>
          <w:sz w:val="28"/>
          <w:szCs w:val="28"/>
          <w:lang w:eastAsia="zh-CN"/>
        </w:rPr>
        <w:t>）。油品为中国石油天然气集团公司油罐车运送至加油站。</w:t>
      </w:r>
    </w:p>
    <w:p w14:paraId="0F9D9D3D" w14:textId="77777777" w:rsidR="00543426" w:rsidRPr="00561613" w:rsidRDefault="00543426" w:rsidP="00543426">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依据《汽车加油加气站设计与施工规范》</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GB50156-2012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2014</w:t>
      </w:r>
      <w:r w:rsidRPr="00561613">
        <w:rPr>
          <w:rFonts w:eastAsia="仿宋"/>
          <w:noProof/>
          <w:snapToGrid w:val="0"/>
          <w:color w:val="000000" w:themeColor="text1"/>
          <w:spacing w:val="-5"/>
          <w:sz w:val="28"/>
          <w:szCs w:val="28"/>
          <w:lang w:eastAsia="zh-CN"/>
        </w:rPr>
        <w:t>年版）分级标准，油罐总容积为</w:t>
      </w:r>
      <w:r w:rsidRPr="00561613">
        <w:rPr>
          <w:rFonts w:eastAsia="仿宋"/>
          <w:noProof/>
          <w:snapToGrid w:val="0"/>
          <w:color w:val="000000" w:themeColor="text1"/>
          <w:spacing w:val="-5"/>
          <w:sz w:val="28"/>
          <w:szCs w:val="28"/>
          <w:lang w:eastAsia="zh-CN"/>
        </w:rPr>
        <w:t>120m</w:t>
      </w:r>
      <w:r w:rsidRPr="00561613">
        <w:rPr>
          <w:rFonts w:eastAsia="仿宋"/>
          <w:noProof/>
          <w:snapToGrid w:val="0"/>
          <w:color w:val="000000" w:themeColor="text1"/>
          <w:spacing w:val="-5"/>
          <w:sz w:val="28"/>
          <w:szCs w:val="28"/>
          <w:vertAlign w:val="superscript"/>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则该加油</w:t>
      </w:r>
      <w:r w:rsidRPr="00561613">
        <w:rPr>
          <w:rFonts w:eastAsia="仿宋" w:hint="eastAsia"/>
          <w:noProof/>
          <w:snapToGrid w:val="0"/>
          <w:color w:val="000000" w:themeColor="text1"/>
          <w:spacing w:val="-5"/>
          <w:sz w:val="28"/>
          <w:szCs w:val="28"/>
          <w:lang w:eastAsia="zh-CN"/>
        </w:rPr>
        <w:t>站等级为二级</w:t>
      </w:r>
      <w:r w:rsidRPr="00561613">
        <w:rPr>
          <w:rFonts w:eastAsia="仿宋"/>
          <w:noProof/>
          <w:snapToGrid w:val="0"/>
          <w:color w:val="000000" w:themeColor="text1"/>
          <w:spacing w:val="-5"/>
          <w:sz w:val="28"/>
          <w:szCs w:val="28"/>
          <w:lang w:eastAsia="zh-CN"/>
        </w:rPr>
        <w:t>加油站。具体情况见表</w:t>
      </w:r>
      <w:r w:rsidRPr="00561613">
        <w:rPr>
          <w:rFonts w:eastAsia="仿宋"/>
          <w:noProof/>
          <w:snapToGrid w:val="0"/>
          <w:color w:val="000000" w:themeColor="text1"/>
          <w:spacing w:val="-5"/>
          <w:sz w:val="28"/>
          <w:szCs w:val="28"/>
          <w:lang w:eastAsia="zh-CN"/>
        </w:rPr>
        <w:t>2-1</w:t>
      </w:r>
      <w:r w:rsidRPr="00561613">
        <w:rPr>
          <w:rFonts w:eastAsia="仿宋"/>
          <w:noProof/>
          <w:snapToGrid w:val="0"/>
          <w:color w:val="000000" w:themeColor="text1"/>
          <w:spacing w:val="-5"/>
          <w:sz w:val="28"/>
          <w:szCs w:val="28"/>
          <w:lang w:eastAsia="zh-CN"/>
        </w:rPr>
        <w:t>。</w:t>
      </w:r>
    </w:p>
    <w:bookmarkEnd w:id="60"/>
    <w:p w14:paraId="2CA5F192" w14:textId="77777777" w:rsidR="000A36DA" w:rsidRPr="00561613" w:rsidRDefault="000E3E5B" w:rsidP="00037500">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2-1</w:t>
      </w:r>
      <w:r w:rsidR="00037500" w:rsidRPr="00561613">
        <w:rPr>
          <w:bCs/>
          <w:color w:val="000000" w:themeColor="text1"/>
          <w:sz w:val="22"/>
          <w:szCs w:val="22"/>
          <w:lang w:eastAsia="zh-CN"/>
        </w:rPr>
        <w:t xml:space="preserve">    </w:t>
      </w:r>
      <w:r w:rsidR="00805E80" w:rsidRPr="00561613">
        <w:rPr>
          <w:color w:val="000000" w:themeColor="text1"/>
          <w:lang w:eastAsia="zh-CN"/>
        </w:rPr>
        <w:t>金旭大道加油站</w:t>
      </w:r>
      <w:r w:rsidRPr="00561613">
        <w:rPr>
          <w:color w:val="000000" w:themeColor="text1"/>
          <w:lang w:eastAsia="zh-CN"/>
        </w:rPr>
        <w:t>基本情况汇总</w:t>
      </w:r>
    </w:p>
    <w:tbl>
      <w:tblPr>
        <w:tblOverlap w:val="never"/>
        <w:tblW w:w="5011"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
        <w:gridCol w:w="1917"/>
        <w:gridCol w:w="1175"/>
        <w:gridCol w:w="1101"/>
        <w:gridCol w:w="1310"/>
        <w:gridCol w:w="715"/>
        <w:gridCol w:w="701"/>
        <w:gridCol w:w="2078"/>
      </w:tblGrid>
      <w:tr w:rsidR="00561613" w:rsidRPr="00561613" w14:paraId="00A1C4B0" w14:textId="77777777" w:rsidTr="00543426">
        <w:trPr>
          <w:gridBefore w:val="1"/>
          <w:wBefore w:w="7" w:type="pct"/>
          <w:trHeight w:val="340"/>
          <w:jc w:val="center"/>
        </w:trPr>
        <w:tc>
          <w:tcPr>
            <w:tcW w:w="1064" w:type="pct"/>
            <w:shd w:val="clear" w:color="auto" w:fill="FFFFFF"/>
            <w:vAlign w:val="center"/>
          </w:tcPr>
          <w:p w14:paraId="753141A8" w14:textId="77777777" w:rsidR="00543426" w:rsidRPr="00561613" w:rsidRDefault="00543426" w:rsidP="00543426">
            <w:pPr>
              <w:jc w:val="center"/>
              <w:rPr>
                <w:rFonts w:eastAsia="仿宋"/>
                <w:color w:val="000000" w:themeColor="text1"/>
                <w:lang w:val="zh-TW" w:eastAsia="zh-TW" w:bidi="zh-TW"/>
              </w:rPr>
            </w:pPr>
            <w:bookmarkStart w:id="62" w:name="_Hlk144384862"/>
            <w:r w:rsidRPr="00561613">
              <w:rPr>
                <w:rFonts w:eastAsia="仿宋"/>
                <w:color w:val="000000" w:themeColor="text1"/>
                <w:lang w:val="zh-TW" w:eastAsia="zh-TW" w:bidi="zh-TW"/>
              </w:rPr>
              <w:t>加油站名称</w:t>
            </w:r>
          </w:p>
        </w:tc>
        <w:tc>
          <w:tcPr>
            <w:tcW w:w="3929" w:type="pct"/>
            <w:gridSpan w:val="6"/>
            <w:shd w:val="clear" w:color="auto" w:fill="FFFFFF"/>
            <w:vAlign w:val="center"/>
          </w:tcPr>
          <w:p w14:paraId="7DB0BF24"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中国石化销售股份有限公司陕西咸阳石油分公司金旭大道加油站</w:t>
            </w:r>
          </w:p>
        </w:tc>
      </w:tr>
      <w:tr w:rsidR="00561613" w:rsidRPr="00561613" w14:paraId="011DD0A2" w14:textId="77777777" w:rsidTr="00543426">
        <w:trPr>
          <w:gridBefore w:val="1"/>
          <w:wBefore w:w="7" w:type="pct"/>
          <w:trHeight w:val="340"/>
          <w:jc w:val="center"/>
        </w:trPr>
        <w:tc>
          <w:tcPr>
            <w:tcW w:w="1064" w:type="pct"/>
            <w:shd w:val="clear" w:color="auto" w:fill="FFFFFF"/>
            <w:vAlign w:val="center"/>
          </w:tcPr>
          <w:p w14:paraId="59034A1C"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所在地</w:t>
            </w:r>
          </w:p>
        </w:tc>
        <w:tc>
          <w:tcPr>
            <w:tcW w:w="3929" w:type="pct"/>
            <w:gridSpan w:val="6"/>
            <w:shd w:val="clear" w:color="auto" w:fill="FFFFFF"/>
            <w:vAlign w:val="center"/>
          </w:tcPr>
          <w:p w14:paraId="6E3EFA86"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eastAsia="zh-TW"/>
              </w:rPr>
              <w:t>陕西省咸阳市金旭大道</w:t>
            </w:r>
            <w:r w:rsidRPr="00561613">
              <w:rPr>
                <w:rFonts w:eastAsia="仿宋" w:hint="eastAsia"/>
                <w:color w:val="000000" w:themeColor="text1"/>
                <w:lang w:eastAsia="zh-TW"/>
              </w:rPr>
              <w:t>6</w:t>
            </w:r>
            <w:r w:rsidRPr="00561613">
              <w:rPr>
                <w:rFonts w:eastAsia="仿宋"/>
                <w:color w:val="000000" w:themeColor="text1"/>
                <w:lang w:eastAsia="zh-TW"/>
              </w:rPr>
              <w:t>6</w:t>
            </w:r>
            <w:r w:rsidRPr="00561613">
              <w:rPr>
                <w:rFonts w:eastAsia="仿宋"/>
                <w:color w:val="000000" w:themeColor="text1"/>
                <w:lang w:eastAsia="zh-TW"/>
              </w:rPr>
              <w:t>号</w:t>
            </w:r>
          </w:p>
        </w:tc>
      </w:tr>
      <w:tr w:rsidR="00561613" w:rsidRPr="00561613" w14:paraId="102E6EEC" w14:textId="77777777" w:rsidTr="00543426">
        <w:trPr>
          <w:gridBefore w:val="1"/>
          <w:wBefore w:w="7" w:type="pct"/>
          <w:trHeight w:val="340"/>
          <w:jc w:val="center"/>
        </w:trPr>
        <w:tc>
          <w:tcPr>
            <w:tcW w:w="1064" w:type="pct"/>
            <w:shd w:val="clear" w:color="auto" w:fill="FFFFFF"/>
            <w:vAlign w:val="center"/>
          </w:tcPr>
          <w:p w14:paraId="6FD98455"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主要负责人</w:t>
            </w:r>
          </w:p>
        </w:tc>
        <w:tc>
          <w:tcPr>
            <w:tcW w:w="1263" w:type="pct"/>
            <w:gridSpan w:val="2"/>
            <w:shd w:val="clear" w:color="auto" w:fill="FFFFFF"/>
            <w:vAlign w:val="center"/>
          </w:tcPr>
          <w:p w14:paraId="06B6948A"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eastAsia="zh-TW" w:bidi="zh-TW"/>
              </w:rPr>
              <w:t>梁佩</w:t>
            </w:r>
          </w:p>
        </w:tc>
        <w:tc>
          <w:tcPr>
            <w:tcW w:w="1124" w:type="pct"/>
            <w:gridSpan w:val="2"/>
            <w:shd w:val="clear" w:color="auto" w:fill="FFFFFF"/>
            <w:vAlign w:val="center"/>
          </w:tcPr>
          <w:p w14:paraId="256D211D"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联系电话</w:t>
            </w:r>
          </w:p>
        </w:tc>
        <w:tc>
          <w:tcPr>
            <w:tcW w:w="1542" w:type="pct"/>
            <w:gridSpan w:val="2"/>
            <w:shd w:val="clear" w:color="auto" w:fill="FFFFFF"/>
            <w:vAlign w:val="center"/>
          </w:tcPr>
          <w:p w14:paraId="669C2B1A"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13571030497</w:t>
            </w:r>
          </w:p>
        </w:tc>
      </w:tr>
      <w:tr w:rsidR="00561613" w:rsidRPr="00561613" w14:paraId="5F16A80A" w14:textId="77777777" w:rsidTr="00543426">
        <w:trPr>
          <w:gridBefore w:val="1"/>
          <w:wBefore w:w="7" w:type="pct"/>
          <w:trHeight w:val="340"/>
          <w:jc w:val="center"/>
        </w:trPr>
        <w:tc>
          <w:tcPr>
            <w:tcW w:w="1064" w:type="pct"/>
            <w:shd w:val="clear" w:color="auto" w:fill="FFFFFF"/>
            <w:vAlign w:val="center"/>
          </w:tcPr>
          <w:p w14:paraId="60620B7B"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企业类型</w:t>
            </w:r>
          </w:p>
        </w:tc>
        <w:tc>
          <w:tcPr>
            <w:tcW w:w="3929" w:type="pct"/>
            <w:gridSpan w:val="6"/>
            <w:shd w:val="clear" w:color="auto" w:fill="FFFFFF"/>
            <w:vAlign w:val="center"/>
          </w:tcPr>
          <w:p w14:paraId="2C5F4CEB"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股份有限公司分公司</w:t>
            </w:r>
          </w:p>
        </w:tc>
      </w:tr>
      <w:tr w:rsidR="00561613" w:rsidRPr="00561613" w14:paraId="7D2467BF" w14:textId="77777777" w:rsidTr="00543426">
        <w:trPr>
          <w:gridBefore w:val="1"/>
          <w:wBefore w:w="7" w:type="pct"/>
          <w:trHeight w:val="340"/>
          <w:jc w:val="center"/>
        </w:trPr>
        <w:tc>
          <w:tcPr>
            <w:tcW w:w="1064" w:type="pct"/>
            <w:shd w:val="clear" w:color="auto" w:fill="FFFFFF"/>
            <w:vAlign w:val="center"/>
          </w:tcPr>
          <w:p w14:paraId="03396B37"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法定代表人</w:t>
            </w:r>
          </w:p>
        </w:tc>
        <w:tc>
          <w:tcPr>
            <w:tcW w:w="1263" w:type="pct"/>
            <w:gridSpan w:val="2"/>
            <w:shd w:val="clear" w:color="auto" w:fill="FFFFFF"/>
            <w:vAlign w:val="center"/>
          </w:tcPr>
          <w:p w14:paraId="4CD2DFD1"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val="zh-TW" w:eastAsia="zh-TW" w:bidi="zh-TW"/>
              </w:rPr>
              <w:t>王莉</w:t>
            </w:r>
          </w:p>
        </w:tc>
        <w:tc>
          <w:tcPr>
            <w:tcW w:w="1124" w:type="pct"/>
            <w:gridSpan w:val="2"/>
            <w:shd w:val="clear" w:color="auto" w:fill="FFFFFF"/>
            <w:vAlign w:val="center"/>
          </w:tcPr>
          <w:p w14:paraId="50E12FAA"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安全管理人数</w:t>
            </w:r>
          </w:p>
        </w:tc>
        <w:tc>
          <w:tcPr>
            <w:tcW w:w="1542" w:type="pct"/>
            <w:gridSpan w:val="2"/>
            <w:shd w:val="clear" w:color="auto" w:fill="FFFFFF"/>
            <w:vAlign w:val="center"/>
          </w:tcPr>
          <w:p w14:paraId="69EE7C53" w14:textId="77777777" w:rsidR="00543426" w:rsidRPr="00561613" w:rsidRDefault="00543426" w:rsidP="00543426">
            <w:pPr>
              <w:jc w:val="center"/>
              <w:rPr>
                <w:rFonts w:eastAsia="仿宋"/>
                <w:color w:val="000000" w:themeColor="text1"/>
                <w:lang w:val="zh-TW" w:eastAsia="zh-CN" w:bidi="zh-TW"/>
              </w:rPr>
            </w:pPr>
            <w:r w:rsidRPr="00561613">
              <w:rPr>
                <w:rFonts w:eastAsia="仿宋" w:hint="eastAsia"/>
                <w:color w:val="000000" w:themeColor="text1"/>
                <w:lang w:val="zh-TW" w:eastAsia="zh-CN" w:bidi="zh-TW"/>
              </w:rPr>
              <w:t>1</w:t>
            </w:r>
          </w:p>
        </w:tc>
      </w:tr>
      <w:tr w:rsidR="00561613" w:rsidRPr="00561613" w14:paraId="5008C413" w14:textId="77777777" w:rsidTr="00543426">
        <w:trPr>
          <w:gridBefore w:val="1"/>
          <w:wBefore w:w="7" w:type="pct"/>
          <w:trHeight w:val="340"/>
          <w:jc w:val="center"/>
        </w:trPr>
        <w:tc>
          <w:tcPr>
            <w:tcW w:w="1064" w:type="pct"/>
            <w:shd w:val="clear" w:color="auto" w:fill="FFFFFF"/>
            <w:vAlign w:val="center"/>
          </w:tcPr>
          <w:p w14:paraId="78AD044B"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员工人数</w:t>
            </w:r>
          </w:p>
        </w:tc>
        <w:tc>
          <w:tcPr>
            <w:tcW w:w="1263" w:type="pct"/>
            <w:gridSpan w:val="2"/>
            <w:shd w:val="clear" w:color="auto" w:fill="FFFFFF"/>
            <w:vAlign w:val="center"/>
          </w:tcPr>
          <w:p w14:paraId="208A9F78" w14:textId="77777777" w:rsidR="00543426" w:rsidRPr="00561613" w:rsidRDefault="00543426" w:rsidP="00543426">
            <w:pPr>
              <w:jc w:val="center"/>
              <w:rPr>
                <w:rFonts w:eastAsiaTheme="minorEastAsia"/>
                <w:color w:val="000000" w:themeColor="text1"/>
                <w:lang w:val="zh-TW" w:eastAsia="zh-CN" w:bidi="zh-TW"/>
              </w:rPr>
            </w:pPr>
            <w:r w:rsidRPr="00561613">
              <w:rPr>
                <w:rFonts w:eastAsiaTheme="minorEastAsia" w:hint="eastAsia"/>
                <w:color w:val="000000" w:themeColor="text1"/>
                <w:lang w:val="zh-TW" w:eastAsia="zh-CN" w:bidi="zh-TW"/>
              </w:rPr>
              <w:t>6</w:t>
            </w:r>
          </w:p>
        </w:tc>
        <w:tc>
          <w:tcPr>
            <w:tcW w:w="1124" w:type="pct"/>
            <w:gridSpan w:val="2"/>
            <w:shd w:val="clear" w:color="auto" w:fill="FFFFFF"/>
            <w:vAlign w:val="center"/>
          </w:tcPr>
          <w:p w14:paraId="01147991"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经营品种</w:t>
            </w:r>
          </w:p>
        </w:tc>
        <w:tc>
          <w:tcPr>
            <w:tcW w:w="1542" w:type="pct"/>
            <w:gridSpan w:val="2"/>
            <w:shd w:val="clear" w:color="auto" w:fill="FFFFFF"/>
            <w:vAlign w:val="center"/>
          </w:tcPr>
          <w:p w14:paraId="09886148"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汽油、柴油</w:t>
            </w:r>
          </w:p>
        </w:tc>
      </w:tr>
      <w:tr w:rsidR="00561613" w:rsidRPr="00561613" w14:paraId="11487204" w14:textId="77777777" w:rsidTr="00543426">
        <w:trPr>
          <w:gridBefore w:val="1"/>
          <w:wBefore w:w="7" w:type="pct"/>
          <w:trHeight w:val="340"/>
          <w:jc w:val="center"/>
        </w:trPr>
        <w:tc>
          <w:tcPr>
            <w:tcW w:w="1064" w:type="pct"/>
            <w:shd w:val="clear" w:color="auto" w:fill="FFFFFF"/>
            <w:vAlign w:val="center"/>
          </w:tcPr>
          <w:p w14:paraId="7B56E5BA"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建站时间</w:t>
            </w:r>
          </w:p>
        </w:tc>
        <w:tc>
          <w:tcPr>
            <w:tcW w:w="1263" w:type="pct"/>
            <w:gridSpan w:val="2"/>
            <w:shd w:val="clear" w:color="auto" w:fill="FFFFFF"/>
            <w:vAlign w:val="center"/>
          </w:tcPr>
          <w:p w14:paraId="4FB80A67"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2007</w:t>
            </w:r>
          </w:p>
        </w:tc>
        <w:tc>
          <w:tcPr>
            <w:tcW w:w="1124" w:type="pct"/>
            <w:gridSpan w:val="2"/>
            <w:shd w:val="clear" w:color="auto" w:fill="FFFFFF"/>
            <w:vAlign w:val="center"/>
          </w:tcPr>
          <w:p w14:paraId="6273F8B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汽</w:t>
            </w:r>
            <w:r w:rsidRPr="00561613">
              <w:rPr>
                <w:rFonts w:eastAsia="仿宋" w:hint="eastAsia"/>
                <w:color w:val="000000" w:themeColor="text1"/>
                <w:lang w:val="zh-TW" w:eastAsia="zh-TW" w:bidi="zh-TW"/>
              </w:rPr>
              <w:t>油</w:t>
            </w:r>
            <w:r w:rsidRPr="00561613">
              <w:rPr>
                <w:rFonts w:eastAsia="仿宋"/>
                <w:color w:val="000000" w:themeColor="text1"/>
                <w:lang w:val="zh-TW" w:eastAsia="zh-TW" w:bidi="zh-TW"/>
              </w:rPr>
              <w:t>储量</w:t>
            </w:r>
            <w:r w:rsidRPr="00561613">
              <w:rPr>
                <w:rFonts w:eastAsia="仿宋"/>
                <w:color w:val="000000" w:themeColor="text1"/>
              </w:rPr>
              <w:t>（</w:t>
            </w:r>
            <w:r w:rsidRPr="00561613">
              <w:rPr>
                <w:rFonts w:eastAsia="仿宋"/>
                <w:color w:val="000000" w:themeColor="text1"/>
              </w:rPr>
              <w:t>m</w:t>
            </w:r>
            <w:r w:rsidRPr="00561613">
              <w:rPr>
                <w:rFonts w:eastAsia="仿宋"/>
                <w:color w:val="000000" w:themeColor="text1"/>
                <w:vertAlign w:val="superscript"/>
              </w:rPr>
              <w:t>3</w:t>
            </w:r>
            <w:r w:rsidRPr="00561613">
              <w:rPr>
                <w:rFonts w:eastAsia="仿宋"/>
                <w:color w:val="000000" w:themeColor="text1"/>
              </w:rPr>
              <w:t>）</w:t>
            </w:r>
          </w:p>
        </w:tc>
        <w:tc>
          <w:tcPr>
            <w:tcW w:w="1542" w:type="pct"/>
            <w:gridSpan w:val="2"/>
            <w:shd w:val="clear" w:color="auto" w:fill="FFFFFF"/>
            <w:vAlign w:val="center"/>
          </w:tcPr>
          <w:p w14:paraId="161A7D5F"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90</w:t>
            </w:r>
          </w:p>
        </w:tc>
      </w:tr>
      <w:tr w:rsidR="00561613" w:rsidRPr="00561613" w14:paraId="2D116DFB" w14:textId="77777777" w:rsidTr="00543426">
        <w:trPr>
          <w:gridBefore w:val="1"/>
          <w:wBefore w:w="7" w:type="pct"/>
          <w:trHeight w:val="340"/>
          <w:jc w:val="center"/>
        </w:trPr>
        <w:tc>
          <w:tcPr>
            <w:tcW w:w="1064" w:type="pct"/>
            <w:shd w:val="clear" w:color="auto" w:fill="FFFFFF"/>
            <w:vAlign w:val="center"/>
          </w:tcPr>
          <w:p w14:paraId="234AC864"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占地面积</w:t>
            </w:r>
            <w:r w:rsidRPr="00561613">
              <w:rPr>
                <w:rFonts w:eastAsia="仿宋"/>
                <w:color w:val="000000" w:themeColor="text1"/>
              </w:rPr>
              <w:t>（</w:t>
            </w:r>
            <w:r w:rsidRPr="00561613">
              <w:rPr>
                <w:rFonts w:eastAsia="仿宋"/>
                <w:color w:val="000000" w:themeColor="text1"/>
              </w:rPr>
              <w:t>m</w:t>
            </w:r>
            <w:r w:rsidRPr="00561613">
              <w:rPr>
                <w:rFonts w:eastAsia="仿宋"/>
                <w:color w:val="000000" w:themeColor="text1"/>
                <w:vertAlign w:val="superscript"/>
              </w:rPr>
              <w:t>2</w:t>
            </w:r>
            <w:r w:rsidRPr="00561613">
              <w:rPr>
                <w:rFonts w:eastAsia="仿宋"/>
                <w:color w:val="000000" w:themeColor="text1"/>
              </w:rPr>
              <w:t>）</w:t>
            </w:r>
          </w:p>
        </w:tc>
        <w:tc>
          <w:tcPr>
            <w:tcW w:w="1263" w:type="pct"/>
            <w:gridSpan w:val="2"/>
            <w:shd w:val="clear" w:color="auto" w:fill="FFFFFF"/>
            <w:vAlign w:val="center"/>
          </w:tcPr>
          <w:p w14:paraId="06F65C01"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9000</w:t>
            </w:r>
          </w:p>
        </w:tc>
        <w:tc>
          <w:tcPr>
            <w:tcW w:w="1124" w:type="pct"/>
            <w:gridSpan w:val="2"/>
            <w:shd w:val="clear" w:color="auto" w:fill="FFFFFF"/>
            <w:vAlign w:val="center"/>
          </w:tcPr>
          <w:p w14:paraId="34344444"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柴油储量</w:t>
            </w:r>
            <w:r w:rsidRPr="00561613">
              <w:rPr>
                <w:rFonts w:eastAsia="仿宋"/>
                <w:color w:val="000000" w:themeColor="text1"/>
              </w:rPr>
              <w:t>（</w:t>
            </w:r>
            <w:r w:rsidRPr="00561613">
              <w:rPr>
                <w:rFonts w:eastAsia="仿宋"/>
                <w:color w:val="000000" w:themeColor="text1"/>
              </w:rPr>
              <w:t>m</w:t>
            </w:r>
            <w:r w:rsidRPr="00561613">
              <w:rPr>
                <w:rFonts w:eastAsia="仿宋"/>
                <w:color w:val="000000" w:themeColor="text1"/>
                <w:vertAlign w:val="superscript"/>
              </w:rPr>
              <w:t>3</w:t>
            </w:r>
            <w:r w:rsidRPr="00561613">
              <w:rPr>
                <w:rFonts w:eastAsia="仿宋"/>
                <w:color w:val="000000" w:themeColor="text1"/>
              </w:rPr>
              <w:t>）</w:t>
            </w:r>
          </w:p>
        </w:tc>
        <w:tc>
          <w:tcPr>
            <w:tcW w:w="1542" w:type="pct"/>
            <w:gridSpan w:val="2"/>
            <w:shd w:val="clear" w:color="auto" w:fill="FFFFFF"/>
            <w:vAlign w:val="center"/>
          </w:tcPr>
          <w:p w14:paraId="542BBD7E"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60</w:t>
            </w:r>
          </w:p>
        </w:tc>
      </w:tr>
      <w:tr w:rsidR="00561613" w:rsidRPr="00561613" w14:paraId="75FE11A8" w14:textId="77777777" w:rsidTr="00543426">
        <w:trPr>
          <w:trHeight w:val="340"/>
          <w:jc w:val="center"/>
        </w:trPr>
        <w:tc>
          <w:tcPr>
            <w:tcW w:w="1071" w:type="pct"/>
            <w:gridSpan w:val="2"/>
            <w:shd w:val="clear" w:color="auto" w:fill="FFFFFF"/>
            <w:vAlign w:val="center"/>
          </w:tcPr>
          <w:p w14:paraId="10B4FC8B"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建筑面积</w:t>
            </w:r>
            <w:r w:rsidRPr="00561613">
              <w:rPr>
                <w:rFonts w:eastAsia="仿宋"/>
                <w:color w:val="000000" w:themeColor="text1"/>
              </w:rPr>
              <w:t>（</w:t>
            </w:r>
            <w:r w:rsidRPr="00561613">
              <w:rPr>
                <w:rFonts w:eastAsia="仿宋"/>
                <w:color w:val="000000" w:themeColor="text1"/>
              </w:rPr>
              <w:t>m</w:t>
            </w:r>
            <w:r w:rsidRPr="00561613">
              <w:rPr>
                <w:rFonts w:eastAsia="仿宋"/>
                <w:color w:val="000000" w:themeColor="text1"/>
                <w:vertAlign w:val="superscript"/>
              </w:rPr>
              <w:t>2</w:t>
            </w:r>
            <w:r w:rsidRPr="00561613">
              <w:rPr>
                <w:rFonts w:eastAsia="仿宋"/>
                <w:color w:val="000000" w:themeColor="text1"/>
              </w:rPr>
              <w:t>）</w:t>
            </w:r>
          </w:p>
        </w:tc>
        <w:tc>
          <w:tcPr>
            <w:tcW w:w="1263" w:type="pct"/>
            <w:gridSpan w:val="2"/>
            <w:shd w:val="clear" w:color="auto" w:fill="FFFFFF"/>
            <w:vAlign w:val="center"/>
          </w:tcPr>
          <w:p w14:paraId="0A49297B"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1500</w:t>
            </w:r>
          </w:p>
        </w:tc>
        <w:tc>
          <w:tcPr>
            <w:tcW w:w="1124" w:type="pct"/>
            <w:gridSpan w:val="2"/>
            <w:shd w:val="clear" w:color="auto" w:fill="FFFFFF"/>
            <w:vAlign w:val="center"/>
          </w:tcPr>
          <w:p w14:paraId="33C90403"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加油站级别</w:t>
            </w:r>
          </w:p>
        </w:tc>
        <w:tc>
          <w:tcPr>
            <w:tcW w:w="1542" w:type="pct"/>
            <w:gridSpan w:val="2"/>
            <w:shd w:val="clear" w:color="auto" w:fill="FFFFFF"/>
            <w:vAlign w:val="center"/>
          </w:tcPr>
          <w:p w14:paraId="41ABC700" w14:textId="77777777" w:rsidR="00543426" w:rsidRPr="00561613" w:rsidRDefault="00543426" w:rsidP="00543426">
            <w:pPr>
              <w:jc w:val="center"/>
              <w:rPr>
                <w:rFonts w:eastAsia="PMingLiU"/>
                <w:color w:val="000000" w:themeColor="text1"/>
                <w:lang w:val="zh-TW" w:eastAsia="zh-TW" w:bidi="zh-TW"/>
              </w:rPr>
            </w:pPr>
            <w:r w:rsidRPr="00561613">
              <w:rPr>
                <w:rFonts w:eastAsia="仿宋" w:hint="eastAsia"/>
                <w:color w:val="000000" w:themeColor="text1"/>
                <w:lang w:val="zh-TW" w:eastAsia="zh-TW" w:bidi="zh-TW"/>
              </w:rPr>
              <w:t>二级</w:t>
            </w:r>
          </w:p>
        </w:tc>
      </w:tr>
      <w:tr w:rsidR="00561613" w:rsidRPr="00561613" w14:paraId="7E29AC67" w14:textId="77777777" w:rsidTr="00543426">
        <w:trPr>
          <w:trHeight w:val="340"/>
          <w:jc w:val="center"/>
        </w:trPr>
        <w:tc>
          <w:tcPr>
            <w:tcW w:w="1071" w:type="pct"/>
            <w:gridSpan w:val="2"/>
            <w:shd w:val="clear" w:color="auto" w:fill="FFFFFF"/>
            <w:vAlign w:val="center"/>
          </w:tcPr>
          <w:p w14:paraId="2EF83EE3"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油气回收系统</w:t>
            </w:r>
          </w:p>
        </w:tc>
        <w:tc>
          <w:tcPr>
            <w:tcW w:w="1263" w:type="pct"/>
            <w:gridSpan w:val="2"/>
            <w:shd w:val="clear" w:color="auto" w:fill="FFFFFF"/>
            <w:vAlign w:val="center"/>
          </w:tcPr>
          <w:p w14:paraId="049150D4"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有（</w:t>
            </w:r>
            <w:r w:rsidRPr="00561613">
              <w:rPr>
                <w:rFonts w:eastAsia="仿宋" w:hint="eastAsia"/>
                <w:color w:val="000000" w:themeColor="text1"/>
                <w:lang w:val="zh-TW" w:eastAsia="zh-TW" w:bidi="zh-TW"/>
              </w:rPr>
              <w:t>油气三级回收</w:t>
            </w:r>
            <w:r w:rsidRPr="00561613">
              <w:rPr>
                <w:rFonts w:eastAsia="仿宋"/>
                <w:color w:val="000000" w:themeColor="text1"/>
                <w:lang w:val="zh-TW" w:eastAsia="zh-TW" w:bidi="zh-TW"/>
              </w:rPr>
              <w:t>）</w:t>
            </w:r>
          </w:p>
        </w:tc>
        <w:tc>
          <w:tcPr>
            <w:tcW w:w="1124" w:type="pct"/>
            <w:gridSpan w:val="2"/>
            <w:shd w:val="clear" w:color="auto" w:fill="FFFFFF"/>
            <w:vAlign w:val="center"/>
          </w:tcPr>
          <w:p w14:paraId="55D677A2"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rPr>
              <w:t>HAN</w:t>
            </w:r>
            <w:r w:rsidRPr="00561613">
              <w:rPr>
                <w:rFonts w:eastAsia="仿宋"/>
                <w:color w:val="000000" w:themeColor="text1"/>
                <w:lang w:val="zh-TW" w:eastAsia="zh-TW" w:bidi="zh-TW"/>
              </w:rPr>
              <w:t>阻隔防爆</w:t>
            </w:r>
          </w:p>
        </w:tc>
        <w:tc>
          <w:tcPr>
            <w:tcW w:w="1542" w:type="pct"/>
            <w:gridSpan w:val="2"/>
            <w:shd w:val="clear" w:color="auto" w:fill="FFFFFF"/>
            <w:vAlign w:val="center"/>
          </w:tcPr>
          <w:p w14:paraId="1FB8588C"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有</w:t>
            </w:r>
          </w:p>
        </w:tc>
      </w:tr>
      <w:tr w:rsidR="00561613" w:rsidRPr="00561613" w14:paraId="6F2C43AF" w14:textId="77777777" w:rsidTr="00543426">
        <w:trPr>
          <w:trHeight w:val="340"/>
          <w:jc w:val="center"/>
        </w:trPr>
        <w:tc>
          <w:tcPr>
            <w:tcW w:w="1071" w:type="pct"/>
            <w:gridSpan w:val="2"/>
            <w:vMerge w:val="restart"/>
            <w:shd w:val="clear" w:color="auto" w:fill="FFFFFF"/>
            <w:vAlign w:val="center"/>
          </w:tcPr>
          <w:p w14:paraId="1FC7D871"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加油站周围环境</w:t>
            </w:r>
          </w:p>
        </w:tc>
        <w:tc>
          <w:tcPr>
            <w:tcW w:w="1263" w:type="pct"/>
            <w:gridSpan w:val="2"/>
            <w:shd w:val="clear" w:color="auto" w:fill="FFFFFF"/>
            <w:vAlign w:val="center"/>
          </w:tcPr>
          <w:p w14:paraId="50C7259D"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东侧</w:t>
            </w:r>
          </w:p>
        </w:tc>
        <w:tc>
          <w:tcPr>
            <w:tcW w:w="2666" w:type="pct"/>
            <w:gridSpan w:val="4"/>
            <w:shd w:val="clear" w:color="auto" w:fill="FFFFFF"/>
            <w:vAlign w:val="center"/>
          </w:tcPr>
          <w:p w14:paraId="02FAEB94"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val="zh-TW" w:eastAsia="zh-TW"/>
              </w:rPr>
              <w:t>咸阳怡博粉末冶金有限公司办公楼</w:t>
            </w:r>
          </w:p>
        </w:tc>
      </w:tr>
      <w:tr w:rsidR="00561613" w:rsidRPr="00561613" w14:paraId="05ABCC9E" w14:textId="77777777" w:rsidTr="00543426">
        <w:trPr>
          <w:trHeight w:val="340"/>
          <w:jc w:val="center"/>
        </w:trPr>
        <w:tc>
          <w:tcPr>
            <w:tcW w:w="1071" w:type="pct"/>
            <w:gridSpan w:val="2"/>
            <w:vMerge/>
            <w:shd w:val="clear" w:color="auto" w:fill="FFFFFF"/>
            <w:vAlign w:val="center"/>
          </w:tcPr>
          <w:p w14:paraId="102D9640" w14:textId="77777777" w:rsidR="00543426" w:rsidRPr="00561613" w:rsidRDefault="00543426" w:rsidP="00543426">
            <w:pPr>
              <w:jc w:val="center"/>
              <w:rPr>
                <w:rFonts w:eastAsia="仿宋"/>
                <w:color w:val="000000" w:themeColor="text1"/>
                <w:lang w:eastAsia="zh-CN"/>
              </w:rPr>
            </w:pPr>
          </w:p>
        </w:tc>
        <w:tc>
          <w:tcPr>
            <w:tcW w:w="1263" w:type="pct"/>
            <w:gridSpan w:val="2"/>
            <w:shd w:val="clear" w:color="auto" w:fill="FFFFFF"/>
            <w:vAlign w:val="center"/>
          </w:tcPr>
          <w:p w14:paraId="3FE9E19A"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西侧</w:t>
            </w:r>
          </w:p>
        </w:tc>
        <w:tc>
          <w:tcPr>
            <w:tcW w:w="2666" w:type="pct"/>
            <w:gridSpan w:val="4"/>
            <w:shd w:val="clear" w:color="auto" w:fill="FFFFFF"/>
            <w:vAlign w:val="center"/>
          </w:tcPr>
          <w:p w14:paraId="0A80AE4F"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val="zh-TW" w:eastAsia="zh-TW"/>
              </w:rPr>
              <w:t>中石化咸阳分公司办公楼</w:t>
            </w:r>
          </w:p>
        </w:tc>
      </w:tr>
      <w:tr w:rsidR="00561613" w:rsidRPr="00561613" w14:paraId="7C49F5B0" w14:textId="77777777" w:rsidTr="00543426">
        <w:trPr>
          <w:trHeight w:val="340"/>
          <w:jc w:val="center"/>
        </w:trPr>
        <w:tc>
          <w:tcPr>
            <w:tcW w:w="1071" w:type="pct"/>
            <w:gridSpan w:val="2"/>
            <w:vMerge/>
            <w:shd w:val="clear" w:color="auto" w:fill="FFFFFF"/>
            <w:vAlign w:val="center"/>
          </w:tcPr>
          <w:p w14:paraId="2AD57A8E" w14:textId="77777777" w:rsidR="00543426" w:rsidRPr="00561613" w:rsidRDefault="00543426" w:rsidP="00543426">
            <w:pPr>
              <w:jc w:val="center"/>
              <w:rPr>
                <w:rFonts w:eastAsia="仿宋"/>
                <w:color w:val="000000" w:themeColor="text1"/>
                <w:lang w:eastAsia="zh-CN"/>
              </w:rPr>
            </w:pPr>
          </w:p>
        </w:tc>
        <w:tc>
          <w:tcPr>
            <w:tcW w:w="1263" w:type="pct"/>
            <w:gridSpan w:val="2"/>
            <w:shd w:val="clear" w:color="auto" w:fill="FFFFFF"/>
            <w:vAlign w:val="center"/>
          </w:tcPr>
          <w:p w14:paraId="5ACB530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南侧</w:t>
            </w:r>
          </w:p>
        </w:tc>
        <w:tc>
          <w:tcPr>
            <w:tcW w:w="2666" w:type="pct"/>
            <w:gridSpan w:val="4"/>
            <w:shd w:val="clear" w:color="auto" w:fill="FFFFFF"/>
            <w:vAlign w:val="center"/>
          </w:tcPr>
          <w:p w14:paraId="453E2623"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val="zh-TW" w:eastAsia="zh-TW"/>
              </w:rPr>
              <w:t>中石化咸阳分公司院子</w:t>
            </w:r>
          </w:p>
        </w:tc>
      </w:tr>
      <w:tr w:rsidR="00561613" w:rsidRPr="00561613" w14:paraId="78169B29" w14:textId="77777777" w:rsidTr="00543426">
        <w:trPr>
          <w:trHeight w:val="340"/>
          <w:jc w:val="center"/>
        </w:trPr>
        <w:tc>
          <w:tcPr>
            <w:tcW w:w="1071" w:type="pct"/>
            <w:gridSpan w:val="2"/>
            <w:vMerge/>
            <w:shd w:val="clear" w:color="auto" w:fill="FFFFFF"/>
            <w:vAlign w:val="center"/>
          </w:tcPr>
          <w:p w14:paraId="3C634D22" w14:textId="77777777" w:rsidR="00543426" w:rsidRPr="00561613" w:rsidRDefault="00543426" w:rsidP="00543426">
            <w:pPr>
              <w:jc w:val="center"/>
              <w:rPr>
                <w:rFonts w:eastAsia="仿宋"/>
                <w:color w:val="000000" w:themeColor="text1"/>
                <w:lang w:eastAsia="zh-CN"/>
              </w:rPr>
            </w:pPr>
          </w:p>
        </w:tc>
        <w:tc>
          <w:tcPr>
            <w:tcW w:w="1263" w:type="pct"/>
            <w:gridSpan w:val="2"/>
            <w:shd w:val="clear" w:color="auto" w:fill="FFFFFF"/>
            <w:vAlign w:val="center"/>
          </w:tcPr>
          <w:p w14:paraId="4892F648"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北侧</w:t>
            </w:r>
          </w:p>
        </w:tc>
        <w:tc>
          <w:tcPr>
            <w:tcW w:w="2666" w:type="pct"/>
            <w:gridSpan w:val="4"/>
            <w:shd w:val="clear" w:color="auto" w:fill="FFFFFF"/>
            <w:vAlign w:val="center"/>
          </w:tcPr>
          <w:p w14:paraId="48FEF555" w14:textId="77777777" w:rsidR="00543426" w:rsidRPr="00561613" w:rsidRDefault="00543426" w:rsidP="00543426">
            <w:pPr>
              <w:jc w:val="center"/>
              <w:rPr>
                <w:rFonts w:eastAsia="PMingLiU"/>
                <w:color w:val="000000" w:themeColor="text1"/>
                <w:lang w:val="zh-TW" w:eastAsia="zh-TW" w:bidi="zh-TW"/>
              </w:rPr>
            </w:pPr>
            <w:r w:rsidRPr="00561613">
              <w:rPr>
                <w:rFonts w:eastAsia="仿宋" w:hint="eastAsia"/>
                <w:color w:val="000000" w:themeColor="text1"/>
                <w:lang w:val="zh-TW" w:eastAsia="zh-TW" w:bidi="zh-TW"/>
              </w:rPr>
              <w:t>金旭大道</w:t>
            </w:r>
          </w:p>
        </w:tc>
      </w:tr>
      <w:tr w:rsidR="00561613" w:rsidRPr="00561613" w14:paraId="519FE052" w14:textId="77777777" w:rsidTr="00543426">
        <w:trPr>
          <w:trHeight w:val="340"/>
          <w:jc w:val="center"/>
        </w:trPr>
        <w:tc>
          <w:tcPr>
            <w:tcW w:w="1071" w:type="pct"/>
            <w:gridSpan w:val="2"/>
            <w:vMerge w:val="restart"/>
            <w:shd w:val="clear" w:color="auto" w:fill="FFFFFF"/>
            <w:vAlign w:val="center"/>
          </w:tcPr>
          <w:p w14:paraId="164B7992"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建构筑物</w:t>
            </w:r>
          </w:p>
        </w:tc>
        <w:tc>
          <w:tcPr>
            <w:tcW w:w="652" w:type="pct"/>
            <w:shd w:val="clear" w:color="auto" w:fill="FFFFFF"/>
            <w:vAlign w:val="center"/>
          </w:tcPr>
          <w:p w14:paraId="68838B50"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名称</w:t>
            </w:r>
          </w:p>
        </w:tc>
        <w:tc>
          <w:tcPr>
            <w:tcW w:w="1338" w:type="pct"/>
            <w:gridSpan w:val="2"/>
            <w:shd w:val="clear" w:color="auto" w:fill="FFFFFF"/>
            <w:vAlign w:val="center"/>
          </w:tcPr>
          <w:p w14:paraId="19845B86"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面积</w:t>
            </w:r>
            <w:r w:rsidRPr="00561613">
              <w:rPr>
                <w:rFonts w:eastAsia="仿宋"/>
                <w:color w:val="000000" w:themeColor="text1"/>
              </w:rPr>
              <w:t>（</w:t>
            </w:r>
            <w:r w:rsidRPr="00561613">
              <w:rPr>
                <w:rFonts w:eastAsia="仿宋"/>
                <w:color w:val="000000" w:themeColor="text1"/>
              </w:rPr>
              <w:t>m</w:t>
            </w:r>
            <w:r w:rsidRPr="00561613">
              <w:rPr>
                <w:rFonts w:eastAsia="仿宋"/>
                <w:color w:val="000000" w:themeColor="text1"/>
                <w:vertAlign w:val="superscript"/>
              </w:rPr>
              <w:t>2</w:t>
            </w:r>
            <w:r w:rsidRPr="00561613">
              <w:rPr>
                <w:rFonts w:eastAsia="仿宋"/>
                <w:color w:val="000000" w:themeColor="text1"/>
              </w:rPr>
              <w:t>）</w:t>
            </w:r>
          </w:p>
        </w:tc>
        <w:tc>
          <w:tcPr>
            <w:tcW w:w="786" w:type="pct"/>
            <w:gridSpan w:val="2"/>
            <w:shd w:val="clear" w:color="auto" w:fill="FFFFFF"/>
            <w:vAlign w:val="center"/>
          </w:tcPr>
          <w:p w14:paraId="05B7E6E5"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结构类型</w:t>
            </w:r>
          </w:p>
        </w:tc>
        <w:tc>
          <w:tcPr>
            <w:tcW w:w="1153" w:type="pct"/>
            <w:shd w:val="clear" w:color="auto" w:fill="FFFFFF"/>
            <w:vAlign w:val="center"/>
          </w:tcPr>
          <w:p w14:paraId="7B21900B"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耐火等级</w:t>
            </w:r>
          </w:p>
        </w:tc>
      </w:tr>
      <w:tr w:rsidR="00561613" w:rsidRPr="00561613" w14:paraId="0294A355" w14:textId="77777777" w:rsidTr="00543426">
        <w:trPr>
          <w:trHeight w:val="340"/>
          <w:jc w:val="center"/>
        </w:trPr>
        <w:tc>
          <w:tcPr>
            <w:tcW w:w="1071" w:type="pct"/>
            <w:gridSpan w:val="2"/>
            <w:vMerge/>
            <w:shd w:val="clear" w:color="auto" w:fill="FFFFFF"/>
            <w:vAlign w:val="center"/>
          </w:tcPr>
          <w:p w14:paraId="7D6D7A09" w14:textId="77777777" w:rsidR="00543426" w:rsidRPr="00561613" w:rsidRDefault="00543426" w:rsidP="00543426">
            <w:pPr>
              <w:jc w:val="center"/>
              <w:rPr>
                <w:rFonts w:eastAsia="仿宋"/>
                <w:color w:val="000000" w:themeColor="text1"/>
              </w:rPr>
            </w:pPr>
          </w:p>
        </w:tc>
        <w:tc>
          <w:tcPr>
            <w:tcW w:w="652" w:type="pct"/>
            <w:shd w:val="clear" w:color="auto" w:fill="FFFFFF"/>
            <w:vAlign w:val="center"/>
          </w:tcPr>
          <w:p w14:paraId="6BEF99B6"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站房</w:t>
            </w:r>
          </w:p>
        </w:tc>
        <w:tc>
          <w:tcPr>
            <w:tcW w:w="1338" w:type="pct"/>
            <w:gridSpan w:val="2"/>
            <w:shd w:val="clear" w:color="auto" w:fill="FFFFFF"/>
            <w:vAlign w:val="center"/>
          </w:tcPr>
          <w:p w14:paraId="61E8D16D"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600</w:t>
            </w:r>
          </w:p>
        </w:tc>
        <w:tc>
          <w:tcPr>
            <w:tcW w:w="786" w:type="pct"/>
            <w:gridSpan w:val="2"/>
            <w:shd w:val="clear" w:color="auto" w:fill="FFFFFF"/>
            <w:vAlign w:val="center"/>
          </w:tcPr>
          <w:p w14:paraId="3BB73B9C"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砖混结构</w:t>
            </w:r>
          </w:p>
        </w:tc>
        <w:tc>
          <w:tcPr>
            <w:tcW w:w="1153" w:type="pct"/>
            <w:shd w:val="clear" w:color="auto" w:fill="FFFFFF"/>
            <w:vAlign w:val="center"/>
          </w:tcPr>
          <w:p w14:paraId="7F76908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二级</w:t>
            </w:r>
          </w:p>
        </w:tc>
      </w:tr>
      <w:tr w:rsidR="00561613" w:rsidRPr="00561613" w14:paraId="4304E3C9" w14:textId="77777777" w:rsidTr="00543426">
        <w:trPr>
          <w:trHeight w:val="340"/>
          <w:jc w:val="center"/>
        </w:trPr>
        <w:tc>
          <w:tcPr>
            <w:tcW w:w="1071" w:type="pct"/>
            <w:gridSpan w:val="2"/>
            <w:vMerge/>
            <w:shd w:val="clear" w:color="auto" w:fill="FFFFFF"/>
            <w:vAlign w:val="center"/>
          </w:tcPr>
          <w:p w14:paraId="1B4A9E37" w14:textId="77777777" w:rsidR="00543426" w:rsidRPr="00561613" w:rsidRDefault="00543426" w:rsidP="00543426">
            <w:pPr>
              <w:jc w:val="center"/>
              <w:rPr>
                <w:rFonts w:eastAsia="仿宋"/>
                <w:color w:val="000000" w:themeColor="text1"/>
              </w:rPr>
            </w:pPr>
          </w:p>
        </w:tc>
        <w:tc>
          <w:tcPr>
            <w:tcW w:w="652" w:type="pct"/>
            <w:shd w:val="clear" w:color="auto" w:fill="FFFFFF"/>
            <w:vAlign w:val="center"/>
          </w:tcPr>
          <w:p w14:paraId="18A46F83"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罩棚</w:t>
            </w:r>
          </w:p>
        </w:tc>
        <w:tc>
          <w:tcPr>
            <w:tcW w:w="1338" w:type="pct"/>
            <w:gridSpan w:val="2"/>
            <w:shd w:val="clear" w:color="auto" w:fill="FFFFFF"/>
            <w:vAlign w:val="center"/>
          </w:tcPr>
          <w:p w14:paraId="7756C2A9"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800</w:t>
            </w:r>
          </w:p>
        </w:tc>
        <w:tc>
          <w:tcPr>
            <w:tcW w:w="786" w:type="pct"/>
            <w:gridSpan w:val="2"/>
            <w:shd w:val="clear" w:color="auto" w:fill="FFFFFF"/>
            <w:vAlign w:val="center"/>
          </w:tcPr>
          <w:p w14:paraId="5676D7F0"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钢构</w:t>
            </w:r>
          </w:p>
        </w:tc>
        <w:tc>
          <w:tcPr>
            <w:tcW w:w="1153" w:type="pct"/>
            <w:shd w:val="clear" w:color="auto" w:fill="FFFFFF"/>
            <w:vAlign w:val="center"/>
          </w:tcPr>
          <w:p w14:paraId="2846E67C"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二级</w:t>
            </w:r>
          </w:p>
        </w:tc>
      </w:tr>
      <w:tr w:rsidR="00561613" w:rsidRPr="00561613" w14:paraId="68D62090" w14:textId="77777777" w:rsidTr="00543426">
        <w:trPr>
          <w:trHeight w:val="340"/>
          <w:jc w:val="center"/>
        </w:trPr>
        <w:tc>
          <w:tcPr>
            <w:tcW w:w="1071" w:type="pct"/>
            <w:gridSpan w:val="2"/>
            <w:vMerge/>
            <w:shd w:val="clear" w:color="auto" w:fill="FFFFFF"/>
            <w:vAlign w:val="center"/>
          </w:tcPr>
          <w:p w14:paraId="2DA36D76" w14:textId="77777777" w:rsidR="00543426" w:rsidRPr="00561613" w:rsidRDefault="00543426" w:rsidP="00543426">
            <w:pPr>
              <w:jc w:val="center"/>
              <w:rPr>
                <w:rFonts w:eastAsia="仿宋"/>
                <w:color w:val="000000" w:themeColor="text1"/>
              </w:rPr>
            </w:pPr>
          </w:p>
        </w:tc>
        <w:tc>
          <w:tcPr>
            <w:tcW w:w="652" w:type="pct"/>
            <w:shd w:val="clear" w:color="auto" w:fill="FFFFFF"/>
            <w:vAlign w:val="center"/>
          </w:tcPr>
          <w:p w14:paraId="71AB20BB"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变配电室</w:t>
            </w:r>
          </w:p>
        </w:tc>
        <w:tc>
          <w:tcPr>
            <w:tcW w:w="1338" w:type="pct"/>
            <w:gridSpan w:val="2"/>
            <w:shd w:val="clear" w:color="auto" w:fill="FFFFFF"/>
            <w:vAlign w:val="center"/>
          </w:tcPr>
          <w:p w14:paraId="4D13901B" w14:textId="77777777" w:rsidR="00543426" w:rsidRPr="00561613" w:rsidRDefault="00543426" w:rsidP="00543426">
            <w:pPr>
              <w:jc w:val="center"/>
              <w:rPr>
                <w:rFonts w:eastAsia="PMingLiU"/>
                <w:color w:val="000000" w:themeColor="text1"/>
                <w:lang w:val="zh-TW" w:eastAsia="zh-TW" w:bidi="zh-TW"/>
              </w:rPr>
            </w:pPr>
            <w:r w:rsidRPr="00561613">
              <w:rPr>
                <w:rFonts w:eastAsia="PMingLiU"/>
                <w:color w:val="000000" w:themeColor="text1"/>
                <w:lang w:val="zh-TW" w:eastAsia="zh-TW" w:bidi="zh-TW"/>
              </w:rPr>
              <w:t>16</w:t>
            </w:r>
          </w:p>
        </w:tc>
        <w:tc>
          <w:tcPr>
            <w:tcW w:w="786" w:type="pct"/>
            <w:gridSpan w:val="2"/>
            <w:shd w:val="clear" w:color="auto" w:fill="FFFFFF"/>
            <w:vAlign w:val="center"/>
          </w:tcPr>
          <w:p w14:paraId="028C447D"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val="zh-TW" w:eastAsia="zh-TW" w:bidi="zh-TW"/>
              </w:rPr>
              <w:t>砖混结构</w:t>
            </w:r>
          </w:p>
        </w:tc>
        <w:tc>
          <w:tcPr>
            <w:tcW w:w="1153" w:type="pct"/>
            <w:shd w:val="clear" w:color="auto" w:fill="FFFFFF"/>
            <w:vAlign w:val="center"/>
          </w:tcPr>
          <w:p w14:paraId="5A2C195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二级</w:t>
            </w:r>
          </w:p>
        </w:tc>
      </w:tr>
      <w:tr w:rsidR="00561613" w:rsidRPr="00561613" w14:paraId="40AE8A12" w14:textId="77777777" w:rsidTr="00543426">
        <w:trPr>
          <w:trHeight w:val="340"/>
          <w:jc w:val="center"/>
        </w:trPr>
        <w:tc>
          <w:tcPr>
            <w:tcW w:w="1071" w:type="pct"/>
            <w:gridSpan w:val="2"/>
            <w:vMerge w:val="restart"/>
            <w:shd w:val="clear" w:color="auto" w:fill="FFFFFF"/>
            <w:vAlign w:val="center"/>
          </w:tcPr>
          <w:p w14:paraId="79AC16FD"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储油罐</w:t>
            </w:r>
          </w:p>
        </w:tc>
        <w:tc>
          <w:tcPr>
            <w:tcW w:w="652" w:type="pct"/>
            <w:shd w:val="clear" w:color="auto" w:fill="FFFFFF"/>
            <w:vAlign w:val="center"/>
          </w:tcPr>
          <w:p w14:paraId="59FAF094"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油品名称</w:t>
            </w:r>
          </w:p>
        </w:tc>
        <w:tc>
          <w:tcPr>
            <w:tcW w:w="1338" w:type="pct"/>
            <w:gridSpan w:val="2"/>
            <w:shd w:val="clear" w:color="auto" w:fill="FFFFFF"/>
            <w:vAlign w:val="center"/>
          </w:tcPr>
          <w:p w14:paraId="0AEC4399"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单罐容积</w:t>
            </w:r>
            <w:r w:rsidRPr="00561613">
              <w:rPr>
                <w:rFonts w:eastAsia="仿宋"/>
                <w:color w:val="000000" w:themeColor="text1"/>
              </w:rPr>
              <w:t>（</w:t>
            </w:r>
            <w:r w:rsidRPr="00561613">
              <w:rPr>
                <w:rFonts w:eastAsia="仿宋"/>
                <w:color w:val="000000" w:themeColor="text1"/>
              </w:rPr>
              <w:t>m</w:t>
            </w:r>
            <w:r w:rsidRPr="00561613">
              <w:rPr>
                <w:rFonts w:eastAsia="仿宋"/>
                <w:color w:val="000000" w:themeColor="text1"/>
                <w:vertAlign w:val="superscript"/>
              </w:rPr>
              <w:t>3</w:t>
            </w:r>
            <w:r w:rsidRPr="00561613">
              <w:rPr>
                <w:rFonts w:eastAsia="仿宋"/>
                <w:color w:val="000000" w:themeColor="text1"/>
              </w:rPr>
              <w:t>）</w:t>
            </w:r>
            <w:r w:rsidRPr="00561613">
              <w:rPr>
                <w:rFonts w:eastAsia="仿宋" w:hint="eastAsia"/>
                <w:color w:val="000000" w:themeColor="text1"/>
              </w:rPr>
              <w:t>×</w:t>
            </w:r>
            <w:r w:rsidRPr="00561613">
              <w:rPr>
                <w:rFonts w:eastAsia="仿宋"/>
                <w:color w:val="000000" w:themeColor="text1"/>
                <w:lang w:val="zh-TW" w:eastAsia="zh-TW" w:bidi="zh-TW"/>
              </w:rPr>
              <w:t>个</w:t>
            </w:r>
          </w:p>
        </w:tc>
        <w:tc>
          <w:tcPr>
            <w:tcW w:w="786" w:type="pct"/>
            <w:gridSpan w:val="2"/>
            <w:shd w:val="clear" w:color="auto" w:fill="FFFFFF"/>
            <w:vAlign w:val="center"/>
          </w:tcPr>
          <w:p w14:paraId="24E9F24A"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材质</w:t>
            </w:r>
          </w:p>
        </w:tc>
        <w:tc>
          <w:tcPr>
            <w:tcW w:w="1153" w:type="pct"/>
            <w:shd w:val="clear" w:color="auto" w:fill="FFFFFF"/>
            <w:vAlign w:val="center"/>
          </w:tcPr>
          <w:p w14:paraId="3E00D314"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备注</w:t>
            </w:r>
          </w:p>
        </w:tc>
      </w:tr>
      <w:tr w:rsidR="00561613" w:rsidRPr="00561613" w14:paraId="07362BBC" w14:textId="77777777" w:rsidTr="00543426">
        <w:trPr>
          <w:trHeight w:val="340"/>
          <w:jc w:val="center"/>
        </w:trPr>
        <w:tc>
          <w:tcPr>
            <w:tcW w:w="1071" w:type="pct"/>
            <w:gridSpan w:val="2"/>
            <w:vMerge/>
            <w:shd w:val="clear" w:color="auto" w:fill="FFFFFF"/>
            <w:vAlign w:val="center"/>
          </w:tcPr>
          <w:p w14:paraId="02F3AC49" w14:textId="77777777" w:rsidR="00543426" w:rsidRPr="00561613" w:rsidRDefault="00543426" w:rsidP="00543426">
            <w:pPr>
              <w:jc w:val="center"/>
              <w:rPr>
                <w:rFonts w:eastAsia="仿宋"/>
                <w:color w:val="000000" w:themeColor="text1"/>
              </w:rPr>
            </w:pPr>
          </w:p>
        </w:tc>
        <w:tc>
          <w:tcPr>
            <w:tcW w:w="652" w:type="pct"/>
            <w:shd w:val="clear" w:color="auto" w:fill="FFFFFF"/>
            <w:vAlign w:val="center"/>
          </w:tcPr>
          <w:p w14:paraId="59251488"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92#</w:t>
            </w:r>
            <w:r w:rsidRPr="00561613">
              <w:rPr>
                <w:rFonts w:eastAsia="仿宋"/>
                <w:color w:val="000000" w:themeColor="text1"/>
                <w:lang w:val="zh-TW" w:eastAsia="zh-TW" w:bidi="zh-TW"/>
              </w:rPr>
              <w:t>汽油</w:t>
            </w:r>
          </w:p>
        </w:tc>
        <w:tc>
          <w:tcPr>
            <w:tcW w:w="1338" w:type="pct"/>
            <w:gridSpan w:val="2"/>
            <w:shd w:val="clear" w:color="auto" w:fill="FFFFFF"/>
            <w:vAlign w:val="center"/>
          </w:tcPr>
          <w:p w14:paraId="7E917F18"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rPr>
              <w:t>30</w:t>
            </w:r>
            <w:r w:rsidRPr="00561613">
              <w:rPr>
                <w:rFonts w:eastAsia="仿宋" w:hint="eastAsia"/>
                <w:color w:val="000000" w:themeColor="text1"/>
              </w:rPr>
              <w:t>×</w:t>
            </w:r>
            <w:r w:rsidRPr="00561613">
              <w:rPr>
                <w:rFonts w:eastAsia="仿宋"/>
                <w:color w:val="000000" w:themeColor="text1"/>
              </w:rPr>
              <w:t>2</w:t>
            </w:r>
          </w:p>
        </w:tc>
        <w:tc>
          <w:tcPr>
            <w:tcW w:w="786" w:type="pct"/>
            <w:gridSpan w:val="2"/>
            <w:shd w:val="clear" w:color="auto" w:fill="FFFFFF"/>
            <w:vAlign w:val="center"/>
          </w:tcPr>
          <w:p w14:paraId="2EC5BCD2"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钢制油罐</w:t>
            </w:r>
          </w:p>
        </w:tc>
        <w:tc>
          <w:tcPr>
            <w:tcW w:w="1153" w:type="pct"/>
            <w:shd w:val="clear" w:color="auto" w:fill="FFFFFF"/>
            <w:vAlign w:val="center"/>
          </w:tcPr>
          <w:p w14:paraId="72E99CED"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埋地卧式双层储罐</w:t>
            </w:r>
          </w:p>
        </w:tc>
      </w:tr>
      <w:tr w:rsidR="00561613" w:rsidRPr="00561613" w14:paraId="18380C29" w14:textId="77777777" w:rsidTr="00543426">
        <w:trPr>
          <w:trHeight w:val="340"/>
          <w:jc w:val="center"/>
        </w:trPr>
        <w:tc>
          <w:tcPr>
            <w:tcW w:w="1071" w:type="pct"/>
            <w:gridSpan w:val="2"/>
            <w:vMerge/>
            <w:shd w:val="clear" w:color="auto" w:fill="FFFFFF"/>
            <w:vAlign w:val="center"/>
          </w:tcPr>
          <w:p w14:paraId="443873AF" w14:textId="77777777" w:rsidR="00543426" w:rsidRPr="00561613" w:rsidRDefault="00543426" w:rsidP="00543426">
            <w:pPr>
              <w:jc w:val="center"/>
              <w:rPr>
                <w:rFonts w:eastAsia="仿宋"/>
                <w:color w:val="000000" w:themeColor="text1"/>
              </w:rPr>
            </w:pPr>
          </w:p>
        </w:tc>
        <w:tc>
          <w:tcPr>
            <w:tcW w:w="652" w:type="pct"/>
            <w:shd w:val="clear" w:color="auto" w:fill="FFFFFF"/>
            <w:vAlign w:val="center"/>
          </w:tcPr>
          <w:p w14:paraId="44BAD6B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95#</w:t>
            </w:r>
            <w:r w:rsidRPr="00561613">
              <w:rPr>
                <w:rFonts w:eastAsia="仿宋"/>
                <w:color w:val="000000" w:themeColor="text1"/>
                <w:lang w:val="zh-TW" w:eastAsia="zh-TW" w:bidi="zh-TW"/>
              </w:rPr>
              <w:t>汽油</w:t>
            </w:r>
          </w:p>
        </w:tc>
        <w:tc>
          <w:tcPr>
            <w:tcW w:w="1338" w:type="pct"/>
            <w:gridSpan w:val="2"/>
            <w:shd w:val="clear" w:color="auto" w:fill="FFFFFF"/>
            <w:vAlign w:val="center"/>
          </w:tcPr>
          <w:p w14:paraId="4ECD0C84" w14:textId="77777777" w:rsidR="00543426" w:rsidRPr="00561613" w:rsidRDefault="00543426" w:rsidP="00543426">
            <w:pPr>
              <w:jc w:val="center"/>
              <w:rPr>
                <w:rFonts w:eastAsia="仿宋"/>
                <w:color w:val="000000" w:themeColor="text1"/>
                <w:lang w:val="zh-TW" w:eastAsia="zh-TW" w:bidi="zh-TW"/>
              </w:rPr>
            </w:pPr>
            <w:r w:rsidRPr="00561613">
              <w:rPr>
                <w:rFonts w:eastAsia="仿宋" w:hint="eastAsia"/>
                <w:color w:val="000000" w:themeColor="text1"/>
                <w:lang w:eastAsia="zh-CN"/>
              </w:rPr>
              <w:t>3</w:t>
            </w:r>
            <w:r w:rsidRPr="00561613">
              <w:rPr>
                <w:rFonts w:eastAsia="仿宋"/>
                <w:color w:val="000000" w:themeColor="text1"/>
                <w:lang w:eastAsia="zh-CN"/>
              </w:rPr>
              <w:t>0</w:t>
            </w:r>
            <w:r w:rsidRPr="00561613">
              <w:rPr>
                <w:rFonts w:eastAsia="仿宋" w:hint="eastAsia"/>
                <w:color w:val="000000" w:themeColor="text1"/>
              </w:rPr>
              <w:t>×</w:t>
            </w:r>
            <w:r w:rsidRPr="00561613">
              <w:rPr>
                <w:rFonts w:eastAsia="仿宋"/>
                <w:color w:val="000000" w:themeColor="text1"/>
              </w:rPr>
              <w:t>1</w:t>
            </w:r>
          </w:p>
        </w:tc>
        <w:tc>
          <w:tcPr>
            <w:tcW w:w="786" w:type="pct"/>
            <w:gridSpan w:val="2"/>
            <w:shd w:val="clear" w:color="auto" w:fill="FFFFFF"/>
            <w:vAlign w:val="center"/>
          </w:tcPr>
          <w:p w14:paraId="2B660776"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钢制油罐</w:t>
            </w:r>
          </w:p>
        </w:tc>
        <w:tc>
          <w:tcPr>
            <w:tcW w:w="1153" w:type="pct"/>
            <w:shd w:val="clear" w:color="auto" w:fill="FFFFFF"/>
            <w:vAlign w:val="center"/>
          </w:tcPr>
          <w:p w14:paraId="0438F5BD"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埋地卧式双层储罐</w:t>
            </w:r>
          </w:p>
        </w:tc>
      </w:tr>
      <w:tr w:rsidR="00561613" w:rsidRPr="00561613" w14:paraId="5EBB34D4" w14:textId="77777777" w:rsidTr="00543426">
        <w:trPr>
          <w:trHeight w:val="350"/>
          <w:jc w:val="center"/>
        </w:trPr>
        <w:tc>
          <w:tcPr>
            <w:tcW w:w="1071" w:type="pct"/>
            <w:gridSpan w:val="2"/>
            <w:vMerge/>
            <w:shd w:val="clear" w:color="auto" w:fill="FFFFFF"/>
            <w:vAlign w:val="center"/>
          </w:tcPr>
          <w:p w14:paraId="393732B9" w14:textId="77777777" w:rsidR="00543426" w:rsidRPr="00561613" w:rsidRDefault="00543426" w:rsidP="00543426">
            <w:pPr>
              <w:jc w:val="center"/>
              <w:rPr>
                <w:rFonts w:eastAsia="仿宋"/>
                <w:color w:val="000000" w:themeColor="text1"/>
              </w:rPr>
            </w:pPr>
          </w:p>
        </w:tc>
        <w:tc>
          <w:tcPr>
            <w:tcW w:w="652" w:type="pct"/>
            <w:shd w:val="clear" w:color="auto" w:fill="FFFFFF"/>
            <w:vAlign w:val="center"/>
          </w:tcPr>
          <w:p w14:paraId="15A1B508"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0#</w:t>
            </w:r>
            <w:r w:rsidRPr="00561613">
              <w:rPr>
                <w:rFonts w:eastAsia="仿宋"/>
                <w:color w:val="000000" w:themeColor="text1"/>
                <w:lang w:val="zh-TW" w:eastAsia="zh-TW" w:bidi="zh-TW"/>
              </w:rPr>
              <w:t>柴油</w:t>
            </w:r>
          </w:p>
        </w:tc>
        <w:tc>
          <w:tcPr>
            <w:tcW w:w="1338" w:type="pct"/>
            <w:gridSpan w:val="2"/>
            <w:shd w:val="clear" w:color="auto" w:fill="FFFFFF"/>
            <w:vAlign w:val="center"/>
          </w:tcPr>
          <w:p w14:paraId="77AAB4D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rPr>
              <w:t>30</w:t>
            </w:r>
            <w:r w:rsidRPr="00561613">
              <w:rPr>
                <w:rFonts w:eastAsia="仿宋" w:hint="eastAsia"/>
                <w:color w:val="000000" w:themeColor="text1"/>
              </w:rPr>
              <w:t>×</w:t>
            </w:r>
            <w:r w:rsidRPr="00561613">
              <w:rPr>
                <w:rFonts w:eastAsia="仿宋"/>
                <w:color w:val="000000" w:themeColor="text1"/>
              </w:rPr>
              <w:t>2</w:t>
            </w:r>
          </w:p>
        </w:tc>
        <w:tc>
          <w:tcPr>
            <w:tcW w:w="786" w:type="pct"/>
            <w:gridSpan w:val="2"/>
            <w:shd w:val="clear" w:color="auto" w:fill="FFFFFF"/>
            <w:vAlign w:val="center"/>
          </w:tcPr>
          <w:p w14:paraId="6AE994FE"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钢制油罐</w:t>
            </w:r>
          </w:p>
        </w:tc>
        <w:tc>
          <w:tcPr>
            <w:tcW w:w="1153" w:type="pct"/>
            <w:shd w:val="clear" w:color="auto" w:fill="FFFFFF"/>
            <w:vAlign w:val="center"/>
          </w:tcPr>
          <w:p w14:paraId="1E05C74A"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埋地卧式双层储罐</w:t>
            </w:r>
          </w:p>
        </w:tc>
      </w:tr>
      <w:tr w:rsidR="00561613" w:rsidRPr="00561613" w14:paraId="2C8C1B8F" w14:textId="77777777" w:rsidTr="00543426">
        <w:trPr>
          <w:trHeight w:val="340"/>
          <w:jc w:val="center"/>
        </w:trPr>
        <w:tc>
          <w:tcPr>
            <w:tcW w:w="1071" w:type="pct"/>
            <w:gridSpan w:val="2"/>
            <w:shd w:val="clear" w:color="auto" w:fill="FFFFFF"/>
            <w:vAlign w:val="center"/>
          </w:tcPr>
          <w:p w14:paraId="4EE685C7" w14:textId="77777777" w:rsidR="00543426" w:rsidRPr="00561613" w:rsidRDefault="00543426" w:rsidP="00543426">
            <w:pPr>
              <w:jc w:val="center"/>
              <w:rPr>
                <w:rFonts w:eastAsia="仿宋"/>
                <w:color w:val="000000" w:themeColor="text1"/>
                <w:lang w:val="zh-TW" w:eastAsia="zh-TW" w:bidi="zh-TW"/>
              </w:rPr>
            </w:pPr>
            <w:r w:rsidRPr="00561613">
              <w:rPr>
                <w:rFonts w:eastAsia="仿宋"/>
                <w:color w:val="000000" w:themeColor="text1"/>
                <w:lang w:val="zh-TW" w:eastAsia="zh-TW" w:bidi="zh-TW"/>
              </w:rPr>
              <w:t>加油机</w:t>
            </w:r>
          </w:p>
        </w:tc>
        <w:tc>
          <w:tcPr>
            <w:tcW w:w="3929" w:type="pct"/>
            <w:gridSpan w:val="6"/>
            <w:shd w:val="clear" w:color="auto" w:fill="FFFFFF"/>
            <w:vAlign w:val="center"/>
          </w:tcPr>
          <w:p w14:paraId="7CA6F82F" w14:textId="77777777" w:rsidR="00543426" w:rsidRPr="00561613" w:rsidRDefault="00543426" w:rsidP="00543426">
            <w:pPr>
              <w:jc w:val="center"/>
              <w:rPr>
                <w:rFonts w:eastAsiaTheme="minorEastAsia"/>
                <w:color w:val="000000" w:themeColor="text1"/>
                <w:lang w:val="zh-TW" w:eastAsia="zh-CN" w:bidi="zh-TW"/>
              </w:rPr>
            </w:pPr>
            <w:r w:rsidRPr="00561613">
              <w:rPr>
                <w:rFonts w:eastAsia="仿宋" w:hint="eastAsia"/>
                <w:color w:val="000000" w:themeColor="text1"/>
                <w:lang w:val="zh-TW" w:eastAsia="zh-TW" w:bidi="zh-TW"/>
              </w:rPr>
              <w:t>6</w:t>
            </w:r>
            <w:r w:rsidRPr="00561613">
              <w:rPr>
                <w:rFonts w:eastAsia="仿宋" w:hint="eastAsia"/>
                <w:color w:val="000000" w:themeColor="text1"/>
                <w:lang w:val="zh-TW" w:eastAsia="zh-TW" w:bidi="zh-TW"/>
              </w:rPr>
              <w:t>台</w:t>
            </w:r>
          </w:p>
        </w:tc>
      </w:tr>
    </w:tbl>
    <w:bookmarkEnd w:id="62"/>
    <w:p w14:paraId="160A19CA" w14:textId="77777777" w:rsidR="000A36DA" w:rsidRPr="00561613" w:rsidRDefault="000E3E5B" w:rsidP="00B85949">
      <w:pPr>
        <w:pStyle w:val="3"/>
        <w:spacing w:beforeLines="50" w:before="120"/>
        <w:rPr>
          <w:color w:val="000000" w:themeColor="text1"/>
          <w:lang w:eastAsia="zh-CN"/>
        </w:rPr>
      </w:pPr>
      <w:r w:rsidRPr="00561613">
        <w:rPr>
          <w:color w:val="000000" w:themeColor="text1"/>
          <w:szCs w:val="28"/>
          <w:lang w:eastAsia="zh-CN"/>
        </w:rPr>
        <w:t>2.1.2</w:t>
      </w:r>
      <w:r w:rsidRPr="00561613">
        <w:rPr>
          <w:color w:val="000000" w:themeColor="text1"/>
          <w:lang w:eastAsia="zh-CN"/>
        </w:rPr>
        <w:t>涉及环境风险物质情况</w:t>
      </w:r>
    </w:p>
    <w:p w14:paraId="1C8C0FE2" w14:textId="77777777" w:rsidR="003748B3" w:rsidRPr="00561613" w:rsidRDefault="003748B3" w:rsidP="00B8594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）风险物质情况</w:t>
      </w:r>
    </w:p>
    <w:p w14:paraId="444A1F1A" w14:textId="77777777" w:rsidR="003748B3" w:rsidRPr="00561613" w:rsidRDefault="003748B3" w:rsidP="003748B3">
      <w:pPr>
        <w:autoSpaceDE w:val="0"/>
        <w:autoSpaceDN w:val="0"/>
        <w:adjustRightInd w:val="0"/>
        <w:spacing w:line="360" w:lineRule="auto"/>
        <w:ind w:firstLineChars="200" w:firstLine="560"/>
        <w:rPr>
          <w:rFonts w:eastAsia="仿宋"/>
          <w:color w:val="000000" w:themeColor="text1"/>
          <w:sz w:val="28"/>
          <w:szCs w:val="28"/>
          <w:lang w:eastAsia="zh-CN"/>
        </w:rPr>
      </w:pPr>
      <w:r w:rsidRPr="00561613">
        <w:rPr>
          <w:rFonts w:eastAsia="仿宋"/>
          <w:color w:val="000000" w:themeColor="text1"/>
          <w:sz w:val="28"/>
          <w:szCs w:val="28"/>
          <w:lang w:eastAsia="zh-CN"/>
        </w:rPr>
        <w:t>根据对</w:t>
      </w:r>
      <w:r w:rsidRPr="00561613">
        <w:rPr>
          <w:rFonts w:eastAsia="仿宋" w:hint="eastAsia"/>
          <w:color w:val="000000" w:themeColor="text1"/>
          <w:sz w:val="28"/>
          <w:szCs w:val="28"/>
          <w:lang w:eastAsia="zh-CN"/>
        </w:rPr>
        <w:t>企业的</w:t>
      </w:r>
      <w:r w:rsidRPr="00561613">
        <w:rPr>
          <w:rFonts w:eastAsia="仿宋"/>
          <w:color w:val="000000" w:themeColor="text1"/>
          <w:sz w:val="28"/>
          <w:szCs w:val="28"/>
          <w:lang w:eastAsia="zh-CN"/>
        </w:rPr>
        <w:t>生产原料、燃料、中间产品、副产品、辅助生产原料、</w:t>
      </w:r>
      <w:r w:rsidRPr="00561613">
        <w:rPr>
          <w:rFonts w:eastAsia="仿宋"/>
          <w:color w:val="000000" w:themeColor="text1"/>
          <w:sz w:val="28"/>
          <w:szCs w:val="28"/>
          <w:lang w:eastAsia="zh-CN"/>
        </w:rPr>
        <w:t>“</w:t>
      </w:r>
      <w:r w:rsidRPr="00561613">
        <w:rPr>
          <w:rFonts w:eastAsia="仿宋"/>
          <w:color w:val="000000" w:themeColor="text1"/>
          <w:sz w:val="28"/>
          <w:szCs w:val="28"/>
          <w:lang w:eastAsia="zh-CN"/>
        </w:rPr>
        <w:t>三废</w:t>
      </w:r>
      <w:r w:rsidRPr="00561613">
        <w:rPr>
          <w:rFonts w:eastAsia="仿宋"/>
          <w:color w:val="000000" w:themeColor="text1"/>
          <w:sz w:val="28"/>
          <w:szCs w:val="28"/>
          <w:lang w:eastAsia="zh-CN"/>
        </w:rPr>
        <w:t>”</w:t>
      </w:r>
      <w:r w:rsidRPr="00561613">
        <w:rPr>
          <w:rFonts w:eastAsia="仿宋"/>
          <w:color w:val="000000" w:themeColor="text1"/>
          <w:sz w:val="28"/>
          <w:szCs w:val="28"/>
          <w:lang w:eastAsia="zh-CN"/>
        </w:rPr>
        <w:t>污染物等核查，公司</w:t>
      </w:r>
      <w:proofErr w:type="gramStart"/>
      <w:r w:rsidRPr="00561613">
        <w:rPr>
          <w:rFonts w:eastAsia="仿宋"/>
          <w:color w:val="000000" w:themeColor="text1"/>
          <w:sz w:val="28"/>
          <w:szCs w:val="28"/>
          <w:lang w:eastAsia="zh-CN"/>
        </w:rPr>
        <w:t>各危险</w:t>
      </w:r>
      <w:proofErr w:type="gramEnd"/>
      <w:r w:rsidRPr="00561613">
        <w:rPr>
          <w:rFonts w:eastAsia="仿宋"/>
          <w:color w:val="000000" w:themeColor="text1"/>
          <w:sz w:val="28"/>
          <w:szCs w:val="28"/>
          <w:lang w:eastAsia="zh-CN"/>
        </w:rPr>
        <w:t>化学品的危险性类别列于表</w:t>
      </w:r>
      <w:r w:rsidRPr="00561613">
        <w:rPr>
          <w:rFonts w:eastAsia="仿宋"/>
          <w:color w:val="000000" w:themeColor="text1"/>
          <w:sz w:val="28"/>
          <w:szCs w:val="28"/>
          <w:lang w:eastAsia="zh-CN"/>
        </w:rPr>
        <w:t>2-2</w:t>
      </w:r>
      <w:r w:rsidRPr="00561613">
        <w:rPr>
          <w:rFonts w:eastAsia="仿宋"/>
          <w:color w:val="000000" w:themeColor="text1"/>
          <w:sz w:val="28"/>
          <w:szCs w:val="28"/>
          <w:lang w:eastAsia="zh-CN"/>
        </w:rPr>
        <w:t>。</w:t>
      </w:r>
      <w:r w:rsidRPr="00561613">
        <w:rPr>
          <w:rFonts w:eastAsia="仿宋" w:hint="eastAsia"/>
          <w:color w:val="000000" w:themeColor="text1"/>
          <w:sz w:val="28"/>
          <w:szCs w:val="28"/>
          <w:lang w:eastAsia="zh-CN"/>
        </w:rPr>
        <w:t>根据《企业突发环境事件风险分级方法》（</w:t>
      </w:r>
      <w:r w:rsidRPr="00561613">
        <w:rPr>
          <w:rFonts w:eastAsia="仿宋" w:hint="eastAsia"/>
          <w:color w:val="000000" w:themeColor="text1"/>
          <w:sz w:val="28"/>
          <w:szCs w:val="28"/>
          <w:lang w:eastAsia="zh-CN"/>
        </w:rPr>
        <w:t>HJ</w:t>
      </w:r>
      <w:r w:rsidRPr="00561613">
        <w:rPr>
          <w:rFonts w:eastAsia="仿宋"/>
          <w:color w:val="000000" w:themeColor="text1"/>
          <w:sz w:val="28"/>
          <w:szCs w:val="28"/>
          <w:lang w:eastAsia="zh-CN"/>
        </w:rPr>
        <w:t>941-2018</w:t>
      </w:r>
      <w:r w:rsidRPr="00561613">
        <w:rPr>
          <w:rFonts w:eastAsia="仿宋" w:hint="eastAsia"/>
          <w:color w:val="000000" w:themeColor="text1"/>
          <w:sz w:val="28"/>
          <w:szCs w:val="28"/>
          <w:lang w:eastAsia="zh-CN"/>
        </w:rPr>
        <w:t>）附录</w:t>
      </w:r>
      <w:r w:rsidRPr="00561613">
        <w:rPr>
          <w:rFonts w:eastAsia="仿宋" w:hint="eastAsia"/>
          <w:color w:val="000000" w:themeColor="text1"/>
          <w:sz w:val="28"/>
          <w:szCs w:val="28"/>
          <w:lang w:eastAsia="zh-CN"/>
        </w:rPr>
        <w:t>A</w:t>
      </w:r>
      <w:r w:rsidRPr="00561613">
        <w:rPr>
          <w:rFonts w:eastAsia="仿宋" w:hint="eastAsia"/>
          <w:color w:val="000000" w:themeColor="text1"/>
          <w:sz w:val="28"/>
          <w:szCs w:val="28"/>
          <w:lang w:eastAsia="zh-CN"/>
        </w:rPr>
        <w:t>，企业的风险物质详见下表。</w:t>
      </w:r>
    </w:p>
    <w:p w14:paraId="6A9805A7" w14:textId="77777777" w:rsidR="003748B3" w:rsidRPr="00561613" w:rsidRDefault="003748B3" w:rsidP="003748B3">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2-</w:t>
      </w:r>
      <w:r w:rsidR="00312C0D" w:rsidRPr="00561613">
        <w:rPr>
          <w:bCs/>
          <w:color w:val="000000" w:themeColor="text1"/>
          <w:sz w:val="22"/>
          <w:szCs w:val="22"/>
          <w:lang w:eastAsia="zh-CN"/>
        </w:rPr>
        <w:t>2</w:t>
      </w:r>
      <w:r w:rsidRPr="00561613">
        <w:rPr>
          <w:bCs/>
          <w:color w:val="000000" w:themeColor="text1"/>
          <w:sz w:val="22"/>
          <w:szCs w:val="22"/>
          <w:lang w:eastAsia="zh-CN"/>
        </w:rPr>
        <w:t xml:space="preserve">    </w:t>
      </w:r>
      <w:r w:rsidRPr="00561613">
        <w:rPr>
          <w:rFonts w:hint="eastAsia"/>
          <w:bCs/>
          <w:color w:val="000000" w:themeColor="text1"/>
          <w:sz w:val="22"/>
          <w:szCs w:val="22"/>
          <w:lang w:eastAsia="zh-CN"/>
        </w:rPr>
        <w:t>加油站风险物质一览表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78"/>
        <w:gridCol w:w="1275"/>
        <w:gridCol w:w="2695"/>
        <w:gridCol w:w="2246"/>
        <w:gridCol w:w="1796"/>
      </w:tblGrid>
      <w:tr w:rsidR="00561613" w:rsidRPr="00561613" w14:paraId="15195854" w14:textId="77777777" w:rsidTr="003748B3">
        <w:trPr>
          <w:trHeight w:val="340"/>
          <w:jc w:val="center"/>
        </w:trPr>
        <w:tc>
          <w:tcPr>
            <w:tcW w:w="544" w:type="pct"/>
            <w:vAlign w:val="center"/>
          </w:tcPr>
          <w:p w14:paraId="651DD65F" w14:textId="77777777" w:rsidR="003748B3" w:rsidRPr="00561613" w:rsidRDefault="003748B3" w:rsidP="00662729">
            <w:pPr>
              <w:pStyle w:val="Default"/>
              <w:snapToGrid w:val="0"/>
              <w:jc w:val="center"/>
              <w:rPr>
                <w:rFonts w:ascii="Times New Roman" w:eastAsia="仿宋" w:cs="Times New Roman"/>
                <w:b/>
                <w:bCs/>
                <w:color w:val="000000" w:themeColor="text1"/>
              </w:rPr>
            </w:pPr>
            <w:r w:rsidRPr="00561613">
              <w:rPr>
                <w:rFonts w:ascii="Times New Roman" w:eastAsia="仿宋" w:cs="Times New Roman"/>
                <w:b/>
                <w:bCs/>
                <w:color w:val="000000" w:themeColor="text1"/>
              </w:rPr>
              <w:t>序号</w:t>
            </w:r>
          </w:p>
        </w:tc>
        <w:tc>
          <w:tcPr>
            <w:tcW w:w="709" w:type="pct"/>
            <w:vAlign w:val="center"/>
          </w:tcPr>
          <w:p w14:paraId="44B5DA45" w14:textId="77777777" w:rsidR="003748B3" w:rsidRPr="00561613" w:rsidRDefault="003748B3" w:rsidP="00662729">
            <w:pPr>
              <w:pStyle w:val="Default"/>
              <w:snapToGrid w:val="0"/>
              <w:jc w:val="center"/>
              <w:rPr>
                <w:rFonts w:ascii="Times New Roman" w:eastAsia="仿宋" w:cs="Times New Roman"/>
                <w:b/>
                <w:bCs/>
                <w:color w:val="000000" w:themeColor="text1"/>
              </w:rPr>
            </w:pPr>
            <w:r w:rsidRPr="00561613">
              <w:rPr>
                <w:rFonts w:ascii="Times New Roman" w:eastAsia="仿宋" w:cs="Times New Roman"/>
                <w:b/>
                <w:bCs/>
                <w:color w:val="000000" w:themeColor="text1"/>
              </w:rPr>
              <w:t>物质名称</w:t>
            </w:r>
          </w:p>
        </w:tc>
        <w:tc>
          <w:tcPr>
            <w:tcW w:w="1499" w:type="pct"/>
            <w:vAlign w:val="center"/>
          </w:tcPr>
          <w:p w14:paraId="0F836827" w14:textId="77777777" w:rsidR="003748B3" w:rsidRPr="00561613" w:rsidRDefault="003748B3" w:rsidP="00662729">
            <w:pPr>
              <w:pStyle w:val="Default"/>
              <w:snapToGrid w:val="0"/>
              <w:jc w:val="center"/>
              <w:rPr>
                <w:rFonts w:ascii="Times New Roman" w:eastAsia="仿宋" w:cs="Times New Roman"/>
                <w:b/>
                <w:bCs/>
                <w:color w:val="000000" w:themeColor="text1"/>
              </w:rPr>
            </w:pPr>
            <w:r w:rsidRPr="00561613">
              <w:rPr>
                <w:rFonts w:ascii="Times New Roman" w:eastAsia="仿宋" w:cs="Times New Roman"/>
                <w:b/>
                <w:bCs/>
                <w:color w:val="000000" w:themeColor="text1"/>
              </w:rPr>
              <w:t>存储区域及方式</w:t>
            </w:r>
          </w:p>
        </w:tc>
        <w:tc>
          <w:tcPr>
            <w:tcW w:w="1249" w:type="pct"/>
            <w:vAlign w:val="center"/>
          </w:tcPr>
          <w:p w14:paraId="3F3F66E7" w14:textId="77777777" w:rsidR="003748B3" w:rsidRPr="00561613" w:rsidRDefault="003748B3" w:rsidP="00662729">
            <w:pPr>
              <w:pStyle w:val="Default"/>
              <w:snapToGrid w:val="0"/>
              <w:jc w:val="center"/>
              <w:rPr>
                <w:rFonts w:ascii="Times New Roman" w:eastAsia="仿宋" w:cs="Times New Roman"/>
                <w:b/>
                <w:bCs/>
                <w:color w:val="000000" w:themeColor="text1"/>
              </w:rPr>
            </w:pPr>
            <w:r w:rsidRPr="00561613">
              <w:rPr>
                <w:rFonts w:ascii="Times New Roman" w:eastAsia="仿宋" w:cs="Times New Roman" w:hint="eastAsia"/>
                <w:b/>
                <w:bCs/>
                <w:color w:val="000000" w:themeColor="text1"/>
              </w:rPr>
              <w:t>最大</w:t>
            </w:r>
            <w:r w:rsidRPr="00561613">
              <w:rPr>
                <w:rFonts w:ascii="Times New Roman" w:eastAsia="仿宋" w:cs="Times New Roman"/>
                <w:b/>
                <w:bCs/>
                <w:color w:val="000000" w:themeColor="text1"/>
              </w:rPr>
              <w:t>存储量（</w:t>
            </w:r>
            <w:r w:rsidRPr="00561613">
              <w:rPr>
                <w:rFonts w:ascii="Times New Roman" w:eastAsia="仿宋" w:cs="Times New Roman"/>
                <w:b/>
                <w:bCs/>
                <w:color w:val="000000" w:themeColor="text1"/>
              </w:rPr>
              <w:t>t</w:t>
            </w:r>
            <w:r w:rsidRPr="00561613">
              <w:rPr>
                <w:rFonts w:ascii="Times New Roman" w:eastAsia="仿宋" w:cs="Times New Roman"/>
                <w:b/>
                <w:bCs/>
                <w:color w:val="000000" w:themeColor="text1"/>
              </w:rPr>
              <w:t>）</w:t>
            </w:r>
          </w:p>
        </w:tc>
        <w:tc>
          <w:tcPr>
            <w:tcW w:w="999" w:type="pct"/>
            <w:vAlign w:val="center"/>
          </w:tcPr>
          <w:p w14:paraId="7E5B715F" w14:textId="77777777" w:rsidR="003748B3" w:rsidRPr="00561613" w:rsidRDefault="003748B3" w:rsidP="003748B3">
            <w:pPr>
              <w:pStyle w:val="Default"/>
              <w:snapToGrid w:val="0"/>
              <w:jc w:val="center"/>
              <w:rPr>
                <w:rFonts w:ascii="Times New Roman" w:eastAsia="仿宋" w:cs="Times New Roman"/>
                <w:b/>
                <w:bCs/>
                <w:color w:val="000000" w:themeColor="text1"/>
              </w:rPr>
            </w:pPr>
            <w:r w:rsidRPr="00561613">
              <w:rPr>
                <w:rFonts w:ascii="Times New Roman" w:eastAsia="仿宋" w:cs="Times New Roman" w:hint="eastAsia"/>
                <w:b/>
                <w:bCs/>
                <w:color w:val="000000" w:themeColor="text1"/>
              </w:rPr>
              <w:t>临界量</w:t>
            </w:r>
            <w:r w:rsidRPr="00561613">
              <w:rPr>
                <w:rFonts w:ascii="Times New Roman" w:eastAsia="仿宋" w:cs="Times New Roman"/>
                <w:b/>
                <w:bCs/>
                <w:color w:val="000000" w:themeColor="text1"/>
              </w:rPr>
              <w:t>（</w:t>
            </w:r>
            <w:r w:rsidRPr="00561613">
              <w:rPr>
                <w:rFonts w:ascii="Times New Roman" w:eastAsia="仿宋" w:cs="Times New Roman"/>
                <w:b/>
                <w:bCs/>
                <w:color w:val="000000" w:themeColor="text1"/>
              </w:rPr>
              <w:t>t</w:t>
            </w:r>
            <w:r w:rsidRPr="00561613">
              <w:rPr>
                <w:rFonts w:ascii="Times New Roman" w:eastAsia="仿宋" w:cs="Times New Roman"/>
                <w:b/>
                <w:bCs/>
                <w:color w:val="000000" w:themeColor="text1"/>
              </w:rPr>
              <w:t>）</w:t>
            </w:r>
          </w:p>
        </w:tc>
      </w:tr>
      <w:tr w:rsidR="00561613" w:rsidRPr="00561613" w14:paraId="38DDCF0D" w14:textId="77777777" w:rsidTr="003748B3">
        <w:trPr>
          <w:trHeight w:val="340"/>
          <w:jc w:val="center"/>
        </w:trPr>
        <w:tc>
          <w:tcPr>
            <w:tcW w:w="544" w:type="pct"/>
            <w:vAlign w:val="center"/>
          </w:tcPr>
          <w:p w14:paraId="085E4A16"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1</w:t>
            </w:r>
          </w:p>
        </w:tc>
        <w:tc>
          <w:tcPr>
            <w:tcW w:w="709" w:type="pct"/>
            <w:vAlign w:val="center"/>
          </w:tcPr>
          <w:p w14:paraId="244CF0FB"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汽油</w:t>
            </w:r>
          </w:p>
        </w:tc>
        <w:tc>
          <w:tcPr>
            <w:tcW w:w="1499" w:type="pct"/>
            <w:vAlign w:val="center"/>
          </w:tcPr>
          <w:p w14:paraId="36C58F7F"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罐区</w:t>
            </w:r>
            <w:r w:rsidRPr="00561613">
              <w:rPr>
                <w:rFonts w:ascii="Times New Roman" w:eastAsia="仿宋" w:cs="Times New Roman" w:hint="eastAsia"/>
                <w:bCs/>
                <w:color w:val="000000" w:themeColor="text1"/>
              </w:rPr>
              <w:t>/</w:t>
            </w:r>
            <w:r w:rsidRPr="00561613">
              <w:rPr>
                <w:rFonts w:ascii="Times New Roman" w:eastAsia="仿宋" w:cs="Times New Roman"/>
                <w:bCs/>
                <w:color w:val="000000" w:themeColor="text1"/>
                <w:lang w:bidi="zh-TW"/>
              </w:rPr>
              <w:t>埋地卧式双层储罐</w:t>
            </w:r>
          </w:p>
        </w:tc>
        <w:tc>
          <w:tcPr>
            <w:tcW w:w="1249" w:type="pct"/>
            <w:vAlign w:val="center"/>
          </w:tcPr>
          <w:p w14:paraId="541ECB75" w14:textId="77777777" w:rsidR="0026788E" w:rsidRPr="00561613" w:rsidRDefault="001F5A92"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bCs/>
                <w:color w:val="000000" w:themeColor="text1"/>
              </w:rPr>
              <w:t>65.2</w:t>
            </w:r>
          </w:p>
        </w:tc>
        <w:tc>
          <w:tcPr>
            <w:tcW w:w="999" w:type="pct"/>
            <w:vAlign w:val="center"/>
          </w:tcPr>
          <w:p w14:paraId="3C703CEB"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2</w:t>
            </w:r>
            <w:r w:rsidRPr="00561613">
              <w:rPr>
                <w:rFonts w:ascii="Times New Roman" w:eastAsia="仿宋" w:cs="Times New Roman"/>
                <w:bCs/>
                <w:color w:val="000000" w:themeColor="text1"/>
              </w:rPr>
              <w:t>500</w:t>
            </w:r>
          </w:p>
        </w:tc>
      </w:tr>
      <w:tr w:rsidR="00561613" w:rsidRPr="00561613" w14:paraId="023C0F39" w14:textId="77777777" w:rsidTr="003748B3">
        <w:trPr>
          <w:trHeight w:val="340"/>
          <w:jc w:val="center"/>
        </w:trPr>
        <w:tc>
          <w:tcPr>
            <w:tcW w:w="544" w:type="pct"/>
            <w:vAlign w:val="center"/>
          </w:tcPr>
          <w:p w14:paraId="305CEABC"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2</w:t>
            </w:r>
          </w:p>
        </w:tc>
        <w:tc>
          <w:tcPr>
            <w:tcW w:w="709" w:type="pct"/>
            <w:vAlign w:val="center"/>
          </w:tcPr>
          <w:p w14:paraId="77A5ECEF"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柴油</w:t>
            </w:r>
          </w:p>
        </w:tc>
        <w:tc>
          <w:tcPr>
            <w:tcW w:w="1499" w:type="pct"/>
            <w:vAlign w:val="center"/>
          </w:tcPr>
          <w:p w14:paraId="337F8755"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罐区</w:t>
            </w:r>
            <w:r w:rsidRPr="00561613">
              <w:rPr>
                <w:rFonts w:ascii="Times New Roman" w:eastAsia="仿宋" w:cs="Times New Roman" w:hint="eastAsia"/>
                <w:bCs/>
                <w:color w:val="000000" w:themeColor="text1"/>
              </w:rPr>
              <w:t>/</w:t>
            </w:r>
            <w:r w:rsidRPr="00561613">
              <w:rPr>
                <w:rFonts w:ascii="Times New Roman" w:eastAsia="仿宋" w:cs="Times New Roman"/>
                <w:bCs/>
                <w:color w:val="000000" w:themeColor="text1"/>
                <w:lang w:bidi="zh-TW"/>
              </w:rPr>
              <w:t>埋地卧式双层储罐</w:t>
            </w:r>
          </w:p>
        </w:tc>
        <w:tc>
          <w:tcPr>
            <w:tcW w:w="1249" w:type="pct"/>
            <w:vAlign w:val="center"/>
          </w:tcPr>
          <w:p w14:paraId="3E77A11E" w14:textId="77777777" w:rsidR="0026788E" w:rsidRPr="00561613" w:rsidRDefault="001F5A92"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bCs/>
                <w:color w:val="000000" w:themeColor="text1"/>
              </w:rPr>
              <w:t>50.1</w:t>
            </w:r>
          </w:p>
        </w:tc>
        <w:tc>
          <w:tcPr>
            <w:tcW w:w="999" w:type="pct"/>
            <w:vAlign w:val="center"/>
          </w:tcPr>
          <w:p w14:paraId="0E6CE28E"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2</w:t>
            </w:r>
            <w:r w:rsidRPr="00561613">
              <w:rPr>
                <w:rFonts w:ascii="Times New Roman" w:eastAsia="仿宋" w:cs="Times New Roman"/>
                <w:bCs/>
                <w:color w:val="000000" w:themeColor="text1"/>
              </w:rPr>
              <w:t>500</w:t>
            </w:r>
          </w:p>
        </w:tc>
      </w:tr>
      <w:tr w:rsidR="00561613" w:rsidRPr="00561613" w14:paraId="5A4FB902" w14:textId="77777777" w:rsidTr="003748B3">
        <w:trPr>
          <w:trHeight w:val="340"/>
          <w:jc w:val="center"/>
        </w:trPr>
        <w:tc>
          <w:tcPr>
            <w:tcW w:w="544" w:type="pct"/>
            <w:vAlign w:val="center"/>
          </w:tcPr>
          <w:p w14:paraId="5520A292"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3</w:t>
            </w:r>
          </w:p>
        </w:tc>
        <w:tc>
          <w:tcPr>
            <w:tcW w:w="709" w:type="pct"/>
            <w:vAlign w:val="center"/>
          </w:tcPr>
          <w:p w14:paraId="6009A2F7"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废润滑油</w:t>
            </w:r>
          </w:p>
        </w:tc>
        <w:tc>
          <w:tcPr>
            <w:tcW w:w="1499" w:type="pct"/>
            <w:vAlign w:val="center"/>
          </w:tcPr>
          <w:p w14:paraId="6CBDCC19" w14:textId="77777777" w:rsidR="0026788E" w:rsidRPr="00561613" w:rsidRDefault="0026788E" w:rsidP="0026788E">
            <w:pPr>
              <w:pStyle w:val="Default"/>
              <w:snapToGrid w:val="0"/>
              <w:jc w:val="center"/>
              <w:rPr>
                <w:rFonts w:ascii="Times New Roman" w:eastAsia="仿宋" w:cs="Times New Roman"/>
                <w:bCs/>
                <w:color w:val="000000" w:themeColor="text1"/>
              </w:rPr>
            </w:pPr>
            <w:proofErr w:type="gramStart"/>
            <w:r w:rsidRPr="00561613">
              <w:rPr>
                <w:rFonts w:ascii="Times New Roman" w:eastAsia="仿宋" w:cs="Times New Roman" w:hint="eastAsia"/>
                <w:bCs/>
                <w:color w:val="000000" w:themeColor="text1"/>
              </w:rPr>
              <w:t>危废暂存</w:t>
            </w:r>
            <w:proofErr w:type="gramEnd"/>
            <w:r w:rsidRPr="00561613">
              <w:rPr>
                <w:rFonts w:ascii="Times New Roman" w:eastAsia="仿宋" w:cs="Times New Roman" w:hint="eastAsia"/>
                <w:bCs/>
                <w:color w:val="000000" w:themeColor="text1"/>
              </w:rPr>
              <w:t>柜</w:t>
            </w:r>
            <w:r w:rsidRPr="00561613">
              <w:rPr>
                <w:rFonts w:ascii="Times New Roman" w:eastAsia="仿宋" w:cs="Times New Roman" w:hint="eastAsia"/>
                <w:bCs/>
                <w:color w:val="000000" w:themeColor="text1"/>
              </w:rPr>
              <w:t>/</w:t>
            </w:r>
            <w:r w:rsidRPr="00561613">
              <w:rPr>
                <w:rFonts w:ascii="Times New Roman" w:eastAsia="仿宋" w:cs="Times New Roman" w:hint="eastAsia"/>
                <w:bCs/>
                <w:color w:val="000000" w:themeColor="text1"/>
              </w:rPr>
              <w:t>桶装</w:t>
            </w:r>
          </w:p>
        </w:tc>
        <w:tc>
          <w:tcPr>
            <w:tcW w:w="1249" w:type="pct"/>
            <w:vAlign w:val="center"/>
          </w:tcPr>
          <w:p w14:paraId="484BCA47"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0</w:t>
            </w:r>
            <w:r w:rsidRPr="00561613">
              <w:rPr>
                <w:rFonts w:ascii="Times New Roman" w:eastAsia="仿宋" w:cs="Times New Roman"/>
                <w:bCs/>
                <w:color w:val="000000" w:themeColor="text1"/>
              </w:rPr>
              <w:t>.01</w:t>
            </w:r>
          </w:p>
        </w:tc>
        <w:tc>
          <w:tcPr>
            <w:tcW w:w="999" w:type="pct"/>
            <w:vAlign w:val="center"/>
          </w:tcPr>
          <w:p w14:paraId="1E9BCE8D" w14:textId="77777777" w:rsidR="0026788E" w:rsidRPr="00561613" w:rsidRDefault="0026788E" w:rsidP="0026788E">
            <w:pPr>
              <w:pStyle w:val="Default"/>
              <w:snapToGrid w:val="0"/>
              <w:jc w:val="center"/>
              <w:rPr>
                <w:rFonts w:ascii="Times New Roman" w:eastAsia="仿宋" w:cs="Times New Roman"/>
                <w:bCs/>
                <w:color w:val="000000" w:themeColor="text1"/>
              </w:rPr>
            </w:pPr>
            <w:r w:rsidRPr="00561613">
              <w:rPr>
                <w:rFonts w:ascii="Times New Roman" w:eastAsia="仿宋" w:cs="Times New Roman" w:hint="eastAsia"/>
                <w:bCs/>
                <w:color w:val="000000" w:themeColor="text1"/>
              </w:rPr>
              <w:t>2</w:t>
            </w:r>
            <w:r w:rsidRPr="00561613">
              <w:rPr>
                <w:rFonts w:ascii="Times New Roman" w:eastAsia="仿宋" w:cs="Times New Roman"/>
                <w:bCs/>
                <w:color w:val="000000" w:themeColor="text1"/>
              </w:rPr>
              <w:t>500</w:t>
            </w:r>
          </w:p>
        </w:tc>
      </w:tr>
    </w:tbl>
    <w:p w14:paraId="3F796E00" w14:textId="77777777" w:rsidR="000A36DA" w:rsidRPr="00561613" w:rsidRDefault="000E3E5B" w:rsidP="00312C0D">
      <w:pPr>
        <w:widowControl/>
        <w:kinsoku w:val="0"/>
        <w:autoSpaceDE w:val="0"/>
        <w:autoSpaceDN w:val="0"/>
        <w:adjustRightInd w:val="0"/>
        <w:snapToGrid w:val="0"/>
        <w:spacing w:beforeLines="50" w:before="120"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w:t>
      </w:r>
      <w:r w:rsidR="003748B3" w:rsidRPr="00561613">
        <w:rPr>
          <w:rFonts w:eastAsia="仿宋"/>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）物料理化性质</w:t>
      </w:r>
      <w:r w:rsidRPr="00561613">
        <w:rPr>
          <w:rFonts w:eastAsia="仿宋"/>
          <w:noProof/>
          <w:snapToGrid w:val="0"/>
          <w:color w:val="000000" w:themeColor="text1"/>
          <w:spacing w:val="-5"/>
          <w:sz w:val="28"/>
          <w:szCs w:val="28"/>
          <w:lang w:eastAsia="zh-CN"/>
        </w:rPr>
        <w:tab/>
        <w:t>.</w:t>
      </w:r>
    </w:p>
    <w:p w14:paraId="307DBB89" w14:textId="77777777" w:rsidR="000A36DA" w:rsidRPr="00561613" w:rsidRDefault="00B85949" w:rsidP="00B8594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本</w:t>
      </w:r>
      <w:r w:rsidR="000E3E5B" w:rsidRPr="00561613">
        <w:rPr>
          <w:rFonts w:eastAsia="仿宋"/>
          <w:noProof/>
          <w:snapToGrid w:val="0"/>
          <w:color w:val="000000" w:themeColor="text1"/>
          <w:spacing w:val="-5"/>
          <w:sz w:val="28"/>
          <w:szCs w:val="28"/>
          <w:lang w:eastAsia="zh-CN"/>
        </w:rPr>
        <w:t>加油站储存经营物质为汽油、柴油。物质的理化特性决定了其易燃易爆炸。汽油、柴油</w:t>
      </w:r>
      <w:r w:rsidR="007D7C18" w:rsidRPr="00561613">
        <w:rPr>
          <w:rFonts w:eastAsia="仿宋" w:hint="eastAsia"/>
          <w:noProof/>
          <w:snapToGrid w:val="0"/>
          <w:color w:val="000000" w:themeColor="text1"/>
          <w:spacing w:val="-5"/>
          <w:sz w:val="28"/>
          <w:szCs w:val="28"/>
          <w:lang w:eastAsia="zh-CN"/>
        </w:rPr>
        <w:t>和废润滑油</w:t>
      </w:r>
      <w:r w:rsidR="000E3E5B" w:rsidRPr="00561613">
        <w:rPr>
          <w:rFonts w:eastAsia="仿宋"/>
          <w:noProof/>
          <w:snapToGrid w:val="0"/>
          <w:color w:val="000000" w:themeColor="text1"/>
          <w:spacing w:val="-5"/>
          <w:sz w:val="28"/>
          <w:szCs w:val="28"/>
          <w:lang w:eastAsia="zh-CN"/>
        </w:rPr>
        <w:t>的危险特性和理化性质如表</w:t>
      </w:r>
      <w:r w:rsidR="000E3E5B" w:rsidRPr="00561613">
        <w:rPr>
          <w:rFonts w:eastAsia="仿宋"/>
          <w:noProof/>
          <w:snapToGrid w:val="0"/>
          <w:color w:val="000000" w:themeColor="text1"/>
          <w:spacing w:val="-5"/>
          <w:sz w:val="28"/>
          <w:szCs w:val="28"/>
          <w:lang w:eastAsia="zh-CN"/>
        </w:rPr>
        <w:t>2-</w:t>
      </w:r>
      <w:r w:rsidR="00312C0D" w:rsidRPr="00561613">
        <w:rPr>
          <w:rFonts w:eastAsia="仿宋"/>
          <w:noProof/>
          <w:snapToGrid w:val="0"/>
          <w:color w:val="000000" w:themeColor="text1"/>
          <w:spacing w:val="-5"/>
          <w:sz w:val="28"/>
          <w:szCs w:val="28"/>
          <w:lang w:eastAsia="zh-CN"/>
        </w:rPr>
        <w:t>3</w:t>
      </w:r>
      <w:r w:rsidR="00312C0D" w:rsidRPr="00561613">
        <w:rPr>
          <w:rFonts w:eastAsia="仿宋" w:hint="eastAsia"/>
          <w:noProof/>
          <w:snapToGrid w:val="0"/>
          <w:color w:val="000000" w:themeColor="text1"/>
          <w:spacing w:val="-5"/>
          <w:sz w:val="28"/>
          <w:szCs w:val="28"/>
          <w:lang w:eastAsia="zh-CN"/>
        </w:rPr>
        <w:t>~</w:t>
      </w:r>
      <w:r w:rsidR="00312C0D" w:rsidRPr="00561613">
        <w:rPr>
          <w:rFonts w:eastAsia="仿宋" w:hint="eastAsia"/>
          <w:noProof/>
          <w:snapToGrid w:val="0"/>
          <w:color w:val="000000" w:themeColor="text1"/>
          <w:spacing w:val="-5"/>
          <w:sz w:val="28"/>
          <w:szCs w:val="28"/>
          <w:lang w:eastAsia="zh-CN"/>
        </w:rPr>
        <w:t>表</w:t>
      </w:r>
      <w:r w:rsidR="00312C0D" w:rsidRPr="00561613">
        <w:rPr>
          <w:rFonts w:eastAsia="仿宋" w:hint="eastAsia"/>
          <w:noProof/>
          <w:snapToGrid w:val="0"/>
          <w:color w:val="000000" w:themeColor="text1"/>
          <w:spacing w:val="-5"/>
          <w:sz w:val="28"/>
          <w:szCs w:val="28"/>
          <w:lang w:eastAsia="zh-CN"/>
        </w:rPr>
        <w:t>2</w:t>
      </w:r>
      <w:r w:rsidR="00312C0D" w:rsidRPr="00561613">
        <w:rPr>
          <w:rFonts w:eastAsia="仿宋"/>
          <w:noProof/>
          <w:snapToGrid w:val="0"/>
          <w:color w:val="000000" w:themeColor="text1"/>
          <w:spacing w:val="-5"/>
          <w:sz w:val="28"/>
          <w:szCs w:val="28"/>
          <w:lang w:eastAsia="zh-CN"/>
        </w:rPr>
        <w:t>-5</w:t>
      </w:r>
      <w:r w:rsidR="000E3E5B" w:rsidRPr="00561613">
        <w:rPr>
          <w:rFonts w:eastAsia="仿宋"/>
          <w:noProof/>
          <w:snapToGrid w:val="0"/>
          <w:color w:val="000000" w:themeColor="text1"/>
          <w:spacing w:val="-5"/>
          <w:sz w:val="28"/>
          <w:szCs w:val="28"/>
          <w:lang w:eastAsia="zh-CN"/>
        </w:rPr>
        <w:t>所示。</w:t>
      </w:r>
    </w:p>
    <w:p w14:paraId="62903FD3" w14:textId="77777777" w:rsidR="000A36DA" w:rsidRPr="00561613" w:rsidRDefault="000E3E5B" w:rsidP="00B85949">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2-</w:t>
      </w:r>
      <w:r w:rsidR="00312C0D" w:rsidRPr="00561613">
        <w:rPr>
          <w:bCs/>
          <w:color w:val="000000" w:themeColor="text1"/>
          <w:sz w:val="22"/>
          <w:szCs w:val="22"/>
          <w:lang w:eastAsia="zh-CN"/>
        </w:rPr>
        <w:t>3</w:t>
      </w:r>
      <w:r w:rsidR="00B85949" w:rsidRPr="00561613">
        <w:rPr>
          <w:bCs/>
          <w:color w:val="000000" w:themeColor="text1"/>
          <w:sz w:val="22"/>
          <w:szCs w:val="22"/>
          <w:lang w:eastAsia="zh-CN"/>
        </w:rPr>
        <w:t xml:space="preserve">    </w:t>
      </w:r>
      <w:r w:rsidRPr="00561613">
        <w:rPr>
          <w:color w:val="000000" w:themeColor="text1"/>
          <w:lang w:eastAsia="zh-CN"/>
        </w:rPr>
        <w:t>汽油的理化性质及危险特性</w:t>
      </w:r>
    </w:p>
    <w:tbl>
      <w:tblPr>
        <w:tblOverlap w:val="never"/>
        <w:tblW w:w="4981" w:type="pct"/>
        <w:jc w:val="center"/>
        <w:tblCellMar>
          <w:left w:w="10" w:type="dxa"/>
          <w:right w:w="10" w:type="dxa"/>
        </w:tblCellMar>
        <w:tblLook w:val="04A0" w:firstRow="1" w:lastRow="0" w:firstColumn="1" w:lastColumn="0" w:noHBand="0" w:noVBand="1"/>
      </w:tblPr>
      <w:tblGrid>
        <w:gridCol w:w="991"/>
        <w:gridCol w:w="1829"/>
        <w:gridCol w:w="1277"/>
        <w:gridCol w:w="392"/>
        <w:gridCol w:w="1763"/>
        <w:gridCol w:w="21"/>
        <w:gridCol w:w="2683"/>
      </w:tblGrid>
      <w:tr w:rsidR="00561613" w:rsidRPr="00561613" w14:paraId="5D586F67" w14:textId="77777777" w:rsidTr="000D7136">
        <w:trPr>
          <w:trHeight w:val="340"/>
          <w:jc w:val="center"/>
        </w:trPr>
        <w:tc>
          <w:tcPr>
            <w:tcW w:w="553" w:type="pct"/>
            <w:vMerge w:val="restart"/>
            <w:tcBorders>
              <w:top w:val="single" w:sz="12" w:space="0" w:color="auto"/>
              <w:left w:val="single" w:sz="12" w:space="0" w:color="auto"/>
              <w:bottom w:val="single" w:sz="4" w:space="0" w:color="auto"/>
            </w:tcBorders>
            <w:shd w:val="clear" w:color="auto" w:fill="FFFFFF"/>
            <w:vAlign w:val="center"/>
          </w:tcPr>
          <w:p w14:paraId="52ED5F50" w14:textId="77777777" w:rsidR="000A36DA" w:rsidRPr="00561613"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标识</w:t>
            </w:r>
          </w:p>
        </w:tc>
        <w:tc>
          <w:tcPr>
            <w:tcW w:w="1734" w:type="pct"/>
            <w:gridSpan w:val="2"/>
            <w:tcBorders>
              <w:top w:val="single" w:sz="12" w:space="0" w:color="auto"/>
              <w:left w:val="single" w:sz="4" w:space="0" w:color="auto"/>
              <w:bottom w:val="single" w:sz="4" w:space="0" w:color="auto"/>
            </w:tcBorders>
            <w:shd w:val="clear" w:color="auto" w:fill="FFFFFF"/>
            <w:vAlign w:val="center"/>
          </w:tcPr>
          <w:p w14:paraId="776E5BD9"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中文名：汽油</w:t>
            </w:r>
          </w:p>
        </w:tc>
        <w:tc>
          <w:tcPr>
            <w:tcW w:w="2713" w:type="pct"/>
            <w:gridSpan w:val="4"/>
            <w:tcBorders>
              <w:top w:val="single" w:sz="12" w:space="0" w:color="auto"/>
              <w:left w:val="single" w:sz="4" w:space="0" w:color="auto"/>
              <w:bottom w:val="single" w:sz="4" w:space="0" w:color="auto"/>
              <w:right w:val="single" w:sz="12" w:space="0" w:color="auto"/>
            </w:tcBorders>
            <w:shd w:val="clear" w:color="auto" w:fill="FFFFFF"/>
            <w:vAlign w:val="center"/>
          </w:tcPr>
          <w:p w14:paraId="5FC6813A"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英文名：</w:t>
            </w:r>
            <w:r w:rsidRPr="00561613">
              <w:rPr>
                <w:rFonts w:ascii="Times New Roman" w:eastAsia="仿宋" w:hAnsi="Times New Roman" w:cs="Times New Roman"/>
                <w:color w:val="000000" w:themeColor="text1"/>
                <w:sz w:val="24"/>
                <w:szCs w:val="24"/>
                <w:lang w:val="en-US" w:eastAsia="en-US" w:bidi="en-US"/>
              </w:rPr>
              <w:t>Gasoline</w:t>
            </w:r>
            <w:r w:rsidRPr="00561613">
              <w:rPr>
                <w:rFonts w:ascii="Times New Roman" w:eastAsia="仿宋" w:hAnsi="Times New Roman" w:cs="Times New Roman"/>
                <w:color w:val="000000" w:themeColor="text1"/>
                <w:sz w:val="24"/>
                <w:szCs w:val="24"/>
                <w:lang w:val="en-US" w:eastAsia="en-US" w:bidi="en-US"/>
              </w:rPr>
              <w:t>；</w:t>
            </w:r>
            <w:r w:rsidRPr="00561613">
              <w:rPr>
                <w:rFonts w:ascii="Times New Roman" w:eastAsia="仿宋" w:hAnsi="Times New Roman" w:cs="Times New Roman"/>
                <w:color w:val="000000" w:themeColor="text1"/>
                <w:sz w:val="24"/>
                <w:szCs w:val="24"/>
                <w:lang w:val="en-US" w:eastAsia="en-US" w:bidi="en-US"/>
              </w:rPr>
              <w:t>Petrol</w:t>
            </w:r>
          </w:p>
        </w:tc>
      </w:tr>
      <w:tr w:rsidR="00561613" w:rsidRPr="00561613" w14:paraId="45D3665B"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24B69A63" w14:textId="77777777" w:rsidR="000A36DA" w:rsidRPr="00561613" w:rsidRDefault="000A36DA" w:rsidP="00B85949">
            <w:pPr>
              <w:jc w:val="center"/>
              <w:rPr>
                <w:rFonts w:eastAsia="仿宋"/>
                <w:color w:val="000000" w:themeColor="text1"/>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0C4D84E3"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分子式：</w:t>
            </w:r>
            <w:r w:rsidRPr="00561613">
              <w:rPr>
                <w:rFonts w:ascii="Times New Roman" w:eastAsia="仿宋" w:hAnsi="Times New Roman" w:cs="Times New Roman"/>
                <w:color w:val="000000" w:themeColor="text1"/>
                <w:sz w:val="24"/>
                <w:szCs w:val="24"/>
                <w:lang w:val="en-US" w:eastAsia="zh-CN" w:bidi="en-US"/>
              </w:rPr>
              <w:t>C</w:t>
            </w:r>
            <w:r w:rsidRPr="00561613">
              <w:rPr>
                <w:rFonts w:ascii="Times New Roman" w:eastAsia="仿宋" w:hAnsi="Times New Roman" w:cs="Times New Roman"/>
                <w:color w:val="000000" w:themeColor="text1"/>
                <w:sz w:val="24"/>
                <w:szCs w:val="24"/>
                <w:vertAlign w:val="subscript"/>
                <w:lang w:val="en-US" w:eastAsia="zh-CN" w:bidi="en-US"/>
              </w:rPr>
              <w:t>4</w:t>
            </w:r>
            <w:r w:rsidRPr="00561613">
              <w:rPr>
                <w:rFonts w:ascii="Times New Roman" w:eastAsia="仿宋" w:hAnsi="Times New Roman" w:cs="Times New Roman"/>
                <w:color w:val="000000" w:themeColor="text1"/>
                <w:sz w:val="24"/>
                <w:szCs w:val="24"/>
                <w:lang w:val="en-US" w:eastAsia="zh-CN" w:bidi="en-US"/>
              </w:rPr>
              <w:t>-C</w:t>
            </w:r>
            <w:r w:rsidRPr="00561613">
              <w:rPr>
                <w:rFonts w:ascii="Times New Roman" w:eastAsia="仿宋" w:hAnsi="Times New Roman" w:cs="Times New Roman"/>
                <w:color w:val="000000" w:themeColor="text1"/>
                <w:sz w:val="24"/>
                <w:szCs w:val="24"/>
                <w:vertAlign w:val="subscript"/>
                <w:lang w:val="en-US" w:eastAsia="zh-CN" w:bidi="en-US"/>
              </w:rPr>
              <w:t>12</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14EF9F6E"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分子量：</w:t>
            </w:r>
            <w:r w:rsidRPr="00561613">
              <w:rPr>
                <w:rFonts w:ascii="Times New Roman" w:eastAsia="仿宋" w:hAnsi="Times New Roman" w:cs="Times New Roman"/>
                <w:color w:val="000000" w:themeColor="text1"/>
                <w:sz w:val="24"/>
                <w:szCs w:val="24"/>
                <w:lang w:val="en-US" w:eastAsia="en-US" w:bidi="en-US"/>
              </w:rPr>
              <w:t>70-120</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47C403D2"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CAS</w:t>
            </w:r>
            <w:r w:rsidRPr="00561613">
              <w:rPr>
                <w:rFonts w:ascii="Times New Roman" w:eastAsia="仿宋" w:hAnsi="Times New Roman" w:cs="Times New Roman"/>
                <w:color w:val="000000" w:themeColor="text1"/>
                <w:sz w:val="24"/>
                <w:szCs w:val="24"/>
              </w:rPr>
              <w:t>号</w:t>
            </w:r>
            <w:r w:rsidR="00B85949"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8006-61-9</w:t>
            </w:r>
          </w:p>
        </w:tc>
      </w:tr>
      <w:tr w:rsidR="00561613" w:rsidRPr="00561613" w14:paraId="21EED905"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5A0A8D72" w14:textId="77777777" w:rsidR="000A36DA" w:rsidRPr="00561613" w:rsidRDefault="000A36DA" w:rsidP="00B85949">
            <w:pPr>
              <w:jc w:val="center"/>
              <w:rPr>
                <w:rFonts w:eastAsia="仿宋"/>
                <w:color w:val="000000" w:themeColor="text1"/>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61E126D4"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危险货物编号：</w:t>
            </w:r>
            <w:r w:rsidRPr="00561613">
              <w:rPr>
                <w:rFonts w:ascii="Times New Roman" w:eastAsia="仿宋" w:hAnsi="Times New Roman" w:cs="Times New Roman"/>
                <w:color w:val="000000" w:themeColor="text1"/>
                <w:sz w:val="24"/>
                <w:szCs w:val="24"/>
              </w:rPr>
              <w:t>31001</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159B79BF"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UN</w:t>
            </w:r>
            <w:r w:rsidRPr="00561613">
              <w:rPr>
                <w:rFonts w:ascii="Times New Roman" w:eastAsia="仿宋" w:hAnsi="Times New Roman" w:cs="Times New Roman"/>
                <w:color w:val="000000" w:themeColor="text1"/>
                <w:sz w:val="24"/>
                <w:szCs w:val="24"/>
              </w:rPr>
              <w:t>编号：</w:t>
            </w:r>
            <w:r w:rsidRPr="00561613">
              <w:rPr>
                <w:rFonts w:ascii="Times New Roman" w:eastAsia="仿宋" w:hAnsi="Times New Roman" w:cs="Times New Roman"/>
                <w:color w:val="000000" w:themeColor="text1"/>
                <w:sz w:val="24"/>
                <w:szCs w:val="24"/>
              </w:rPr>
              <w:t>1203</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089A48FD"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IMDG</w:t>
            </w:r>
            <w:r w:rsidRPr="00561613">
              <w:rPr>
                <w:rFonts w:ascii="Times New Roman" w:eastAsia="仿宋" w:hAnsi="Times New Roman" w:cs="Times New Roman"/>
                <w:color w:val="000000" w:themeColor="text1"/>
                <w:sz w:val="24"/>
                <w:szCs w:val="24"/>
              </w:rPr>
              <w:t>规则页码：</w:t>
            </w:r>
            <w:r w:rsidRPr="00561613">
              <w:rPr>
                <w:rFonts w:ascii="Times New Roman" w:eastAsia="仿宋" w:hAnsi="Times New Roman" w:cs="Times New Roman"/>
                <w:color w:val="000000" w:themeColor="text1"/>
                <w:sz w:val="24"/>
                <w:szCs w:val="24"/>
              </w:rPr>
              <w:t>3141</w:t>
            </w:r>
          </w:p>
        </w:tc>
      </w:tr>
      <w:tr w:rsidR="00561613" w:rsidRPr="00561613" w14:paraId="3EBF83A9"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630856C0" w14:textId="77777777" w:rsidR="000A36DA" w:rsidRPr="00561613"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理化性质</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1F4FDF5"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外观与性状：无色或淡黄色易挥发液体，具有特殊臭味</w:t>
            </w:r>
          </w:p>
        </w:tc>
      </w:tr>
      <w:tr w:rsidR="00561613" w:rsidRPr="00561613" w14:paraId="64306761"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542AB433" w14:textId="77777777" w:rsidR="000A36DA" w:rsidRPr="00561613" w:rsidRDefault="000A36DA" w:rsidP="00B85949">
            <w:pPr>
              <w:jc w:val="center"/>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054FDF26"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主要用途：主要用作汽油机的燃料，用于橡胶、制鞋、印刷、制革、颜料等行业，也可用作机械零件的去污剂。</w:t>
            </w:r>
          </w:p>
        </w:tc>
      </w:tr>
      <w:tr w:rsidR="00561613" w:rsidRPr="00561613" w14:paraId="0344510E" w14:textId="77777777" w:rsidTr="000D7136">
        <w:trPr>
          <w:trHeight w:val="297"/>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2FFAE562" w14:textId="77777777" w:rsidR="000A36DA" w:rsidRPr="00561613" w:rsidRDefault="000A36DA" w:rsidP="00B85949">
            <w:pPr>
              <w:jc w:val="center"/>
              <w:rPr>
                <w:rFonts w:eastAsia="仿宋"/>
                <w:color w:val="000000" w:themeColor="text1"/>
                <w:lang w:eastAsia="zh-CN"/>
              </w:rPr>
            </w:pPr>
          </w:p>
        </w:tc>
        <w:tc>
          <w:tcPr>
            <w:tcW w:w="1953" w:type="pct"/>
            <w:gridSpan w:val="3"/>
            <w:tcBorders>
              <w:top w:val="single" w:sz="4" w:space="0" w:color="auto"/>
              <w:left w:val="single" w:sz="4" w:space="0" w:color="auto"/>
              <w:bottom w:val="single" w:sz="4" w:space="0" w:color="auto"/>
            </w:tcBorders>
            <w:shd w:val="clear" w:color="auto" w:fill="FFFFFF"/>
            <w:vAlign w:val="center"/>
          </w:tcPr>
          <w:p w14:paraId="473E9EB8"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熔点</w:t>
            </w:r>
            <w:r w:rsidR="00B85949" w:rsidRPr="00561613">
              <w:rPr>
                <w:rFonts w:ascii="Times New Roman" w:eastAsia="仿宋" w:hAnsi="Times New Roman" w:cs="Times New Roman" w:hint="eastAsia"/>
                <w:color w:val="000000" w:themeColor="text1"/>
                <w:sz w:val="24"/>
                <w:szCs w:val="24"/>
              </w:rPr>
              <w:t>（℃）：</w:t>
            </w:r>
            <w:r w:rsidR="00B85949" w:rsidRPr="00561613">
              <w:rPr>
                <w:rFonts w:ascii="Times New Roman" w:eastAsia="仿宋" w:hAnsi="Times New Roman" w:cs="Times New Roman"/>
                <w:color w:val="000000" w:themeColor="text1"/>
                <w:sz w:val="24"/>
                <w:szCs w:val="24"/>
                <w:lang w:val="en-US" w:eastAsia="en-US" w:bidi="en-US"/>
              </w:rPr>
              <w:t>&lt;</w:t>
            </w:r>
            <w:r w:rsidR="00B85949" w:rsidRPr="00561613">
              <w:rPr>
                <w:rFonts w:ascii="Times New Roman" w:eastAsia="仿宋" w:hAnsi="Times New Roman" w:cs="Times New Roman" w:hint="eastAsia"/>
                <w:color w:val="000000" w:themeColor="text1"/>
                <w:sz w:val="24"/>
                <w:szCs w:val="24"/>
                <w:lang w:val="en-US" w:eastAsia="zh-CN" w:bidi="en-US"/>
              </w:rPr>
              <w:t>-</w:t>
            </w:r>
            <w:r w:rsidR="00B85949" w:rsidRPr="00561613">
              <w:rPr>
                <w:rFonts w:ascii="Times New Roman" w:eastAsia="仿宋" w:hAnsi="Times New Roman" w:cs="Times New Roman"/>
                <w:color w:val="000000" w:themeColor="text1"/>
                <w:sz w:val="24"/>
                <w:szCs w:val="24"/>
                <w:lang w:val="en-US" w:eastAsia="en-US" w:bidi="en-US"/>
              </w:rPr>
              <w:t>60</w:t>
            </w:r>
          </w:p>
        </w:tc>
        <w:tc>
          <w:tcPr>
            <w:tcW w:w="2494" w:type="pct"/>
            <w:gridSpan w:val="3"/>
            <w:tcBorders>
              <w:top w:val="single" w:sz="4" w:space="0" w:color="auto"/>
              <w:left w:val="single" w:sz="4" w:space="0" w:color="auto"/>
              <w:bottom w:val="single" w:sz="4" w:space="0" w:color="auto"/>
              <w:right w:val="single" w:sz="12" w:space="0" w:color="auto"/>
            </w:tcBorders>
            <w:shd w:val="clear" w:color="auto" w:fill="FFFFFF"/>
            <w:vAlign w:val="center"/>
          </w:tcPr>
          <w:p w14:paraId="485BC293"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沸点</w:t>
            </w:r>
            <w:r w:rsidR="00B85949"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40</w:t>
            </w:r>
            <w:r w:rsidR="00B85949" w:rsidRPr="00561613">
              <w:rPr>
                <w:rFonts w:ascii="Times New Roman" w:eastAsia="微软雅黑" w:hAnsi="Times New Roman" w:cs="Times New Roman" w:hint="eastAsia"/>
                <w:color w:val="000000" w:themeColor="text1"/>
                <w:sz w:val="24"/>
                <w:szCs w:val="24"/>
                <w:lang w:eastAsia="zh-CN"/>
              </w:rPr>
              <w:t>~</w:t>
            </w:r>
            <w:r w:rsidRPr="00561613">
              <w:rPr>
                <w:rFonts w:ascii="Times New Roman" w:eastAsia="仿宋" w:hAnsi="Times New Roman" w:cs="Times New Roman"/>
                <w:color w:val="000000" w:themeColor="text1"/>
                <w:sz w:val="24"/>
                <w:szCs w:val="24"/>
              </w:rPr>
              <w:t>200</w:t>
            </w:r>
          </w:p>
        </w:tc>
      </w:tr>
      <w:tr w:rsidR="00561613" w:rsidRPr="00561613" w14:paraId="2098CC6E"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6EE63CC8" w14:textId="77777777" w:rsidR="000A36DA" w:rsidRPr="00561613" w:rsidRDefault="000A36DA" w:rsidP="00B85949">
            <w:pPr>
              <w:jc w:val="center"/>
              <w:rPr>
                <w:rFonts w:eastAsia="仿宋"/>
                <w:color w:val="000000" w:themeColor="text1"/>
              </w:rPr>
            </w:pPr>
          </w:p>
        </w:tc>
        <w:tc>
          <w:tcPr>
            <w:tcW w:w="1953" w:type="pct"/>
            <w:gridSpan w:val="3"/>
            <w:tcBorders>
              <w:top w:val="single" w:sz="4" w:space="0" w:color="auto"/>
              <w:left w:val="single" w:sz="4" w:space="0" w:color="auto"/>
              <w:bottom w:val="single" w:sz="4" w:space="0" w:color="auto"/>
            </w:tcBorders>
            <w:shd w:val="clear" w:color="auto" w:fill="FFFFFF"/>
            <w:vAlign w:val="center"/>
          </w:tcPr>
          <w:p w14:paraId="11B6B56E"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相对密度（水</w:t>
            </w:r>
            <w:r w:rsidRPr="00561613">
              <w:rPr>
                <w:rFonts w:ascii="Times New Roman" w:eastAsia="仿宋" w:hAnsi="Times New Roman" w:cs="Times New Roman"/>
                <w:color w:val="000000" w:themeColor="text1"/>
                <w:sz w:val="24"/>
                <w:szCs w:val="24"/>
              </w:rPr>
              <w:t>=1</w:t>
            </w:r>
            <w:r w:rsidRPr="00561613">
              <w:rPr>
                <w:rFonts w:ascii="Times New Roman" w:eastAsia="仿宋" w:hAnsi="Times New Roman" w:cs="Times New Roman"/>
                <w:color w:val="000000" w:themeColor="text1"/>
                <w:sz w:val="24"/>
                <w:szCs w:val="24"/>
              </w:rPr>
              <w:t>）</w:t>
            </w:r>
            <w:r w:rsidR="00B85949"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0.70-0.79</w:t>
            </w:r>
          </w:p>
        </w:tc>
        <w:tc>
          <w:tcPr>
            <w:tcW w:w="2494" w:type="pct"/>
            <w:gridSpan w:val="3"/>
            <w:tcBorders>
              <w:top w:val="single" w:sz="4" w:space="0" w:color="auto"/>
              <w:left w:val="single" w:sz="4" w:space="0" w:color="auto"/>
              <w:bottom w:val="single" w:sz="4" w:space="0" w:color="auto"/>
              <w:right w:val="single" w:sz="12" w:space="0" w:color="auto"/>
            </w:tcBorders>
            <w:shd w:val="clear" w:color="auto" w:fill="FFFFFF"/>
            <w:vAlign w:val="center"/>
          </w:tcPr>
          <w:p w14:paraId="295AEF3D"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相对密度（空气</w:t>
            </w:r>
            <w:r w:rsidRPr="00561613">
              <w:rPr>
                <w:rFonts w:ascii="Times New Roman" w:eastAsia="仿宋" w:hAnsi="Times New Roman" w:cs="Times New Roman"/>
                <w:color w:val="000000" w:themeColor="text1"/>
                <w:sz w:val="24"/>
                <w:szCs w:val="24"/>
              </w:rPr>
              <w:t>=1</w:t>
            </w:r>
            <w:r w:rsidRPr="00561613">
              <w:rPr>
                <w:rFonts w:ascii="Times New Roman" w:eastAsia="仿宋" w:hAnsi="Times New Roman" w:cs="Times New Roman"/>
                <w:color w:val="000000" w:themeColor="text1"/>
                <w:sz w:val="24"/>
                <w:szCs w:val="24"/>
              </w:rPr>
              <w:t>）</w:t>
            </w:r>
            <w:r w:rsidR="00B85949"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3.5</w:t>
            </w:r>
          </w:p>
        </w:tc>
      </w:tr>
      <w:tr w:rsidR="00561613" w:rsidRPr="00561613" w14:paraId="5642343B"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20E76690" w14:textId="77777777" w:rsidR="000A36DA" w:rsidRPr="00561613" w:rsidRDefault="000A36DA" w:rsidP="00B85949">
            <w:pPr>
              <w:jc w:val="center"/>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68566A8B"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溶解性：不溶于水，易溶于苯、二氧化碳、醇，易溶于脂肪</w:t>
            </w:r>
          </w:p>
        </w:tc>
      </w:tr>
      <w:tr w:rsidR="00561613" w:rsidRPr="00561613" w14:paraId="395B73C2" w14:textId="77777777" w:rsidTr="000D7136">
        <w:trPr>
          <w:trHeight w:val="340"/>
          <w:jc w:val="center"/>
        </w:trPr>
        <w:tc>
          <w:tcPr>
            <w:tcW w:w="553" w:type="pct"/>
            <w:vMerge w:val="restart"/>
            <w:tcBorders>
              <w:top w:val="single" w:sz="4" w:space="0" w:color="auto"/>
              <w:left w:val="single" w:sz="12" w:space="0" w:color="auto"/>
            </w:tcBorders>
            <w:shd w:val="clear" w:color="auto" w:fill="FFFFFF"/>
            <w:vAlign w:val="center"/>
          </w:tcPr>
          <w:p w14:paraId="44DA9E30" w14:textId="77777777" w:rsidR="00B85949" w:rsidRPr="00561613" w:rsidRDefault="00B85949" w:rsidP="00B85949">
            <w:pPr>
              <w:pStyle w:val="Other10"/>
              <w:spacing w:line="240" w:lineRule="auto"/>
              <w:jc w:val="center"/>
              <w:rPr>
                <w:rFonts w:eastAsia="仿宋"/>
                <w:color w:val="000000" w:themeColor="text1"/>
                <w:sz w:val="24"/>
                <w:szCs w:val="24"/>
              </w:rPr>
            </w:pPr>
            <w:r w:rsidRPr="00561613">
              <w:rPr>
                <w:rFonts w:ascii="Times New Roman" w:eastAsia="仿宋" w:hAnsi="Times New Roman" w:cs="Times New Roman"/>
                <w:color w:val="000000" w:themeColor="text1"/>
                <w:sz w:val="24"/>
                <w:szCs w:val="24"/>
              </w:rPr>
              <w:t>燃烧</w:t>
            </w:r>
            <w:r w:rsidRPr="00561613">
              <w:rPr>
                <w:rFonts w:asciiTheme="minorEastAsia" w:eastAsiaTheme="minorEastAsia" w:hAnsiTheme="minorEastAsia"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爆炸危险</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性</w:t>
            </w:r>
          </w:p>
        </w:tc>
        <w:tc>
          <w:tcPr>
            <w:tcW w:w="1734" w:type="pct"/>
            <w:gridSpan w:val="2"/>
            <w:tcBorders>
              <w:top w:val="single" w:sz="4" w:space="0" w:color="auto"/>
              <w:left w:val="single" w:sz="4" w:space="0" w:color="auto"/>
              <w:bottom w:val="single" w:sz="4" w:space="0" w:color="auto"/>
            </w:tcBorders>
            <w:shd w:val="clear" w:color="auto" w:fill="FFFFFF"/>
            <w:vAlign w:val="center"/>
          </w:tcPr>
          <w:p w14:paraId="11F380B7"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燃烧性：易燃</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459DA7D3"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建规火险分级：甲</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4C3C1E19"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闪点</w:t>
            </w:r>
            <w:r w:rsidRPr="00561613">
              <w:rPr>
                <w:rFonts w:ascii="Times New Roman" w:eastAsia="仿宋" w:hAnsi="Times New Roman" w:cs="Times New Roman"/>
                <w:color w:val="000000" w:themeColor="text1"/>
                <w:sz w:val="24"/>
                <w:szCs w:val="24"/>
                <w:lang w:val="en-US" w:eastAsia="en-US" w:bidi="en-US"/>
              </w:rPr>
              <w:t>(°C)</w:t>
            </w:r>
            <w:r w:rsidR="00B411FD"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en-US" w:bidi="en-US"/>
              </w:rPr>
              <w:t>-50</w:t>
            </w:r>
          </w:p>
        </w:tc>
      </w:tr>
      <w:tr w:rsidR="00561613" w:rsidRPr="00561613" w14:paraId="3528D46E" w14:textId="77777777" w:rsidTr="000D7136">
        <w:trPr>
          <w:trHeight w:val="340"/>
          <w:jc w:val="center"/>
        </w:trPr>
        <w:tc>
          <w:tcPr>
            <w:tcW w:w="553" w:type="pct"/>
            <w:vMerge/>
            <w:tcBorders>
              <w:left w:val="single" w:sz="12" w:space="0" w:color="auto"/>
            </w:tcBorders>
            <w:shd w:val="clear" w:color="auto" w:fill="FFFFFF"/>
            <w:vAlign w:val="center"/>
          </w:tcPr>
          <w:p w14:paraId="0474A8AE" w14:textId="77777777" w:rsidR="00B85949" w:rsidRPr="00561613" w:rsidRDefault="00B85949" w:rsidP="00B85949">
            <w:pPr>
              <w:pStyle w:val="Other10"/>
              <w:spacing w:line="240" w:lineRule="auto"/>
              <w:jc w:val="center"/>
              <w:rPr>
                <w:rFonts w:eastAsia="仿宋"/>
                <w:color w:val="000000" w:themeColor="text1"/>
                <w:sz w:val="24"/>
                <w:szCs w:val="24"/>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0A77CE77"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引燃温度</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°C</w:t>
            </w:r>
            <w:r w:rsidRPr="00561613">
              <w:rPr>
                <w:rFonts w:ascii="Times New Roman" w:eastAsia="仿宋" w:hAnsi="Times New Roman" w:cs="Times New Roman"/>
                <w:color w:val="000000" w:themeColor="text1"/>
                <w:sz w:val="24"/>
                <w:szCs w:val="24"/>
                <w:lang w:val="en-US" w:eastAsia="zh-CN" w:bidi="en-US"/>
              </w:rPr>
              <w:t>）</w:t>
            </w:r>
            <w:r w:rsidR="00B411FD" w:rsidRPr="00561613">
              <w:rPr>
                <w:rFonts w:ascii="Times New Roman" w:eastAsia="仿宋" w:hAnsi="Times New Roman" w:cs="Times New Roman" w:hint="eastAsia"/>
                <w:color w:val="000000" w:themeColor="text1"/>
                <w:sz w:val="24"/>
                <w:szCs w:val="24"/>
                <w:lang w:val="en-US" w:eastAsia="zh-CN" w:bidi="en-US"/>
              </w:rPr>
              <w:t>：</w:t>
            </w:r>
            <w:r w:rsidR="00B411FD" w:rsidRPr="00561613">
              <w:rPr>
                <w:rFonts w:ascii="Times New Roman" w:eastAsia="仿宋" w:hAnsi="Times New Roman" w:cs="Times New Roman"/>
                <w:color w:val="000000" w:themeColor="text1"/>
                <w:sz w:val="24"/>
                <w:szCs w:val="24"/>
              </w:rPr>
              <w:t>415</w:t>
            </w:r>
            <w:r w:rsidR="00B411FD" w:rsidRPr="00561613">
              <w:rPr>
                <w:rFonts w:ascii="Times New Roman" w:eastAsia="微软雅黑" w:hAnsi="Times New Roman" w:cs="Times New Roman" w:hint="eastAsia"/>
                <w:color w:val="000000" w:themeColor="text1"/>
                <w:sz w:val="24"/>
                <w:szCs w:val="24"/>
                <w:lang w:eastAsia="zh-CN"/>
              </w:rPr>
              <w:t>~</w:t>
            </w:r>
            <w:r w:rsidR="00B411FD" w:rsidRPr="00561613">
              <w:rPr>
                <w:rFonts w:ascii="Times New Roman" w:eastAsia="仿宋" w:hAnsi="Times New Roman" w:cs="Times New Roman"/>
                <w:color w:val="000000" w:themeColor="text1"/>
                <w:sz w:val="24"/>
                <w:szCs w:val="24"/>
              </w:rPr>
              <w:t>530</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31386800"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爆炸下限（</w:t>
            </w:r>
            <w:r w:rsidRPr="00561613">
              <w:rPr>
                <w:rFonts w:ascii="Times New Roman" w:eastAsia="仿宋" w:hAnsi="Times New Roman" w:cs="Times New Roman"/>
                <w:color w:val="000000" w:themeColor="text1"/>
                <w:sz w:val="24"/>
                <w:szCs w:val="24"/>
              </w:rPr>
              <w:t>V%</w:t>
            </w:r>
            <w:r w:rsidRPr="00561613">
              <w:rPr>
                <w:rFonts w:ascii="Times New Roman" w:eastAsia="仿宋" w:hAnsi="Times New Roman" w:cs="Times New Roman"/>
                <w:color w:val="000000" w:themeColor="text1"/>
                <w:sz w:val="24"/>
                <w:szCs w:val="24"/>
              </w:rPr>
              <w:t>）</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1.3</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5BFA8763"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爆炸上限（</w:t>
            </w:r>
            <w:r w:rsidRPr="00561613">
              <w:rPr>
                <w:rFonts w:ascii="Times New Roman" w:eastAsia="仿宋" w:hAnsi="Times New Roman" w:cs="Times New Roman"/>
                <w:color w:val="000000" w:themeColor="text1"/>
                <w:sz w:val="24"/>
                <w:szCs w:val="24"/>
              </w:rPr>
              <w:t>V%</w:t>
            </w:r>
            <w:r w:rsidRPr="00561613">
              <w:rPr>
                <w:rFonts w:ascii="Times New Roman" w:eastAsia="仿宋" w:hAnsi="Times New Roman" w:cs="Times New Roman"/>
                <w:color w:val="000000" w:themeColor="text1"/>
                <w:sz w:val="24"/>
                <w:szCs w:val="24"/>
              </w:rPr>
              <w:t>）</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7.6</w:t>
            </w:r>
          </w:p>
        </w:tc>
      </w:tr>
      <w:tr w:rsidR="00561613" w:rsidRPr="00561613" w14:paraId="39A6F70C" w14:textId="77777777" w:rsidTr="000D7136">
        <w:trPr>
          <w:trHeight w:val="340"/>
          <w:jc w:val="center"/>
        </w:trPr>
        <w:tc>
          <w:tcPr>
            <w:tcW w:w="553" w:type="pct"/>
            <w:vMerge/>
            <w:tcBorders>
              <w:left w:val="single" w:sz="12" w:space="0" w:color="auto"/>
            </w:tcBorders>
            <w:shd w:val="clear" w:color="auto" w:fill="FFFFFF"/>
            <w:vAlign w:val="center"/>
          </w:tcPr>
          <w:p w14:paraId="7A6A5646" w14:textId="77777777" w:rsidR="00B85949" w:rsidRPr="00561613" w:rsidRDefault="00B85949" w:rsidP="00B85949">
            <w:pPr>
              <w:jc w:val="both"/>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C7CC539"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危险特性：其蒸气与空气形成爆炸混合物，遇明火、高热极其易燃烧爆炸。与氧化剂歯发生强烈反应。其蒸气比空气重，能在较低处扩散到相当远的地方，遇明火会引着回燃。</w:t>
            </w:r>
          </w:p>
        </w:tc>
      </w:tr>
      <w:tr w:rsidR="00561613" w:rsidRPr="00561613" w14:paraId="726551BD" w14:textId="77777777" w:rsidTr="000D7136">
        <w:trPr>
          <w:trHeight w:val="340"/>
          <w:jc w:val="center"/>
        </w:trPr>
        <w:tc>
          <w:tcPr>
            <w:tcW w:w="553" w:type="pct"/>
            <w:vMerge/>
            <w:tcBorders>
              <w:left w:val="single" w:sz="12" w:space="0" w:color="auto"/>
            </w:tcBorders>
            <w:shd w:val="clear" w:color="auto" w:fill="FFFFFF"/>
            <w:vAlign w:val="center"/>
          </w:tcPr>
          <w:p w14:paraId="55604AF2" w14:textId="77777777" w:rsidR="00B85949" w:rsidRPr="00561613" w:rsidRDefault="00B85949" w:rsidP="00B85949">
            <w:pPr>
              <w:jc w:val="both"/>
              <w:rPr>
                <w:rFonts w:eastAsia="仿宋"/>
                <w:color w:val="000000" w:themeColor="text1"/>
                <w:lang w:eastAsia="zh-CN"/>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6A27F99B"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稳定性：稳定</w:t>
            </w:r>
          </w:p>
        </w:tc>
        <w:tc>
          <w:tcPr>
            <w:tcW w:w="1203" w:type="pct"/>
            <w:gridSpan w:val="2"/>
            <w:tcBorders>
              <w:top w:val="single" w:sz="4" w:space="0" w:color="auto"/>
              <w:left w:val="single" w:sz="4" w:space="0" w:color="auto"/>
              <w:bottom w:val="single" w:sz="4" w:space="0" w:color="auto"/>
            </w:tcBorders>
            <w:shd w:val="clear" w:color="auto" w:fill="FFFFFF"/>
            <w:vAlign w:val="center"/>
          </w:tcPr>
          <w:p w14:paraId="1A9FAB64"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聚合危害：不能出现</w:t>
            </w:r>
          </w:p>
        </w:tc>
        <w:tc>
          <w:tcPr>
            <w:tcW w:w="1511" w:type="pct"/>
            <w:gridSpan w:val="2"/>
            <w:tcBorders>
              <w:top w:val="single" w:sz="4" w:space="0" w:color="auto"/>
              <w:left w:val="single" w:sz="4" w:space="0" w:color="auto"/>
              <w:bottom w:val="single" w:sz="4" w:space="0" w:color="auto"/>
              <w:right w:val="single" w:sz="12" w:space="0" w:color="auto"/>
            </w:tcBorders>
            <w:shd w:val="clear" w:color="auto" w:fill="FFFFFF"/>
            <w:vAlign w:val="center"/>
          </w:tcPr>
          <w:p w14:paraId="7A7EED5F"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禁忌物：强氧化剂</w:t>
            </w:r>
          </w:p>
        </w:tc>
      </w:tr>
      <w:tr w:rsidR="00561613" w:rsidRPr="00561613" w14:paraId="24B6F915" w14:textId="77777777" w:rsidTr="000D7136">
        <w:trPr>
          <w:trHeight w:val="340"/>
          <w:jc w:val="center"/>
        </w:trPr>
        <w:tc>
          <w:tcPr>
            <w:tcW w:w="553" w:type="pct"/>
            <w:vMerge/>
            <w:tcBorders>
              <w:left w:val="single" w:sz="12" w:space="0" w:color="auto"/>
            </w:tcBorders>
            <w:shd w:val="clear" w:color="auto" w:fill="FFFFFF"/>
            <w:vAlign w:val="center"/>
          </w:tcPr>
          <w:p w14:paraId="33FDC628" w14:textId="77777777" w:rsidR="00B85949" w:rsidRPr="00561613" w:rsidRDefault="00B85949" w:rsidP="00B85949">
            <w:pPr>
              <w:jc w:val="both"/>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29A7C82C"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燃烧（分解）产物：一氧化碳、二氧化碳</w:t>
            </w:r>
          </w:p>
        </w:tc>
      </w:tr>
      <w:tr w:rsidR="00561613" w:rsidRPr="00561613" w14:paraId="2591AC1D" w14:textId="77777777" w:rsidTr="000D7136">
        <w:trPr>
          <w:trHeight w:val="340"/>
          <w:jc w:val="center"/>
        </w:trPr>
        <w:tc>
          <w:tcPr>
            <w:tcW w:w="553" w:type="pct"/>
            <w:vMerge/>
            <w:tcBorders>
              <w:left w:val="single" w:sz="12" w:space="0" w:color="auto"/>
            </w:tcBorders>
            <w:shd w:val="clear" w:color="auto" w:fill="FFFFFF"/>
            <w:vAlign w:val="center"/>
          </w:tcPr>
          <w:p w14:paraId="1A7E5DD8" w14:textId="77777777" w:rsidR="00B85949" w:rsidRPr="00561613" w:rsidRDefault="00B85949"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7CE2D852"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危险性类别：第</w:t>
            </w:r>
            <w:r w:rsidRPr="00561613">
              <w:rPr>
                <w:rFonts w:ascii="Times New Roman" w:eastAsia="仿宋" w:hAnsi="Times New Roman" w:cs="Times New Roman"/>
                <w:color w:val="000000" w:themeColor="text1"/>
                <w:sz w:val="24"/>
                <w:szCs w:val="24"/>
                <w:lang w:val="en-US" w:eastAsia="zh-CN" w:bidi="en-US"/>
              </w:rPr>
              <w:t>3.1</w:t>
            </w:r>
            <w:r w:rsidRPr="00561613">
              <w:rPr>
                <w:rFonts w:ascii="Times New Roman" w:eastAsia="仿宋" w:hAnsi="Times New Roman" w:cs="Times New Roman"/>
                <w:color w:val="000000" w:themeColor="text1"/>
                <w:sz w:val="24"/>
                <w:szCs w:val="24"/>
              </w:rPr>
              <w:t>类低闪点易燃液体</w:t>
            </w:r>
          </w:p>
        </w:tc>
      </w:tr>
      <w:tr w:rsidR="00561613" w:rsidRPr="00561613" w14:paraId="73F78985" w14:textId="77777777" w:rsidTr="000D7136">
        <w:trPr>
          <w:trHeight w:val="340"/>
          <w:jc w:val="center"/>
        </w:trPr>
        <w:tc>
          <w:tcPr>
            <w:tcW w:w="553" w:type="pct"/>
            <w:vMerge/>
            <w:tcBorders>
              <w:left w:val="single" w:sz="12" w:space="0" w:color="auto"/>
              <w:bottom w:val="single" w:sz="4" w:space="0" w:color="auto"/>
            </w:tcBorders>
            <w:shd w:val="clear" w:color="auto" w:fill="FFFFFF"/>
            <w:vAlign w:val="center"/>
          </w:tcPr>
          <w:p w14:paraId="6084A4C8" w14:textId="77777777" w:rsidR="00B85949" w:rsidRPr="00561613" w:rsidRDefault="00B85949"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BB27B19"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灭火方法：泡沫、二氧化碳、干粉。用水灭火无效。</w:t>
            </w:r>
          </w:p>
          <w:p w14:paraId="6929643E" w14:textId="77777777" w:rsidR="00B85949" w:rsidRPr="00561613"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消防人员必须佩带空气呼吸器、穿全身防火防毒服，在上风向灭火。喷水冷却容器，可能的话将容器从货场移至空旷处。容器突然发生异常声音或出现异常现象，应立即撤离。</w:t>
            </w:r>
          </w:p>
        </w:tc>
      </w:tr>
      <w:tr w:rsidR="00561613" w:rsidRPr="00561613" w14:paraId="171D42EC"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7A639BD7" w14:textId="77777777" w:rsidR="000A36DA" w:rsidRPr="00561613"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健康危害</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A5E6FEE"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汽油为麻醉性毒物，急性汽油中毒主要引起中枢神经系统和呼吸系统</w:t>
            </w:r>
            <w:r w:rsidR="00B411FD" w:rsidRPr="00561613">
              <w:rPr>
                <w:rFonts w:ascii="Times New Roman" w:eastAsia="仿宋" w:hAnsi="Times New Roman" w:cs="Times New Roman" w:hint="eastAsia"/>
                <w:color w:val="000000" w:themeColor="text1"/>
                <w:sz w:val="24"/>
                <w:szCs w:val="24"/>
              </w:rPr>
              <w:t>损害。</w:t>
            </w:r>
          </w:p>
          <w:p w14:paraId="73F8DBCB"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性中毒：吸入汽油蒸气后，轻度中毒出现头晕、头痛、恶心、呕吐、步态不稳、视力模糊、烦躁、哭笑无常、兴奋不安、轻度意识障碍等。重度中毒出现中度或重度意识障碍、化学性肺炎、反射性呼吸停止。汽油液体被吸入呼吸道后引起吸入性肺炎，出现剧烈咳嗽、胸痛、咯血、发热、呼吸困难、紫紺。如汽油液体进入消化道，表现为频繁呕吐、胸骨后灼热感、腹痛、腹泻、肝脏肿大及压痛。皮肤浸泡或浸渍于汽油时间较长后，受浸皮肤出现水疱、表皮破碎脱落，呈浅</w:t>
            </w:r>
            <w:r w:rsidRPr="00561613">
              <w:rPr>
                <w:rFonts w:ascii="Times New Roman" w:eastAsia="仿宋" w:hAnsi="Times New Roman" w:cs="Times New Roman"/>
                <w:color w:val="000000" w:themeColor="text1"/>
                <w:sz w:val="24"/>
                <w:szCs w:val="24"/>
              </w:rPr>
              <w:t>II</w:t>
            </w:r>
            <w:r w:rsidRPr="00561613">
              <w:rPr>
                <w:rFonts w:ascii="Times New Roman" w:eastAsia="仿宋" w:hAnsi="Times New Roman" w:cs="Times New Roman"/>
                <w:color w:val="000000" w:themeColor="text1"/>
                <w:sz w:val="24"/>
                <w:szCs w:val="24"/>
              </w:rPr>
              <w:t>度灼伤。个别敏感者可发生急性皮炎。</w:t>
            </w:r>
          </w:p>
          <w:p w14:paraId="2D14EEE3"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慢性中毒：表现为神经衰弱综合症、植物神经功能紊乱。严重中毒出现中毒性脑病、中毒性神经病、类精神分裂症、中毒性周围神经病所致肢体瘫痪。可引起肾脏损坏。长期接触汽油可引起血中白细胞有减少，其原因是由于汽油内苯含量较高，其临床表现同慢性苯中毒。皮肤损害可见皮肤干燥、戰裂、角化、毛囊炎、慢性湿疹、指甲变厚和凹陷。严重者可引起剥脱性皮炎。</w:t>
            </w:r>
          </w:p>
        </w:tc>
      </w:tr>
      <w:tr w:rsidR="00561613" w:rsidRPr="00561613" w14:paraId="5ABE2215"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589D2403" w14:textId="77777777" w:rsidR="000A36DA" w:rsidRPr="00561613" w:rsidRDefault="000A36DA" w:rsidP="00B85949">
            <w:pPr>
              <w:jc w:val="center"/>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1F7B5D7C"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环境危害</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对环境有害</w:t>
            </w:r>
          </w:p>
        </w:tc>
      </w:tr>
      <w:tr w:rsidR="00561613" w:rsidRPr="00561613" w14:paraId="2BE78008" w14:textId="77777777" w:rsidTr="000D7136">
        <w:trPr>
          <w:trHeight w:val="340"/>
          <w:jc w:val="center"/>
        </w:trPr>
        <w:tc>
          <w:tcPr>
            <w:tcW w:w="553" w:type="pct"/>
            <w:tcBorders>
              <w:top w:val="single" w:sz="4" w:space="0" w:color="auto"/>
              <w:left w:val="single" w:sz="12" w:space="0" w:color="auto"/>
              <w:bottom w:val="single" w:sz="4" w:space="0" w:color="auto"/>
            </w:tcBorders>
            <w:shd w:val="clear" w:color="auto" w:fill="FFFFFF"/>
            <w:vAlign w:val="center"/>
          </w:tcPr>
          <w:p w14:paraId="4B2E56C5" w14:textId="77777777" w:rsidR="000A36DA" w:rsidRPr="00561613"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职业接触</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限值</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4BC3A6EC"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接触限值：中国</w:t>
            </w:r>
            <w:r w:rsidRPr="00561613">
              <w:rPr>
                <w:rFonts w:ascii="Times New Roman" w:eastAsia="仿宋" w:hAnsi="Times New Roman" w:cs="Times New Roman"/>
                <w:color w:val="000000" w:themeColor="text1"/>
                <w:sz w:val="24"/>
                <w:szCs w:val="24"/>
                <w:lang w:val="en-US" w:bidi="en-US"/>
              </w:rPr>
              <w:t>MAC</w:t>
            </w:r>
            <w:r w:rsidRPr="00561613">
              <w:rPr>
                <w:rFonts w:ascii="Times New Roman" w:eastAsia="仿宋" w:hAnsi="Times New Roman" w:cs="Times New Roman"/>
                <w:color w:val="000000" w:themeColor="text1"/>
                <w:sz w:val="24"/>
                <w:szCs w:val="24"/>
                <w:lang w:val="en-US" w:bidi="en-US"/>
              </w:rPr>
              <w:t>：</w:t>
            </w:r>
            <w:r w:rsidRPr="00561613">
              <w:rPr>
                <w:rFonts w:ascii="Times New Roman" w:eastAsia="仿宋" w:hAnsi="Times New Roman" w:cs="Times New Roman"/>
                <w:color w:val="000000" w:themeColor="text1"/>
                <w:sz w:val="24"/>
                <w:szCs w:val="24"/>
                <w:lang w:val="en-US" w:bidi="en-US"/>
              </w:rPr>
              <w:t>300mg/m</w:t>
            </w:r>
            <w:r w:rsidRPr="00561613">
              <w:rPr>
                <w:rFonts w:ascii="Times New Roman" w:eastAsia="仿宋" w:hAnsi="Times New Roman" w:cs="Times New Roman"/>
                <w:color w:val="000000" w:themeColor="text1"/>
                <w:sz w:val="24"/>
                <w:szCs w:val="24"/>
                <w:vertAlign w:val="superscript"/>
                <w:lang w:val="en-US" w:bidi="en-US"/>
              </w:rPr>
              <w:t>3</w:t>
            </w:r>
            <w:r w:rsidRPr="00561613">
              <w:rPr>
                <w:rFonts w:ascii="Times New Roman" w:eastAsia="仿宋" w:hAnsi="Times New Roman" w:cs="Times New Roman"/>
                <w:color w:val="000000" w:themeColor="text1"/>
                <w:sz w:val="24"/>
                <w:szCs w:val="24"/>
              </w:rPr>
              <w:t>［溶剂汽油］</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美国</w:t>
            </w:r>
            <w:r w:rsidRPr="00561613">
              <w:rPr>
                <w:rFonts w:ascii="Times New Roman" w:eastAsia="仿宋" w:hAnsi="Times New Roman" w:cs="Times New Roman"/>
                <w:color w:val="000000" w:themeColor="text1"/>
                <w:sz w:val="24"/>
                <w:szCs w:val="24"/>
                <w:lang w:val="en-US" w:bidi="en-US"/>
              </w:rPr>
              <w:t>TLV-TWA</w:t>
            </w:r>
            <w:r w:rsidRPr="00561613">
              <w:rPr>
                <w:rFonts w:ascii="Times New Roman" w:eastAsia="仿宋" w:hAnsi="Times New Roman" w:cs="Times New Roman"/>
                <w:color w:val="000000" w:themeColor="text1"/>
                <w:sz w:val="24"/>
                <w:szCs w:val="24"/>
                <w:lang w:val="en-US" w:bidi="en-US"/>
              </w:rPr>
              <w:t>：</w:t>
            </w:r>
            <w:r w:rsidRPr="00561613">
              <w:rPr>
                <w:rFonts w:ascii="Times New Roman" w:eastAsia="仿宋" w:hAnsi="Times New Roman" w:cs="Times New Roman"/>
                <w:color w:val="000000" w:themeColor="text1"/>
                <w:sz w:val="24"/>
                <w:szCs w:val="24"/>
                <w:lang w:val="en-US" w:bidi="en-US"/>
              </w:rPr>
              <w:t>ACGIH300ppm</w:t>
            </w:r>
            <w:r w:rsidR="00B411FD" w:rsidRPr="00561613">
              <w:rPr>
                <w:rFonts w:ascii="Times New Roman" w:eastAsia="仿宋" w:hAnsi="Times New Roman" w:cs="Times New Roman" w:hint="eastAsia"/>
                <w:color w:val="000000" w:themeColor="text1"/>
                <w:sz w:val="24"/>
                <w:szCs w:val="24"/>
                <w:lang w:val="en-US" w:bidi="en-US"/>
              </w:rPr>
              <w:t>，</w:t>
            </w:r>
            <w:r w:rsidRPr="00561613">
              <w:rPr>
                <w:rFonts w:ascii="Times New Roman" w:eastAsia="仿宋" w:hAnsi="Times New Roman" w:cs="Times New Roman"/>
                <w:color w:val="000000" w:themeColor="text1"/>
                <w:sz w:val="24"/>
                <w:szCs w:val="24"/>
                <w:lang w:val="en-US" w:bidi="en-US"/>
              </w:rPr>
              <w:t>890mg/m</w:t>
            </w:r>
            <w:r w:rsidRPr="00561613">
              <w:rPr>
                <w:rFonts w:ascii="Times New Roman" w:eastAsia="仿宋" w:hAnsi="Times New Roman" w:cs="Times New Roman"/>
                <w:color w:val="000000" w:themeColor="text1"/>
                <w:sz w:val="24"/>
                <w:szCs w:val="24"/>
                <w:vertAlign w:val="superscript"/>
                <w:lang w:val="en-US" w:bidi="en-US"/>
              </w:rPr>
              <w:t>3</w:t>
            </w:r>
            <w:r w:rsidRPr="00561613">
              <w:rPr>
                <w:rFonts w:ascii="Times New Roman" w:eastAsia="仿宋" w:hAnsi="Times New Roman" w:cs="Times New Roman"/>
                <w:color w:val="000000" w:themeColor="text1"/>
                <w:sz w:val="24"/>
                <w:szCs w:val="24"/>
                <w:lang w:val="en-US" w:bidi="en-US"/>
              </w:rPr>
              <w:t>；</w:t>
            </w:r>
            <w:r w:rsidRPr="00561613">
              <w:rPr>
                <w:rFonts w:ascii="Times New Roman" w:eastAsia="仿宋" w:hAnsi="Times New Roman" w:cs="Times New Roman"/>
                <w:color w:val="000000" w:themeColor="text1"/>
                <w:sz w:val="24"/>
                <w:szCs w:val="24"/>
              </w:rPr>
              <w:t>美国</w:t>
            </w:r>
            <w:r w:rsidRPr="00561613">
              <w:rPr>
                <w:rFonts w:ascii="Times New Roman" w:eastAsia="仿宋" w:hAnsi="Times New Roman" w:cs="Times New Roman"/>
                <w:color w:val="000000" w:themeColor="text1"/>
                <w:sz w:val="24"/>
                <w:szCs w:val="24"/>
                <w:lang w:val="en-US" w:bidi="en-US"/>
              </w:rPr>
              <w:t>TLV-STEL</w:t>
            </w:r>
            <w:r w:rsidRPr="00561613">
              <w:rPr>
                <w:rFonts w:ascii="Times New Roman" w:eastAsia="仿宋" w:hAnsi="Times New Roman" w:cs="Times New Roman"/>
                <w:color w:val="000000" w:themeColor="text1"/>
                <w:sz w:val="24"/>
                <w:szCs w:val="24"/>
                <w:lang w:val="en-US" w:bidi="en-US"/>
              </w:rPr>
              <w:t>：</w:t>
            </w:r>
            <w:r w:rsidRPr="00561613">
              <w:rPr>
                <w:rFonts w:ascii="Times New Roman" w:eastAsia="仿宋" w:hAnsi="Times New Roman" w:cs="Times New Roman"/>
                <w:color w:val="000000" w:themeColor="text1"/>
                <w:sz w:val="24"/>
                <w:szCs w:val="24"/>
                <w:lang w:val="en-US" w:bidi="en-US"/>
              </w:rPr>
              <w:t>ACGIH500ppm</w:t>
            </w:r>
            <w:r w:rsidR="00B411FD" w:rsidRPr="00561613">
              <w:rPr>
                <w:rFonts w:ascii="Times New Roman" w:eastAsia="仿宋" w:hAnsi="Times New Roman" w:cs="Times New Roman" w:hint="eastAsia"/>
                <w:color w:val="000000" w:themeColor="text1"/>
                <w:sz w:val="24"/>
                <w:szCs w:val="24"/>
                <w:lang w:val="en-US" w:bidi="en-US"/>
              </w:rPr>
              <w:t>，</w:t>
            </w:r>
            <w:r w:rsidRPr="00561613">
              <w:rPr>
                <w:rFonts w:ascii="Times New Roman" w:eastAsia="仿宋" w:hAnsi="Times New Roman" w:cs="Times New Roman"/>
                <w:color w:val="000000" w:themeColor="text1"/>
                <w:sz w:val="24"/>
                <w:szCs w:val="24"/>
                <w:lang w:val="en-US" w:bidi="en-US"/>
              </w:rPr>
              <w:t>1480mg/m</w:t>
            </w:r>
            <w:r w:rsidR="00B411FD" w:rsidRPr="00561613">
              <w:rPr>
                <w:rFonts w:ascii="Times New Roman" w:eastAsia="仿宋" w:hAnsi="Times New Roman" w:cs="Times New Roman"/>
                <w:color w:val="000000" w:themeColor="text1"/>
                <w:sz w:val="24"/>
                <w:szCs w:val="24"/>
                <w:vertAlign w:val="superscript"/>
                <w:lang w:val="en-US" w:bidi="en-US"/>
              </w:rPr>
              <w:t>3</w:t>
            </w:r>
            <w:r w:rsidRPr="00561613">
              <w:rPr>
                <w:rFonts w:ascii="Times New Roman" w:eastAsia="仿宋" w:hAnsi="Times New Roman" w:cs="Times New Roman"/>
                <w:color w:val="000000" w:themeColor="text1"/>
                <w:sz w:val="24"/>
                <w:szCs w:val="24"/>
                <w:vertAlign w:val="subscript"/>
                <w:lang w:val="en-US" w:bidi="en-US"/>
              </w:rPr>
              <w:t>o</w:t>
            </w:r>
          </w:p>
        </w:tc>
      </w:tr>
      <w:tr w:rsidR="00561613" w:rsidRPr="00561613" w14:paraId="266BA4E9"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6B2773A4" w14:textId="77777777" w:rsidR="000A36DA" w:rsidRPr="00561613"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毒性危害</w:t>
            </w:r>
          </w:p>
        </w:tc>
        <w:tc>
          <w:tcPr>
            <w:tcW w:w="1021" w:type="pct"/>
            <w:tcBorders>
              <w:top w:val="single" w:sz="4" w:space="0" w:color="auto"/>
              <w:left w:val="single" w:sz="4" w:space="0" w:color="auto"/>
              <w:bottom w:val="single" w:sz="4" w:space="0" w:color="auto"/>
            </w:tcBorders>
            <w:shd w:val="clear" w:color="auto" w:fill="FFFFFF"/>
            <w:vAlign w:val="center"/>
          </w:tcPr>
          <w:p w14:paraId="638C5862"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侵入途径</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吸入</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食入、经皮肤吸收</w:t>
            </w:r>
          </w:p>
        </w:tc>
        <w:tc>
          <w:tcPr>
            <w:tcW w:w="3426" w:type="pct"/>
            <w:gridSpan w:val="5"/>
            <w:tcBorders>
              <w:top w:val="single" w:sz="4" w:space="0" w:color="auto"/>
              <w:left w:val="single" w:sz="4" w:space="0" w:color="auto"/>
              <w:bottom w:val="single" w:sz="4" w:space="0" w:color="auto"/>
              <w:right w:val="single" w:sz="12" w:space="0" w:color="auto"/>
            </w:tcBorders>
            <w:shd w:val="clear" w:color="auto" w:fill="FFFFFF"/>
            <w:vAlign w:val="center"/>
          </w:tcPr>
          <w:p w14:paraId="1A27808B"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毒性：</w:t>
            </w:r>
            <w:r w:rsidRPr="00561613">
              <w:rPr>
                <w:rFonts w:ascii="Times New Roman" w:eastAsia="仿宋" w:hAnsi="Times New Roman" w:cs="Times New Roman"/>
                <w:color w:val="000000" w:themeColor="text1"/>
                <w:sz w:val="24"/>
                <w:szCs w:val="24"/>
                <w:lang w:val="en-US" w:eastAsia="zh-CN" w:bidi="en-US"/>
              </w:rPr>
              <w:t>LD</w:t>
            </w:r>
            <w:r w:rsidRPr="00561613">
              <w:rPr>
                <w:rFonts w:ascii="Times New Roman" w:eastAsia="仿宋" w:hAnsi="Times New Roman" w:cs="Times New Roman"/>
                <w:color w:val="000000" w:themeColor="text1"/>
                <w:sz w:val="24"/>
                <w:szCs w:val="24"/>
                <w:vertAlign w:val="subscript"/>
                <w:lang w:val="en-US" w:eastAsia="zh-CN" w:bidi="en-US"/>
              </w:rPr>
              <w:t>50</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67000mg/kg</w:t>
            </w:r>
            <w:r w:rsidRPr="00561613">
              <w:rPr>
                <w:rFonts w:ascii="Times New Roman" w:eastAsia="仿宋" w:hAnsi="Times New Roman" w:cs="Times New Roman"/>
                <w:color w:val="000000" w:themeColor="text1"/>
                <w:sz w:val="24"/>
                <w:szCs w:val="24"/>
              </w:rPr>
              <w:t>（小鼠经口）（</w:t>
            </w:r>
            <w:r w:rsidRPr="00561613">
              <w:rPr>
                <w:rFonts w:ascii="Times New Roman" w:eastAsia="仿宋" w:hAnsi="Times New Roman" w:cs="Times New Roman"/>
                <w:color w:val="000000" w:themeColor="text1"/>
                <w:sz w:val="24"/>
                <w:szCs w:val="24"/>
              </w:rPr>
              <w:t>120</w:t>
            </w:r>
            <w:r w:rsidRPr="00561613">
              <w:rPr>
                <w:rFonts w:ascii="Times New Roman" w:eastAsia="仿宋" w:hAnsi="Times New Roman" w:cs="Times New Roman"/>
                <w:color w:val="000000" w:themeColor="text1"/>
                <w:sz w:val="24"/>
                <w:szCs w:val="24"/>
              </w:rPr>
              <w:t>号溶剂汽油）</w:t>
            </w:r>
          </w:p>
          <w:p w14:paraId="787B1F45"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LD</w:t>
            </w:r>
            <w:r w:rsidRPr="00561613">
              <w:rPr>
                <w:rFonts w:ascii="Times New Roman" w:eastAsia="仿宋" w:hAnsi="Times New Roman" w:cs="Times New Roman"/>
                <w:color w:val="000000" w:themeColor="text1"/>
                <w:sz w:val="24"/>
                <w:szCs w:val="24"/>
                <w:vertAlign w:val="subscript"/>
                <w:lang w:val="en-US" w:eastAsia="en-US" w:bidi="en-US"/>
              </w:rPr>
              <w:t>50</w:t>
            </w:r>
            <w:r w:rsidRPr="00561613">
              <w:rPr>
                <w:rFonts w:ascii="Times New Roman" w:eastAsia="仿宋" w:hAnsi="Times New Roman" w:cs="Times New Roman"/>
                <w:color w:val="000000" w:themeColor="text1"/>
                <w:sz w:val="24"/>
                <w:szCs w:val="24"/>
                <w:lang w:val="en-US" w:eastAsia="en-US" w:bidi="en-US"/>
              </w:rPr>
              <w:t>：</w:t>
            </w:r>
            <w:r w:rsidRPr="00561613">
              <w:rPr>
                <w:rFonts w:ascii="Times New Roman" w:eastAsia="仿宋" w:hAnsi="Times New Roman" w:cs="Times New Roman"/>
                <w:color w:val="000000" w:themeColor="text1"/>
                <w:sz w:val="24"/>
                <w:szCs w:val="24"/>
                <w:lang w:val="en-US" w:eastAsia="en-US" w:bidi="en-US"/>
              </w:rPr>
              <w:t>103000mg/m</w:t>
            </w:r>
            <w:r w:rsidRPr="00561613">
              <w:rPr>
                <w:rFonts w:ascii="Times New Roman" w:eastAsia="仿宋" w:hAnsi="Times New Roman" w:cs="Times New Roman"/>
                <w:color w:val="000000" w:themeColor="text1"/>
                <w:sz w:val="24"/>
                <w:szCs w:val="24"/>
                <w:vertAlign w:val="superscript"/>
                <w:lang w:val="en-US" w:eastAsia="en-US" w:bidi="en-US"/>
              </w:rPr>
              <w:t>3</w:t>
            </w:r>
            <w:r w:rsidRPr="00561613">
              <w:rPr>
                <w:rFonts w:ascii="Times New Roman" w:eastAsia="仿宋" w:hAnsi="Times New Roman" w:cs="Times New Roman"/>
                <w:color w:val="000000" w:themeColor="text1"/>
                <w:sz w:val="24"/>
                <w:szCs w:val="24"/>
              </w:rPr>
              <w:t>（小鼠吸入）</w:t>
            </w:r>
            <w:r w:rsidR="00B411FD"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2h</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color w:val="000000" w:themeColor="text1"/>
                <w:sz w:val="24"/>
                <w:szCs w:val="24"/>
              </w:rPr>
              <w:t>120</w:t>
            </w:r>
            <w:r w:rsidRPr="00561613">
              <w:rPr>
                <w:rFonts w:ascii="Times New Roman" w:eastAsia="仿宋" w:hAnsi="Times New Roman" w:cs="Times New Roman"/>
                <w:color w:val="000000" w:themeColor="text1"/>
                <w:sz w:val="24"/>
                <w:szCs w:val="24"/>
              </w:rPr>
              <w:t>号溶剂汽油）</w:t>
            </w:r>
          </w:p>
        </w:tc>
      </w:tr>
      <w:tr w:rsidR="00561613" w:rsidRPr="00561613" w14:paraId="4C470DA2"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0AA24874" w14:textId="77777777" w:rsidR="000A36DA" w:rsidRPr="00561613" w:rsidRDefault="000A36DA" w:rsidP="00B85949">
            <w:pPr>
              <w:jc w:val="center"/>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0EC23A66"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健康危害：主要作用于中枢神经系统。急性中毒症状有头晕、头痛、恶心、呕吐、步态不稳、共济失调。高浓度吸入出现中毒性脑病。极高浓度吸入引起意识突然丧失、反射性呼吸停止及化学性肺炎。可伴有中毒性周围神经病。液体吸入呼吸道致吸入性肺炎。溅入眼内，可致角膜溃疡、穿孔，甚至失明。皮肤接触致急性接触性皮炎或过敏性皮炎。急性经口中毒引起急性胃肠炎；重者出现类似急性吸入中毒症状。慢性中毒：神经衰弱综合症，皮肤损害。</w:t>
            </w:r>
          </w:p>
        </w:tc>
      </w:tr>
      <w:tr w:rsidR="00561613" w:rsidRPr="00561613" w14:paraId="096F01D4" w14:textId="77777777" w:rsidTr="000D7136">
        <w:trPr>
          <w:trHeight w:val="340"/>
          <w:jc w:val="center"/>
        </w:trPr>
        <w:tc>
          <w:tcPr>
            <w:tcW w:w="553" w:type="pct"/>
            <w:vMerge w:val="restart"/>
            <w:tcBorders>
              <w:top w:val="single" w:sz="4" w:space="0" w:color="auto"/>
              <w:left w:val="single" w:sz="12" w:space="0" w:color="auto"/>
            </w:tcBorders>
            <w:shd w:val="clear" w:color="auto" w:fill="FFFFFF"/>
            <w:vAlign w:val="center"/>
          </w:tcPr>
          <w:p w14:paraId="5CE2CAA1" w14:textId="77777777" w:rsidR="00B411FD" w:rsidRPr="00561613" w:rsidRDefault="00B411FD" w:rsidP="00B8594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急救</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038466F9" w14:textId="77777777" w:rsidR="00B411FD" w:rsidRPr="00561613"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眼睛接触：立即翻开上下眼睑，用流动清水或生理盐水冲洗至少</w:t>
            </w:r>
            <w:r w:rsidRPr="00561613">
              <w:rPr>
                <w:rFonts w:ascii="Times New Roman" w:eastAsia="仿宋" w:hAnsi="Times New Roman" w:cs="Times New Roman"/>
                <w:color w:val="000000" w:themeColor="text1"/>
                <w:sz w:val="24"/>
                <w:szCs w:val="24"/>
                <w:lang w:val="en-US" w:eastAsia="zh-CN" w:bidi="en-US"/>
              </w:rPr>
              <w:t>15min</w:t>
            </w:r>
            <w:r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就医。</w:t>
            </w:r>
          </w:p>
        </w:tc>
      </w:tr>
      <w:tr w:rsidR="00561613" w:rsidRPr="00561613" w14:paraId="0240F1AE" w14:textId="77777777" w:rsidTr="000D7136">
        <w:trPr>
          <w:trHeight w:val="340"/>
          <w:jc w:val="center"/>
        </w:trPr>
        <w:tc>
          <w:tcPr>
            <w:tcW w:w="553" w:type="pct"/>
            <w:vMerge/>
            <w:tcBorders>
              <w:left w:val="single" w:sz="12" w:space="0" w:color="auto"/>
            </w:tcBorders>
            <w:shd w:val="clear" w:color="auto" w:fill="FFFFFF"/>
            <w:vAlign w:val="center"/>
          </w:tcPr>
          <w:p w14:paraId="02A5CB4E" w14:textId="77777777" w:rsidR="00B411FD" w:rsidRPr="00561613" w:rsidRDefault="00B411FD"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2D752609" w14:textId="77777777" w:rsidR="00B411FD" w:rsidRPr="00561613"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皮肤接触：脱去污染的衣着，用大量流动清水彻底冲洗。</w:t>
            </w:r>
          </w:p>
        </w:tc>
      </w:tr>
      <w:tr w:rsidR="00561613" w:rsidRPr="00561613" w14:paraId="7B6CAACF" w14:textId="77777777" w:rsidTr="000D7136">
        <w:trPr>
          <w:trHeight w:val="340"/>
          <w:jc w:val="center"/>
        </w:trPr>
        <w:tc>
          <w:tcPr>
            <w:tcW w:w="553" w:type="pct"/>
            <w:vMerge/>
            <w:tcBorders>
              <w:left w:val="single" w:sz="12" w:space="0" w:color="auto"/>
            </w:tcBorders>
            <w:shd w:val="clear" w:color="auto" w:fill="FFFFFF"/>
            <w:vAlign w:val="center"/>
          </w:tcPr>
          <w:p w14:paraId="1084527E" w14:textId="77777777" w:rsidR="00B411FD" w:rsidRPr="00561613" w:rsidRDefault="00B411FD"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3F5D5AAE" w14:textId="77777777" w:rsidR="00B411FD" w:rsidRPr="00561613"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吸入：迅速脱离现场至空气新鲜处。保持呼吸道通畅。呼吸困难时给输氧。呼吸停止时，立即进行人工呼吸。就医。</w:t>
            </w:r>
          </w:p>
        </w:tc>
      </w:tr>
      <w:tr w:rsidR="00561613" w:rsidRPr="00561613" w14:paraId="55158E8F" w14:textId="77777777" w:rsidTr="000D7136">
        <w:trPr>
          <w:trHeight w:val="340"/>
          <w:jc w:val="center"/>
        </w:trPr>
        <w:tc>
          <w:tcPr>
            <w:tcW w:w="553" w:type="pct"/>
            <w:vMerge/>
            <w:tcBorders>
              <w:left w:val="single" w:sz="12" w:space="0" w:color="auto"/>
            </w:tcBorders>
            <w:shd w:val="clear" w:color="auto" w:fill="FFFFFF"/>
            <w:vAlign w:val="center"/>
          </w:tcPr>
          <w:p w14:paraId="12E1D318" w14:textId="77777777" w:rsidR="00B411FD" w:rsidRPr="00561613" w:rsidRDefault="00B411FD" w:rsidP="00B85949">
            <w:pPr>
              <w:jc w:val="both"/>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7C6BF7FD" w14:textId="77777777" w:rsidR="00B411FD" w:rsidRPr="00561613"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食入：给牛奶、蛋清、植物油等口服，洗胃。就医。</w:t>
            </w:r>
          </w:p>
        </w:tc>
      </w:tr>
      <w:tr w:rsidR="00561613" w:rsidRPr="00561613" w14:paraId="720A2CB5" w14:textId="77777777" w:rsidTr="000D7136">
        <w:trPr>
          <w:trHeight w:val="340"/>
          <w:jc w:val="center"/>
        </w:trPr>
        <w:tc>
          <w:tcPr>
            <w:tcW w:w="553" w:type="pct"/>
            <w:vMerge/>
            <w:tcBorders>
              <w:left w:val="single" w:sz="12" w:space="0" w:color="auto"/>
              <w:bottom w:val="single" w:sz="4" w:space="0" w:color="auto"/>
            </w:tcBorders>
            <w:shd w:val="clear" w:color="auto" w:fill="FFFFFF"/>
            <w:vAlign w:val="center"/>
          </w:tcPr>
          <w:p w14:paraId="370AE249" w14:textId="77777777" w:rsidR="00B411FD" w:rsidRPr="00561613" w:rsidRDefault="00B411FD" w:rsidP="00B85949">
            <w:pPr>
              <w:jc w:val="both"/>
              <w:rPr>
                <w:rFonts w:eastAsia="仿宋"/>
                <w:color w:val="000000" w:themeColor="text1"/>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3797D84C" w14:textId="77777777" w:rsidR="00B411FD" w:rsidRPr="00561613"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工程控制：生产过程密闭，全面通风。</w:t>
            </w:r>
          </w:p>
        </w:tc>
        <w:tc>
          <w:tcPr>
            <w:tcW w:w="2713" w:type="pct"/>
            <w:gridSpan w:val="4"/>
            <w:tcBorders>
              <w:top w:val="single" w:sz="4" w:space="0" w:color="auto"/>
              <w:left w:val="single" w:sz="4" w:space="0" w:color="auto"/>
              <w:bottom w:val="single" w:sz="4" w:space="0" w:color="auto"/>
              <w:right w:val="single" w:sz="12" w:space="0" w:color="auto"/>
            </w:tcBorders>
            <w:shd w:val="clear" w:color="auto" w:fill="FFFFFF"/>
            <w:vAlign w:val="center"/>
          </w:tcPr>
          <w:p w14:paraId="5751A3EA" w14:textId="77777777" w:rsidR="00B411FD" w:rsidRPr="00561613"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呼吸系统防护：空气中浓度超标时，佩帯防毒面具。</w:t>
            </w:r>
          </w:p>
        </w:tc>
      </w:tr>
      <w:tr w:rsidR="00561613" w:rsidRPr="00561613" w14:paraId="7D38A640"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0B6220C1"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防护措施</w:t>
            </w:r>
          </w:p>
        </w:tc>
        <w:tc>
          <w:tcPr>
            <w:tcW w:w="1734" w:type="pct"/>
            <w:gridSpan w:val="2"/>
            <w:tcBorders>
              <w:top w:val="single" w:sz="4" w:space="0" w:color="auto"/>
              <w:left w:val="single" w:sz="4" w:space="0" w:color="auto"/>
              <w:bottom w:val="single" w:sz="4" w:space="0" w:color="auto"/>
            </w:tcBorders>
            <w:shd w:val="clear" w:color="auto" w:fill="FFFFFF"/>
            <w:vAlign w:val="center"/>
          </w:tcPr>
          <w:p w14:paraId="4E8F4F79"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防护服：穿防静电工作服。</w:t>
            </w:r>
          </w:p>
        </w:tc>
        <w:tc>
          <w:tcPr>
            <w:tcW w:w="2713" w:type="pct"/>
            <w:gridSpan w:val="4"/>
            <w:tcBorders>
              <w:top w:val="single" w:sz="4" w:space="0" w:color="auto"/>
              <w:left w:val="single" w:sz="4" w:space="0" w:color="auto"/>
              <w:bottom w:val="single" w:sz="4" w:space="0" w:color="auto"/>
              <w:right w:val="single" w:sz="12" w:space="0" w:color="auto"/>
            </w:tcBorders>
            <w:shd w:val="clear" w:color="auto" w:fill="FFFFFF"/>
            <w:vAlign w:val="center"/>
          </w:tcPr>
          <w:p w14:paraId="6AE8BA1C"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眼睛防护：一般不需要特殊防护，高浓度接触时</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可戴化学安全防护眼镜。</w:t>
            </w:r>
          </w:p>
        </w:tc>
      </w:tr>
      <w:tr w:rsidR="00561613" w:rsidRPr="00561613" w14:paraId="77AFD44A"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014EDC9D" w14:textId="77777777" w:rsidR="000A36DA" w:rsidRPr="00561613" w:rsidRDefault="000A36DA" w:rsidP="00B85949">
            <w:pPr>
              <w:jc w:val="both"/>
              <w:rPr>
                <w:rFonts w:eastAsia="仿宋"/>
                <w:color w:val="000000" w:themeColor="text1"/>
                <w:lang w:eastAsia="zh-CN"/>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49723426"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手防护：必要时戴防护手套。</w:t>
            </w:r>
          </w:p>
        </w:tc>
        <w:tc>
          <w:tcPr>
            <w:tcW w:w="2713" w:type="pct"/>
            <w:gridSpan w:val="4"/>
            <w:tcBorders>
              <w:top w:val="single" w:sz="4" w:space="0" w:color="auto"/>
              <w:left w:val="single" w:sz="4" w:space="0" w:color="auto"/>
              <w:bottom w:val="single" w:sz="4" w:space="0" w:color="auto"/>
              <w:right w:val="single" w:sz="12" w:space="0" w:color="auto"/>
            </w:tcBorders>
            <w:shd w:val="clear" w:color="auto" w:fill="FFFFFF"/>
            <w:vAlign w:val="center"/>
          </w:tcPr>
          <w:p w14:paraId="3D4769BA"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其他：工作现场严禁吸烟。避免长期反复接触。</w:t>
            </w:r>
          </w:p>
        </w:tc>
      </w:tr>
      <w:tr w:rsidR="00561613" w:rsidRPr="00561613" w14:paraId="11AE3027" w14:textId="77777777" w:rsidTr="000D7136">
        <w:trPr>
          <w:trHeight w:val="340"/>
          <w:jc w:val="center"/>
        </w:trPr>
        <w:tc>
          <w:tcPr>
            <w:tcW w:w="553" w:type="pct"/>
            <w:tcBorders>
              <w:top w:val="single" w:sz="4" w:space="0" w:color="auto"/>
              <w:left w:val="single" w:sz="12" w:space="0" w:color="auto"/>
              <w:bottom w:val="single" w:sz="12" w:space="0" w:color="auto"/>
            </w:tcBorders>
            <w:shd w:val="clear" w:color="auto" w:fill="FFFFFF"/>
            <w:vAlign w:val="center"/>
          </w:tcPr>
          <w:p w14:paraId="2F702547"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泄漏处置</w:t>
            </w:r>
          </w:p>
        </w:tc>
        <w:tc>
          <w:tcPr>
            <w:tcW w:w="4447" w:type="pct"/>
            <w:gridSpan w:val="6"/>
            <w:tcBorders>
              <w:top w:val="single" w:sz="4" w:space="0" w:color="auto"/>
              <w:left w:val="single" w:sz="4" w:space="0" w:color="auto"/>
              <w:bottom w:val="single" w:sz="12" w:space="0" w:color="auto"/>
              <w:right w:val="single" w:sz="12" w:space="0" w:color="auto"/>
            </w:tcBorders>
            <w:shd w:val="clear" w:color="auto" w:fill="FFFFFF"/>
            <w:vAlign w:val="center"/>
          </w:tcPr>
          <w:p w14:paraId="7C52DB26" w14:textId="77777777" w:rsidR="000A36DA" w:rsidRPr="00561613"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切断火源。在确保安全情况下堵漏。禁止泄漏物进入受限制的空间（如下水道等），以避免发生爆炸。喷水雾可减少蒸发。用砂土、蛭石或其它惰性材料吸收，然后收集运至废物处理场所。或在保证安全情况下，就地焚烧。如大量泄漏，利用围堤收容，然后收集、转移、回收或无害处理后废弃。</w:t>
            </w:r>
          </w:p>
        </w:tc>
      </w:tr>
    </w:tbl>
    <w:p w14:paraId="6279F8A5" w14:textId="77777777" w:rsidR="000A36DA" w:rsidRPr="00561613" w:rsidRDefault="000E3E5B" w:rsidP="00F254D9">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2-</w:t>
      </w:r>
      <w:r w:rsidR="00312C0D" w:rsidRPr="00561613">
        <w:rPr>
          <w:bCs/>
          <w:color w:val="000000" w:themeColor="text1"/>
          <w:sz w:val="22"/>
          <w:szCs w:val="22"/>
          <w:lang w:eastAsia="zh-CN"/>
        </w:rPr>
        <w:t>4</w:t>
      </w:r>
      <w:r w:rsidR="00F254D9" w:rsidRPr="00561613">
        <w:rPr>
          <w:bCs/>
          <w:color w:val="000000" w:themeColor="text1"/>
          <w:sz w:val="22"/>
          <w:szCs w:val="22"/>
          <w:lang w:eastAsia="zh-CN"/>
        </w:rPr>
        <w:t xml:space="preserve">    </w:t>
      </w:r>
      <w:r w:rsidRPr="00561613">
        <w:rPr>
          <w:color w:val="000000" w:themeColor="text1"/>
          <w:lang w:eastAsia="zh-CN"/>
        </w:rPr>
        <w:t>柴油的理化性质及危险特性</w:t>
      </w:r>
    </w:p>
    <w:p w14:paraId="7C44BFC8" w14:textId="77777777" w:rsidR="000A36DA" w:rsidRPr="00561613" w:rsidRDefault="000A36DA">
      <w:pPr>
        <w:spacing w:line="1" w:lineRule="exact"/>
        <w:ind w:firstLine="560"/>
        <w:rPr>
          <w:rFonts w:eastAsia="仿宋"/>
          <w:color w:val="000000" w:themeColor="text1"/>
          <w:lang w:eastAsia="zh-CN"/>
        </w:rPr>
      </w:pPr>
    </w:p>
    <w:tbl>
      <w:tblPr>
        <w:tblOverlap w:val="never"/>
        <w:tblW w:w="4975"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5"/>
        <w:gridCol w:w="2553"/>
        <w:gridCol w:w="284"/>
        <w:gridCol w:w="3120"/>
        <w:gridCol w:w="2293"/>
      </w:tblGrid>
      <w:tr w:rsidR="00561613" w:rsidRPr="00561613" w14:paraId="55405F46" w14:textId="77777777" w:rsidTr="000D7136">
        <w:trPr>
          <w:trHeight w:val="340"/>
        </w:trPr>
        <w:tc>
          <w:tcPr>
            <w:tcW w:w="388" w:type="pct"/>
            <w:vMerge w:val="restart"/>
            <w:shd w:val="clear" w:color="auto" w:fill="FFFFFF"/>
            <w:vAlign w:val="center"/>
          </w:tcPr>
          <w:p w14:paraId="747E66CC" w14:textId="77777777" w:rsidR="000A36DA" w:rsidRPr="00561613" w:rsidRDefault="000E3E5B" w:rsidP="00F254D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标识</w:t>
            </w:r>
          </w:p>
        </w:tc>
        <w:tc>
          <w:tcPr>
            <w:tcW w:w="1427" w:type="pct"/>
            <w:shd w:val="clear" w:color="auto" w:fill="FFFFFF"/>
            <w:vAlign w:val="center"/>
          </w:tcPr>
          <w:p w14:paraId="303A85CA"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中文名：柴油</w:t>
            </w:r>
          </w:p>
        </w:tc>
        <w:tc>
          <w:tcPr>
            <w:tcW w:w="1903" w:type="pct"/>
            <w:gridSpan w:val="2"/>
            <w:shd w:val="clear" w:color="auto" w:fill="FFFFFF"/>
            <w:vAlign w:val="center"/>
          </w:tcPr>
          <w:p w14:paraId="502B5C97"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英文名：</w:t>
            </w:r>
            <w:r w:rsidRPr="00561613">
              <w:rPr>
                <w:rFonts w:ascii="Times New Roman" w:eastAsia="仿宋" w:hAnsi="Times New Roman" w:cs="Times New Roman"/>
                <w:color w:val="000000" w:themeColor="text1"/>
                <w:sz w:val="24"/>
                <w:szCs w:val="24"/>
                <w:lang w:val="en-US" w:eastAsia="en-US" w:bidi="en-US"/>
              </w:rPr>
              <w:t>Diesel oil</w:t>
            </w:r>
          </w:p>
        </w:tc>
        <w:tc>
          <w:tcPr>
            <w:tcW w:w="1282" w:type="pct"/>
            <w:shd w:val="clear" w:color="auto" w:fill="FFFFFF"/>
            <w:vAlign w:val="center"/>
          </w:tcPr>
          <w:p w14:paraId="2A8BEE44" w14:textId="77777777" w:rsidR="000A36DA" w:rsidRPr="00561613" w:rsidRDefault="000A36DA" w:rsidP="00F254D9">
            <w:pPr>
              <w:jc w:val="both"/>
              <w:rPr>
                <w:rFonts w:eastAsia="仿宋"/>
                <w:color w:val="000000" w:themeColor="text1"/>
                <w:sz w:val="10"/>
                <w:szCs w:val="10"/>
              </w:rPr>
            </w:pPr>
          </w:p>
        </w:tc>
      </w:tr>
      <w:tr w:rsidR="00561613" w:rsidRPr="00561613" w14:paraId="4096FF3B" w14:textId="77777777" w:rsidTr="000D7136">
        <w:trPr>
          <w:trHeight w:val="340"/>
        </w:trPr>
        <w:tc>
          <w:tcPr>
            <w:tcW w:w="388" w:type="pct"/>
            <w:vMerge/>
            <w:shd w:val="clear" w:color="auto" w:fill="FFFFFF"/>
            <w:vAlign w:val="center"/>
          </w:tcPr>
          <w:p w14:paraId="2193DF97" w14:textId="77777777" w:rsidR="000A36DA" w:rsidRPr="00561613" w:rsidRDefault="000A36DA" w:rsidP="00F254D9">
            <w:pPr>
              <w:jc w:val="center"/>
              <w:rPr>
                <w:rFonts w:eastAsia="仿宋"/>
                <w:color w:val="000000" w:themeColor="text1"/>
              </w:rPr>
            </w:pPr>
          </w:p>
        </w:tc>
        <w:tc>
          <w:tcPr>
            <w:tcW w:w="1427" w:type="pct"/>
            <w:shd w:val="clear" w:color="auto" w:fill="FFFFFF"/>
            <w:vAlign w:val="center"/>
          </w:tcPr>
          <w:p w14:paraId="40F5718E"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分子式：</w:t>
            </w:r>
            <w:r w:rsidRPr="00561613">
              <w:rPr>
                <w:rFonts w:ascii="Times New Roman" w:eastAsia="仿宋" w:hAnsi="Times New Roman" w:cs="Times New Roman"/>
                <w:color w:val="000000" w:themeColor="text1"/>
                <w:sz w:val="24"/>
                <w:szCs w:val="24"/>
                <w:lang w:val="en-US" w:eastAsia="en-US" w:bidi="en-US"/>
              </w:rPr>
              <w:t>C</w:t>
            </w:r>
            <w:r w:rsidRPr="00561613">
              <w:rPr>
                <w:rFonts w:ascii="Times New Roman" w:eastAsia="仿宋" w:hAnsi="Times New Roman" w:cs="Times New Roman"/>
                <w:color w:val="000000" w:themeColor="text1"/>
                <w:sz w:val="24"/>
                <w:szCs w:val="24"/>
                <w:vertAlign w:val="subscript"/>
                <w:lang w:val="en-US" w:eastAsia="en-US" w:bidi="en-US"/>
              </w:rPr>
              <w:t>10</w:t>
            </w:r>
            <w:r w:rsidRPr="00561613">
              <w:rPr>
                <w:rFonts w:ascii="Times New Roman" w:eastAsia="仿宋" w:hAnsi="Times New Roman" w:cs="Times New Roman"/>
                <w:color w:val="000000" w:themeColor="text1"/>
                <w:sz w:val="24"/>
                <w:szCs w:val="24"/>
                <w:lang w:val="en-US" w:eastAsia="en-US" w:bidi="en-US"/>
              </w:rPr>
              <w:t>-C</w:t>
            </w:r>
            <w:r w:rsidRPr="00561613">
              <w:rPr>
                <w:rFonts w:ascii="Times New Roman" w:eastAsia="仿宋" w:hAnsi="Times New Roman" w:cs="Times New Roman"/>
                <w:color w:val="000000" w:themeColor="text1"/>
                <w:sz w:val="24"/>
                <w:szCs w:val="24"/>
                <w:vertAlign w:val="subscript"/>
                <w:lang w:val="en-US" w:eastAsia="en-US" w:bidi="en-US"/>
              </w:rPr>
              <w:t>22</w:t>
            </w:r>
          </w:p>
        </w:tc>
        <w:tc>
          <w:tcPr>
            <w:tcW w:w="1903" w:type="pct"/>
            <w:gridSpan w:val="2"/>
            <w:shd w:val="clear" w:color="auto" w:fill="FFFFFF"/>
            <w:vAlign w:val="center"/>
          </w:tcPr>
          <w:p w14:paraId="23123C4A"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分子量：</w:t>
            </w:r>
            <w:r w:rsidRPr="00561613">
              <w:rPr>
                <w:rFonts w:ascii="Times New Roman" w:eastAsia="仿宋" w:hAnsi="Times New Roman" w:cs="Times New Roman"/>
                <w:color w:val="000000" w:themeColor="text1"/>
                <w:sz w:val="24"/>
                <w:szCs w:val="24"/>
              </w:rPr>
              <w:t>1202</w:t>
            </w:r>
          </w:p>
        </w:tc>
        <w:tc>
          <w:tcPr>
            <w:tcW w:w="1282" w:type="pct"/>
            <w:shd w:val="clear" w:color="auto" w:fill="FFFFFF"/>
            <w:vAlign w:val="center"/>
          </w:tcPr>
          <w:p w14:paraId="0D9FA559"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 xml:space="preserve">CAS </w:t>
            </w:r>
            <w:r w:rsidRPr="00561613">
              <w:rPr>
                <w:rFonts w:ascii="Times New Roman" w:eastAsia="仿宋" w:hAnsi="Times New Roman" w:cs="Times New Roman"/>
                <w:color w:val="000000" w:themeColor="text1"/>
                <w:sz w:val="24"/>
                <w:szCs w:val="24"/>
              </w:rPr>
              <w:t>号</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68334-30-5</w:t>
            </w:r>
          </w:p>
        </w:tc>
      </w:tr>
      <w:tr w:rsidR="00561613" w:rsidRPr="00561613" w14:paraId="4AF1FD77" w14:textId="77777777" w:rsidTr="000D7136">
        <w:trPr>
          <w:trHeight w:val="340"/>
        </w:trPr>
        <w:tc>
          <w:tcPr>
            <w:tcW w:w="388" w:type="pct"/>
            <w:vMerge w:val="restart"/>
            <w:shd w:val="clear" w:color="auto" w:fill="FFFFFF"/>
            <w:vAlign w:val="center"/>
          </w:tcPr>
          <w:p w14:paraId="7BCA413D" w14:textId="77777777" w:rsidR="002E574A" w:rsidRPr="00561613" w:rsidRDefault="000E3E5B" w:rsidP="00F254D9">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理化</w:t>
            </w:r>
          </w:p>
          <w:p w14:paraId="1935B3F4" w14:textId="77777777" w:rsidR="000A36DA" w:rsidRPr="00561613" w:rsidRDefault="000E3E5B" w:rsidP="00F254D9">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性质</w:t>
            </w:r>
          </w:p>
        </w:tc>
        <w:tc>
          <w:tcPr>
            <w:tcW w:w="4612" w:type="pct"/>
            <w:gridSpan w:val="4"/>
            <w:shd w:val="clear" w:color="auto" w:fill="FFFFFF"/>
            <w:vAlign w:val="center"/>
          </w:tcPr>
          <w:p w14:paraId="3C45559B"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外观与性状：呈白色或淡黄色的液体，具有特殊臭味</w:t>
            </w:r>
          </w:p>
        </w:tc>
      </w:tr>
      <w:tr w:rsidR="00561613" w:rsidRPr="00561613" w14:paraId="18D57BDA" w14:textId="77777777" w:rsidTr="000D7136">
        <w:trPr>
          <w:trHeight w:val="340"/>
        </w:trPr>
        <w:tc>
          <w:tcPr>
            <w:tcW w:w="388" w:type="pct"/>
            <w:vMerge/>
            <w:shd w:val="clear" w:color="auto" w:fill="FFFFFF"/>
            <w:vAlign w:val="center"/>
          </w:tcPr>
          <w:p w14:paraId="4095961F" w14:textId="77777777" w:rsidR="000A36DA" w:rsidRPr="00561613" w:rsidRDefault="000A36DA" w:rsidP="00F254D9">
            <w:pPr>
              <w:jc w:val="both"/>
              <w:rPr>
                <w:rFonts w:eastAsia="仿宋"/>
                <w:color w:val="000000" w:themeColor="text1"/>
                <w:lang w:eastAsia="zh-CN"/>
              </w:rPr>
            </w:pPr>
          </w:p>
        </w:tc>
        <w:tc>
          <w:tcPr>
            <w:tcW w:w="4612" w:type="pct"/>
            <w:gridSpan w:val="4"/>
            <w:shd w:val="clear" w:color="auto" w:fill="FFFFFF"/>
            <w:vAlign w:val="center"/>
          </w:tcPr>
          <w:p w14:paraId="45ACFF93"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主要用途：主要用作汽油机的燃料，用于橡胶、制鞋、印刷、制革、颜料等行业，也可用作机械零件的去污剂。</w:t>
            </w:r>
          </w:p>
        </w:tc>
      </w:tr>
      <w:tr w:rsidR="00561613" w:rsidRPr="00561613" w14:paraId="1B8BA4E2" w14:textId="77777777" w:rsidTr="000D7136">
        <w:trPr>
          <w:trHeight w:val="340"/>
        </w:trPr>
        <w:tc>
          <w:tcPr>
            <w:tcW w:w="388" w:type="pct"/>
            <w:vMerge/>
            <w:shd w:val="clear" w:color="auto" w:fill="FFFFFF"/>
            <w:vAlign w:val="center"/>
          </w:tcPr>
          <w:p w14:paraId="50FD1EAE" w14:textId="77777777" w:rsidR="000A36DA" w:rsidRPr="00561613" w:rsidRDefault="000A36DA" w:rsidP="00F254D9">
            <w:pPr>
              <w:jc w:val="both"/>
              <w:rPr>
                <w:rFonts w:eastAsia="仿宋"/>
                <w:color w:val="000000" w:themeColor="text1"/>
                <w:lang w:eastAsia="zh-CN"/>
              </w:rPr>
            </w:pPr>
          </w:p>
        </w:tc>
        <w:tc>
          <w:tcPr>
            <w:tcW w:w="1427" w:type="pct"/>
            <w:shd w:val="clear" w:color="auto" w:fill="FFFFFF"/>
            <w:vAlign w:val="center"/>
          </w:tcPr>
          <w:p w14:paraId="198ED3CD"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熔点</w:t>
            </w:r>
            <w:r w:rsidRPr="00561613">
              <w:rPr>
                <w:rFonts w:ascii="Times New Roman" w:eastAsia="仿宋" w:hAnsi="Times New Roman" w:cs="Times New Roman"/>
                <w:color w:val="000000" w:themeColor="text1"/>
                <w:sz w:val="24"/>
                <w:szCs w:val="24"/>
                <w:lang w:val="en-US" w:eastAsia="en-US" w:bidi="en-US"/>
              </w:rPr>
              <w:t>(°C)</w:t>
            </w:r>
            <w:r w:rsidR="00BF3C48"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en-US" w:bidi="en-US"/>
              </w:rPr>
              <w:t>-29.56</w:t>
            </w:r>
          </w:p>
        </w:tc>
        <w:tc>
          <w:tcPr>
            <w:tcW w:w="1903" w:type="pct"/>
            <w:gridSpan w:val="2"/>
            <w:shd w:val="clear" w:color="auto" w:fill="FFFFFF"/>
            <w:vAlign w:val="center"/>
          </w:tcPr>
          <w:p w14:paraId="17602A1B"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沸点</w:t>
            </w:r>
            <w:r w:rsidR="00BF3C48" w:rsidRPr="00561613">
              <w:rPr>
                <w:rFonts w:ascii="Times New Roman" w:eastAsia="仿宋" w:hAnsi="Times New Roman" w:cs="Times New Roman"/>
                <w:color w:val="000000" w:themeColor="text1"/>
                <w:sz w:val="24"/>
                <w:szCs w:val="24"/>
                <w:lang w:val="en-US" w:eastAsia="en-US" w:bidi="en-US"/>
              </w:rPr>
              <w:t>(°C)</w:t>
            </w:r>
            <w:r w:rsidR="00BF3C48"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180</w:t>
            </w:r>
            <w:r w:rsidRPr="00561613">
              <w:rPr>
                <w:rFonts w:ascii="Times New Roman" w:eastAsia="微软雅黑" w:hAnsi="Times New Roman" w:cs="Times New Roman"/>
                <w:color w:val="000000" w:themeColor="text1"/>
                <w:sz w:val="24"/>
                <w:szCs w:val="24"/>
              </w:rPr>
              <w:t>〜</w:t>
            </w:r>
            <w:r w:rsidRPr="00561613">
              <w:rPr>
                <w:rFonts w:ascii="Times New Roman" w:eastAsia="仿宋" w:hAnsi="Times New Roman" w:cs="Times New Roman"/>
                <w:color w:val="000000" w:themeColor="text1"/>
                <w:sz w:val="24"/>
                <w:szCs w:val="24"/>
              </w:rPr>
              <w:t>370</w:t>
            </w:r>
          </w:p>
        </w:tc>
        <w:tc>
          <w:tcPr>
            <w:tcW w:w="1282" w:type="pct"/>
            <w:shd w:val="clear" w:color="auto" w:fill="FFFFFF"/>
            <w:vAlign w:val="center"/>
          </w:tcPr>
          <w:p w14:paraId="5F3BFDFC"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相对密度（水</w:t>
            </w:r>
            <w:r w:rsidRPr="00561613">
              <w:rPr>
                <w:rFonts w:ascii="Times New Roman" w:eastAsia="仿宋" w:hAnsi="Times New Roman" w:cs="Times New Roman"/>
                <w:color w:val="000000" w:themeColor="text1"/>
                <w:sz w:val="24"/>
                <w:szCs w:val="24"/>
              </w:rPr>
              <w:t>=1</w:t>
            </w:r>
            <w:r w:rsidRPr="00561613">
              <w:rPr>
                <w:rFonts w:ascii="Times New Roman" w:eastAsia="仿宋" w:hAnsi="Times New Roman" w:cs="Times New Roman"/>
                <w:color w:val="000000" w:themeColor="text1"/>
                <w:sz w:val="24"/>
                <w:szCs w:val="24"/>
              </w:rPr>
              <w:t>）</w:t>
            </w:r>
            <w:r w:rsidR="00BF3C48"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0.85</w:t>
            </w:r>
          </w:p>
        </w:tc>
      </w:tr>
      <w:tr w:rsidR="00561613" w:rsidRPr="00561613" w14:paraId="06D0B610" w14:textId="77777777" w:rsidTr="000D7136">
        <w:trPr>
          <w:trHeight w:val="340"/>
        </w:trPr>
        <w:tc>
          <w:tcPr>
            <w:tcW w:w="388" w:type="pct"/>
            <w:vMerge/>
            <w:shd w:val="clear" w:color="auto" w:fill="FFFFFF"/>
            <w:vAlign w:val="center"/>
          </w:tcPr>
          <w:p w14:paraId="57414100" w14:textId="77777777" w:rsidR="000A36DA" w:rsidRPr="00561613" w:rsidRDefault="000A36DA" w:rsidP="00F254D9">
            <w:pPr>
              <w:jc w:val="both"/>
              <w:rPr>
                <w:rFonts w:eastAsia="仿宋"/>
                <w:color w:val="000000" w:themeColor="text1"/>
              </w:rPr>
            </w:pPr>
          </w:p>
        </w:tc>
        <w:tc>
          <w:tcPr>
            <w:tcW w:w="4612" w:type="pct"/>
            <w:gridSpan w:val="4"/>
            <w:shd w:val="clear" w:color="auto" w:fill="FFFFFF"/>
            <w:vAlign w:val="center"/>
          </w:tcPr>
          <w:p w14:paraId="7D67811A"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饱和蒸汽压</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kPa</w:t>
            </w:r>
            <w:r w:rsidRPr="00561613">
              <w:rPr>
                <w:rFonts w:ascii="Times New Roman" w:eastAsia="仿宋" w:hAnsi="Times New Roman" w:cs="Times New Roman"/>
                <w:color w:val="000000" w:themeColor="text1"/>
                <w:sz w:val="24"/>
                <w:szCs w:val="24"/>
                <w:lang w:val="en-US" w:eastAsia="zh-CN" w:bidi="en-US"/>
              </w:rPr>
              <w:t>）</w:t>
            </w:r>
            <w:r w:rsidR="00BF3C48"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在</w:t>
            </w:r>
            <w:r w:rsidRPr="00561613">
              <w:rPr>
                <w:rFonts w:ascii="Times New Roman" w:eastAsia="仿宋" w:hAnsi="Times New Roman" w:cs="Times New Roman"/>
                <w:color w:val="000000" w:themeColor="text1"/>
                <w:sz w:val="24"/>
                <w:szCs w:val="24"/>
                <w:lang w:val="en-US" w:eastAsia="zh-CN" w:bidi="en-US"/>
              </w:rPr>
              <w:t>37.8°C</w:t>
            </w:r>
            <w:r w:rsidRPr="00561613">
              <w:rPr>
                <w:rFonts w:ascii="Times New Roman" w:eastAsia="仿宋" w:hAnsi="Times New Roman" w:cs="Times New Roman"/>
                <w:color w:val="000000" w:themeColor="text1"/>
                <w:sz w:val="24"/>
                <w:szCs w:val="24"/>
              </w:rPr>
              <w:t>时饱和蒸汽压达到</w:t>
            </w:r>
            <w:r w:rsidRPr="00561613">
              <w:rPr>
                <w:rFonts w:ascii="Times New Roman" w:eastAsia="仿宋" w:hAnsi="Times New Roman" w:cs="Times New Roman"/>
                <w:color w:val="000000" w:themeColor="text1"/>
                <w:sz w:val="24"/>
                <w:szCs w:val="24"/>
              </w:rPr>
              <w:t>74</w:t>
            </w:r>
            <w:r w:rsidR="00BF3C48"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88</w:t>
            </w:r>
          </w:p>
        </w:tc>
      </w:tr>
      <w:tr w:rsidR="00561613" w:rsidRPr="00561613" w14:paraId="0B5680AC" w14:textId="77777777" w:rsidTr="000D7136">
        <w:trPr>
          <w:trHeight w:val="340"/>
        </w:trPr>
        <w:tc>
          <w:tcPr>
            <w:tcW w:w="388" w:type="pct"/>
            <w:vMerge/>
            <w:shd w:val="clear" w:color="auto" w:fill="FFFFFF"/>
            <w:vAlign w:val="center"/>
          </w:tcPr>
          <w:p w14:paraId="0FE541C8" w14:textId="77777777" w:rsidR="00BF3C48" w:rsidRPr="00561613" w:rsidRDefault="00BF3C48" w:rsidP="00F254D9">
            <w:pPr>
              <w:jc w:val="both"/>
              <w:rPr>
                <w:rFonts w:eastAsia="仿宋"/>
                <w:color w:val="000000" w:themeColor="text1"/>
                <w:lang w:eastAsia="zh-CN"/>
              </w:rPr>
            </w:pPr>
          </w:p>
        </w:tc>
        <w:tc>
          <w:tcPr>
            <w:tcW w:w="4612" w:type="pct"/>
            <w:gridSpan w:val="4"/>
            <w:shd w:val="clear" w:color="auto" w:fill="FFFFFF"/>
            <w:vAlign w:val="center"/>
          </w:tcPr>
          <w:p w14:paraId="69195172" w14:textId="77777777" w:rsidR="00BF3C48" w:rsidRPr="00561613" w:rsidRDefault="00BF3C48" w:rsidP="00F254D9">
            <w:pPr>
              <w:pStyle w:val="Other10"/>
              <w:spacing w:line="240" w:lineRule="auto"/>
              <w:ind w:firstLine="0"/>
              <w:jc w:val="both"/>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溶解性：不溶于水，易溶于苯、二氧化碳、醇、</w:t>
            </w:r>
            <w:r w:rsidRPr="00561613">
              <w:rPr>
                <w:rFonts w:ascii="Times New Roman" w:eastAsia="仿宋" w:hAnsi="Times New Roman" w:cs="Times New Roman" w:hint="eastAsia"/>
                <w:color w:val="000000" w:themeColor="text1"/>
                <w:sz w:val="24"/>
                <w:szCs w:val="24"/>
              </w:rPr>
              <w:t>脂肪</w:t>
            </w:r>
          </w:p>
        </w:tc>
      </w:tr>
      <w:tr w:rsidR="00561613" w:rsidRPr="00561613" w14:paraId="6F65DD73" w14:textId="77777777" w:rsidTr="000D7136">
        <w:trPr>
          <w:trHeight w:val="340"/>
        </w:trPr>
        <w:tc>
          <w:tcPr>
            <w:tcW w:w="388" w:type="pct"/>
            <w:vMerge/>
            <w:shd w:val="clear" w:color="auto" w:fill="FFFFFF"/>
            <w:vAlign w:val="center"/>
          </w:tcPr>
          <w:p w14:paraId="1092FC70" w14:textId="77777777" w:rsidR="000A36DA" w:rsidRPr="00561613" w:rsidRDefault="000A36DA" w:rsidP="00F254D9">
            <w:pPr>
              <w:jc w:val="both"/>
              <w:rPr>
                <w:rFonts w:eastAsia="仿宋"/>
                <w:color w:val="000000" w:themeColor="text1"/>
              </w:rPr>
            </w:pPr>
          </w:p>
        </w:tc>
        <w:tc>
          <w:tcPr>
            <w:tcW w:w="1427" w:type="pct"/>
            <w:shd w:val="clear" w:color="auto" w:fill="FFFFFF"/>
            <w:vAlign w:val="center"/>
          </w:tcPr>
          <w:p w14:paraId="71EAFFC5"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燃烧性：易燃</w:t>
            </w:r>
          </w:p>
        </w:tc>
        <w:tc>
          <w:tcPr>
            <w:tcW w:w="1903" w:type="pct"/>
            <w:gridSpan w:val="2"/>
            <w:shd w:val="clear" w:color="auto" w:fill="FFFFFF"/>
            <w:vAlign w:val="center"/>
          </w:tcPr>
          <w:p w14:paraId="5F63136A"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最大爆炸压力</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MPa</w:t>
            </w:r>
            <w:r w:rsidRPr="00561613">
              <w:rPr>
                <w:rFonts w:ascii="Times New Roman" w:eastAsia="仿宋" w:hAnsi="Times New Roman" w:cs="Times New Roman"/>
                <w:color w:val="000000" w:themeColor="text1"/>
                <w:sz w:val="24"/>
                <w:szCs w:val="24"/>
                <w:lang w:val="en-US" w:eastAsia="zh-CN" w:bidi="en-US"/>
              </w:rPr>
              <w:t>）</w:t>
            </w:r>
            <w:r w:rsidR="00BF3C48"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zh-CN" w:bidi="en-US"/>
              </w:rPr>
              <w:t>0.813</w:t>
            </w:r>
          </w:p>
        </w:tc>
        <w:tc>
          <w:tcPr>
            <w:tcW w:w="1282" w:type="pct"/>
            <w:shd w:val="clear" w:color="auto" w:fill="FFFFFF"/>
            <w:vAlign w:val="center"/>
          </w:tcPr>
          <w:p w14:paraId="76ECA43E"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闪点</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°C</w:t>
            </w:r>
            <w:r w:rsidRPr="00561613">
              <w:rPr>
                <w:rFonts w:ascii="Times New Roman" w:eastAsia="仿宋" w:hAnsi="Times New Roman" w:cs="Times New Roman"/>
                <w:color w:val="000000" w:themeColor="text1"/>
                <w:sz w:val="24"/>
                <w:szCs w:val="24"/>
                <w:lang w:val="en-US" w:eastAsia="zh-CN" w:bidi="en-US"/>
              </w:rPr>
              <w:t>）</w:t>
            </w:r>
            <w:r w:rsidR="00BF3C48"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55°C</w:t>
            </w:r>
          </w:p>
        </w:tc>
      </w:tr>
      <w:tr w:rsidR="00561613" w:rsidRPr="00561613" w14:paraId="08F84571" w14:textId="77777777" w:rsidTr="000D7136">
        <w:trPr>
          <w:trHeight w:val="340"/>
        </w:trPr>
        <w:tc>
          <w:tcPr>
            <w:tcW w:w="388" w:type="pct"/>
            <w:vMerge/>
            <w:shd w:val="clear" w:color="auto" w:fill="FFFFFF"/>
            <w:vAlign w:val="center"/>
          </w:tcPr>
          <w:p w14:paraId="31ED7997" w14:textId="77777777" w:rsidR="00BF3C48" w:rsidRPr="00561613" w:rsidRDefault="00BF3C48" w:rsidP="00F254D9">
            <w:pPr>
              <w:jc w:val="both"/>
              <w:rPr>
                <w:rFonts w:eastAsia="仿宋"/>
                <w:color w:val="000000" w:themeColor="text1"/>
                <w:lang w:eastAsia="zh-CN"/>
              </w:rPr>
            </w:pPr>
          </w:p>
        </w:tc>
        <w:tc>
          <w:tcPr>
            <w:tcW w:w="4612" w:type="pct"/>
            <w:gridSpan w:val="4"/>
            <w:shd w:val="clear" w:color="auto" w:fill="FFFFFF"/>
            <w:vAlign w:val="center"/>
          </w:tcPr>
          <w:p w14:paraId="7E5E7696" w14:textId="77777777" w:rsidR="00BF3C48" w:rsidRPr="00561613" w:rsidRDefault="00BF3C48" w:rsidP="00BF3C48">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引燃温度</w:t>
            </w:r>
            <w:r w:rsidRPr="00561613">
              <w:rPr>
                <w:rFonts w:ascii="Times New Roman" w:eastAsia="仿宋" w:hAnsi="Times New Roman" w:cs="Times New Roman"/>
                <w:color w:val="000000" w:themeColor="text1"/>
                <w:sz w:val="24"/>
                <w:szCs w:val="24"/>
                <w:lang w:val="en-US" w:eastAsia="zh-CN" w:bidi="en-US"/>
              </w:rPr>
              <w:t>(°C)</w:t>
            </w:r>
            <w:r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415</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530</w:t>
            </w:r>
            <w:r w:rsidRPr="00561613">
              <w:rPr>
                <w:rFonts w:ascii="Times New Roman" w:eastAsia="仿宋" w:hAnsi="Times New Roman" w:cs="Times New Roman" w:hint="eastAsia"/>
                <w:color w:val="000000" w:themeColor="text1"/>
                <w:sz w:val="24"/>
                <w:szCs w:val="24"/>
              </w:rPr>
              <w:t>；自燃</w:t>
            </w:r>
            <w:r w:rsidRPr="00561613">
              <w:rPr>
                <w:rFonts w:ascii="Times New Roman" w:eastAsia="仿宋" w:hAnsi="Times New Roman" w:cs="Times New Roman"/>
                <w:color w:val="000000" w:themeColor="text1"/>
                <w:sz w:val="24"/>
                <w:szCs w:val="24"/>
                <w:lang w:eastAsia="zh-CN"/>
              </w:rPr>
              <w:t>温度</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°C</w:t>
            </w:r>
            <w:r w:rsidRPr="00561613">
              <w:rPr>
                <w:rFonts w:ascii="Times New Roman" w:eastAsia="仿宋" w:hAnsi="Times New Roman" w:cs="Times New Roman"/>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lang w:val="en-US" w:eastAsia="zh-CN" w:bidi="en-US"/>
              </w:rPr>
              <w:t>30~456°C</w:t>
            </w:r>
          </w:p>
        </w:tc>
      </w:tr>
      <w:tr w:rsidR="00561613" w:rsidRPr="00561613" w14:paraId="07F856C0" w14:textId="77777777" w:rsidTr="000D7136">
        <w:trPr>
          <w:trHeight w:val="340"/>
        </w:trPr>
        <w:tc>
          <w:tcPr>
            <w:tcW w:w="388" w:type="pct"/>
            <w:vMerge/>
            <w:shd w:val="clear" w:color="auto" w:fill="FFFFFF"/>
            <w:vAlign w:val="center"/>
          </w:tcPr>
          <w:p w14:paraId="378CB7B9" w14:textId="77777777" w:rsidR="00BF3C48" w:rsidRPr="00561613" w:rsidRDefault="00BF3C48" w:rsidP="00F254D9">
            <w:pPr>
              <w:jc w:val="both"/>
              <w:rPr>
                <w:rFonts w:eastAsia="仿宋"/>
                <w:color w:val="000000" w:themeColor="text1"/>
                <w:lang w:eastAsia="zh-CN"/>
              </w:rPr>
            </w:pPr>
          </w:p>
        </w:tc>
        <w:tc>
          <w:tcPr>
            <w:tcW w:w="4612" w:type="pct"/>
            <w:gridSpan w:val="4"/>
            <w:shd w:val="clear" w:color="auto" w:fill="FFFFFF"/>
            <w:vAlign w:val="center"/>
          </w:tcPr>
          <w:p w14:paraId="2C710C79" w14:textId="77777777" w:rsidR="00BF3C48" w:rsidRPr="00561613" w:rsidRDefault="00BF3C48" w:rsidP="00BF3C48">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爆炸下限（</w:t>
            </w:r>
            <w:r w:rsidRPr="00561613">
              <w:rPr>
                <w:rFonts w:ascii="Times New Roman" w:eastAsia="仿宋" w:hAnsi="Times New Roman" w:cs="Times New Roman"/>
                <w:color w:val="000000" w:themeColor="text1"/>
                <w:sz w:val="24"/>
                <w:szCs w:val="24"/>
              </w:rPr>
              <w:t>V%</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en-US" w:bidi="en-US"/>
              </w:rPr>
              <w:t>0.6</w:t>
            </w:r>
            <w:r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爆炸上限（</w:t>
            </w:r>
            <w:r w:rsidRPr="00561613">
              <w:rPr>
                <w:rFonts w:ascii="Times New Roman" w:eastAsia="仿宋" w:hAnsi="Times New Roman" w:cs="Times New Roman"/>
                <w:color w:val="000000" w:themeColor="text1"/>
                <w:sz w:val="24"/>
                <w:szCs w:val="24"/>
              </w:rPr>
              <w:t>V%</w:t>
            </w:r>
            <w:r w:rsidRPr="00561613">
              <w:rPr>
                <w:rFonts w:ascii="Times New Roman" w:eastAsia="仿宋" w:hAnsi="Times New Roman" w:cs="Times New Roman"/>
                <w:color w:val="000000" w:themeColor="text1"/>
                <w:sz w:val="24"/>
                <w:szCs w:val="24"/>
              </w:rPr>
              <w:t>）</w:t>
            </w:r>
            <w:r w:rsidRPr="00561613">
              <w:rPr>
                <w:rFonts w:eastAsia="仿宋" w:hint="eastAsia"/>
                <w:color w:val="000000" w:themeColor="text1"/>
                <w:lang w:eastAsia="zh-CN"/>
              </w:rPr>
              <w:t>：</w:t>
            </w:r>
            <w:r w:rsidRPr="00561613">
              <w:rPr>
                <w:rFonts w:ascii="Times New Roman" w:eastAsia="仿宋" w:hAnsi="Times New Roman" w:cs="Times New Roman"/>
                <w:color w:val="000000" w:themeColor="text1"/>
                <w:sz w:val="24"/>
                <w:szCs w:val="24"/>
                <w:lang w:val="en-US" w:eastAsia="en-US" w:bidi="en-US"/>
              </w:rPr>
              <w:t>7.5</w:t>
            </w:r>
          </w:p>
        </w:tc>
      </w:tr>
      <w:tr w:rsidR="00561613" w:rsidRPr="00561613" w14:paraId="4195EFBF" w14:textId="77777777" w:rsidTr="000D7136">
        <w:trPr>
          <w:trHeight w:val="340"/>
        </w:trPr>
        <w:tc>
          <w:tcPr>
            <w:tcW w:w="388" w:type="pct"/>
            <w:vMerge/>
            <w:shd w:val="clear" w:color="auto" w:fill="FFFFFF"/>
            <w:vAlign w:val="center"/>
          </w:tcPr>
          <w:p w14:paraId="5D24C097" w14:textId="77777777" w:rsidR="000A36DA" w:rsidRPr="00561613" w:rsidRDefault="000A36DA" w:rsidP="00F254D9">
            <w:pPr>
              <w:jc w:val="both"/>
              <w:rPr>
                <w:rFonts w:eastAsia="仿宋"/>
                <w:color w:val="000000" w:themeColor="text1"/>
              </w:rPr>
            </w:pPr>
          </w:p>
        </w:tc>
        <w:tc>
          <w:tcPr>
            <w:tcW w:w="4612" w:type="pct"/>
            <w:gridSpan w:val="4"/>
            <w:shd w:val="clear" w:color="auto" w:fill="FFFFFF"/>
            <w:vAlign w:val="center"/>
          </w:tcPr>
          <w:p w14:paraId="65FD4D93"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危险特性：遇明火、高热或与氧化剂接触，有引起燃烧爆炸的危险。若遇高热，容器内压増大，有开裂和爆炸的危险。</w:t>
            </w:r>
          </w:p>
        </w:tc>
      </w:tr>
      <w:tr w:rsidR="00561613" w:rsidRPr="00561613" w14:paraId="60258A8D" w14:textId="77777777" w:rsidTr="000D7136">
        <w:trPr>
          <w:trHeight w:val="340"/>
        </w:trPr>
        <w:tc>
          <w:tcPr>
            <w:tcW w:w="388" w:type="pct"/>
            <w:vMerge/>
            <w:shd w:val="clear" w:color="auto" w:fill="FFFFFF"/>
            <w:vAlign w:val="center"/>
          </w:tcPr>
          <w:p w14:paraId="301B4914" w14:textId="77777777" w:rsidR="000A36DA" w:rsidRPr="00561613" w:rsidRDefault="000A36DA" w:rsidP="00F254D9">
            <w:pPr>
              <w:jc w:val="both"/>
              <w:rPr>
                <w:rFonts w:eastAsia="仿宋"/>
                <w:color w:val="000000" w:themeColor="text1"/>
                <w:lang w:eastAsia="zh-CN"/>
              </w:rPr>
            </w:pPr>
          </w:p>
        </w:tc>
        <w:tc>
          <w:tcPr>
            <w:tcW w:w="1427" w:type="pct"/>
            <w:shd w:val="clear" w:color="auto" w:fill="FFFFFF"/>
            <w:vAlign w:val="center"/>
          </w:tcPr>
          <w:p w14:paraId="21CF642D"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稳定性：稳定</w:t>
            </w:r>
          </w:p>
        </w:tc>
        <w:tc>
          <w:tcPr>
            <w:tcW w:w="1903" w:type="pct"/>
            <w:gridSpan w:val="2"/>
            <w:shd w:val="clear" w:color="auto" w:fill="FFFFFF"/>
            <w:vAlign w:val="center"/>
          </w:tcPr>
          <w:p w14:paraId="2C42D902"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聚合危害：不聚合</w:t>
            </w:r>
          </w:p>
        </w:tc>
        <w:tc>
          <w:tcPr>
            <w:tcW w:w="1282" w:type="pct"/>
            <w:shd w:val="clear" w:color="auto" w:fill="FFFFFF"/>
            <w:vAlign w:val="center"/>
          </w:tcPr>
          <w:p w14:paraId="1B8BE038"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禁忌物：强氧化剂</w:t>
            </w:r>
          </w:p>
        </w:tc>
      </w:tr>
      <w:tr w:rsidR="00561613" w:rsidRPr="00561613" w14:paraId="4F20F565" w14:textId="77777777" w:rsidTr="000D7136">
        <w:trPr>
          <w:trHeight w:val="340"/>
        </w:trPr>
        <w:tc>
          <w:tcPr>
            <w:tcW w:w="388" w:type="pct"/>
            <w:vMerge/>
            <w:shd w:val="clear" w:color="auto" w:fill="FFFFFF"/>
            <w:vAlign w:val="center"/>
          </w:tcPr>
          <w:p w14:paraId="1B4124A2" w14:textId="77777777" w:rsidR="002E574A" w:rsidRPr="00561613" w:rsidRDefault="002E574A" w:rsidP="00F254D9">
            <w:pPr>
              <w:jc w:val="both"/>
              <w:rPr>
                <w:rFonts w:eastAsia="仿宋"/>
                <w:color w:val="000000" w:themeColor="text1"/>
              </w:rPr>
            </w:pPr>
          </w:p>
        </w:tc>
        <w:tc>
          <w:tcPr>
            <w:tcW w:w="4612" w:type="pct"/>
            <w:gridSpan w:val="4"/>
            <w:shd w:val="clear" w:color="auto" w:fill="FFFFFF"/>
            <w:vAlign w:val="center"/>
          </w:tcPr>
          <w:p w14:paraId="2D27136D" w14:textId="77777777" w:rsidR="002E574A" w:rsidRPr="00561613" w:rsidRDefault="002E574A" w:rsidP="00F254D9">
            <w:pPr>
              <w:pStyle w:val="Other10"/>
              <w:spacing w:line="240" w:lineRule="auto"/>
              <w:ind w:firstLine="0"/>
              <w:jc w:val="both"/>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燃烧（分解）产物：一氧化碳、二氧化碳和硫氧</w:t>
            </w:r>
            <w:r w:rsidRPr="00561613">
              <w:rPr>
                <w:rFonts w:ascii="Times New Roman" w:eastAsia="仿宋" w:hAnsi="Times New Roman" w:cs="Times New Roman" w:hint="eastAsia"/>
                <w:color w:val="000000" w:themeColor="text1"/>
                <w:sz w:val="24"/>
                <w:szCs w:val="24"/>
              </w:rPr>
              <w:t>化物。</w:t>
            </w:r>
          </w:p>
        </w:tc>
      </w:tr>
      <w:tr w:rsidR="00561613" w:rsidRPr="00561613" w14:paraId="254BAE69" w14:textId="77777777" w:rsidTr="000D7136">
        <w:trPr>
          <w:trHeight w:val="340"/>
        </w:trPr>
        <w:tc>
          <w:tcPr>
            <w:tcW w:w="388" w:type="pct"/>
            <w:vMerge/>
            <w:shd w:val="clear" w:color="auto" w:fill="FFFFFF"/>
            <w:vAlign w:val="center"/>
          </w:tcPr>
          <w:p w14:paraId="3E72F164" w14:textId="77777777" w:rsidR="000A36DA" w:rsidRPr="00561613" w:rsidRDefault="000A36DA" w:rsidP="00F254D9">
            <w:pPr>
              <w:jc w:val="both"/>
              <w:rPr>
                <w:rFonts w:eastAsia="仿宋"/>
                <w:color w:val="000000" w:themeColor="text1"/>
                <w:lang w:eastAsia="zh-CN"/>
              </w:rPr>
            </w:pPr>
          </w:p>
        </w:tc>
        <w:tc>
          <w:tcPr>
            <w:tcW w:w="4612" w:type="pct"/>
            <w:gridSpan w:val="4"/>
            <w:shd w:val="clear" w:color="auto" w:fill="FFFFFF"/>
            <w:vAlign w:val="center"/>
          </w:tcPr>
          <w:p w14:paraId="5AA37107"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灭火方法：喷水冷却容器，可能的话将容器从火场移至空旷处。灭火剂：泡沫、干粉、二氧化碳。用水灭火无效。</w:t>
            </w:r>
          </w:p>
          <w:p w14:paraId="4B34025E"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消防人员须佩戴防毒面具、穿全身消防服，在上风向灭火。尽可能将容器从火场移至空旷处。喷水保持火场容器冷却，直至灭火结束。处在火场中的容器若已变色或从安全泄压装置中产生声音，必须马上撤离。</w:t>
            </w:r>
          </w:p>
        </w:tc>
      </w:tr>
      <w:tr w:rsidR="00561613" w:rsidRPr="00561613" w14:paraId="01B08406" w14:textId="77777777" w:rsidTr="000D7136">
        <w:trPr>
          <w:trHeight w:val="340"/>
        </w:trPr>
        <w:tc>
          <w:tcPr>
            <w:tcW w:w="388" w:type="pct"/>
            <w:shd w:val="clear" w:color="auto" w:fill="FFFFFF"/>
            <w:vAlign w:val="center"/>
          </w:tcPr>
          <w:p w14:paraId="636EB8F3" w14:textId="77777777" w:rsidR="002E574A" w:rsidRPr="00561613"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包装与</w:t>
            </w:r>
          </w:p>
          <w:p w14:paraId="29BA3512" w14:textId="77777777" w:rsidR="000A36DA" w:rsidRPr="00561613"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储运</w:t>
            </w:r>
          </w:p>
        </w:tc>
        <w:tc>
          <w:tcPr>
            <w:tcW w:w="4612" w:type="pct"/>
            <w:gridSpan w:val="4"/>
            <w:shd w:val="clear" w:color="auto" w:fill="FFFFFF"/>
            <w:vAlign w:val="center"/>
          </w:tcPr>
          <w:p w14:paraId="6792B181"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储运注意事项：储存于阴凉、通风的仓间内。远离火种、热源。仓内温度不宜超过</w:t>
            </w:r>
            <w:r w:rsidRPr="00561613">
              <w:rPr>
                <w:rFonts w:ascii="Times New Roman" w:eastAsia="仿宋" w:hAnsi="Times New Roman" w:cs="Times New Roman"/>
                <w:color w:val="000000" w:themeColor="text1"/>
                <w:sz w:val="24"/>
                <w:szCs w:val="24"/>
                <w:lang w:val="en-US" w:eastAsia="zh-CN" w:bidi="en-US"/>
              </w:rPr>
              <w:t>30°C</w:t>
            </w:r>
            <w:r w:rsidR="002E574A"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防止阳光直射。保持容器密封。应与氧化剂分开存放。储存间内的照明、通风等设施应釆用防爆型，开关设在仓外。桶装堆垛不可过大，应留墙距、顶距、柱距及必要的防火检查走道。罐储时要有防火防爆技术措施。禁止适用易产生火花的机械设备和工具。灌装</w:t>
            </w:r>
            <w:r w:rsidR="002E574A" w:rsidRPr="00561613">
              <w:rPr>
                <w:rFonts w:ascii="Times New Roman" w:eastAsia="仿宋" w:hAnsi="Times New Roman" w:cs="Times New Roman"/>
                <w:color w:val="000000" w:themeColor="text1"/>
                <w:sz w:val="24"/>
                <w:szCs w:val="24"/>
              </w:rPr>
              <w:t>时应注意流速（不超过</w:t>
            </w:r>
            <w:r w:rsidR="002E574A" w:rsidRPr="00561613">
              <w:rPr>
                <w:rFonts w:ascii="Times New Roman" w:eastAsia="仿宋" w:hAnsi="Times New Roman" w:cs="Times New Roman"/>
                <w:color w:val="000000" w:themeColor="text1"/>
                <w:sz w:val="24"/>
                <w:szCs w:val="24"/>
                <w:lang w:val="en-US" w:eastAsia="zh-CN" w:bidi="en-US"/>
              </w:rPr>
              <w:t>3m/s</w:t>
            </w:r>
            <w:r w:rsidR="002E574A" w:rsidRPr="00561613">
              <w:rPr>
                <w:rFonts w:ascii="Times New Roman" w:eastAsia="仿宋" w:hAnsi="Times New Roman" w:cs="Times New Roman"/>
                <w:color w:val="000000" w:themeColor="text1"/>
                <w:sz w:val="24"/>
                <w:szCs w:val="24"/>
                <w:lang w:val="en-US" w:eastAsia="zh-CN" w:bidi="en-US"/>
              </w:rPr>
              <w:t>）</w:t>
            </w:r>
            <w:r w:rsidR="002E574A" w:rsidRPr="00561613">
              <w:rPr>
                <w:rFonts w:ascii="Times New Roman" w:eastAsia="仿宋" w:hAnsi="Times New Roman" w:cs="Times New Roman" w:hint="eastAsia"/>
                <w:color w:val="000000" w:themeColor="text1"/>
                <w:sz w:val="24"/>
                <w:szCs w:val="24"/>
                <w:lang w:val="en-US" w:eastAsia="zh-CN" w:bidi="en-US"/>
              </w:rPr>
              <w:t>，</w:t>
            </w:r>
            <w:r w:rsidR="002E574A" w:rsidRPr="00561613">
              <w:rPr>
                <w:rFonts w:ascii="Times New Roman" w:eastAsia="仿宋" w:hAnsi="Times New Roman" w:cs="Times New Roman"/>
                <w:color w:val="000000" w:themeColor="text1"/>
                <w:sz w:val="24"/>
                <w:szCs w:val="24"/>
              </w:rPr>
              <w:t>且有接地装置，防止静电积累。搬运时要轻装轻卸，防止包装及容器损坏。</w:t>
            </w:r>
          </w:p>
        </w:tc>
      </w:tr>
      <w:tr w:rsidR="00561613" w:rsidRPr="00561613" w14:paraId="16E172C8" w14:textId="77777777" w:rsidTr="000D7136">
        <w:trPr>
          <w:trHeight w:val="340"/>
        </w:trPr>
        <w:tc>
          <w:tcPr>
            <w:tcW w:w="388" w:type="pct"/>
            <w:vMerge w:val="restart"/>
            <w:shd w:val="clear" w:color="auto" w:fill="FFFFFF"/>
            <w:vAlign w:val="center"/>
          </w:tcPr>
          <w:p w14:paraId="6BC58BB4" w14:textId="77777777" w:rsidR="002E574A" w:rsidRPr="00561613"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毒性</w:t>
            </w:r>
          </w:p>
          <w:p w14:paraId="148D7B12" w14:textId="77777777" w:rsidR="000A36DA" w:rsidRPr="00561613"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危害</w:t>
            </w:r>
          </w:p>
        </w:tc>
        <w:tc>
          <w:tcPr>
            <w:tcW w:w="4612" w:type="pct"/>
            <w:gridSpan w:val="4"/>
            <w:shd w:val="clear" w:color="auto" w:fill="FFFFFF"/>
            <w:vAlign w:val="center"/>
          </w:tcPr>
          <w:p w14:paraId="12B723B4"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侵入途径：吸入、食入、经皮吸收。</w:t>
            </w:r>
          </w:p>
        </w:tc>
      </w:tr>
      <w:tr w:rsidR="00561613" w:rsidRPr="00561613" w14:paraId="26E5F74A" w14:textId="77777777" w:rsidTr="000D7136">
        <w:trPr>
          <w:trHeight w:val="340"/>
        </w:trPr>
        <w:tc>
          <w:tcPr>
            <w:tcW w:w="388" w:type="pct"/>
            <w:vMerge/>
            <w:shd w:val="clear" w:color="auto" w:fill="FFFFFF"/>
            <w:vAlign w:val="center"/>
          </w:tcPr>
          <w:p w14:paraId="61FD1395" w14:textId="77777777" w:rsidR="000A36DA" w:rsidRPr="00561613" w:rsidRDefault="000A36DA" w:rsidP="00F254D9">
            <w:pPr>
              <w:jc w:val="both"/>
              <w:rPr>
                <w:rFonts w:eastAsia="仿宋"/>
                <w:color w:val="000000" w:themeColor="text1"/>
                <w:lang w:eastAsia="zh-CN"/>
              </w:rPr>
            </w:pPr>
          </w:p>
        </w:tc>
        <w:tc>
          <w:tcPr>
            <w:tcW w:w="4612" w:type="pct"/>
            <w:gridSpan w:val="4"/>
            <w:shd w:val="clear" w:color="auto" w:fill="FFFFFF"/>
            <w:vAlign w:val="center"/>
          </w:tcPr>
          <w:p w14:paraId="44E52C6C"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健康危害：可经皮肤粘膜吸收，对皮肤和粘膜有刺激作用。也可有轻度麻醉作用。柴油为高沸点物质，吸入蒸气而致毒害的机会较少。皮肤大量接触后，个别人可能发生肾脏损害。皮肤接触后可发生接触性皮炎，表现为红斑、水疱、丘疹。有报道拖拉机驾驶台四周空气污染细微雾滴，拖拉机手持续吸入</w:t>
            </w:r>
            <w:r w:rsidRPr="00561613">
              <w:rPr>
                <w:rFonts w:ascii="Times New Roman" w:eastAsia="仿宋" w:hAnsi="Times New Roman" w:cs="Times New Roman"/>
                <w:color w:val="000000" w:themeColor="text1"/>
                <w:sz w:val="24"/>
                <w:szCs w:val="24"/>
                <w:lang w:val="en-US" w:eastAsia="zh-CN" w:bidi="en-US"/>
              </w:rPr>
              <w:t>15min</w:t>
            </w:r>
            <w:r w:rsidRPr="00561613">
              <w:rPr>
                <w:rFonts w:ascii="Times New Roman" w:eastAsia="仿宋" w:hAnsi="Times New Roman" w:cs="Times New Roman"/>
                <w:color w:val="000000" w:themeColor="text1"/>
                <w:sz w:val="24"/>
                <w:szCs w:val="24"/>
              </w:rPr>
              <w:t>而</w:t>
            </w:r>
            <w:r w:rsidRPr="00561613">
              <w:rPr>
                <w:rFonts w:ascii="Times New Roman" w:eastAsia="仿宋" w:hAnsi="Times New Roman" w:cs="Times New Roman"/>
                <w:color w:val="000000" w:themeColor="text1"/>
                <w:sz w:val="24"/>
                <w:szCs w:val="24"/>
              </w:rPr>
              <w:lastRenderedPageBreak/>
              <w:t>引起严重的吸入性肺炎。国外有病例报道，用柴油清洁两手和两臂数周而发生急性肾功能衰竭，肾活</w:t>
            </w:r>
            <w:r w:rsidR="002E574A" w:rsidRPr="00561613">
              <w:rPr>
                <w:rFonts w:ascii="Times New Roman" w:eastAsia="仿宋" w:hAnsi="Times New Roman" w:cs="Times New Roman" w:hint="eastAsia"/>
                <w:color w:val="000000" w:themeColor="text1"/>
                <w:sz w:val="24"/>
                <w:szCs w:val="24"/>
              </w:rPr>
              <w:t>检</w:t>
            </w:r>
            <w:r w:rsidRPr="00561613">
              <w:rPr>
                <w:rFonts w:ascii="Times New Roman" w:eastAsia="仿宋" w:hAnsi="Times New Roman" w:cs="Times New Roman"/>
                <w:color w:val="000000" w:themeColor="text1"/>
                <w:sz w:val="24"/>
                <w:szCs w:val="24"/>
              </w:rPr>
              <w:t>显示急性肾上管坏死。经治疗后恢复。</w:t>
            </w:r>
          </w:p>
        </w:tc>
      </w:tr>
      <w:tr w:rsidR="00561613" w:rsidRPr="00561613" w14:paraId="007187AB" w14:textId="77777777" w:rsidTr="000D7136">
        <w:trPr>
          <w:trHeight w:val="340"/>
        </w:trPr>
        <w:tc>
          <w:tcPr>
            <w:tcW w:w="388" w:type="pct"/>
            <w:vMerge w:val="restart"/>
            <w:shd w:val="clear" w:color="auto" w:fill="FFFFFF"/>
            <w:vAlign w:val="center"/>
          </w:tcPr>
          <w:p w14:paraId="5F4C935E" w14:textId="77777777" w:rsidR="000A36DA" w:rsidRPr="00561613"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lastRenderedPageBreak/>
              <w:t>急救</w:t>
            </w:r>
          </w:p>
        </w:tc>
        <w:tc>
          <w:tcPr>
            <w:tcW w:w="4612" w:type="pct"/>
            <w:gridSpan w:val="4"/>
            <w:shd w:val="clear" w:color="auto" w:fill="FFFFFF"/>
            <w:vAlign w:val="center"/>
          </w:tcPr>
          <w:p w14:paraId="17BE73EA"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眼睛接触：立即提起眼睑，用大量流动清水或生理盐水彻底冲洗至少</w:t>
            </w:r>
            <w:r w:rsidRPr="00561613">
              <w:rPr>
                <w:rFonts w:ascii="Times New Roman" w:eastAsia="仿宋" w:hAnsi="Times New Roman" w:cs="Times New Roman"/>
                <w:color w:val="000000" w:themeColor="text1"/>
                <w:sz w:val="24"/>
                <w:szCs w:val="24"/>
                <w:lang w:val="en-US" w:eastAsia="zh-CN" w:bidi="en-US"/>
              </w:rPr>
              <w:t>15min</w:t>
            </w:r>
            <w:r w:rsidR="002E574A" w:rsidRPr="00561613">
              <w:rPr>
                <w:rFonts w:ascii="Times New Roman" w:eastAsia="仿宋" w:hAnsi="Times New Roman" w:cs="Times New Roman" w:hint="eastAsia"/>
                <w:color w:val="000000" w:themeColor="text1"/>
                <w:sz w:val="24"/>
                <w:szCs w:val="24"/>
                <w:lang w:val="en-US" w:eastAsia="zh-CN" w:bidi="en-US"/>
              </w:rPr>
              <w:t>。</w:t>
            </w:r>
            <w:r w:rsidRPr="00561613">
              <w:rPr>
                <w:rFonts w:ascii="Times New Roman" w:eastAsia="仿宋" w:hAnsi="Times New Roman" w:cs="Times New Roman"/>
                <w:color w:val="000000" w:themeColor="text1"/>
                <w:sz w:val="24"/>
                <w:szCs w:val="24"/>
              </w:rPr>
              <w:t>就医。</w:t>
            </w:r>
          </w:p>
        </w:tc>
      </w:tr>
      <w:tr w:rsidR="00561613" w:rsidRPr="00561613" w14:paraId="2C5DE62F" w14:textId="77777777" w:rsidTr="000D7136">
        <w:trPr>
          <w:trHeight w:val="340"/>
        </w:trPr>
        <w:tc>
          <w:tcPr>
            <w:tcW w:w="388" w:type="pct"/>
            <w:vMerge/>
            <w:shd w:val="clear" w:color="auto" w:fill="FFFFFF"/>
            <w:vAlign w:val="center"/>
          </w:tcPr>
          <w:p w14:paraId="1E6E4C51" w14:textId="77777777" w:rsidR="000A36DA" w:rsidRPr="00561613" w:rsidRDefault="000A36DA" w:rsidP="00F254D9">
            <w:pPr>
              <w:jc w:val="both"/>
              <w:rPr>
                <w:rFonts w:eastAsia="仿宋"/>
                <w:color w:val="000000" w:themeColor="text1"/>
                <w:lang w:eastAsia="zh-CN"/>
              </w:rPr>
            </w:pPr>
          </w:p>
        </w:tc>
        <w:tc>
          <w:tcPr>
            <w:tcW w:w="4612" w:type="pct"/>
            <w:gridSpan w:val="4"/>
            <w:shd w:val="clear" w:color="auto" w:fill="FFFFFF"/>
            <w:vAlign w:val="center"/>
          </w:tcPr>
          <w:p w14:paraId="087284D0"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皮肤接触：立即脱去被污染的衣着，用肥皂水和清水彻底冲洗皮肤。就医。</w:t>
            </w:r>
          </w:p>
        </w:tc>
      </w:tr>
      <w:tr w:rsidR="00561613" w:rsidRPr="00561613" w14:paraId="74CA3699" w14:textId="77777777" w:rsidTr="000D7136">
        <w:trPr>
          <w:trHeight w:val="340"/>
        </w:trPr>
        <w:tc>
          <w:tcPr>
            <w:tcW w:w="388" w:type="pct"/>
            <w:vMerge/>
            <w:shd w:val="clear" w:color="auto" w:fill="FFFFFF"/>
            <w:vAlign w:val="center"/>
          </w:tcPr>
          <w:p w14:paraId="29546743" w14:textId="77777777" w:rsidR="000A36DA" w:rsidRPr="00561613" w:rsidRDefault="000A36DA" w:rsidP="00F254D9">
            <w:pPr>
              <w:jc w:val="both"/>
              <w:rPr>
                <w:rFonts w:eastAsia="仿宋"/>
                <w:color w:val="000000" w:themeColor="text1"/>
              </w:rPr>
            </w:pPr>
          </w:p>
        </w:tc>
        <w:tc>
          <w:tcPr>
            <w:tcW w:w="4612" w:type="pct"/>
            <w:gridSpan w:val="4"/>
            <w:shd w:val="clear" w:color="auto" w:fill="FFFFFF"/>
            <w:vAlign w:val="center"/>
          </w:tcPr>
          <w:p w14:paraId="260A50CB"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吸入：迅速脱离现场至空气新鲜处。保持呼吸道通畅。呼吸困难时给输氧。呼吸停止时，立即进行人工呼吸，就医。</w:t>
            </w:r>
          </w:p>
        </w:tc>
      </w:tr>
      <w:tr w:rsidR="00561613" w:rsidRPr="00561613" w14:paraId="2FE0DB7E" w14:textId="77777777" w:rsidTr="000D7136">
        <w:trPr>
          <w:trHeight w:val="340"/>
        </w:trPr>
        <w:tc>
          <w:tcPr>
            <w:tcW w:w="388" w:type="pct"/>
            <w:vMerge/>
            <w:shd w:val="clear" w:color="auto" w:fill="FFFFFF"/>
            <w:vAlign w:val="center"/>
          </w:tcPr>
          <w:p w14:paraId="0C9D92A5" w14:textId="77777777" w:rsidR="000A36DA" w:rsidRPr="00561613" w:rsidRDefault="000A36DA" w:rsidP="00F254D9">
            <w:pPr>
              <w:jc w:val="both"/>
              <w:rPr>
                <w:rFonts w:eastAsia="仿宋"/>
                <w:color w:val="000000" w:themeColor="text1"/>
                <w:lang w:eastAsia="zh-CN"/>
              </w:rPr>
            </w:pPr>
          </w:p>
        </w:tc>
        <w:tc>
          <w:tcPr>
            <w:tcW w:w="4612" w:type="pct"/>
            <w:gridSpan w:val="4"/>
            <w:shd w:val="clear" w:color="auto" w:fill="FFFFFF"/>
            <w:vAlign w:val="center"/>
          </w:tcPr>
          <w:p w14:paraId="140F73F9"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食入：饮足牛奶或用植物油洗胃和灌肠。就医。</w:t>
            </w:r>
          </w:p>
        </w:tc>
      </w:tr>
      <w:tr w:rsidR="00561613" w:rsidRPr="00561613" w14:paraId="1EBA115F" w14:textId="77777777" w:rsidTr="000D7136">
        <w:trPr>
          <w:trHeight w:val="340"/>
        </w:trPr>
        <w:tc>
          <w:tcPr>
            <w:tcW w:w="388" w:type="pct"/>
            <w:vMerge w:val="restart"/>
            <w:shd w:val="clear" w:color="auto" w:fill="FFFFFF"/>
            <w:vAlign w:val="center"/>
          </w:tcPr>
          <w:p w14:paraId="605147EA" w14:textId="77777777" w:rsidR="002E574A" w:rsidRPr="00561613"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防护</w:t>
            </w:r>
          </w:p>
          <w:p w14:paraId="2940BF5D" w14:textId="77777777" w:rsidR="000A36DA" w:rsidRPr="00561613"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措施</w:t>
            </w:r>
          </w:p>
        </w:tc>
        <w:tc>
          <w:tcPr>
            <w:tcW w:w="4612" w:type="pct"/>
            <w:gridSpan w:val="4"/>
            <w:shd w:val="clear" w:color="auto" w:fill="FFFFFF"/>
            <w:vAlign w:val="center"/>
          </w:tcPr>
          <w:p w14:paraId="33FA2715"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工程控制：生产过程密闭，全面通风。</w:t>
            </w:r>
          </w:p>
        </w:tc>
      </w:tr>
      <w:tr w:rsidR="00561613" w:rsidRPr="00561613" w14:paraId="3108DC05" w14:textId="77777777" w:rsidTr="000D7136">
        <w:trPr>
          <w:trHeight w:val="340"/>
        </w:trPr>
        <w:tc>
          <w:tcPr>
            <w:tcW w:w="388" w:type="pct"/>
            <w:vMerge/>
            <w:shd w:val="clear" w:color="auto" w:fill="FFFFFF"/>
            <w:vAlign w:val="center"/>
          </w:tcPr>
          <w:p w14:paraId="63391A97" w14:textId="77777777" w:rsidR="000A36DA" w:rsidRPr="00561613" w:rsidRDefault="000A36DA" w:rsidP="00F254D9">
            <w:pPr>
              <w:jc w:val="both"/>
              <w:rPr>
                <w:rFonts w:eastAsia="仿宋"/>
                <w:color w:val="000000" w:themeColor="text1"/>
                <w:lang w:eastAsia="zh-CN"/>
              </w:rPr>
            </w:pPr>
          </w:p>
        </w:tc>
        <w:tc>
          <w:tcPr>
            <w:tcW w:w="4612" w:type="pct"/>
            <w:gridSpan w:val="4"/>
            <w:shd w:val="clear" w:color="auto" w:fill="FFFFFF"/>
            <w:vAlign w:val="center"/>
          </w:tcPr>
          <w:p w14:paraId="20BDEBB9"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呼吸系统防护：一般不需要特殊防护，高浓度接触时可佩戴自吸过滤式防毒面具（半面罩）。</w:t>
            </w:r>
          </w:p>
        </w:tc>
      </w:tr>
      <w:tr w:rsidR="00561613" w:rsidRPr="00561613" w14:paraId="0CCD6803" w14:textId="77777777" w:rsidTr="000D7136">
        <w:trPr>
          <w:trHeight w:val="340"/>
        </w:trPr>
        <w:tc>
          <w:tcPr>
            <w:tcW w:w="388" w:type="pct"/>
            <w:vMerge/>
            <w:shd w:val="clear" w:color="auto" w:fill="FFFFFF"/>
            <w:vAlign w:val="center"/>
          </w:tcPr>
          <w:p w14:paraId="3BED6E0E" w14:textId="77777777" w:rsidR="000A36DA" w:rsidRPr="00561613" w:rsidRDefault="000A36DA" w:rsidP="00F254D9">
            <w:pPr>
              <w:jc w:val="both"/>
              <w:rPr>
                <w:rFonts w:eastAsia="仿宋"/>
                <w:color w:val="000000" w:themeColor="text1"/>
                <w:lang w:eastAsia="zh-CN"/>
              </w:rPr>
            </w:pPr>
          </w:p>
        </w:tc>
        <w:tc>
          <w:tcPr>
            <w:tcW w:w="1586" w:type="pct"/>
            <w:gridSpan w:val="2"/>
            <w:shd w:val="clear" w:color="auto" w:fill="FFFFFF"/>
            <w:vAlign w:val="center"/>
          </w:tcPr>
          <w:p w14:paraId="1EA3D871"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防护服：穿防静电工作服。</w:t>
            </w:r>
          </w:p>
        </w:tc>
        <w:tc>
          <w:tcPr>
            <w:tcW w:w="3026" w:type="pct"/>
            <w:gridSpan w:val="2"/>
            <w:shd w:val="clear" w:color="auto" w:fill="FFFFFF"/>
            <w:vAlign w:val="center"/>
          </w:tcPr>
          <w:p w14:paraId="0EB33A39"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眼睛防护：一般不需要特殊防护，高浓度接触时可戴化学安全防护眼镜。</w:t>
            </w:r>
          </w:p>
        </w:tc>
      </w:tr>
      <w:tr w:rsidR="00561613" w:rsidRPr="00561613" w14:paraId="70613568" w14:textId="77777777" w:rsidTr="000D7136">
        <w:trPr>
          <w:trHeight w:val="340"/>
        </w:trPr>
        <w:tc>
          <w:tcPr>
            <w:tcW w:w="388" w:type="pct"/>
            <w:vMerge/>
            <w:shd w:val="clear" w:color="auto" w:fill="FFFFFF"/>
            <w:vAlign w:val="center"/>
          </w:tcPr>
          <w:p w14:paraId="3F1C039F" w14:textId="77777777" w:rsidR="000A36DA" w:rsidRPr="00561613" w:rsidRDefault="000A36DA" w:rsidP="00F254D9">
            <w:pPr>
              <w:jc w:val="both"/>
              <w:rPr>
                <w:rFonts w:eastAsia="仿宋"/>
                <w:color w:val="000000" w:themeColor="text1"/>
                <w:lang w:eastAsia="zh-CN"/>
              </w:rPr>
            </w:pPr>
          </w:p>
        </w:tc>
        <w:tc>
          <w:tcPr>
            <w:tcW w:w="1586" w:type="pct"/>
            <w:gridSpan w:val="2"/>
            <w:shd w:val="clear" w:color="auto" w:fill="FFFFFF"/>
            <w:vAlign w:val="center"/>
          </w:tcPr>
          <w:p w14:paraId="30C3BE02"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手防护：戴防苯耐油手套。</w:t>
            </w:r>
          </w:p>
        </w:tc>
        <w:tc>
          <w:tcPr>
            <w:tcW w:w="3026" w:type="pct"/>
            <w:gridSpan w:val="2"/>
            <w:shd w:val="clear" w:color="auto" w:fill="FFFFFF"/>
            <w:vAlign w:val="center"/>
          </w:tcPr>
          <w:p w14:paraId="605D24FF"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其他：工作现场严禁吸烟。避免长期反复接触。</w:t>
            </w:r>
          </w:p>
        </w:tc>
      </w:tr>
      <w:tr w:rsidR="00561613" w:rsidRPr="00561613" w14:paraId="0B8E4DB2" w14:textId="77777777" w:rsidTr="000D7136">
        <w:trPr>
          <w:trHeight w:val="340"/>
        </w:trPr>
        <w:tc>
          <w:tcPr>
            <w:tcW w:w="388" w:type="pct"/>
            <w:shd w:val="clear" w:color="auto" w:fill="FFFFFF"/>
            <w:vAlign w:val="center"/>
          </w:tcPr>
          <w:p w14:paraId="5C4AD0C3" w14:textId="77777777" w:rsidR="002E574A" w:rsidRPr="00561613"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泄漏</w:t>
            </w:r>
          </w:p>
          <w:p w14:paraId="3D37BDF4" w14:textId="77777777" w:rsidR="000A36DA" w:rsidRPr="00561613"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处置</w:t>
            </w:r>
          </w:p>
        </w:tc>
        <w:tc>
          <w:tcPr>
            <w:tcW w:w="4612" w:type="pct"/>
            <w:gridSpan w:val="4"/>
            <w:shd w:val="clear" w:color="auto" w:fill="FFFFFF"/>
            <w:vAlign w:val="center"/>
          </w:tcPr>
          <w:p w14:paraId="1E7F0FCF" w14:textId="77777777" w:rsidR="000A36DA" w:rsidRPr="00561613"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迅速撤离泄漏污染区人员至安全区，并进行隔离，严格限制出入。切断火源。建议应急处理人员戴自给正压式呼吸器，穿消防防护服。尽可能切断泄漏源，防止进入下水道、排洪沟等限制性空间。小量泄漏：用沙土、蛭石或其他惰性材料吸收。或在保证安全情况下，就地焚烧。大量泄漏：构筑围堤或挖坑收容；用泡沫覆盖，降低蒸气灾害。用防爆泵转移至槽车或专用收集器内，回收或运至废物处理场所处置。</w:t>
            </w:r>
          </w:p>
        </w:tc>
      </w:tr>
    </w:tbl>
    <w:p w14:paraId="6D4762CE" w14:textId="77777777" w:rsidR="00312C0D" w:rsidRPr="00561613" w:rsidRDefault="00312C0D" w:rsidP="00312C0D">
      <w:pPr>
        <w:pStyle w:val="a9"/>
        <w:rPr>
          <w:color w:val="000000" w:themeColor="text1"/>
          <w:lang w:eastAsia="zh-CN"/>
        </w:rPr>
      </w:pPr>
      <w:bookmarkStart w:id="63" w:name="bookmark100"/>
      <w:r w:rsidRPr="00561613">
        <w:rPr>
          <w:color w:val="000000" w:themeColor="text1"/>
          <w:lang w:eastAsia="zh-CN"/>
        </w:rPr>
        <w:t>表</w:t>
      </w:r>
      <w:r w:rsidRPr="00561613">
        <w:rPr>
          <w:bCs/>
          <w:color w:val="000000" w:themeColor="text1"/>
          <w:sz w:val="22"/>
          <w:szCs w:val="22"/>
          <w:lang w:eastAsia="zh-CN"/>
        </w:rPr>
        <w:t xml:space="preserve">2-5    </w:t>
      </w:r>
      <w:r w:rsidRPr="00561613">
        <w:rPr>
          <w:rFonts w:hint="eastAsia"/>
          <w:bCs/>
          <w:color w:val="000000" w:themeColor="text1"/>
          <w:sz w:val="22"/>
          <w:szCs w:val="22"/>
          <w:lang w:eastAsia="zh-CN"/>
        </w:rPr>
        <w:t>废润滑油</w:t>
      </w:r>
      <w:r w:rsidRPr="00561613">
        <w:rPr>
          <w:color w:val="000000" w:themeColor="text1"/>
          <w:lang w:eastAsia="zh-CN"/>
        </w:rPr>
        <w:t>的理化性质及危险特性</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451"/>
        <w:gridCol w:w="7539"/>
      </w:tblGrid>
      <w:tr w:rsidR="00561613" w:rsidRPr="00561613" w14:paraId="08596356" w14:textId="77777777" w:rsidTr="00662729">
        <w:trPr>
          <w:jc w:val="center"/>
        </w:trPr>
        <w:tc>
          <w:tcPr>
            <w:tcW w:w="807" w:type="pct"/>
            <w:vAlign w:val="center"/>
          </w:tcPr>
          <w:p w14:paraId="66A65B11"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color w:val="000000" w:themeColor="text1"/>
              </w:rPr>
              <w:t>物质名称</w:t>
            </w:r>
          </w:p>
        </w:tc>
        <w:tc>
          <w:tcPr>
            <w:tcW w:w="4193" w:type="pct"/>
            <w:vAlign w:val="center"/>
          </w:tcPr>
          <w:p w14:paraId="17007A1D" w14:textId="77777777" w:rsidR="00312C0D" w:rsidRPr="00561613" w:rsidRDefault="00312C0D" w:rsidP="00662729">
            <w:pPr>
              <w:widowControl/>
              <w:adjustRightInd w:val="0"/>
              <w:snapToGrid w:val="0"/>
              <w:rPr>
                <w:rFonts w:eastAsia="仿宋"/>
                <w:color w:val="000000" w:themeColor="text1"/>
              </w:rPr>
            </w:pPr>
            <w:r w:rsidRPr="00561613">
              <w:rPr>
                <w:rFonts w:eastAsia="仿宋"/>
                <w:color w:val="000000" w:themeColor="text1"/>
              </w:rPr>
              <w:t>废</w:t>
            </w:r>
            <w:r w:rsidRPr="00561613">
              <w:rPr>
                <w:rFonts w:eastAsia="仿宋" w:hint="eastAsia"/>
                <w:color w:val="000000" w:themeColor="text1"/>
              </w:rPr>
              <w:t>润滑油</w:t>
            </w:r>
          </w:p>
        </w:tc>
      </w:tr>
      <w:tr w:rsidR="00561613" w:rsidRPr="00561613" w14:paraId="5C01A80E" w14:textId="77777777" w:rsidTr="00662729">
        <w:trPr>
          <w:jc w:val="center"/>
        </w:trPr>
        <w:tc>
          <w:tcPr>
            <w:tcW w:w="807" w:type="pct"/>
            <w:vAlign w:val="center"/>
          </w:tcPr>
          <w:p w14:paraId="68448194"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color w:val="000000" w:themeColor="text1"/>
              </w:rPr>
              <w:t>危险性类别</w:t>
            </w:r>
          </w:p>
        </w:tc>
        <w:tc>
          <w:tcPr>
            <w:tcW w:w="4193" w:type="pct"/>
            <w:vAlign w:val="center"/>
          </w:tcPr>
          <w:p w14:paraId="272BF278"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易燃，其</w:t>
            </w:r>
            <w:proofErr w:type="gramStart"/>
            <w:r w:rsidRPr="00561613">
              <w:rPr>
                <w:rFonts w:eastAsia="仿宋"/>
                <w:color w:val="000000" w:themeColor="text1"/>
                <w:lang w:eastAsia="zh-CN"/>
              </w:rPr>
              <w:t>蒸气</w:t>
            </w:r>
            <w:proofErr w:type="gramEnd"/>
            <w:r w:rsidRPr="00561613">
              <w:rPr>
                <w:rFonts w:eastAsia="仿宋"/>
                <w:color w:val="000000" w:themeColor="text1"/>
                <w:lang w:eastAsia="zh-CN"/>
              </w:rPr>
              <w:t>与空气可形成爆炸性混合物，遇明火、高热能引起燃烧爆炸。与氧化剂接触发生化学反应，甚至引起燃烧。在火场中，受热的容器有爆炸危险。</w:t>
            </w:r>
            <w:proofErr w:type="gramStart"/>
            <w:r w:rsidRPr="00561613">
              <w:rPr>
                <w:rFonts w:eastAsia="仿宋"/>
                <w:color w:val="000000" w:themeColor="text1"/>
                <w:lang w:eastAsia="zh-CN"/>
              </w:rPr>
              <w:t>蒸气</w:t>
            </w:r>
            <w:proofErr w:type="gramEnd"/>
            <w:r w:rsidRPr="00561613">
              <w:rPr>
                <w:rFonts w:eastAsia="仿宋"/>
                <w:color w:val="000000" w:themeColor="text1"/>
                <w:lang w:eastAsia="zh-CN"/>
              </w:rPr>
              <w:t>比空气重，沿地面扩散并易积存于低洼处，遇火源会</w:t>
            </w:r>
            <w:proofErr w:type="gramStart"/>
            <w:r w:rsidRPr="00561613">
              <w:rPr>
                <w:rFonts w:eastAsia="仿宋"/>
                <w:color w:val="000000" w:themeColor="text1"/>
                <w:lang w:eastAsia="zh-CN"/>
              </w:rPr>
              <w:t>着火回燃</w:t>
            </w:r>
            <w:proofErr w:type="gramEnd"/>
            <w:r w:rsidRPr="00561613">
              <w:rPr>
                <w:rFonts w:eastAsia="仿宋"/>
                <w:color w:val="000000" w:themeColor="text1"/>
                <w:lang w:eastAsia="zh-CN"/>
              </w:rPr>
              <w:t>.</w:t>
            </w:r>
          </w:p>
        </w:tc>
      </w:tr>
      <w:tr w:rsidR="00561613" w:rsidRPr="00561613" w14:paraId="29F8A082" w14:textId="77777777" w:rsidTr="00662729">
        <w:trPr>
          <w:jc w:val="center"/>
        </w:trPr>
        <w:tc>
          <w:tcPr>
            <w:tcW w:w="807" w:type="pct"/>
            <w:vAlign w:val="center"/>
          </w:tcPr>
          <w:p w14:paraId="4698FF58"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hint="eastAsia"/>
                <w:color w:val="000000" w:themeColor="text1"/>
              </w:rPr>
              <w:t>理化特性</w:t>
            </w:r>
          </w:p>
        </w:tc>
        <w:tc>
          <w:tcPr>
            <w:tcW w:w="4193" w:type="pct"/>
            <w:vAlign w:val="center"/>
          </w:tcPr>
          <w:p w14:paraId="7688C023"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hint="eastAsia"/>
                <w:color w:val="000000" w:themeColor="text1"/>
                <w:lang w:eastAsia="zh-CN"/>
              </w:rPr>
              <w:t>外观与气味：</w:t>
            </w:r>
            <w:r w:rsidRPr="00561613">
              <w:rPr>
                <w:rFonts w:eastAsia="仿宋"/>
                <w:color w:val="000000" w:themeColor="text1"/>
                <w:lang w:eastAsia="zh-CN"/>
              </w:rPr>
              <w:t>高度挥发性无色液体，有汽油味</w:t>
            </w:r>
          </w:p>
          <w:p w14:paraId="773FF180"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熔点（</w:t>
            </w:r>
            <w:r w:rsidRPr="00561613">
              <w:rPr>
                <w:rFonts w:eastAsia="仿宋"/>
                <w:color w:val="000000" w:themeColor="text1"/>
                <w:lang w:eastAsia="zh-CN"/>
              </w:rPr>
              <w:t>℃</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-95.3~-94.3</w:t>
            </w:r>
            <w:r w:rsidRPr="00561613">
              <w:rPr>
                <w:rFonts w:eastAsia="仿宋" w:hint="eastAsia"/>
                <w:color w:val="000000" w:themeColor="text1"/>
                <w:lang w:eastAsia="zh-CN"/>
              </w:rPr>
              <w:t>；</w:t>
            </w:r>
            <w:r w:rsidRPr="00561613">
              <w:rPr>
                <w:rFonts w:eastAsia="仿宋"/>
                <w:color w:val="000000" w:themeColor="text1"/>
                <w:lang w:eastAsia="zh-CN"/>
              </w:rPr>
              <w:t>沸点（</w:t>
            </w:r>
            <w:r w:rsidRPr="00561613">
              <w:rPr>
                <w:rFonts w:eastAsia="仿宋"/>
                <w:color w:val="000000" w:themeColor="text1"/>
                <w:lang w:eastAsia="zh-CN"/>
              </w:rPr>
              <w:t>℃</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69</w:t>
            </w:r>
            <w:r w:rsidRPr="00561613">
              <w:rPr>
                <w:rFonts w:eastAsia="仿宋" w:hint="eastAsia"/>
                <w:color w:val="000000" w:themeColor="text1"/>
                <w:lang w:eastAsia="zh-CN"/>
              </w:rPr>
              <w:t>；</w:t>
            </w:r>
          </w:p>
          <w:p w14:paraId="6B20C631"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相对密度（水</w:t>
            </w:r>
            <w:r w:rsidRPr="00561613">
              <w:rPr>
                <w:rFonts w:eastAsia="仿宋"/>
                <w:color w:val="000000" w:themeColor="text1"/>
                <w:lang w:eastAsia="zh-CN"/>
              </w:rPr>
              <w:t>=1</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0.66</w:t>
            </w:r>
            <w:r w:rsidRPr="00561613">
              <w:rPr>
                <w:rFonts w:eastAsia="仿宋" w:hint="eastAsia"/>
                <w:color w:val="000000" w:themeColor="text1"/>
                <w:lang w:eastAsia="zh-CN"/>
              </w:rPr>
              <w:t>；</w:t>
            </w:r>
            <w:r w:rsidRPr="00561613">
              <w:rPr>
                <w:rFonts w:eastAsia="仿宋"/>
                <w:color w:val="000000" w:themeColor="text1"/>
                <w:lang w:eastAsia="zh-CN"/>
              </w:rPr>
              <w:t>相对</w:t>
            </w:r>
            <w:proofErr w:type="gramStart"/>
            <w:r w:rsidRPr="00561613">
              <w:rPr>
                <w:rFonts w:eastAsia="仿宋"/>
                <w:color w:val="000000" w:themeColor="text1"/>
                <w:lang w:eastAsia="zh-CN"/>
              </w:rPr>
              <w:t>蒸气</w:t>
            </w:r>
            <w:proofErr w:type="gramEnd"/>
            <w:r w:rsidRPr="00561613">
              <w:rPr>
                <w:rFonts w:eastAsia="仿宋"/>
                <w:color w:val="000000" w:themeColor="text1"/>
                <w:lang w:eastAsia="zh-CN"/>
              </w:rPr>
              <w:t>密度（空气</w:t>
            </w:r>
            <w:r w:rsidRPr="00561613">
              <w:rPr>
                <w:rFonts w:eastAsia="仿宋"/>
                <w:color w:val="000000" w:themeColor="text1"/>
                <w:lang w:eastAsia="zh-CN"/>
              </w:rPr>
              <w:t>=1</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2.97</w:t>
            </w:r>
            <w:r w:rsidRPr="00561613">
              <w:rPr>
                <w:rFonts w:eastAsia="仿宋" w:hint="eastAsia"/>
                <w:color w:val="000000" w:themeColor="text1"/>
                <w:lang w:eastAsia="zh-CN"/>
              </w:rPr>
              <w:t>；</w:t>
            </w:r>
          </w:p>
          <w:p w14:paraId="63602808"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饱和蒸气压（</w:t>
            </w:r>
            <w:r w:rsidRPr="00561613">
              <w:rPr>
                <w:rFonts w:eastAsia="仿宋"/>
                <w:color w:val="000000" w:themeColor="text1"/>
                <w:lang w:eastAsia="zh-CN"/>
              </w:rPr>
              <w:t>kPa</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17</w:t>
            </w:r>
            <w:r w:rsidRPr="00561613">
              <w:rPr>
                <w:rFonts w:eastAsia="仿宋"/>
                <w:color w:val="000000" w:themeColor="text1"/>
                <w:lang w:eastAsia="zh-CN"/>
              </w:rPr>
              <w:t>（</w:t>
            </w:r>
            <w:r w:rsidRPr="00561613">
              <w:rPr>
                <w:rFonts w:eastAsia="仿宋"/>
                <w:color w:val="000000" w:themeColor="text1"/>
                <w:lang w:eastAsia="zh-CN"/>
              </w:rPr>
              <w:t>20℃</w:t>
            </w:r>
            <w:r w:rsidRPr="00561613">
              <w:rPr>
                <w:rFonts w:eastAsia="仿宋"/>
                <w:color w:val="000000" w:themeColor="text1"/>
                <w:lang w:eastAsia="zh-CN"/>
              </w:rPr>
              <w:t>）</w:t>
            </w:r>
            <w:r w:rsidRPr="00561613">
              <w:rPr>
                <w:rFonts w:eastAsia="仿宋" w:hint="eastAsia"/>
                <w:color w:val="000000" w:themeColor="text1"/>
                <w:lang w:eastAsia="zh-CN"/>
              </w:rPr>
              <w:t>；</w:t>
            </w:r>
          </w:p>
          <w:p w14:paraId="7AEC99D6"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闪点（</w:t>
            </w:r>
            <w:r w:rsidRPr="00561613">
              <w:rPr>
                <w:rFonts w:eastAsia="仿宋"/>
                <w:color w:val="000000" w:themeColor="text1"/>
                <w:lang w:eastAsia="zh-CN"/>
              </w:rPr>
              <w:t>℃</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-22</w:t>
            </w:r>
            <w:r w:rsidRPr="00561613">
              <w:rPr>
                <w:rFonts w:eastAsia="仿宋" w:hint="eastAsia"/>
                <w:color w:val="000000" w:themeColor="text1"/>
                <w:lang w:eastAsia="zh-CN"/>
              </w:rPr>
              <w:t>；</w:t>
            </w:r>
          </w:p>
          <w:p w14:paraId="61D6AC43"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引燃温度（</w:t>
            </w:r>
            <w:r w:rsidRPr="00561613">
              <w:rPr>
                <w:rFonts w:eastAsia="仿宋"/>
                <w:color w:val="000000" w:themeColor="text1"/>
                <w:lang w:eastAsia="zh-CN"/>
              </w:rPr>
              <w:t>℃</w:t>
            </w:r>
            <w:r w:rsidRPr="00561613">
              <w:rPr>
                <w:rFonts w:eastAsia="仿宋"/>
                <w:color w:val="000000" w:themeColor="text1"/>
                <w:lang w:eastAsia="zh-CN"/>
              </w:rPr>
              <w:t>）</w:t>
            </w:r>
            <w:r w:rsidRPr="00561613">
              <w:rPr>
                <w:rFonts w:eastAsia="仿宋" w:hint="eastAsia"/>
                <w:color w:val="000000" w:themeColor="text1"/>
                <w:lang w:eastAsia="zh-CN"/>
              </w:rPr>
              <w:t>：</w:t>
            </w:r>
            <w:r w:rsidRPr="00561613">
              <w:rPr>
                <w:rFonts w:eastAsia="仿宋"/>
                <w:color w:val="000000" w:themeColor="text1"/>
                <w:lang w:eastAsia="zh-CN"/>
              </w:rPr>
              <w:t>225</w:t>
            </w:r>
            <w:r w:rsidRPr="00561613">
              <w:rPr>
                <w:rFonts w:eastAsia="仿宋" w:hint="eastAsia"/>
                <w:color w:val="000000" w:themeColor="text1"/>
                <w:lang w:eastAsia="zh-CN"/>
              </w:rPr>
              <w:t>；</w:t>
            </w:r>
          </w:p>
          <w:p w14:paraId="039B7A8F" w14:textId="77777777" w:rsidR="00312C0D" w:rsidRPr="00561613" w:rsidRDefault="00312C0D" w:rsidP="00662729">
            <w:pPr>
              <w:widowControl/>
              <w:adjustRightInd w:val="0"/>
              <w:snapToGrid w:val="0"/>
              <w:rPr>
                <w:rFonts w:eastAsia="仿宋"/>
                <w:color w:val="000000" w:themeColor="text1"/>
              </w:rPr>
            </w:pPr>
            <w:r w:rsidRPr="00561613">
              <w:rPr>
                <w:rFonts w:eastAsia="仿宋"/>
                <w:color w:val="000000" w:themeColor="text1"/>
              </w:rPr>
              <w:t>爆炸下限（</w:t>
            </w:r>
            <w:r w:rsidRPr="00561613">
              <w:rPr>
                <w:rFonts w:eastAsia="仿宋"/>
                <w:color w:val="000000" w:themeColor="text1"/>
              </w:rPr>
              <w:t>%</w:t>
            </w:r>
            <w:r w:rsidRPr="00561613">
              <w:rPr>
                <w:rFonts w:eastAsia="仿宋"/>
                <w:color w:val="000000" w:themeColor="text1"/>
              </w:rPr>
              <w:t>）</w:t>
            </w:r>
            <w:r w:rsidRPr="00561613">
              <w:rPr>
                <w:rFonts w:eastAsia="仿宋" w:hint="eastAsia"/>
                <w:color w:val="000000" w:themeColor="text1"/>
              </w:rPr>
              <w:t>：</w:t>
            </w:r>
            <w:r w:rsidRPr="00561613">
              <w:rPr>
                <w:rFonts w:eastAsia="仿宋"/>
                <w:color w:val="000000" w:themeColor="text1"/>
              </w:rPr>
              <w:t xml:space="preserve">1.1   </w:t>
            </w:r>
            <w:r w:rsidRPr="00561613">
              <w:rPr>
                <w:rFonts w:eastAsia="仿宋"/>
                <w:color w:val="000000" w:themeColor="text1"/>
              </w:rPr>
              <w:t>爆炸上限（</w:t>
            </w:r>
            <w:r w:rsidRPr="00561613">
              <w:rPr>
                <w:rFonts w:eastAsia="仿宋"/>
                <w:color w:val="000000" w:themeColor="text1"/>
              </w:rPr>
              <w:t>%</w:t>
            </w:r>
            <w:r w:rsidRPr="00561613">
              <w:rPr>
                <w:rFonts w:eastAsia="仿宋"/>
                <w:color w:val="000000" w:themeColor="text1"/>
              </w:rPr>
              <w:t>）</w:t>
            </w:r>
            <w:r w:rsidRPr="00561613">
              <w:rPr>
                <w:rFonts w:eastAsia="仿宋" w:hint="eastAsia"/>
                <w:color w:val="000000" w:themeColor="text1"/>
              </w:rPr>
              <w:t>：</w:t>
            </w:r>
            <w:r w:rsidRPr="00561613">
              <w:rPr>
                <w:rFonts w:eastAsia="仿宋"/>
                <w:color w:val="000000" w:themeColor="text1"/>
              </w:rPr>
              <w:t>7.5</w:t>
            </w:r>
            <w:r w:rsidRPr="00561613">
              <w:rPr>
                <w:rFonts w:eastAsia="仿宋" w:hint="eastAsia"/>
                <w:color w:val="000000" w:themeColor="text1"/>
              </w:rPr>
              <w:t>；</w:t>
            </w:r>
          </w:p>
          <w:p w14:paraId="7EB968DB"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溶解性：不溶于水，溶于乙醇、乙醚、丙酮、氯仿等多数有机溶剂</w:t>
            </w:r>
          </w:p>
        </w:tc>
      </w:tr>
      <w:tr w:rsidR="00561613" w:rsidRPr="00561613" w14:paraId="56FC308C" w14:textId="77777777" w:rsidTr="00662729">
        <w:trPr>
          <w:jc w:val="center"/>
        </w:trPr>
        <w:tc>
          <w:tcPr>
            <w:tcW w:w="807" w:type="pct"/>
            <w:vAlign w:val="center"/>
          </w:tcPr>
          <w:p w14:paraId="423253F3"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color w:val="000000" w:themeColor="text1"/>
              </w:rPr>
              <w:t>灭火剂</w:t>
            </w:r>
          </w:p>
        </w:tc>
        <w:tc>
          <w:tcPr>
            <w:tcW w:w="4193" w:type="pct"/>
            <w:vAlign w:val="center"/>
          </w:tcPr>
          <w:p w14:paraId="1FCB5803" w14:textId="77777777" w:rsidR="00312C0D" w:rsidRPr="00561613" w:rsidRDefault="00312C0D" w:rsidP="00662729">
            <w:pPr>
              <w:widowControl/>
              <w:adjustRightInd w:val="0"/>
              <w:snapToGrid w:val="0"/>
              <w:rPr>
                <w:rFonts w:eastAsia="仿宋"/>
                <w:color w:val="000000" w:themeColor="text1"/>
                <w:lang w:eastAsia="zh-CN"/>
              </w:rPr>
            </w:pPr>
            <w:proofErr w:type="gramStart"/>
            <w:r w:rsidRPr="00561613">
              <w:rPr>
                <w:rFonts w:eastAsia="仿宋"/>
                <w:color w:val="000000" w:themeColor="text1"/>
                <w:lang w:eastAsia="zh-CN"/>
              </w:rPr>
              <w:t>用抗溶性</w:t>
            </w:r>
            <w:proofErr w:type="gramEnd"/>
            <w:r w:rsidRPr="00561613">
              <w:rPr>
                <w:rFonts w:eastAsia="仿宋"/>
                <w:color w:val="000000" w:themeColor="text1"/>
                <w:lang w:eastAsia="zh-CN"/>
              </w:rPr>
              <w:t>泡沫、干粉、二氧化碳、砂土灭火</w:t>
            </w:r>
          </w:p>
        </w:tc>
      </w:tr>
      <w:tr w:rsidR="00561613" w:rsidRPr="00561613" w14:paraId="16094D19" w14:textId="77777777" w:rsidTr="00662729">
        <w:trPr>
          <w:jc w:val="center"/>
        </w:trPr>
        <w:tc>
          <w:tcPr>
            <w:tcW w:w="807" w:type="pct"/>
            <w:vAlign w:val="center"/>
          </w:tcPr>
          <w:p w14:paraId="23DF5350"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color w:val="000000" w:themeColor="text1"/>
              </w:rPr>
              <w:t>危险特性</w:t>
            </w:r>
          </w:p>
        </w:tc>
        <w:tc>
          <w:tcPr>
            <w:tcW w:w="4193" w:type="pct"/>
            <w:vAlign w:val="center"/>
          </w:tcPr>
          <w:p w14:paraId="498BDF7B"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高闪点液体，可燃，并有腐蚀性、属于危险废物</w:t>
            </w:r>
          </w:p>
        </w:tc>
      </w:tr>
      <w:tr w:rsidR="00561613" w:rsidRPr="00561613" w14:paraId="3F71AFE1" w14:textId="77777777" w:rsidTr="00662729">
        <w:trPr>
          <w:jc w:val="center"/>
        </w:trPr>
        <w:tc>
          <w:tcPr>
            <w:tcW w:w="807" w:type="pct"/>
            <w:vAlign w:val="center"/>
          </w:tcPr>
          <w:p w14:paraId="7DDF82A2"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hint="eastAsia"/>
                <w:color w:val="000000" w:themeColor="text1"/>
              </w:rPr>
              <w:t>健康危害</w:t>
            </w:r>
          </w:p>
        </w:tc>
        <w:tc>
          <w:tcPr>
            <w:tcW w:w="4193" w:type="pct"/>
            <w:vAlign w:val="center"/>
          </w:tcPr>
          <w:p w14:paraId="02A376CB"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hint="eastAsia"/>
                <w:color w:val="000000" w:themeColor="text1"/>
              </w:rPr>
              <w:t>本</w:t>
            </w:r>
            <w:r w:rsidRPr="00561613">
              <w:rPr>
                <w:rFonts w:eastAsia="仿宋"/>
                <w:color w:val="000000" w:themeColor="text1"/>
              </w:rPr>
              <w:t>品有麻醉和刺激作用。</w:t>
            </w:r>
            <w:r w:rsidRPr="00561613">
              <w:rPr>
                <w:rFonts w:eastAsia="仿宋"/>
                <w:color w:val="000000" w:themeColor="text1"/>
                <w:lang w:eastAsia="zh-CN"/>
              </w:rPr>
              <w:t>长期接触可致周围神经炎</w:t>
            </w:r>
            <w:r w:rsidRPr="00561613">
              <w:rPr>
                <w:rFonts w:eastAsia="仿宋" w:hint="eastAsia"/>
                <w:color w:val="000000" w:themeColor="text1"/>
                <w:lang w:eastAsia="zh-CN"/>
              </w:rPr>
              <w:t>；</w:t>
            </w:r>
          </w:p>
          <w:p w14:paraId="5410F9A0"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急性中毒：吸入高浓度本品出现头痛、头晕、恶心、共济失调等，重者引起神志丧失甚至死亡。对眼和上呼吸道有刺激性</w:t>
            </w:r>
            <w:r w:rsidRPr="00561613">
              <w:rPr>
                <w:rFonts w:eastAsia="仿宋" w:hint="eastAsia"/>
                <w:color w:val="000000" w:themeColor="text1"/>
                <w:lang w:eastAsia="zh-CN"/>
              </w:rPr>
              <w:t>；</w:t>
            </w:r>
          </w:p>
          <w:p w14:paraId="2A454B97"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慢性中毒：长期接触出现头痛、头晕、乏力、胃纳减退；其后四肢远端逐渐发展成感觉异常，麻木，触、痛、震动和位置等感觉减退，尤以下肢为甚，上肢较少受累。进一步发展为下肢无力，肌肉疼痛，肌</w:t>
            </w:r>
            <w:r w:rsidRPr="00561613">
              <w:rPr>
                <w:rFonts w:eastAsia="仿宋"/>
                <w:color w:val="000000" w:themeColor="text1"/>
                <w:lang w:eastAsia="zh-CN"/>
              </w:rPr>
              <w:lastRenderedPageBreak/>
              <w:t>肉萎缩及运动障碍。神经</w:t>
            </w:r>
            <w:r w:rsidRPr="00561613">
              <w:rPr>
                <w:rFonts w:eastAsia="仿宋"/>
                <w:color w:val="000000" w:themeColor="text1"/>
                <w:lang w:eastAsia="zh-CN"/>
              </w:rPr>
              <w:t>-</w:t>
            </w:r>
            <w:r w:rsidRPr="00561613">
              <w:rPr>
                <w:rFonts w:eastAsia="仿宋"/>
                <w:color w:val="000000" w:themeColor="text1"/>
                <w:lang w:eastAsia="zh-CN"/>
              </w:rPr>
              <w:t>肌电图检查示感觉神经及运动神经传导速度减慢</w:t>
            </w:r>
            <w:r w:rsidRPr="00561613">
              <w:rPr>
                <w:rFonts w:eastAsia="仿宋" w:hint="eastAsia"/>
                <w:color w:val="000000" w:themeColor="text1"/>
                <w:lang w:eastAsia="zh-CN"/>
              </w:rPr>
              <w:t>。</w:t>
            </w:r>
          </w:p>
        </w:tc>
      </w:tr>
      <w:tr w:rsidR="00561613" w:rsidRPr="00561613" w14:paraId="2221E184" w14:textId="77777777" w:rsidTr="00662729">
        <w:trPr>
          <w:jc w:val="center"/>
        </w:trPr>
        <w:tc>
          <w:tcPr>
            <w:tcW w:w="807" w:type="pct"/>
            <w:vAlign w:val="center"/>
          </w:tcPr>
          <w:p w14:paraId="07752448"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color w:val="000000" w:themeColor="text1"/>
              </w:rPr>
              <w:lastRenderedPageBreak/>
              <w:t>泄漏紧急处理</w:t>
            </w:r>
          </w:p>
        </w:tc>
        <w:tc>
          <w:tcPr>
            <w:tcW w:w="4193" w:type="pct"/>
            <w:vAlign w:val="center"/>
          </w:tcPr>
          <w:p w14:paraId="33FD93F5"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消除</w:t>
            </w:r>
            <w:proofErr w:type="gramStart"/>
            <w:r w:rsidRPr="00561613">
              <w:rPr>
                <w:rFonts w:eastAsia="仿宋"/>
                <w:color w:val="000000" w:themeColor="text1"/>
                <w:lang w:eastAsia="zh-CN"/>
              </w:rPr>
              <w:t>所有点</w:t>
            </w:r>
            <w:proofErr w:type="gramEnd"/>
            <w:r w:rsidRPr="00561613">
              <w:rPr>
                <w:rFonts w:eastAsia="仿宋"/>
                <w:color w:val="000000" w:themeColor="text1"/>
                <w:lang w:eastAsia="zh-CN"/>
              </w:rPr>
              <w:t>火源。根据液体流动和</w:t>
            </w:r>
            <w:proofErr w:type="gramStart"/>
            <w:r w:rsidRPr="00561613">
              <w:rPr>
                <w:rFonts w:eastAsia="仿宋"/>
                <w:color w:val="000000" w:themeColor="text1"/>
                <w:lang w:eastAsia="zh-CN"/>
              </w:rPr>
              <w:t>蒸气</w:t>
            </w:r>
            <w:proofErr w:type="gramEnd"/>
            <w:r w:rsidRPr="00561613">
              <w:rPr>
                <w:rFonts w:eastAsia="仿宋"/>
                <w:color w:val="000000" w:themeColor="text1"/>
                <w:lang w:eastAsia="zh-CN"/>
              </w:rPr>
              <w:t>扩散的影响区域划定警戒区，无关人员从侧风、上风向撤离至安全区。建议应急处理人员戴正压自给式呼吸器，</w:t>
            </w:r>
            <w:proofErr w:type="gramStart"/>
            <w:r w:rsidRPr="00561613">
              <w:rPr>
                <w:rFonts w:eastAsia="仿宋"/>
                <w:color w:val="000000" w:themeColor="text1"/>
                <w:lang w:eastAsia="zh-CN"/>
              </w:rPr>
              <w:t>穿防静电</w:t>
            </w:r>
            <w:proofErr w:type="gramEnd"/>
            <w:r w:rsidRPr="00561613">
              <w:rPr>
                <w:rFonts w:eastAsia="仿宋"/>
                <w:color w:val="000000" w:themeColor="text1"/>
                <w:lang w:eastAsia="zh-CN"/>
              </w:rPr>
              <w:t>服。作业时使用的所有设备应接地。禁止接触或跨越泄漏物。尽可能切断泄漏源。防止泄漏物进入水体、下水道、地下室或限制性空间。小量泄漏：用砂土或其他不燃材料吸收。使用洁净的无火花工具收集吸收材料。大量泄漏：构筑围堤或挖坑收容。</w:t>
            </w:r>
            <w:proofErr w:type="gramStart"/>
            <w:r w:rsidRPr="00561613">
              <w:rPr>
                <w:rFonts w:eastAsia="仿宋"/>
                <w:color w:val="000000" w:themeColor="text1"/>
                <w:lang w:eastAsia="zh-CN"/>
              </w:rPr>
              <w:t>用抗溶性</w:t>
            </w:r>
            <w:proofErr w:type="gramEnd"/>
            <w:r w:rsidRPr="00561613">
              <w:rPr>
                <w:rFonts w:eastAsia="仿宋"/>
                <w:color w:val="000000" w:themeColor="text1"/>
                <w:lang w:eastAsia="zh-CN"/>
              </w:rPr>
              <w:t>泡沫覆盖，减少蒸发。喷水雾能减少蒸发，但不能降低泄漏物在限制性空间内的易燃性。用防爆</w:t>
            </w:r>
            <w:proofErr w:type="gramStart"/>
            <w:r w:rsidRPr="00561613">
              <w:rPr>
                <w:rFonts w:eastAsia="仿宋"/>
                <w:color w:val="000000" w:themeColor="text1"/>
                <w:lang w:eastAsia="zh-CN"/>
              </w:rPr>
              <w:t>泵转移</w:t>
            </w:r>
            <w:proofErr w:type="gramEnd"/>
            <w:r w:rsidRPr="00561613">
              <w:rPr>
                <w:rFonts w:eastAsia="仿宋"/>
                <w:color w:val="000000" w:themeColor="text1"/>
                <w:lang w:eastAsia="zh-CN"/>
              </w:rPr>
              <w:t>至槽车或专用收集器内，废弃物同属</w:t>
            </w:r>
            <w:proofErr w:type="gramStart"/>
            <w:r w:rsidRPr="00561613">
              <w:rPr>
                <w:rFonts w:eastAsia="仿宋"/>
                <w:color w:val="000000" w:themeColor="text1"/>
                <w:lang w:eastAsia="zh-CN"/>
              </w:rPr>
              <w:t>危废应</w:t>
            </w:r>
            <w:proofErr w:type="gramEnd"/>
            <w:r w:rsidRPr="00561613">
              <w:rPr>
                <w:rFonts w:eastAsia="仿宋"/>
                <w:color w:val="000000" w:themeColor="text1"/>
                <w:lang w:eastAsia="zh-CN"/>
              </w:rPr>
              <w:t>委托处置。</w:t>
            </w:r>
          </w:p>
        </w:tc>
      </w:tr>
      <w:tr w:rsidR="00561613" w:rsidRPr="00561613" w14:paraId="188CDA3C" w14:textId="77777777" w:rsidTr="00662729">
        <w:trPr>
          <w:jc w:val="center"/>
        </w:trPr>
        <w:tc>
          <w:tcPr>
            <w:tcW w:w="807" w:type="pct"/>
            <w:vAlign w:val="center"/>
          </w:tcPr>
          <w:p w14:paraId="08D551AF" w14:textId="77777777" w:rsidR="00312C0D" w:rsidRPr="00561613" w:rsidRDefault="00312C0D" w:rsidP="00662729">
            <w:pPr>
              <w:widowControl/>
              <w:adjustRightInd w:val="0"/>
              <w:snapToGrid w:val="0"/>
              <w:jc w:val="center"/>
              <w:rPr>
                <w:rFonts w:eastAsia="仿宋"/>
                <w:color w:val="000000" w:themeColor="text1"/>
              </w:rPr>
            </w:pPr>
            <w:r w:rsidRPr="00561613">
              <w:rPr>
                <w:rFonts w:eastAsia="仿宋"/>
                <w:color w:val="000000" w:themeColor="text1"/>
              </w:rPr>
              <w:t>运输储存</w:t>
            </w:r>
          </w:p>
        </w:tc>
        <w:tc>
          <w:tcPr>
            <w:tcW w:w="4193" w:type="pct"/>
            <w:vAlign w:val="center"/>
          </w:tcPr>
          <w:p w14:paraId="7AAB5A0C"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应严格按照国家危险废物暂存储</w:t>
            </w:r>
            <w:proofErr w:type="gramStart"/>
            <w:r w:rsidRPr="00561613">
              <w:rPr>
                <w:rFonts w:eastAsia="仿宋"/>
                <w:color w:val="000000" w:themeColor="text1"/>
                <w:lang w:eastAsia="zh-CN"/>
              </w:rPr>
              <w:t>存办法</w:t>
            </w:r>
            <w:proofErr w:type="gramEnd"/>
            <w:r w:rsidRPr="00561613">
              <w:rPr>
                <w:rFonts w:eastAsia="仿宋"/>
                <w:color w:val="000000" w:themeColor="text1"/>
                <w:lang w:eastAsia="zh-CN"/>
              </w:rPr>
              <w:t>执行，储存于阴凉、通风的库房。远离火种、热源。</w:t>
            </w:r>
            <w:proofErr w:type="gramStart"/>
            <w:r w:rsidRPr="00561613">
              <w:rPr>
                <w:rFonts w:eastAsia="仿宋"/>
                <w:color w:val="000000" w:themeColor="text1"/>
                <w:lang w:eastAsia="zh-CN"/>
              </w:rPr>
              <w:t>库温不宜</w:t>
            </w:r>
            <w:proofErr w:type="gramEnd"/>
            <w:r w:rsidRPr="00561613">
              <w:rPr>
                <w:rFonts w:eastAsia="仿宋"/>
                <w:color w:val="000000" w:themeColor="text1"/>
                <w:lang w:eastAsia="zh-CN"/>
              </w:rPr>
              <w:t>超过</w:t>
            </w:r>
            <w:r w:rsidRPr="00561613">
              <w:rPr>
                <w:rFonts w:eastAsia="仿宋"/>
                <w:color w:val="000000" w:themeColor="text1"/>
                <w:lang w:eastAsia="zh-CN"/>
              </w:rPr>
              <w:t>29℃.</w:t>
            </w:r>
            <w:r w:rsidRPr="00561613">
              <w:rPr>
                <w:rFonts w:eastAsia="仿宋"/>
                <w:color w:val="000000" w:themeColor="text1"/>
                <w:lang w:eastAsia="zh-CN"/>
              </w:rPr>
              <w:t>保持容器密封。应与氧化剂分开存放，切忌混储。采用防爆型照明、通风设施。禁止使用易产生火花的机械设备和工具。</w:t>
            </w:r>
            <w:proofErr w:type="gramStart"/>
            <w:r w:rsidRPr="00561613">
              <w:rPr>
                <w:rFonts w:eastAsia="仿宋"/>
                <w:color w:val="000000" w:themeColor="text1"/>
                <w:lang w:eastAsia="zh-CN"/>
              </w:rPr>
              <w:t>储区应</w:t>
            </w:r>
            <w:proofErr w:type="gramEnd"/>
            <w:r w:rsidRPr="00561613">
              <w:rPr>
                <w:rFonts w:eastAsia="仿宋"/>
                <w:color w:val="000000" w:themeColor="text1"/>
                <w:lang w:eastAsia="zh-CN"/>
              </w:rPr>
              <w:t>备有泄漏应急处理设备和合适的收容材料。</w:t>
            </w:r>
          </w:p>
          <w:p w14:paraId="1AAA7666" w14:textId="77777777" w:rsidR="00312C0D" w:rsidRPr="00561613" w:rsidRDefault="00312C0D" w:rsidP="00662729">
            <w:pPr>
              <w:widowControl/>
              <w:adjustRightInd w:val="0"/>
              <w:snapToGrid w:val="0"/>
              <w:rPr>
                <w:rFonts w:eastAsia="仿宋"/>
                <w:color w:val="000000" w:themeColor="text1"/>
                <w:lang w:eastAsia="zh-CN"/>
              </w:rPr>
            </w:pPr>
            <w:r w:rsidRPr="00561613">
              <w:rPr>
                <w:rFonts w:eastAsia="仿宋"/>
                <w:color w:val="000000" w:themeColor="text1"/>
                <w:lang w:eastAsia="zh-CN"/>
              </w:rPr>
              <w:t>运输时运输车应配备相应品种和数量的消防器材及泄漏应急处理设备。夏季最好早晚运输。运输时所用的槽（罐）车应有接地链，槽内可设孔隔板以减少震荡产生静电。严禁与氧化剂、食用化学品等混装混运。运输途中应防暴晒、雨淋、防高温。中途停留时应远离火种、热源、高温区。装运该物品的车辆排气管必须配备阻火装置，禁止使用易产生火花的机械设备和工具装卸。公路运输时要按规定路线行驶，勿在居民区和人口稠密区停留。铁路运输时要禁止溜放。严禁用木船、水泥船散装运输。</w:t>
            </w:r>
          </w:p>
        </w:tc>
      </w:tr>
    </w:tbl>
    <w:bookmarkEnd w:id="63"/>
    <w:p w14:paraId="655B832D" w14:textId="77777777" w:rsidR="000A36DA" w:rsidRPr="00561613" w:rsidRDefault="000E3E5B" w:rsidP="009E6B84">
      <w:pPr>
        <w:pStyle w:val="3"/>
        <w:rPr>
          <w:noProof/>
          <w:snapToGrid w:val="0"/>
          <w:color w:val="000000" w:themeColor="text1"/>
          <w:lang w:eastAsia="zh-CN"/>
        </w:rPr>
      </w:pPr>
      <w:r w:rsidRPr="00561613">
        <w:rPr>
          <w:noProof/>
          <w:snapToGrid w:val="0"/>
          <w:color w:val="000000" w:themeColor="text1"/>
          <w:lang w:eastAsia="zh-CN"/>
        </w:rPr>
        <w:t>2.1.3</w:t>
      </w:r>
      <w:r w:rsidRPr="00561613">
        <w:rPr>
          <w:noProof/>
          <w:snapToGrid w:val="0"/>
          <w:color w:val="000000" w:themeColor="text1"/>
          <w:lang w:eastAsia="zh-CN"/>
        </w:rPr>
        <w:t>工艺流程</w:t>
      </w:r>
    </w:p>
    <w:p w14:paraId="02C42F1E" w14:textId="77777777" w:rsidR="000D7136" w:rsidRPr="00561613" w:rsidRDefault="000E3E5B" w:rsidP="000D7136">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加油站主要产品是汽油、柴油，加油釆用的工艺流程均为常规的自吸流程，工艺流程如下：</w:t>
      </w:r>
    </w:p>
    <w:p w14:paraId="3B50363D" w14:textId="77777777" w:rsidR="000A36DA" w:rsidRPr="00561613" w:rsidRDefault="000A36DA">
      <w:pPr>
        <w:spacing w:after="279" w:line="1" w:lineRule="exact"/>
        <w:ind w:firstLine="560"/>
        <w:rPr>
          <w:rFonts w:eastAsia="仿宋"/>
          <w:color w:val="000000" w:themeColor="text1"/>
          <w:lang w:eastAsia="zh-CN"/>
        </w:rPr>
      </w:pPr>
    </w:p>
    <w:p w14:paraId="0F3D9FAD" w14:textId="77777777" w:rsidR="009E6B84" w:rsidRPr="00561613" w:rsidRDefault="00BC1355" w:rsidP="009E6B84">
      <w:pPr>
        <w:pStyle w:val="Bodytext10"/>
        <w:spacing w:line="240" w:lineRule="auto"/>
        <w:ind w:firstLine="0"/>
        <w:jc w:val="center"/>
        <w:rPr>
          <w:rFonts w:ascii="Times New Roman" w:eastAsia="PMingLiU" w:hAnsi="Times New Roman" w:cs="Times New Roman"/>
          <w:color w:val="000000" w:themeColor="text1"/>
          <w:sz w:val="24"/>
          <w:szCs w:val="24"/>
        </w:rPr>
      </w:pPr>
      <w:r w:rsidRPr="00561613">
        <w:rPr>
          <w:color w:val="000000" w:themeColor="text1"/>
        </w:rPr>
        <w:object w:dxaOrig="8506" w:dyaOrig="4110" w14:anchorId="39653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2pt;height:183.1pt" o:ole="">
            <v:imagedata r:id="rId19" o:title=""/>
          </v:shape>
          <o:OLEObject Type="Embed" ProgID="Visio.Drawing.15" ShapeID="_x0000_i1025" DrawAspect="Content" ObjectID="_1759756777" r:id="rId20"/>
        </w:object>
      </w:r>
    </w:p>
    <w:p w14:paraId="4A236E56" w14:textId="77777777" w:rsidR="000A36DA" w:rsidRPr="00561613" w:rsidRDefault="000E3E5B" w:rsidP="00150B43">
      <w:pPr>
        <w:pStyle w:val="a9"/>
        <w:rPr>
          <w:color w:val="000000" w:themeColor="text1"/>
          <w:lang w:eastAsia="zh-CN"/>
        </w:rPr>
      </w:pPr>
      <w:r w:rsidRPr="00561613">
        <w:rPr>
          <w:color w:val="000000" w:themeColor="text1"/>
          <w:lang w:eastAsia="zh-CN"/>
        </w:rPr>
        <w:t>图</w:t>
      </w:r>
      <w:r w:rsidRPr="00561613">
        <w:rPr>
          <w:bCs/>
          <w:color w:val="000000" w:themeColor="text1"/>
          <w:sz w:val="22"/>
          <w:szCs w:val="22"/>
          <w:lang w:eastAsia="zh-CN"/>
        </w:rPr>
        <w:t>2-1</w:t>
      </w:r>
      <w:r w:rsidR="009E6B84" w:rsidRPr="00561613">
        <w:rPr>
          <w:bCs/>
          <w:color w:val="000000" w:themeColor="text1"/>
          <w:sz w:val="22"/>
          <w:szCs w:val="22"/>
          <w:lang w:eastAsia="zh-CN"/>
        </w:rPr>
        <w:t xml:space="preserve">    </w:t>
      </w:r>
      <w:r w:rsidRPr="00561613">
        <w:rPr>
          <w:color w:val="000000" w:themeColor="text1"/>
          <w:lang w:eastAsia="zh-CN"/>
        </w:rPr>
        <w:t>加油工艺流程</w:t>
      </w:r>
      <w:proofErr w:type="gramStart"/>
      <w:r w:rsidRPr="00561613">
        <w:rPr>
          <w:color w:val="000000" w:themeColor="text1"/>
          <w:lang w:eastAsia="zh-CN"/>
        </w:rPr>
        <w:t>及产污环节</w:t>
      </w:r>
      <w:proofErr w:type="gramEnd"/>
      <w:r w:rsidRPr="00561613">
        <w:rPr>
          <w:color w:val="000000" w:themeColor="text1"/>
          <w:lang w:eastAsia="zh-CN"/>
        </w:rPr>
        <w:t>图</w:t>
      </w:r>
    </w:p>
    <w:p w14:paraId="4C4CC5D0" w14:textId="77777777" w:rsidR="000A36DA" w:rsidRPr="00561613"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4" w:name="bookmark101"/>
      <w:r w:rsidRPr="00561613">
        <w:rPr>
          <w:rFonts w:eastAsia="仿宋"/>
          <w:noProof/>
          <w:snapToGrid w:val="0"/>
          <w:color w:val="000000" w:themeColor="text1"/>
          <w:spacing w:val="-5"/>
          <w:sz w:val="28"/>
          <w:szCs w:val="28"/>
          <w:lang w:eastAsia="zh-CN"/>
        </w:rPr>
        <w:t>（</w:t>
      </w:r>
      <w:bookmarkEnd w:id="64"/>
      <w:r w:rsidRPr="00561613">
        <w:rPr>
          <w:rFonts w:eastAsia="仿宋"/>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）油品运输：油品为中国石油天然气集团公司油罐车运送至加油站。</w:t>
      </w:r>
    </w:p>
    <w:p w14:paraId="384D9DF8" w14:textId="77777777" w:rsidR="000A36DA" w:rsidRPr="00561613"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5" w:name="bookmark102"/>
      <w:r w:rsidRPr="00561613">
        <w:rPr>
          <w:rFonts w:eastAsia="仿宋"/>
          <w:noProof/>
          <w:snapToGrid w:val="0"/>
          <w:color w:val="000000" w:themeColor="text1"/>
          <w:spacing w:val="-5"/>
          <w:sz w:val="28"/>
          <w:szCs w:val="28"/>
          <w:lang w:eastAsia="zh-CN"/>
        </w:rPr>
        <w:lastRenderedPageBreak/>
        <w:t>（</w:t>
      </w:r>
      <w:bookmarkEnd w:id="65"/>
      <w:r w:rsidRPr="00561613">
        <w:rPr>
          <w:rFonts w:eastAsia="仿宋"/>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）卸油：本</w:t>
      </w:r>
      <w:r w:rsidR="00E76D82" w:rsidRPr="00561613">
        <w:rPr>
          <w:rFonts w:eastAsia="仿宋" w:hint="eastAsia"/>
          <w:noProof/>
          <w:snapToGrid w:val="0"/>
          <w:color w:val="000000" w:themeColor="text1"/>
          <w:spacing w:val="-5"/>
          <w:sz w:val="28"/>
          <w:szCs w:val="28"/>
          <w:lang w:eastAsia="zh-CN"/>
        </w:rPr>
        <w:t>站</w:t>
      </w:r>
      <w:r w:rsidRPr="00561613">
        <w:rPr>
          <w:rFonts w:eastAsia="仿宋"/>
          <w:noProof/>
          <w:snapToGrid w:val="0"/>
          <w:color w:val="000000" w:themeColor="text1"/>
          <w:spacing w:val="-5"/>
          <w:sz w:val="28"/>
          <w:szCs w:val="28"/>
          <w:lang w:eastAsia="zh-CN"/>
        </w:rPr>
        <w:t>采用密闭卸油系统和卸油油气回收系统。油品用油罐车从油库拉到加油站罐区后，在卸油口附近停稳熄火，连接静电接地线，静置</w:t>
      </w:r>
      <w:r w:rsidRPr="00561613">
        <w:rPr>
          <w:rFonts w:eastAsia="仿宋"/>
          <w:noProof/>
          <w:snapToGrid w:val="0"/>
          <w:color w:val="000000" w:themeColor="text1"/>
          <w:spacing w:val="-5"/>
          <w:sz w:val="28"/>
          <w:szCs w:val="28"/>
          <w:lang w:eastAsia="zh-CN"/>
        </w:rPr>
        <w:t>15</w:t>
      </w:r>
      <w:r w:rsidRPr="00561613">
        <w:rPr>
          <w:rFonts w:eastAsia="仿宋"/>
          <w:noProof/>
          <w:snapToGrid w:val="0"/>
          <w:color w:val="000000" w:themeColor="text1"/>
          <w:spacing w:val="-5"/>
          <w:sz w:val="28"/>
          <w:szCs w:val="28"/>
          <w:lang w:eastAsia="zh-CN"/>
        </w:rPr>
        <w:t>分钟清除静电。然后用快速接头将油罐车的卸油管与埋地储油罐的快速密闭卸油口连接在一起，并连接好油气回收管道。再打开油车上的出口阀门，开始卸油，与卸出的油等体积的油气通过油气回收管道被置换到油罐车，完成油气回收。经过一段时间后若已经卸完，卸油人员或司机先关闭油车上出口阀，把软管抬高，把软管中的油品赶入埋地油罐中，直到软管中无液状油品时，拆下卸油软管和油气回收管道及静电装置。静止</w:t>
      </w:r>
      <w:r w:rsidRPr="00561613">
        <w:rPr>
          <w:rFonts w:eastAsia="仿宋"/>
          <w:noProof/>
          <w:snapToGrid w:val="0"/>
          <w:color w:val="000000" w:themeColor="text1"/>
          <w:spacing w:val="-5"/>
          <w:sz w:val="28"/>
          <w:szCs w:val="28"/>
          <w:lang w:eastAsia="zh-CN"/>
        </w:rPr>
        <w:t>5</w:t>
      </w:r>
      <w:r w:rsidRPr="00561613">
        <w:rPr>
          <w:rFonts w:eastAsia="仿宋"/>
          <w:noProof/>
          <w:snapToGrid w:val="0"/>
          <w:color w:val="000000" w:themeColor="text1"/>
          <w:spacing w:val="-5"/>
          <w:sz w:val="28"/>
          <w:szCs w:val="28"/>
          <w:lang w:eastAsia="zh-CN"/>
        </w:rPr>
        <w:t>分钟以后发动油品罐车缓慢离开罐区。</w:t>
      </w:r>
    </w:p>
    <w:p w14:paraId="14B21208" w14:textId="77777777" w:rsidR="000A36DA" w:rsidRPr="00561613"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卸油工艺流程见图</w:t>
      </w:r>
      <w:r w:rsidRPr="00561613">
        <w:rPr>
          <w:rFonts w:eastAsia="仿宋"/>
          <w:noProof/>
          <w:snapToGrid w:val="0"/>
          <w:color w:val="000000" w:themeColor="text1"/>
          <w:spacing w:val="-5"/>
          <w:sz w:val="28"/>
          <w:szCs w:val="28"/>
          <w:lang w:eastAsia="zh-CN"/>
        </w:rPr>
        <w:t>2-2</w:t>
      </w:r>
      <w:r w:rsidRPr="00561613">
        <w:rPr>
          <w:rFonts w:eastAsia="仿宋"/>
          <w:noProof/>
          <w:snapToGrid w:val="0"/>
          <w:color w:val="000000" w:themeColor="text1"/>
          <w:spacing w:val="-5"/>
          <w:sz w:val="28"/>
          <w:szCs w:val="28"/>
          <w:lang w:eastAsia="zh-CN"/>
        </w:rPr>
        <w:t>：</w:t>
      </w:r>
    </w:p>
    <w:p w14:paraId="0E6A75B5" w14:textId="77777777" w:rsidR="00BC1355" w:rsidRPr="00561613" w:rsidRDefault="00AC1A7F">
      <w:pPr>
        <w:ind w:firstLine="560"/>
        <w:jc w:val="center"/>
        <w:rPr>
          <w:noProof/>
          <w:color w:val="000000" w:themeColor="text1"/>
          <w:lang w:eastAsia="zh-CN"/>
        </w:rPr>
      </w:pPr>
      <w:r w:rsidRPr="00561613">
        <w:rPr>
          <w:noProof/>
          <w:color w:val="000000" w:themeColor="text1"/>
        </w:rPr>
        <w:drawing>
          <wp:anchor distT="0" distB="0" distL="114300" distR="114300" simplePos="0" relativeHeight="251663360" behindDoc="0" locked="0" layoutInCell="1" allowOverlap="1" wp14:anchorId="7B97752E" wp14:editId="7C775188">
            <wp:simplePos x="0" y="0"/>
            <wp:positionH relativeFrom="margin">
              <wp:posOffset>409575</wp:posOffset>
            </wp:positionH>
            <wp:positionV relativeFrom="paragraph">
              <wp:posOffset>90804</wp:posOffset>
            </wp:positionV>
            <wp:extent cx="4901565" cy="1019175"/>
            <wp:effectExtent l="0" t="0" r="0" b="952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901565" cy="1019175"/>
                    </a:xfrm>
                    <a:prstGeom prst="rect">
                      <a:avLst/>
                    </a:prstGeom>
                  </pic:spPr>
                </pic:pic>
              </a:graphicData>
            </a:graphic>
            <wp14:sizeRelH relativeFrom="page">
              <wp14:pctWidth>0</wp14:pctWidth>
            </wp14:sizeRelH>
            <wp14:sizeRelV relativeFrom="page">
              <wp14:pctHeight>0</wp14:pctHeight>
            </wp14:sizeRelV>
          </wp:anchor>
        </w:drawing>
      </w:r>
    </w:p>
    <w:p w14:paraId="25324818" w14:textId="77777777" w:rsidR="000A36DA" w:rsidRPr="00561613" w:rsidRDefault="000A36DA">
      <w:pPr>
        <w:ind w:firstLine="560"/>
        <w:jc w:val="center"/>
        <w:rPr>
          <w:rFonts w:eastAsia="仿宋"/>
          <w:color w:val="000000" w:themeColor="text1"/>
          <w:sz w:val="2"/>
          <w:szCs w:val="2"/>
          <w:lang w:eastAsia="zh-CN"/>
        </w:rPr>
      </w:pPr>
    </w:p>
    <w:p w14:paraId="1504820F" w14:textId="77777777" w:rsidR="00BC1355" w:rsidRPr="00561613" w:rsidRDefault="00BC1355" w:rsidP="00F500A8">
      <w:pPr>
        <w:pStyle w:val="Picturecaption10"/>
        <w:spacing w:line="302" w:lineRule="exact"/>
        <w:ind w:firstLine="480"/>
        <w:jc w:val="center"/>
        <w:rPr>
          <w:rFonts w:ascii="Times New Roman" w:eastAsia="PMingLiU" w:hAnsi="Times New Roman" w:cs="Times New Roman"/>
          <w:color w:val="000000" w:themeColor="text1"/>
          <w:sz w:val="24"/>
          <w:szCs w:val="24"/>
          <w:lang w:val="zh-TW" w:eastAsia="zh-TW" w:bidi="zh-TW"/>
        </w:rPr>
      </w:pPr>
    </w:p>
    <w:p w14:paraId="68FE3BE9" w14:textId="77777777" w:rsidR="00BC1355" w:rsidRPr="00561613" w:rsidRDefault="00BC1355" w:rsidP="00F500A8">
      <w:pPr>
        <w:pStyle w:val="Picturecaption10"/>
        <w:spacing w:line="302" w:lineRule="exact"/>
        <w:ind w:firstLine="480"/>
        <w:jc w:val="center"/>
        <w:rPr>
          <w:color w:val="000000" w:themeColor="text1"/>
          <w:lang w:eastAsia="zh-CN"/>
        </w:rPr>
      </w:pPr>
    </w:p>
    <w:p w14:paraId="7C4D37E7" w14:textId="77777777" w:rsidR="00BC1355" w:rsidRPr="00561613" w:rsidRDefault="00BC1355" w:rsidP="00F500A8">
      <w:pPr>
        <w:pStyle w:val="Picturecaption10"/>
        <w:spacing w:line="302" w:lineRule="exact"/>
        <w:ind w:firstLine="480"/>
        <w:jc w:val="center"/>
        <w:rPr>
          <w:rFonts w:ascii="Times New Roman" w:eastAsia="PMingLiU" w:hAnsi="Times New Roman" w:cs="Times New Roman"/>
          <w:color w:val="000000" w:themeColor="text1"/>
          <w:sz w:val="24"/>
          <w:szCs w:val="24"/>
          <w:lang w:val="zh-TW" w:eastAsia="zh-TW" w:bidi="zh-TW"/>
        </w:rPr>
      </w:pPr>
    </w:p>
    <w:p w14:paraId="39668617" w14:textId="77777777" w:rsidR="00BC1355" w:rsidRPr="00561613" w:rsidRDefault="00BC1355" w:rsidP="00BC1355">
      <w:pPr>
        <w:pStyle w:val="a9"/>
        <w:rPr>
          <w:rFonts w:eastAsia="PMingLiU"/>
          <w:color w:val="000000" w:themeColor="text1"/>
          <w:lang w:val="zh-TW" w:eastAsia="zh-TW" w:bidi="zh-TW"/>
        </w:rPr>
      </w:pPr>
    </w:p>
    <w:p w14:paraId="2D32ECDC" w14:textId="77777777" w:rsidR="00BC1355" w:rsidRPr="00561613" w:rsidRDefault="00BC1355" w:rsidP="00BC1355">
      <w:pPr>
        <w:pStyle w:val="a9"/>
        <w:rPr>
          <w:rFonts w:eastAsia="PMingLiU"/>
          <w:color w:val="000000" w:themeColor="text1"/>
          <w:lang w:val="zh-TW" w:eastAsia="zh-TW" w:bidi="zh-TW"/>
        </w:rPr>
      </w:pPr>
    </w:p>
    <w:p w14:paraId="15B578DC" w14:textId="77777777" w:rsidR="00BC1355" w:rsidRPr="00561613" w:rsidRDefault="000E3E5B" w:rsidP="001F5A92">
      <w:pPr>
        <w:pStyle w:val="a9"/>
        <w:spacing w:line="360" w:lineRule="auto"/>
        <w:rPr>
          <w:rFonts w:eastAsia="PMingLiU"/>
          <w:color w:val="000000" w:themeColor="text1"/>
          <w:lang w:val="zh-TW" w:eastAsia="zh-TW" w:bidi="zh-TW"/>
        </w:rPr>
      </w:pPr>
      <w:r w:rsidRPr="00561613">
        <w:rPr>
          <w:color w:val="000000" w:themeColor="text1"/>
          <w:lang w:val="zh-TW" w:eastAsia="zh-TW" w:bidi="zh-TW"/>
        </w:rPr>
        <w:t>图</w:t>
      </w:r>
      <w:r w:rsidRPr="00561613">
        <w:rPr>
          <w:bCs/>
          <w:color w:val="000000" w:themeColor="text1"/>
          <w:sz w:val="22"/>
          <w:szCs w:val="22"/>
          <w:lang w:eastAsia="zh-CN"/>
        </w:rPr>
        <w:t>2-2</w:t>
      </w:r>
      <w:r w:rsidR="00BC1355" w:rsidRPr="00561613">
        <w:rPr>
          <w:bCs/>
          <w:color w:val="000000" w:themeColor="text1"/>
          <w:sz w:val="22"/>
          <w:szCs w:val="22"/>
          <w:lang w:eastAsia="zh-CN"/>
        </w:rPr>
        <w:t xml:space="preserve">    </w:t>
      </w:r>
      <w:r w:rsidRPr="00561613">
        <w:rPr>
          <w:color w:val="000000" w:themeColor="text1"/>
          <w:lang w:val="zh-TW" w:eastAsia="zh-TW" w:bidi="zh-TW"/>
        </w:rPr>
        <w:t>卸油工艺流程</w:t>
      </w:r>
      <w:bookmarkStart w:id="66" w:name="bookmark103"/>
      <w:bookmarkEnd w:id="66"/>
    </w:p>
    <w:p w14:paraId="6DEA4797" w14:textId="77777777" w:rsidR="000A36DA" w:rsidRPr="00561613" w:rsidRDefault="00BC1355"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000E3E5B" w:rsidRPr="00561613">
        <w:rPr>
          <w:rFonts w:eastAsia="仿宋"/>
          <w:noProof/>
          <w:snapToGrid w:val="0"/>
          <w:color w:val="000000" w:themeColor="text1"/>
          <w:spacing w:val="-5"/>
          <w:sz w:val="28"/>
          <w:szCs w:val="28"/>
          <w:lang w:eastAsia="zh-CN"/>
        </w:rPr>
        <w:t>存储：加油站设置埋地油罐，分别储存汽油和柴油。每具油罐均设有液位仪、测漏仪以及报警系统，用于预防溢油事故，有效保障加油站安全和油品损失以及油品泄漏情况。</w:t>
      </w:r>
    </w:p>
    <w:p w14:paraId="4FC96A7C" w14:textId="77777777" w:rsidR="000A36DA" w:rsidRPr="00561613" w:rsidRDefault="006B15F2"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7" w:name="bookmark104"/>
      <w:bookmarkEnd w:id="67"/>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w:t>
      </w:r>
      <w:r w:rsidR="000E3E5B" w:rsidRPr="00561613">
        <w:rPr>
          <w:rFonts w:eastAsia="仿宋"/>
          <w:noProof/>
          <w:snapToGrid w:val="0"/>
          <w:color w:val="000000" w:themeColor="text1"/>
          <w:spacing w:val="-5"/>
          <w:sz w:val="28"/>
          <w:szCs w:val="28"/>
          <w:lang w:eastAsia="zh-CN"/>
        </w:rPr>
        <w:t>油：加油时，开启加油枪上的开关，通过加油机体内的控制装置，启动埋地油罐上方的潜油泵电机，通过管路向加油枪供油，加油时汽车油箱内的油气以油气回收真空泵做动力经过油气分离阀、油气过滤器、比例阀回收至低标号油罐中。当人工触及加油枪上的开关或待加油车油箱内油品液位与加油枪口相平时，通过装在加油枪口的传感器，停止加油。</w:t>
      </w:r>
    </w:p>
    <w:p w14:paraId="7D06EFFC" w14:textId="77777777" w:rsidR="000A36DA" w:rsidRPr="00561613"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加油工艺流程见图</w:t>
      </w:r>
      <w:r w:rsidRPr="00561613">
        <w:rPr>
          <w:rFonts w:eastAsia="仿宋"/>
          <w:noProof/>
          <w:snapToGrid w:val="0"/>
          <w:color w:val="000000" w:themeColor="text1"/>
          <w:spacing w:val="-5"/>
          <w:sz w:val="28"/>
          <w:szCs w:val="28"/>
          <w:lang w:eastAsia="zh-CN"/>
        </w:rPr>
        <w:t>2-3</w:t>
      </w:r>
      <w:r w:rsidR="006B15F2" w:rsidRPr="00561613">
        <w:rPr>
          <w:rFonts w:eastAsia="仿宋" w:hint="eastAsia"/>
          <w:noProof/>
          <w:snapToGrid w:val="0"/>
          <w:color w:val="000000" w:themeColor="text1"/>
          <w:spacing w:val="-5"/>
          <w:sz w:val="28"/>
          <w:szCs w:val="28"/>
          <w:lang w:eastAsia="zh-CN"/>
        </w:rPr>
        <w:t>。</w:t>
      </w:r>
    </w:p>
    <w:p w14:paraId="0E3187B1" w14:textId="77777777" w:rsidR="006B15F2" w:rsidRPr="00561613" w:rsidRDefault="00F21AD3" w:rsidP="006B15F2">
      <w:pPr>
        <w:pStyle w:val="a9"/>
        <w:rPr>
          <w:color w:val="000000" w:themeColor="text1"/>
        </w:rPr>
      </w:pPr>
      <w:r w:rsidRPr="00561613">
        <w:rPr>
          <w:color w:val="000000" w:themeColor="text1"/>
        </w:rPr>
        <w:object w:dxaOrig="9825" w:dyaOrig="1875" w14:anchorId="087FB6EF">
          <v:shape id="_x0000_i1026" type="#_x0000_t75" style="width:401.85pt;height:76.5pt" o:ole="">
            <v:imagedata r:id="rId22" o:title=""/>
          </v:shape>
          <o:OLEObject Type="Embed" ProgID="Visio.Drawing.15" ShapeID="_x0000_i1026" DrawAspect="Content" ObjectID="_1759756778" r:id="rId23"/>
        </w:object>
      </w:r>
    </w:p>
    <w:p w14:paraId="1D2F4F92" w14:textId="77777777" w:rsidR="000A36DA" w:rsidRPr="00561613" w:rsidRDefault="000E3E5B" w:rsidP="006B15F2">
      <w:pPr>
        <w:pStyle w:val="a9"/>
        <w:rPr>
          <w:color w:val="000000" w:themeColor="text1"/>
          <w:lang w:eastAsia="zh-CN"/>
        </w:rPr>
      </w:pPr>
      <w:r w:rsidRPr="00561613">
        <w:rPr>
          <w:color w:val="000000" w:themeColor="text1"/>
          <w:lang w:eastAsia="zh-CN"/>
        </w:rPr>
        <w:t>图</w:t>
      </w:r>
      <w:r w:rsidRPr="00561613">
        <w:rPr>
          <w:bCs/>
          <w:color w:val="000000" w:themeColor="text1"/>
          <w:sz w:val="22"/>
          <w:szCs w:val="22"/>
          <w:lang w:eastAsia="zh-CN"/>
        </w:rPr>
        <w:t>2-3</w:t>
      </w:r>
      <w:r w:rsidR="006B15F2" w:rsidRPr="00561613">
        <w:rPr>
          <w:bCs/>
          <w:color w:val="000000" w:themeColor="text1"/>
          <w:sz w:val="22"/>
          <w:szCs w:val="22"/>
          <w:lang w:eastAsia="zh-CN"/>
        </w:rPr>
        <w:t xml:space="preserve">     </w:t>
      </w:r>
      <w:r w:rsidRPr="00561613">
        <w:rPr>
          <w:color w:val="000000" w:themeColor="text1"/>
          <w:lang w:eastAsia="zh-CN"/>
        </w:rPr>
        <w:t>加油工艺流程</w:t>
      </w:r>
    </w:p>
    <w:p w14:paraId="3B0C4558" w14:textId="77777777" w:rsidR="000A36DA" w:rsidRPr="00561613" w:rsidRDefault="006B15F2" w:rsidP="006B15F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8" w:name="bookmark108"/>
      <w:bookmarkEnd w:id="68"/>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油</w:t>
      </w:r>
      <w:r w:rsidR="000E3E5B" w:rsidRPr="00561613">
        <w:rPr>
          <w:rFonts w:eastAsia="仿宋"/>
          <w:noProof/>
          <w:snapToGrid w:val="0"/>
          <w:color w:val="000000" w:themeColor="text1"/>
          <w:spacing w:val="-5"/>
          <w:sz w:val="28"/>
          <w:szCs w:val="28"/>
          <w:lang w:eastAsia="zh-CN"/>
        </w:rPr>
        <w:t>气回收装置</w:t>
      </w:r>
    </w:p>
    <w:p w14:paraId="60CD0860" w14:textId="77777777" w:rsidR="000A36DA" w:rsidRPr="00561613" w:rsidRDefault="000E3E5B" w:rsidP="006B15F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油气回收，是指在装卸汽油和给车辆加油的过程中，将挥发的汽油油气收集起来，通过吸收、吸附或冷凝等工艺，使油气从气态转变为液态，重新变为汽油。加油站油气回收分为三个阶段。</w:t>
      </w:r>
    </w:p>
    <w:p w14:paraId="34C728B0" w14:textId="77777777" w:rsidR="00AB1DC3" w:rsidRPr="00561613" w:rsidRDefault="00F21AD3" w:rsidP="00AB1DC3">
      <w:pPr>
        <w:pStyle w:val="a9"/>
        <w:rPr>
          <w:color w:val="000000" w:themeColor="text1"/>
          <w:lang w:eastAsia="zh-CN"/>
        </w:rPr>
      </w:pPr>
      <w:r w:rsidRPr="00561613">
        <w:rPr>
          <w:color w:val="000000" w:themeColor="text1"/>
        </w:rPr>
        <w:object w:dxaOrig="10125" w:dyaOrig="2776" w14:anchorId="2699B14A">
          <v:shape id="_x0000_i1027" type="#_x0000_t75" style="width:405pt;height:111.05pt" o:ole="">
            <v:imagedata r:id="rId24" o:title=""/>
          </v:shape>
          <o:OLEObject Type="Embed" ProgID="Visio.Drawing.15" ShapeID="_x0000_i1027" DrawAspect="Content" ObjectID="_1759756779" r:id="rId25"/>
        </w:object>
      </w:r>
    </w:p>
    <w:p w14:paraId="5770AB4C" w14:textId="77777777" w:rsidR="000A36DA" w:rsidRPr="00561613" w:rsidRDefault="000E3E5B" w:rsidP="00AB1DC3">
      <w:pPr>
        <w:pStyle w:val="a9"/>
        <w:rPr>
          <w:color w:val="000000" w:themeColor="text1"/>
          <w:lang w:eastAsia="zh-CN"/>
        </w:rPr>
      </w:pPr>
      <w:r w:rsidRPr="00561613">
        <w:rPr>
          <w:color w:val="000000" w:themeColor="text1"/>
          <w:lang w:eastAsia="zh-CN"/>
        </w:rPr>
        <w:t>图</w:t>
      </w:r>
      <w:r w:rsidRPr="00561613">
        <w:rPr>
          <w:color w:val="000000" w:themeColor="text1"/>
          <w:lang w:eastAsia="zh-CN"/>
        </w:rPr>
        <w:t>2-</w:t>
      </w:r>
      <w:r w:rsidR="00AB1DC3" w:rsidRPr="00561613">
        <w:rPr>
          <w:color w:val="000000" w:themeColor="text1"/>
          <w:lang w:eastAsia="zh-CN"/>
        </w:rPr>
        <w:t xml:space="preserve">4    </w:t>
      </w:r>
      <w:r w:rsidRPr="00561613">
        <w:rPr>
          <w:color w:val="000000" w:themeColor="text1"/>
          <w:lang w:eastAsia="zh-CN"/>
        </w:rPr>
        <w:t>三级油气回收系统工艺流程图</w:t>
      </w:r>
    </w:p>
    <w:p w14:paraId="186867C4" w14:textId="77777777" w:rsidR="00B2464C" w:rsidRPr="00561613"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①</w:t>
      </w:r>
      <w:r w:rsidRPr="00561613">
        <w:rPr>
          <w:rFonts w:eastAsia="仿宋"/>
          <w:noProof/>
          <w:snapToGrid w:val="0"/>
          <w:color w:val="000000" w:themeColor="text1"/>
          <w:spacing w:val="-5"/>
          <w:sz w:val="28"/>
          <w:szCs w:val="28"/>
          <w:lang w:eastAsia="zh-CN"/>
        </w:rPr>
        <w:t>一次油气回收阶段</w:t>
      </w:r>
      <w:r w:rsidR="00AB1DC3"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即卸油油气回收系统</w:t>
      </w:r>
      <w:r w:rsidR="00AB1DC3"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当装满挥发性油料的储油罐逐渐放空时，空余的空间就会被空气和油蒸气的混合气体所填充。油罐车在加油站装卸油料时，随着新的油料进入地下油罐，罐中的油蒸气就会排入空气中，一级油气回收系统主要是针对这一部分的</w:t>
      </w:r>
      <w:r w:rsidR="00AB1DC3" w:rsidRPr="00561613">
        <w:rPr>
          <w:rFonts w:eastAsia="仿宋" w:hint="eastAsia"/>
          <w:noProof/>
          <w:snapToGrid w:val="0"/>
          <w:color w:val="000000" w:themeColor="text1"/>
          <w:spacing w:val="-5"/>
          <w:sz w:val="28"/>
          <w:szCs w:val="28"/>
          <w:lang w:eastAsia="zh-CN"/>
        </w:rPr>
        <w:t>逃逸</w:t>
      </w:r>
      <w:r w:rsidRPr="00561613">
        <w:rPr>
          <w:rFonts w:eastAsia="仿宋"/>
          <w:noProof/>
          <w:snapToGrid w:val="0"/>
          <w:color w:val="000000" w:themeColor="text1"/>
          <w:spacing w:val="-5"/>
          <w:sz w:val="28"/>
          <w:szCs w:val="28"/>
          <w:lang w:eastAsia="zh-CN"/>
        </w:rPr>
        <w:t>蒸气而设计的，它是指在油罐车卸油时釆用密封式卸油，减少油气向外界溢散。其基本原理就是用导管将逃逸的油气重新输送回油罐车里，完成油气循环的卸油过程回收到油罐车的油气，可由油罐车带回油库后再经冷凝、吸附或其它方式处理。这系统实施后其回收率可达到</w:t>
      </w:r>
      <w:r w:rsidRPr="00561613">
        <w:rPr>
          <w:rFonts w:eastAsia="仿宋"/>
          <w:noProof/>
          <w:snapToGrid w:val="0"/>
          <w:color w:val="000000" w:themeColor="text1"/>
          <w:spacing w:val="-5"/>
          <w:sz w:val="28"/>
          <w:szCs w:val="28"/>
          <w:lang w:eastAsia="zh-CN"/>
        </w:rPr>
        <w:t>95%</w:t>
      </w:r>
      <w:r w:rsidR="00AB1DC3" w:rsidRPr="00561613">
        <w:rPr>
          <w:rFonts w:eastAsia="仿宋" w:hint="eastAsia"/>
          <w:noProof/>
          <w:snapToGrid w:val="0"/>
          <w:color w:val="000000" w:themeColor="text1"/>
          <w:spacing w:val="-5"/>
          <w:sz w:val="28"/>
          <w:szCs w:val="28"/>
          <w:lang w:eastAsia="zh-CN"/>
        </w:rPr>
        <w:t>。</w:t>
      </w:r>
    </w:p>
    <w:p w14:paraId="786185EB" w14:textId="77777777" w:rsidR="00B2464C" w:rsidRPr="00561613"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②</w:t>
      </w:r>
      <w:r w:rsidRPr="00561613">
        <w:rPr>
          <w:rFonts w:eastAsia="仿宋"/>
          <w:noProof/>
          <w:snapToGrid w:val="0"/>
          <w:color w:val="000000" w:themeColor="text1"/>
          <w:spacing w:val="-5"/>
          <w:sz w:val="28"/>
          <w:szCs w:val="28"/>
          <w:lang w:eastAsia="zh-CN"/>
        </w:rPr>
        <w:t>二次油气回收阶段（即加油油气回收系统）：二级油气回收系统：这种油气回收系统主要就是指在汽车加油时，利用油枪上的特殊装置，将原来会由汽车油箱溢散于空气中的油气由加油枪、抽气电动机汇入油罐内。常采用</w:t>
      </w:r>
      <w:r w:rsidR="00B2464C"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蒸气平衡</w:t>
      </w:r>
      <w:r w:rsidR="00B2464C"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二级回收系统，即利用汽油和油气相互交换比例接近于</w:t>
      </w:r>
      <w:r w:rsidRPr="00561613">
        <w:rPr>
          <w:rFonts w:eastAsia="仿宋"/>
          <w:noProof/>
          <w:snapToGrid w:val="0"/>
          <w:color w:val="000000" w:themeColor="text1"/>
          <w:spacing w:val="-5"/>
          <w:sz w:val="28"/>
          <w:szCs w:val="28"/>
          <w:lang w:eastAsia="zh-CN"/>
        </w:rPr>
        <w:t>1:1</w:t>
      </w:r>
      <w:r w:rsidRPr="00561613">
        <w:rPr>
          <w:rFonts w:eastAsia="仿宋"/>
          <w:noProof/>
          <w:snapToGrid w:val="0"/>
          <w:color w:val="000000" w:themeColor="text1"/>
          <w:spacing w:val="-5"/>
          <w:sz w:val="28"/>
          <w:szCs w:val="28"/>
          <w:lang w:eastAsia="zh-CN"/>
        </w:rPr>
        <w:t>的原理进行回收。该回收系统主要依靠加油枪油管口的面板与机动车油罐口之</w:t>
      </w:r>
      <w:r w:rsidRPr="00561613">
        <w:rPr>
          <w:rFonts w:eastAsia="仿宋"/>
          <w:noProof/>
          <w:snapToGrid w:val="0"/>
          <w:color w:val="000000" w:themeColor="text1"/>
          <w:spacing w:val="-5"/>
          <w:sz w:val="28"/>
          <w:szCs w:val="28"/>
          <w:lang w:eastAsia="zh-CN"/>
        </w:rPr>
        <w:lastRenderedPageBreak/>
        <w:t>间的充密封连接来完成。利用一根同轴胶管的连接形成一个回路，可以使机动车加油和油气回收同时进行，并且通过一个导入式的管口形成密闭系统，从而为蒸气平衡提供条件。此系统要求在加油枪和机动车的油罐口之间的接触面具有充分的密闭性。回收效率可以达到</w:t>
      </w:r>
      <w:r w:rsidRPr="00561613">
        <w:rPr>
          <w:rFonts w:eastAsia="仿宋"/>
          <w:noProof/>
          <w:snapToGrid w:val="0"/>
          <w:color w:val="000000" w:themeColor="text1"/>
          <w:spacing w:val="-5"/>
          <w:sz w:val="28"/>
          <w:szCs w:val="28"/>
          <w:lang w:eastAsia="zh-CN"/>
        </w:rPr>
        <w:t>95%</w:t>
      </w:r>
      <w:r w:rsidR="00B2464C" w:rsidRPr="00561613">
        <w:rPr>
          <w:rFonts w:eastAsia="仿宋" w:hint="eastAsia"/>
          <w:noProof/>
          <w:snapToGrid w:val="0"/>
          <w:color w:val="000000" w:themeColor="text1"/>
          <w:spacing w:val="-5"/>
          <w:sz w:val="28"/>
          <w:szCs w:val="28"/>
          <w:lang w:eastAsia="zh-CN"/>
        </w:rPr>
        <w:t>。</w:t>
      </w:r>
    </w:p>
    <w:p w14:paraId="505B7FA8" w14:textId="77777777" w:rsidR="000A36DA" w:rsidRPr="00561613"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③</w:t>
      </w:r>
      <w:r w:rsidRPr="00561613">
        <w:rPr>
          <w:rFonts w:eastAsia="仿宋"/>
          <w:noProof/>
          <w:snapToGrid w:val="0"/>
          <w:color w:val="000000" w:themeColor="text1"/>
          <w:spacing w:val="-5"/>
          <w:sz w:val="28"/>
          <w:szCs w:val="28"/>
          <w:lang w:eastAsia="zh-CN"/>
        </w:rPr>
        <w:t>三次油气回收阶段（油气排放回收系统）：将回收在地下储油罐中的油气，通过油气后处理系统，通冷凝法及膜分离法，将有其中的空气分离出来进行外排，剩下的高浓度油气重新回到地下油罐中。此过程油气回收效率为</w:t>
      </w:r>
      <w:r w:rsidRPr="00561613">
        <w:rPr>
          <w:rFonts w:eastAsia="仿宋"/>
          <w:noProof/>
          <w:snapToGrid w:val="0"/>
          <w:color w:val="000000" w:themeColor="text1"/>
          <w:spacing w:val="-5"/>
          <w:sz w:val="28"/>
          <w:szCs w:val="28"/>
          <w:lang w:eastAsia="zh-CN"/>
        </w:rPr>
        <w:t>95%</w:t>
      </w:r>
      <w:r w:rsidR="00B2464C" w:rsidRPr="00561613">
        <w:rPr>
          <w:rFonts w:eastAsia="仿宋" w:hint="eastAsia"/>
          <w:noProof/>
          <w:snapToGrid w:val="0"/>
          <w:color w:val="000000" w:themeColor="text1"/>
          <w:spacing w:val="-5"/>
          <w:sz w:val="28"/>
          <w:szCs w:val="28"/>
          <w:lang w:eastAsia="zh-CN"/>
        </w:rPr>
        <w:t>。</w:t>
      </w:r>
    </w:p>
    <w:p w14:paraId="613D3076" w14:textId="77777777" w:rsidR="00B2464C" w:rsidRPr="00561613" w:rsidRDefault="00B2464C" w:rsidP="00B2464C">
      <w:pPr>
        <w:pStyle w:val="3"/>
        <w:rPr>
          <w:color w:val="000000" w:themeColor="text1"/>
          <w:lang w:eastAsia="zh-CN"/>
        </w:rPr>
      </w:pPr>
      <w:r w:rsidRPr="00561613">
        <w:rPr>
          <w:color w:val="000000" w:themeColor="text1"/>
          <w:lang w:eastAsia="zh-CN"/>
        </w:rPr>
        <w:t>2.1.4</w:t>
      </w:r>
      <w:r w:rsidRPr="00561613">
        <w:rPr>
          <w:rFonts w:hint="eastAsia"/>
          <w:color w:val="000000" w:themeColor="text1"/>
          <w:lang w:eastAsia="zh-CN"/>
        </w:rPr>
        <w:t>排污分析</w:t>
      </w:r>
    </w:p>
    <w:p w14:paraId="0379164F" w14:textId="77777777" w:rsidR="000A36DA" w:rsidRPr="00561613" w:rsidRDefault="000A36DA">
      <w:pPr>
        <w:spacing w:line="1" w:lineRule="exact"/>
        <w:ind w:firstLine="560"/>
        <w:rPr>
          <w:rFonts w:eastAsia="仿宋"/>
          <w:color w:val="000000" w:themeColor="text1"/>
          <w:lang w:eastAsia="zh-CN"/>
        </w:rPr>
      </w:pPr>
    </w:p>
    <w:p w14:paraId="57597657" w14:textId="77777777" w:rsidR="00B2464C" w:rsidRPr="00561613" w:rsidRDefault="00B2464C"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）废气</w:t>
      </w:r>
    </w:p>
    <w:p w14:paraId="1E1DD6CD" w14:textId="77777777" w:rsidR="00B2464C" w:rsidRPr="00561613" w:rsidRDefault="00B2464C"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主要是加油以及储罐大小呼吸产生的油蒸汽，通过三季油气回收系统（针对汽油）进行回收，不能回收通过空气扩散。</w:t>
      </w:r>
    </w:p>
    <w:p w14:paraId="79C63F3A" w14:textId="77777777" w:rsidR="00B2464C" w:rsidRPr="00561613" w:rsidRDefault="00B2464C"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）废水</w:t>
      </w:r>
    </w:p>
    <w:p w14:paraId="45747C38" w14:textId="77777777" w:rsidR="005B2735" w:rsidRPr="00561613"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highlight w:val="yellow"/>
          <w:lang w:eastAsia="zh-CN"/>
        </w:rPr>
      </w:pPr>
      <w:r w:rsidRPr="00561613">
        <w:rPr>
          <w:rFonts w:eastAsia="仿宋"/>
          <w:noProof/>
          <w:snapToGrid w:val="0"/>
          <w:color w:val="000000" w:themeColor="text1"/>
          <w:spacing w:val="-5"/>
          <w:sz w:val="28"/>
          <w:szCs w:val="28"/>
          <w:lang w:eastAsia="zh-CN"/>
        </w:rPr>
        <w:t>站区内用水主要为员工日常生活用水、部分加油顾客洗手、冲厕用水、绿</w:t>
      </w:r>
      <w:r w:rsidR="003E215B" w:rsidRPr="00561613">
        <w:rPr>
          <w:rFonts w:eastAsia="仿宋" w:hint="eastAsia"/>
          <w:noProof/>
          <w:snapToGrid w:val="0"/>
          <w:color w:val="000000" w:themeColor="text1"/>
          <w:spacing w:val="-5"/>
          <w:sz w:val="28"/>
          <w:szCs w:val="28"/>
          <w:lang w:eastAsia="zh-CN"/>
        </w:rPr>
        <w:t>化</w:t>
      </w:r>
      <w:r w:rsidRPr="00561613">
        <w:rPr>
          <w:rFonts w:eastAsia="仿宋"/>
          <w:noProof/>
          <w:snapToGrid w:val="0"/>
          <w:color w:val="000000" w:themeColor="text1"/>
          <w:spacing w:val="-5"/>
          <w:sz w:val="28"/>
          <w:szCs w:val="28"/>
          <w:lang w:eastAsia="zh-CN"/>
        </w:rPr>
        <w:t>用水以及道路</w:t>
      </w:r>
      <w:r w:rsidR="003E215B" w:rsidRPr="00561613">
        <w:rPr>
          <w:rFonts w:eastAsia="仿宋" w:hint="eastAsia"/>
          <w:noProof/>
          <w:snapToGrid w:val="0"/>
          <w:color w:val="000000" w:themeColor="text1"/>
          <w:spacing w:val="-5"/>
          <w:sz w:val="28"/>
          <w:szCs w:val="28"/>
          <w:lang w:eastAsia="zh-CN"/>
        </w:rPr>
        <w:t>洒水</w:t>
      </w:r>
      <w:r w:rsidRPr="00561613">
        <w:rPr>
          <w:rFonts w:eastAsia="仿宋"/>
          <w:noProof/>
          <w:snapToGrid w:val="0"/>
          <w:color w:val="000000" w:themeColor="text1"/>
          <w:spacing w:val="-5"/>
          <w:sz w:val="28"/>
          <w:szCs w:val="28"/>
          <w:lang w:eastAsia="zh-CN"/>
        </w:rPr>
        <w:t>，产生的废水主要为员工生活污水、加油顾客洗手及冲厕废水。本站区</w:t>
      </w:r>
      <w:r w:rsidR="005B2735" w:rsidRPr="00561613">
        <w:rPr>
          <w:rFonts w:eastAsia="仿宋" w:hint="eastAsia"/>
          <w:noProof/>
          <w:snapToGrid w:val="0"/>
          <w:color w:val="000000" w:themeColor="text1"/>
          <w:spacing w:val="-5"/>
          <w:sz w:val="28"/>
          <w:szCs w:val="28"/>
          <w:lang w:eastAsia="zh-CN"/>
        </w:rPr>
        <w:t>废水排入市政污水管网。</w:t>
      </w:r>
    </w:p>
    <w:p w14:paraId="20CE5CC4" w14:textId="77777777" w:rsidR="003E215B" w:rsidRPr="00561613" w:rsidRDefault="003E21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）噪声</w:t>
      </w:r>
    </w:p>
    <w:p w14:paraId="27C99EAD" w14:textId="77777777" w:rsidR="003E215B" w:rsidRPr="00561613" w:rsidRDefault="003E21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主要是来往</w:t>
      </w:r>
      <w:r w:rsidR="00F21AD3" w:rsidRPr="00561613">
        <w:rPr>
          <w:rFonts w:eastAsia="仿宋"/>
          <w:noProof/>
          <w:snapToGrid w:val="0"/>
          <w:color w:val="000000" w:themeColor="text1"/>
          <w:spacing w:val="-5"/>
          <w:sz w:val="28"/>
          <w:szCs w:val="28"/>
          <w:lang w:eastAsia="zh-CN"/>
        </w:rPr>
        <w:t>加油机、潜水泵、备用发电机、加油车辆</w:t>
      </w:r>
      <w:r w:rsidRPr="00561613">
        <w:rPr>
          <w:rFonts w:eastAsia="仿宋" w:hint="eastAsia"/>
          <w:noProof/>
          <w:snapToGrid w:val="0"/>
          <w:color w:val="000000" w:themeColor="text1"/>
          <w:spacing w:val="-5"/>
          <w:sz w:val="28"/>
          <w:szCs w:val="28"/>
          <w:lang w:eastAsia="zh-CN"/>
        </w:rPr>
        <w:t>。通过</w:t>
      </w:r>
      <w:r w:rsidR="00F21AD3" w:rsidRPr="00561613">
        <w:rPr>
          <w:rFonts w:eastAsia="仿宋" w:hint="eastAsia"/>
          <w:noProof/>
          <w:snapToGrid w:val="0"/>
          <w:color w:val="000000" w:themeColor="text1"/>
          <w:spacing w:val="-5"/>
          <w:sz w:val="28"/>
          <w:szCs w:val="28"/>
          <w:lang w:eastAsia="zh-CN"/>
        </w:rPr>
        <w:t>采取选择</w:t>
      </w:r>
      <w:r w:rsidR="00F21AD3" w:rsidRPr="00561613">
        <w:rPr>
          <w:rFonts w:eastAsia="仿宋"/>
          <w:noProof/>
          <w:snapToGrid w:val="0"/>
          <w:color w:val="000000" w:themeColor="text1"/>
          <w:spacing w:val="-5"/>
          <w:sz w:val="28"/>
          <w:szCs w:val="28"/>
          <w:lang w:eastAsia="zh-CN"/>
        </w:rPr>
        <w:t>低噪设备</w:t>
      </w:r>
      <w:r w:rsidR="00F21AD3" w:rsidRPr="00561613">
        <w:rPr>
          <w:rFonts w:eastAsia="仿宋" w:hint="eastAsia"/>
          <w:noProof/>
          <w:snapToGrid w:val="0"/>
          <w:color w:val="000000" w:themeColor="text1"/>
          <w:spacing w:val="-5"/>
          <w:sz w:val="28"/>
          <w:szCs w:val="28"/>
          <w:lang w:eastAsia="zh-CN"/>
        </w:rPr>
        <w:t>、</w:t>
      </w:r>
      <w:r w:rsidR="00F21AD3" w:rsidRPr="00561613">
        <w:rPr>
          <w:rFonts w:eastAsia="仿宋"/>
          <w:noProof/>
          <w:snapToGrid w:val="0"/>
          <w:color w:val="000000" w:themeColor="text1"/>
          <w:spacing w:val="-5"/>
          <w:sz w:val="28"/>
          <w:szCs w:val="28"/>
          <w:lang w:eastAsia="zh-CN"/>
        </w:rPr>
        <w:t>室内隔声</w:t>
      </w:r>
      <w:r w:rsidR="00F21AD3" w:rsidRPr="00561613">
        <w:rPr>
          <w:rFonts w:eastAsia="仿宋" w:hint="eastAsia"/>
          <w:noProof/>
          <w:snapToGrid w:val="0"/>
          <w:color w:val="000000" w:themeColor="text1"/>
          <w:spacing w:val="-5"/>
          <w:sz w:val="28"/>
          <w:szCs w:val="28"/>
          <w:lang w:eastAsia="zh-CN"/>
        </w:rPr>
        <w:t>、</w:t>
      </w:r>
      <w:r w:rsidR="00F21AD3" w:rsidRPr="00561613">
        <w:rPr>
          <w:rFonts w:eastAsia="仿宋"/>
          <w:noProof/>
          <w:snapToGrid w:val="0"/>
          <w:color w:val="000000" w:themeColor="text1"/>
          <w:spacing w:val="-5"/>
          <w:sz w:val="28"/>
          <w:szCs w:val="28"/>
          <w:lang w:eastAsia="zh-CN"/>
        </w:rPr>
        <w:t>基础减</w:t>
      </w:r>
      <w:r w:rsidR="00F21AD3" w:rsidRPr="00561613">
        <w:rPr>
          <w:rFonts w:eastAsia="仿宋" w:hint="eastAsia"/>
          <w:noProof/>
          <w:snapToGrid w:val="0"/>
          <w:color w:val="000000" w:themeColor="text1"/>
          <w:spacing w:val="-5"/>
          <w:sz w:val="28"/>
          <w:szCs w:val="28"/>
          <w:lang w:eastAsia="zh-CN"/>
        </w:rPr>
        <w:t>振、</w:t>
      </w:r>
      <w:r w:rsidR="00F21AD3" w:rsidRPr="00561613">
        <w:rPr>
          <w:rFonts w:eastAsia="仿宋"/>
          <w:noProof/>
          <w:snapToGrid w:val="0"/>
          <w:color w:val="000000" w:themeColor="text1"/>
          <w:spacing w:val="-5"/>
          <w:sz w:val="28"/>
          <w:szCs w:val="28"/>
          <w:lang w:eastAsia="zh-CN"/>
        </w:rPr>
        <w:t>降低车速、禁止鸣笛</w:t>
      </w:r>
      <w:r w:rsidR="00F21AD3" w:rsidRPr="00561613">
        <w:rPr>
          <w:rFonts w:eastAsia="仿宋" w:hint="eastAsia"/>
          <w:noProof/>
          <w:snapToGrid w:val="0"/>
          <w:color w:val="000000" w:themeColor="text1"/>
          <w:spacing w:val="-5"/>
          <w:sz w:val="28"/>
          <w:szCs w:val="28"/>
          <w:lang w:eastAsia="zh-CN"/>
        </w:rPr>
        <w:t>的降噪措施</w:t>
      </w:r>
      <w:r w:rsidRPr="00561613">
        <w:rPr>
          <w:rFonts w:eastAsia="仿宋" w:hint="eastAsia"/>
          <w:noProof/>
          <w:snapToGrid w:val="0"/>
          <w:color w:val="000000" w:themeColor="text1"/>
          <w:spacing w:val="-5"/>
          <w:sz w:val="28"/>
          <w:szCs w:val="28"/>
          <w:lang w:eastAsia="zh-CN"/>
        </w:rPr>
        <w:t>。</w:t>
      </w:r>
    </w:p>
    <w:p w14:paraId="7CD913A8" w14:textId="77777777" w:rsidR="003E215B" w:rsidRPr="00561613" w:rsidRDefault="003E21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）固废</w:t>
      </w:r>
    </w:p>
    <w:p w14:paraId="2ED418CE" w14:textId="77777777" w:rsidR="000A36DA" w:rsidRPr="00561613"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本站固废主要为职工生活垃圾、顾客产生垃圾、</w:t>
      </w:r>
      <w:r w:rsidR="003E215B" w:rsidRPr="00561613">
        <w:rPr>
          <w:rFonts w:eastAsia="仿宋" w:hint="eastAsia"/>
          <w:noProof/>
          <w:snapToGrid w:val="0"/>
          <w:color w:val="000000" w:themeColor="text1"/>
          <w:spacing w:val="-5"/>
          <w:sz w:val="28"/>
          <w:szCs w:val="28"/>
          <w:lang w:eastAsia="zh-CN"/>
        </w:rPr>
        <w:t>废含油手套和</w:t>
      </w:r>
      <w:r w:rsidRPr="00561613">
        <w:rPr>
          <w:rFonts w:eastAsia="仿宋"/>
          <w:noProof/>
          <w:snapToGrid w:val="0"/>
          <w:color w:val="000000" w:themeColor="text1"/>
          <w:spacing w:val="-5"/>
          <w:sz w:val="28"/>
          <w:szCs w:val="28"/>
          <w:lang w:eastAsia="zh-CN"/>
        </w:rPr>
        <w:t>油抹布、</w:t>
      </w:r>
      <w:r w:rsidR="003E215B" w:rsidRPr="00561613">
        <w:rPr>
          <w:rFonts w:eastAsia="仿宋" w:hint="eastAsia"/>
          <w:noProof/>
          <w:snapToGrid w:val="0"/>
          <w:color w:val="000000" w:themeColor="text1"/>
          <w:spacing w:val="-5"/>
          <w:sz w:val="28"/>
          <w:szCs w:val="28"/>
          <w:lang w:eastAsia="zh-CN"/>
        </w:rPr>
        <w:t>废润滑油、废油桶等</w:t>
      </w:r>
      <w:r w:rsidRPr="00561613">
        <w:rPr>
          <w:rFonts w:eastAsia="仿宋"/>
          <w:noProof/>
          <w:snapToGrid w:val="0"/>
          <w:color w:val="000000" w:themeColor="text1"/>
          <w:spacing w:val="-5"/>
          <w:sz w:val="28"/>
          <w:szCs w:val="28"/>
          <w:lang w:eastAsia="zh-CN"/>
        </w:rPr>
        <w:t>。员工顾客产生的生活垃圾釆用垃圾桶</w:t>
      </w:r>
      <w:r w:rsidR="00F21AD3" w:rsidRPr="00561613">
        <w:rPr>
          <w:rFonts w:eastAsia="仿宋" w:hint="eastAsia"/>
          <w:noProof/>
          <w:snapToGrid w:val="0"/>
          <w:color w:val="000000" w:themeColor="text1"/>
          <w:spacing w:val="-5"/>
          <w:sz w:val="28"/>
          <w:szCs w:val="28"/>
          <w:lang w:eastAsia="zh-CN"/>
        </w:rPr>
        <w:t>分类</w:t>
      </w:r>
      <w:r w:rsidRPr="00561613">
        <w:rPr>
          <w:rFonts w:eastAsia="仿宋"/>
          <w:noProof/>
          <w:snapToGrid w:val="0"/>
          <w:color w:val="000000" w:themeColor="text1"/>
          <w:spacing w:val="-5"/>
          <w:sz w:val="28"/>
          <w:szCs w:val="28"/>
          <w:lang w:eastAsia="zh-CN"/>
        </w:rPr>
        <w:t>收集，定期由环卫部门进行清运；清罐废渣、</w:t>
      </w:r>
      <w:r w:rsidR="00F21AD3" w:rsidRPr="00561613">
        <w:rPr>
          <w:rFonts w:eastAsia="仿宋" w:hint="eastAsia"/>
          <w:noProof/>
          <w:snapToGrid w:val="0"/>
          <w:color w:val="000000" w:themeColor="text1"/>
          <w:spacing w:val="-5"/>
          <w:sz w:val="28"/>
          <w:szCs w:val="28"/>
          <w:lang w:eastAsia="zh-CN"/>
        </w:rPr>
        <w:t>废含油手套和</w:t>
      </w:r>
      <w:r w:rsidR="00F21AD3" w:rsidRPr="00561613">
        <w:rPr>
          <w:rFonts w:eastAsia="仿宋"/>
          <w:noProof/>
          <w:snapToGrid w:val="0"/>
          <w:color w:val="000000" w:themeColor="text1"/>
          <w:spacing w:val="-5"/>
          <w:sz w:val="28"/>
          <w:szCs w:val="28"/>
          <w:lang w:eastAsia="zh-CN"/>
        </w:rPr>
        <w:t>油抹布、</w:t>
      </w:r>
      <w:r w:rsidR="00F21AD3" w:rsidRPr="00561613">
        <w:rPr>
          <w:rFonts w:eastAsia="仿宋" w:hint="eastAsia"/>
          <w:noProof/>
          <w:snapToGrid w:val="0"/>
          <w:color w:val="000000" w:themeColor="text1"/>
          <w:spacing w:val="-5"/>
          <w:sz w:val="28"/>
          <w:szCs w:val="28"/>
          <w:lang w:eastAsia="zh-CN"/>
        </w:rPr>
        <w:t>废润滑油、废油桶等属于危险废物，分来收集后暂存于危废暂存柜，定期交陕西绿林环保科技有限公司处置。</w:t>
      </w:r>
    </w:p>
    <w:p w14:paraId="19C86B95" w14:textId="77777777" w:rsidR="000A36DA" w:rsidRPr="00561613" w:rsidRDefault="000E3E5B" w:rsidP="00F21AD3">
      <w:pPr>
        <w:pStyle w:val="3"/>
        <w:rPr>
          <w:color w:val="000000" w:themeColor="text1"/>
          <w:lang w:eastAsia="zh-CN"/>
        </w:rPr>
      </w:pPr>
      <w:r w:rsidRPr="00561613">
        <w:rPr>
          <w:color w:val="000000" w:themeColor="text1"/>
          <w:szCs w:val="28"/>
          <w:lang w:eastAsia="zh-CN"/>
        </w:rPr>
        <w:lastRenderedPageBreak/>
        <w:t>2.1.5</w:t>
      </w:r>
      <w:r w:rsidRPr="00561613">
        <w:rPr>
          <w:color w:val="000000" w:themeColor="text1"/>
          <w:lang w:eastAsia="zh-CN"/>
        </w:rPr>
        <w:t>环保设施一览表</w:t>
      </w:r>
    </w:p>
    <w:p w14:paraId="38D3F750" w14:textId="12137B2A" w:rsidR="000A36DA" w:rsidRPr="00561613" w:rsidRDefault="000E3E5B" w:rsidP="00F21AD3">
      <w:pPr>
        <w:pStyle w:val="a9"/>
        <w:rPr>
          <w:color w:val="000000" w:themeColor="text1"/>
          <w:lang w:eastAsia="zh-CN"/>
        </w:rPr>
      </w:pPr>
      <w:r w:rsidRPr="00561613">
        <w:rPr>
          <w:color w:val="000000" w:themeColor="text1"/>
          <w:lang w:eastAsia="zh-CN"/>
        </w:rPr>
        <w:t>表</w:t>
      </w:r>
      <w:r w:rsidRPr="00561613">
        <w:rPr>
          <w:color w:val="000000" w:themeColor="text1"/>
          <w:szCs w:val="28"/>
          <w:lang w:eastAsia="zh-CN"/>
        </w:rPr>
        <w:t>2-</w:t>
      </w:r>
      <w:r w:rsidR="00A60282" w:rsidRPr="00561613">
        <w:rPr>
          <w:color w:val="000000" w:themeColor="text1"/>
          <w:szCs w:val="28"/>
          <w:lang w:eastAsia="zh-CN"/>
        </w:rPr>
        <w:t>6</w:t>
      </w:r>
      <w:r w:rsidR="00F21AD3" w:rsidRPr="00561613">
        <w:rPr>
          <w:color w:val="000000" w:themeColor="text1"/>
          <w:szCs w:val="28"/>
          <w:lang w:eastAsia="zh-CN"/>
        </w:rPr>
        <w:t xml:space="preserve">    </w:t>
      </w:r>
      <w:r w:rsidR="00E76D82" w:rsidRPr="00561613">
        <w:rPr>
          <w:rFonts w:hint="eastAsia"/>
          <w:color w:val="000000" w:themeColor="text1"/>
          <w:lang w:eastAsia="zh-CN"/>
        </w:rPr>
        <w:t>本站</w:t>
      </w:r>
      <w:r w:rsidRPr="00561613">
        <w:rPr>
          <w:color w:val="000000" w:themeColor="text1"/>
          <w:lang w:eastAsia="zh-CN"/>
        </w:rPr>
        <w:t>环保设施一览表</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36"/>
        <w:gridCol w:w="3118"/>
        <w:gridCol w:w="5036"/>
      </w:tblGrid>
      <w:tr w:rsidR="00561613" w:rsidRPr="00561613" w14:paraId="36178B87" w14:textId="77777777" w:rsidTr="000D77EB">
        <w:trPr>
          <w:trHeight w:val="340"/>
          <w:jc w:val="center"/>
        </w:trPr>
        <w:tc>
          <w:tcPr>
            <w:tcW w:w="465" w:type="pct"/>
            <w:shd w:val="clear" w:color="auto" w:fill="FFFFFF"/>
            <w:vAlign w:val="center"/>
          </w:tcPr>
          <w:p w14:paraId="36C39D24" w14:textId="77777777" w:rsidR="000D77EB" w:rsidRPr="00561613" w:rsidRDefault="000D77EB"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项目</w:t>
            </w:r>
          </w:p>
        </w:tc>
        <w:tc>
          <w:tcPr>
            <w:tcW w:w="1734" w:type="pct"/>
            <w:shd w:val="clear" w:color="auto" w:fill="FFFFFF"/>
            <w:vAlign w:val="center"/>
          </w:tcPr>
          <w:p w14:paraId="09704932" w14:textId="77777777" w:rsidR="000D77EB" w:rsidRPr="00561613" w:rsidRDefault="000D77EB"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污染源</w:t>
            </w:r>
          </w:p>
        </w:tc>
        <w:tc>
          <w:tcPr>
            <w:tcW w:w="2801" w:type="pct"/>
            <w:shd w:val="clear" w:color="auto" w:fill="FFFFFF"/>
            <w:vAlign w:val="center"/>
          </w:tcPr>
          <w:p w14:paraId="33B4B1D8" w14:textId="77777777" w:rsidR="000D77EB" w:rsidRPr="00561613" w:rsidRDefault="000D77EB"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处理设施名称</w:t>
            </w:r>
          </w:p>
        </w:tc>
      </w:tr>
      <w:tr w:rsidR="00561613" w:rsidRPr="00561613" w14:paraId="1FB0C0E6" w14:textId="77777777" w:rsidTr="000D77EB">
        <w:trPr>
          <w:trHeight w:val="340"/>
          <w:jc w:val="center"/>
        </w:trPr>
        <w:tc>
          <w:tcPr>
            <w:tcW w:w="465" w:type="pct"/>
            <w:shd w:val="clear" w:color="auto" w:fill="FFFFFF"/>
            <w:vAlign w:val="center"/>
          </w:tcPr>
          <w:p w14:paraId="40508EA3"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废气</w:t>
            </w:r>
          </w:p>
        </w:tc>
        <w:tc>
          <w:tcPr>
            <w:tcW w:w="1734" w:type="pct"/>
            <w:shd w:val="clear" w:color="auto" w:fill="FFFFFF"/>
            <w:vAlign w:val="center"/>
          </w:tcPr>
          <w:p w14:paraId="6D7CDFD3"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储罐大小呼吸、加油过程产生的油气</w:t>
            </w:r>
          </w:p>
        </w:tc>
        <w:tc>
          <w:tcPr>
            <w:tcW w:w="2801" w:type="pct"/>
            <w:shd w:val="clear" w:color="auto" w:fill="FFFFFF"/>
            <w:vAlign w:val="center"/>
          </w:tcPr>
          <w:p w14:paraId="6AA38EF8"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一级、二级、三级油气回收系统（针对汽油）</w:t>
            </w:r>
          </w:p>
        </w:tc>
      </w:tr>
      <w:tr w:rsidR="00561613" w:rsidRPr="00561613" w14:paraId="21869BB3" w14:textId="77777777" w:rsidTr="000D77EB">
        <w:trPr>
          <w:trHeight w:val="340"/>
          <w:jc w:val="center"/>
        </w:trPr>
        <w:tc>
          <w:tcPr>
            <w:tcW w:w="465" w:type="pct"/>
            <w:shd w:val="clear" w:color="auto" w:fill="FFFFFF"/>
            <w:vAlign w:val="center"/>
          </w:tcPr>
          <w:p w14:paraId="5AE4F43F"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废水</w:t>
            </w:r>
          </w:p>
        </w:tc>
        <w:tc>
          <w:tcPr>
            <w:tcW w:w="1734" w:type="pct"/>
            <w:shd w:val="clear" w:color="auto" w:fill="FFFFFF"/>
            <w:vAlign w:val="center"/>
          </w:tcPr>
          <w:p w14:paraId="1C7AF3AC"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生活污水</w:t>
            </w:r>
          </w:p>
        </w:tc>
        <w:tc>
          <w:tcPr>
            <w:tcW w:w="2801" w:type="pct"/>
            <w:shd w:val="clear" w:color="auto" w:fill="FFFFFF"/>
            <w:vAlign w:val="center"/>
          </w:tcPr>
          <w:p w14:paraId="33E2DEB5" w14:textId="77777777" w:rsidR="000D77EB" w:rsidRPr="00561613" w:rsidRDefault="000D77EB" w:rsidP="000D77EB">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bidi="en-US"/>
              </w:rPr>
              <w:t>本站区</w:t>
            </w:r>
            <w:r w:rsidRPr="00561613">
              <w:rPr>
                <w:rFonts w:ascii="Times New Roman" w:eastAsia="仿宋" w:hAnsi="Times New Roman" w:cs="Times New Roman" w:hint="eastAsia"/>
                <w:color w:val="000000" w:themeColor="text1"/>
                <w:sz w:val="24"/>
                <w:szCs w:val="24"/>
                <w:lang w:bidi="en-US"/>
              </w:rPr>
              <w:t>废水排入市政污水管网</w:t>
            </w:r>
          </w:p>
        </w:tc>
      </w:tr>
      <w:tr w:rsidR="00561613" w:rsidRPr="00561613" w14:paraId="4FC7029A" w14:textId="77777777" w:rsidTr="000D77EB">
        <w:trPr>
          <w:trHeight w:val="340"/>
          <w:jc w:val="center"/>
        </w:trPr>
        <w:tc>
          <w:tcPr>
            <w:tcW w:w="465" w:type="pct"/>
            <w:shd w:val="clear" w:color="auto" w:fill="FFFFFF"/>
            <w:vAlign w:val="center"/>
          </w:tcPr>
          <w:p w14:paraId="440FE29E"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噪声</w:t>
            </w:r>
          </w:p>
        </w:tc>
        <w:tc>
          <w:tcPr>
            <w:tcW w:w="1734" w:type="pct"/>
            <w:shd w:val="clear" w:color="auto" w:fill="FFFFFF"/>
            <w:vAlign w:val="center"/>
          </w:tcPr>
          <w:p w14:paraId="307590E8"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加油机、潜水泵、备用发电机、加油车辆</w:t>
            </w:r>
          </w:p>
        </w:tc>
        <w:tc>
          <w:tcPr>
            <w:tcW w:w="2801" w:type="pct"/>
            <w:shd w:val="clear" w:color="auto" w:fill="FFFFFF"/>
            <w:vAlign w:val="center"/>
          </w:tcPr>
          <w:p w14:paraId="2944CF07"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低噪设备，室内隔声</w:t>
            </w:r>
            <w:r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基础减震，降低车速、禁止鸣笛</w:t>
            </w:r>
          </w:p>
        </w:tc>
      </w:tr>
      <w:tr w:rsidR="00561613" w:rsidRPr="00561613" w14:paraId="0B56B589" w14:textId="77777777" w:rsidTr="000D77EB">
        <w:trPr>
          <w:trHeight w:val="340"/>
          <w:jc w:val="center"/>
        </w:trPr>
        <w:tc>
          <w:tcPr>
            <w:tcW w:w="465" w:type="pct"/>
            <w:vMerge w:val="restart"/>
            <w:shd w:val="clear" w:color="auto" w:fill="FFFFFF"/>
            <w:vAlign w:val="center"/>
          </w:tcPr>
          <w:p w14:paraId="20BBBD97"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固废</w:t>
            </w:r>
          </w:p>
        </w:tc>
        <w:tc>
          <w:tcPr>
            <w:tcW w:w="1734" w:type="pct"/>
            <w:shd w:val="clear" w:color="auto" w:fill="FFFFFF"/>
            <w:vAlign w:val="center"/>
          </w:tcPr>
          <w:p w14:paraId="5D65160E"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生活垃圾</w:t>
            </w:r>
          </w:p>
        </w:tc>
        <w:tc>
          <w:tcPr>
            <w:tcW w:w="2801" w:type="pct"/>
            <w:shd w:val="clear" w:color="auto" w:fill="FFFFFF"/>
            <w:vAlign w:val="center"/>
          </w:tcPr>
          <w:p w14:paraId="0A0C0CE0"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垃圾桶集中收集，环卫清运</w:t>
            </w:r>
          </w:p>
        </w:tc>
      </w:tr>
      <w:tr w:rsidR="00561613" w:rsidRPr="00561613" w14:paraId="5A6D8884" w14:textId="77777777" w:rsidTr="000D77EB">
        <w:trPr>
          <w:trHeight w:val="340"/>
          <w:jc w:val="center"/>
        </w:trPr>
        <w:tc>
          <w:tcPr>
            <w:tcW w:w="465" w:type="pct"/>
            <w:vMerge/>
            <w:shd w:val="clear" w:color="auto" w:fill="FFFFFF"/>
            <w:vAlign w:val="center"/>
          </w:tcPr>
          <w:p w14:paraId="187EF92D" w14:textId="77777777" w:rsidR="000D77EB" w:rsidRPr="00561613" w:rsidRDefault="000D77EB" w:rsidP="000D77EB">
            <w:pPr>
              <w:jc w:val="center"/>
              <w:rPr>
                <w:rFonts w:eastAsia="仿宋"/>
                <w:color w:val="000000" w:themeColor="text1"/>
                <w:lang w:eastAsia="zh-CN"/>
              </w:rPr>
            </w:pPr>
          </w:p>
        </w:tc>
        <w:tc>
          <w:tcPr>
            <w:tcW w:w="1734" w:type="pct"/>
            <w:shd w:val="clear" w:color="auto" w:fill="FFFFFF"/>
            <w:vAlign w:val="center"/>
          </w:tcPr>
          <w:p w14:paraId="5A29F3DC"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bidi="en-US"/>
              </w:rPr>
              <w:t>清罐废渣、</w:t>
            </w:r>
            <w:r w:rsidRPr="00561613">
              <w:rPr>
                <w:rFonts w:ascii="Times New Roman" w:eastAsia="仿宋" w:hAnsi="Times New Roman" w:cs="Times New Roman" w:hint="eastAsia"/>
                <w:color w:val="000000" w:themeColor="text1"/>
                <w:sz w:val="24"/>
                <w:szCs w:val="24"/>
                <w:lang w:bidi="en-US"/>
              </w:rPr>
              <w:t>废含油手套和</w:t>
            </w:r>
            <w:r w:rsidRPr="00561613">
              <w:rPr>
                <w:rFonts w:ascii="Times New Roman" w:eastAsia="仿宋" w:hAnsi="Times New Roman" w:cs="Times New Roman"/>
                <w:color w:val="000000" w:themeColor="text1"/>
                <w:sz w:val="24"/>
                <w:szCs w:val="24"/>
                <w:lang w:bidi="en-US"/>
              </w:rPr>
              <w:t>油抹布、废润滑油</w:t>
            </w:r>
            <w:r w:rsidRPr="00561613">
              <w:rPr>
                <w:rFonts w:ascii="Times New Roman" w:eastAsia="仿宋" w:hAnsi="Times New Roman" w:cs="Times New Roman" w:hint="eastAsia"/>
                <w:color w:val="000000" w:themeColor="text1"/>
                <w:sz w:val="24"/>
                <w:szCs w:val="24"/>
                <w:lang w:bidi="en-US"/>
              </w:rPr>
              <w:t>、废油桶</w:t>
            </w:r>
          </w:p>
        </w:tc>
        <w:tc>
          <w:tcPr>
            <w:tcW w:w="2801" w:type="pct"/>
            <w:shd w:val="clear" w:color="auto" w:fill="FFFFFF"/>
            <w:vAlign w:val="center"/>
          </w:tcPr>
          <w:p w14:paraId="167D27D3"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设置</w:t>
            </w:r>
            <w:r w:rsidRPr="00561613">
              <w:rPr>
                <w:rFonts w:ascii="Times New Roman" w:eastAsia="仿宋" w:hAnsi="Times New Roman" w:cs="Times New Roman" w:hint="eastAsia"/>
                <w:color w:val="000000" w:themeColor="text1"/>
                <w:sz w:val="24"/>
                <w:szCs w:val="24"/>
              </w:rPr>
              <w:t>危废暂存柜</w:t>
            </w:r>
            <w:r w:rsidRPr="00561613">
              <w:rPr>
                <w:rFonts w:ascii="Times New Roman" w:eastAsia="仿宋" w:hAnsi="Times New Roman" w:cs="Times New Roman"/>
                <w:color w:val="000000" w:themeColor="text1"/>
                <w:sz w:val="24"/>
                <w:szCs w:val="24"/>
              </w:rPr>
              <w:t>，分类存放，并委托</w:t>
            </w:r>
            <w:r w:rsidRPr="00561613">
              <w:rPr>
                <w:rFonts w:ascii="Times New Roman" w:eastAsia="仿宋" w:hAnsi="Times New Roman" w:cs="Times New Roman" w:hint="eastAsia"/>
                <w:color w:val="000000" w:themeColor="text1"/>
                <w:sz w:val="24"/>
                <w:szCs w:val="24"/>
                <w:lang w:bidi="en-US"/>
              </w:rPr>
              <w:t>陕西绿林环保科技有限公司</w:t>
            </w:r>
            <w:r w:rsidRPr="00561613">
              <w:rPr>
                <w:rFonts w:ascii="Times New Roman" w:eastAsia="仿宋" w:hAnsi="Times New Roman" w:cs="Times New Roman"/>
                <w:color w:val="000000" w:themeColor="text1"/>
                <w:sz w:val="24"/>
                <w:szCs w:val="24"/>
              </w:rPr>
              <w:t>处置</w:t>
            </w:r>
          </w:p>
        </w:tc>
      </w:tr>
      <w:tr w:rsidR="00561613" w:rsidRPr="00561613" w14:paraId="3D2F9DBA" w14:textId="77777777" w:rsidTr="000D77EB">
        <w:trPr>
          <w:trHeight w:val="340"/>
          <w:jc w:val="center"/>
        </w:trPr>
        <w:tc>
          <w:tcPr>
            <w:tcW w:w="465" w:type="pct"/>
            <w:vMerge w:val="restart"/>
            <w:shd w:val="clear" w:color="auto" w:fill="FFFFFF"/>
            <w:vAlign w:val="center"/>
          </w:tcPr>
          <w:p w14:paraId="371B1901"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地下水</w:t>
            </w:r>
          </w:p>
        </w:tc>
        <w:tc>
          <w:tcPr>
            <w:tcW w:w="1734" w:type="pct"/>
            <w:shd w:val="clear" w:color="auto" w:fill="FFFFFF"/>
            <w:vAlign w:val="center"/>
          </w:tcPr>
          <w:p w14:paraId="259B082B"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储罐</w:t>
            </w:r>
          </w:p>
        </w:tc>
        <w:tc>
          <w:tcPr>
            <w:tcW w:w="2801" w:type="pct"/>
            <w:shd w:val="clear" w:color="auto" w:fill="FFFFFF"/>
            <w:vAlign w:val="center"/>
          </w:tcPr>
          <w:p w14:paraId="47951411"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双层储罐</w:t>
            </w:r>
            <w:r w:rsidRPr="00561613">
              <w:rPr>
                <w:rFonts w:ascii="Times New Roman" w:eastAsia="仿宋" w:hAnsi="Times New Roman" w:cs="Times New Roman" w:hint="eastAsia"/>
                <w:color w:val="000000" w:themeColor="text1"/>
                <w:sz w:val="24"/>
                <w:szCs w:val="24"/>
                <w:lang w:eastAsia="zh-CN"/>
              </w:rPr>
              <w:t>+</w:t>
            </w:r>
            <w:r w:rsidRPr="00561613">
              <w:rPr>
                <w:rFonts w:ascii="Times New Roman" w:eastAsia="仿宋" w:hAnsi="Times New Roman" w:cs="Times New Roman" w:hint="eastAsia"/>
                <w:color w:val="000000" w:themeColor="text1"/>
                <w:sz w:val="24"/>
                <w:szCs w:val="24"/>
                <w:lang w:eastAsia="zh-CN"/>
              </w:rPr>
              <w:t>防渗罐池</w:t>
            </w:r>
            <w:r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bidi="en-US"/>
              </w:rPr>
              <w:t>每具油罐均设液位仪、测漏仪以及报警系统</w:t>
            </w:r>
          </w:p>
        </w:tc>
      </w:tr>
      <w:tr w:rsidR="00561613" w:rsidRPr="00561613" w14:paraId="251BBF73" w14:textId="77777777" w:rsidTr="000D77EB">
        <w:trPr>
          <w:trHeight w:val="340"/>
          <w:jc w:val="center"/>
        </w:trPr>
        <w:tc>
          <w:tcPr>
            <w:tcW w:w="465" w:type="pct"/>
            <w:vMerge/>
            <w:shd w:val="clear" w:color="auto" w:fill="FFFFFF"/>
            <w:vAlign w:val="center"/>
          </w:tcPr>
          <w:p w14:paraId="66C2C255" w14:textId="77777777" w:rsidR="000D77EB" w:rsidRPr="00561613" w:rsidRDefault="000D77EB" w:rsidP="000D77EB">
            <w:pPr>
              <w:jc w:val="center"/>
              <w:rPr>
                <w:rFonts w:eastAsia="仿宋"/>
                <w:color w:val="000000" w:themeColor="text1"/>
                <w:lang w:eastAsia="zh-CN"/>
              </w:rPr>
            </w:pPr>
          </w:p>
        </w:tc>
        <w:tc>
          <w:tcPr>
            <w:tcW w:w="1734" w:type="pct"/>
            <w:shd w:val="clear" w:color="auto" w:fill="FFFFFF"/>
            <w:vAlign w:val="center"/>
          </w:tcPr>
          <w:p w14:paraId="58A627F2"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输油管</w:t>
            </w:r>
          </w:p>
        </w:tc>
        <w:tc>
          <w:tcPr>
            <w:tcW w:w="2801" w:type="pct"/>
            <w:shd w:val="clear" w:color="auto" w:fill="FFFFFF"/>
            <w:vAlign w:val="center"/>
          </w:tcPr>
          <w:p w14:paraId="79574C6C"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输油管防渗</w:t>
            </w:r>
          </w:p>
        </w:tc>
      </w:tr>
      <w:tr w:rsidR="00561613" w:rsidRPr="00561613" w14:paraId="1FA52A4D" w14:textId="77777777" w:rsidTr="000D77EB">
        <w:trPr>
          <w:trHeight w:val="340"/>
          <w:jc w:val="center"/>
        </w:trPr>
        <w:tc>
          <w:tcPr>
            <w:tcW w:w="465" w:type="pct"/>
            <w:vMerge/>
            <w:shd w:val="clear" w:color="auto" w:fill="FFFFFF"/>
            <w:vAlign w:val="center"/>
          </w:tcPr>
          <w:p w14:paraId="348C6E21" w14:textId="77777777" w:rsidR="000D77EB" w:rsidRPr="00561613" w:rsidRDefault="000D77EB" w:rsidP="000D77EB">
            <w:pPr>
              <w:jc w:val="center"/>
              <w:rPr>
                <w:rFonts w:eastAsia="仿宋"/>
                <w:color w:val="000000" w:themeColor="text1"/>
              </w:rPr>
            </w:pPr>
          </w:p>
        </w:tc>
        <w:tc>
          <w:tcPr>
            <w:tcW w:w="1734" w:type="pct"/>
            <w:shd w:val="clear" w:color="auto" w:fill="FFFFFF"/>
            <w:vAlign w:val="center"/>
          </w:tcPr>
          <w:p w14:paraId="0A69A92E"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油罐区、加油岛</w:t>
            </w:r>
          </w:p>
        </w:tc>
        <w:tc>
          <w:tcPr>
            <w:tcW w:w="2801" w:type="pct"/>
            <w:shd w:val="clear" w:color="auto" w:fill="FFFFFF"/>
            <w:vAlign w:val="center"/>
          </w:tcPr>
          <w:p w14:paraId="128BFE3D"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防渗、防腐、硬化处理</w:t>
            </w:r>
          </w:p>
        </w:tc>
      </w:tr>
      <w:tr w:rsidR="00561613" w:rsidRPr="00561613" w14:paraId="131C4323" w14:textId="77777777" w:rsidTr="000D77EB">
        <w:trPr>
          <w:trHeight w:val="340"/>
          <w:jc w:val="center"/>
        </w:trPr>
        <w:tc>
          <w:tcPr>
            <w:tcW w:w="465" w:type="pct"/>
            <w:vMerge/>
            <w:shd w:val="clear" w:color="auto" w:fill="FFFFFF"/>
            <w:vAlign w:val="center"/>
          </w:tcPr>
          <w:p w14:paraId="1E549208" w14:textId="77777777" w:rsidR="000D77EB" w:rsidRPr="00561613" w:rsidRDefault="000D77EB" w:rsidP="000D77EB">
            <w:pPr>
              <w:jc w:val="center"/>
              <w:rPr>
                <w:rFonts w:eastAsia="仿宋"/>
                <w:color w:val="000000" w:themeColor="text1"/>
                <w:lang w:eastAsia="zh-CN"/>
              </w:rPr>
            </w:pPr>
          </w:p>
        </w:tc>
        <w:tc>
          <w:tcPr>
            <w:tcW w:w="1734" w:type="pct"/>
            <w:shd w:val="clear" w:color="auto" w:fill="FFFFFF"/>
            <w:vAlign w:val="center"/>
          </w:tcPr>
          <w:p w14:paraId="2D731061"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化粪池</w:t>
            </w:r>
          </w:p>
        </w:tc>
        <w:tc>
          <w:tcPr>
            <w:tcW w:w="2801" w:type="pct"/>
            <w:shd w:val="clear" w:color="auto" w:fill="FFFFFF"/>
            <w:vAlign w:val="center"/>
          </w:tcPr>
          <w:p w14:paraId="32481A0D" w14:textId="77777777" w:rsidR="000D77EB" w:rsidRPr="00561613"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采用防渗、防腐处理</w:t>
            </w:r>
          </w:p>
        </w:tc>
      </w:tr>
    </w:tbl>
    <w:p w14:paraId="3E484419" w14:textId="77777777" w:rsidR="000D77EB" w:rsidRPr="00561613" w:rsidRDefault="000D77EB" w:rsidP="000D77EB">
      <w:pPr>
        <w:pStyle w:val="3"/>
        <w:rPr>
          <w:color w:val="000000" w:themeColor="text1"/>
          <w:szCs w:val="28"/>
          <w:lang w:eastAsia="zh-CN"/>
        </w:rPr>
      </w:pPr>
      <w:bookmarkStart w:id="69" w:name="_Hlk146616931"/>
      <w:r w:rsidRPr="00561613">
        <w:rPr>
          <w:color w:val="000000" w:themeColor="text1"/>
          <w:szCs w:val="28"/>
          <w:lang w:eastAsia="zh-CN"/>
        </w:rPr>
        <w:t>2.1.6</w:t>
      </w:r>
      <w:r w:rsidR="0031189F" w:rsidRPr="00561613">
        <w:rPr>
          <w:rFonts w:hint="eastAsia"/>
          <w:color w:val="000000" w:themeColor="text1"/>
          <w:szCs w:val="28"/>
          <w:lang w:eastAsia="zh-CN"/>
        </w:rPr>
        <w:t>环保手续履行情况</w:t>
      </w:r>
    </w:p>
    <w:p w14:paraId="75693744" w14:textId="77777777" w:rsidR="000D77EB" w:rsidRPr="00561613" w:rsidRDefault="00837CDE"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）环评及验收</w:t>
      </w:r>
    </w:p>
    <w:p w14:paraId="607A10C8" w14:textId="77777777" w:rsidR="001F5A92" w:rsidRPr="00561613" w:rsidRDefault="001F5A92" w:rsidP="001F5A9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企业于</w:t>
      </w:r>
      <w:r w:rsidRPr="00561613">
        <w:rPr>
          <w:rFonts w:eastAsia="仿宋"/>
          <w:noProof/>
          <w:snapToGrid w:val="0"/>
          <w:color w:val="000000" w:themeColor="text1"/>
          <w:spacing w:val="-5"/>
          <w:sz w:val="28"/>
          <w:szCs w:val="28"/>
          <w:lang w:eastAsia="zh-CN"/>
        </w:rPr>
        <w:t>2017</w:t>
      </w:r>
      <w:r w:rsidRPr="00561613">
        <w:rPr>
          <w:rFonts w:eastAsia="仿宋" w:hint="eastAsia"/>
          <w:noProof/>
          <w:snapToGrid w:val="0"/>
          <w:color w:val="000000" w:themeColor="text1"/>
          <w:spacing w:val="-5"/>
          <w:sz w:val="28"/>
          <w:szCs w:val="28"/>
          <w:lang w:eastAsia="zh-CN"/>
        </w:rPr>
        <w:t>年</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月</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日取得《咸阳市环境保护局关于陕西咸阳石油分公司</w:t>
      </w:r>
      <w:r w:rsidRPr="00561613">
        <w:rPr>
          <w:rFonts w:eastAsia="仿宋"/>
          <w:noProof/>
          <w:snapToGrid w:val="0"/>
          <w:color w:val="000000" w:themeColor="text1"/>
          <w:spacing w:val="-5"/>
          <w:sz w:val="28"/>
          <w:szCs w:val="28"/>
          <w:lang w:eastAsia="zh-CN"/>
        </w:rPr>
        <w:t>24</w:t>
      </w:r>
      <w:r w:rsidRPr="00561613">
        <w:rPr>
          <w:rFonts w:eastAsia="仿宋" w:hint="eastAsia"/>
          <w:noProof/>
          <w:snapToGrid w:val="0"/>
          <w:color w:val="000000" w:themeColor="text1"/>
          <w:spacing w:val="-5"/>
          <w:sz w:val="28"/>
          <w:szCs w:val="28"/>
          <w:lang w:eastAsia="zh-CN"/>
        </w:rPr>
        <w:t>座自有加油站、加气站项目现状环境影响评估报告备案意见的函》（咸环函【</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017</w:t>
      </w: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12</w:t>
      </w:r>
      <w:r w:rsidRPr="00561613">
        <w:rPr>
          <w:rFonts w:eastAsia="仿宋" w:hint="eastAsia"/>
          <w:noProof/>
          <w:snapToGrid w:val="0"/>
          <w:color w:val="000000" w:themeColor="text1"/>
          <w:spacing w:val="-5"/>
          <w:sz w:val="28"/>
          <w:szCs w:val="28"/>
          <w:lang w:eastAsia="zh-CN"/>
        </w:rPr>
        <w:t>号）。</w:t>
      </w:r>
    </w:p>
    <w:p w14:paraId="45E2A3D8" w14:textId="77777777" w:rsidR="000D77EB" w:rsidRPr="00561613" w:rsidRDefault="00837CDE"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）排污许可</w:t>
      </w:r>
    </w:p>
    <w:p w14:paraId="22B4717C" w14:textId="77777777" w:rsidR="001F5A92" w:rsidRPr="00561613" w:rsidRDefault="001F5A92" w:rsidP="001F5A9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企业已于</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020</w:t>
      </w:r>
      <w:r w:rsidRPr="00561613">
        <w:rPr>
          <w:rFonts w:eastAsia="仿宋" w:hint="eastAsia"/>
          <w:noProof/>
          <w:snapToGrid w:val="0"/>
          <w:color w:val="000000" w:themeColor="text1"/>
          <w:spacing w:val="-5"/>
          <w:sz w:val="28"/>
          <w:szCs w:val="28"/>
          <w:lang w:eastAsia="zh-CN"/>
        </w:rPr>
        <w:t>年</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月</w:t>
      </w:r>
      <w:r w:rsidRPr="00561613">
        <w:rPr>
          <w:rFonts w:eastAsia="仿宋" w:hint="eastAsia"/>
          <w:noProof/>
          <w:snapToGrid w:val="0"/>
          <w:color w:val="000000" w:themeColor="text1"/>
          <w:spacing w:val="-5"/>
          <w:sz w:val="28"/>
          <w:szCs w:val="28"/>
          <w:lang w:eastAsia="zh-CN"/>
        </w:rPr>
        <w:t>1</w:t>
      </w:r>
      <w:r w:rsidRPr="00561613">
        <w:rPr>
          <w:rFonts w:eastAsia="仿宋"/>
          <w:noProof/>
          <w:snapToGrid w:val="0"/>
          <w:color w:val="000000" w:themeColor="text1"/>
          <w:spacing w:val="-5"/>
          <w:sz w:val="28"/>
          <w:szCs w:val="28"/>
          <w:lang w:eastAsia="zh-CN"/>
        </w:rPr>
        <w:t>0</w:t>
      </w:r>
      <w:r w:rsidRPr="00561613">
        <w:rPr>
          <w:rFonts w:eastAsia="仿宋" w:hint="eastAsia"/>
          <w:noProof/>
          <w:snapToGrid w:val="0"/>
          <w:color w:val="000000" w:themeColor="text1"/>
          <w:spacing w:val="-5"/>
          <w:sz w:val="28"/>
          <w:szCs w:val="28"/>
          <w:lang w:eastAsia="zh-CN"/>
        </w:rPr>
        <w:t>号取得排污登记回执，有效期至</w:t>
      </w:r>
      <w:r w:rsidRPr="00561613">
        <w:rPr>
          <w:rFonts w:eastAsia="仿宋" w:hint="eastAsia"/>
          <w:noProof/>
          <w:snapToGrid w:val="0"/>
          <w:color w:val="000000" w:themeColor="text1"/>
          <w:spacing w:val="-5"/>
          <w:sz w:val="28"/>
          <w:szCs w:val="28"/>
          <w:lang w:eastAsia="zh-CN"/>
        </w:rPr>
        <w:t>2</w:t>
      </w:r>
      <w:r w:rsidRPr="00561613">
        <w:rPr>
          <w:rFonts w:eastAsia="仿宋"/>
          <w:noProof/>
          <w:snapToGrid w:val="0"/>
          <w:color w:val="000000" w:themeColor="text1"/>
          <w:spacing w:val="-5"/>
          <w:sz w:val="28"/>
          <w:szCs w:val="28"/>
          <w:lang w:eastAsia="zh-CN"/>
        </w:rPr>
        <w:t>025</w:t>
      </w:r>
      <w:r w:rsidRPr="00561613">
        <w:rPr>
          <w:rFonts w:eastAsia="仿宋" w:hint="eastAsia"/>
          <w:noProof/>
          <w:snapToGrid w:val="0"/>
          <w:color w:val="000000" w:themeColor="text1"/>
          <w:spacing w:val="-5"/>
          <w:sz w:val="28"/>
          <w:szCs w:val="28"/>
          <w:lang w:eastAsia="zh-CN"/>
        </w:rPr>
        <w:t>年</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月</w:t>
      </w:r>
      <w:r w:rsidRPr="00561613">
        <w:rPr>
          <w:rFonts w:eastAsia="仿宋" w:hint="eastAsia"/>
          <w:noProof/>
          <w:snapToGrid w:val="0"/>
          <w:color w:val="000000" w:themeColor="text1"/>
          <w:spacing w:val="-5"/>
          <w:sz w:val="28"/>
          <w:szCs w:val="28"/>
          <w:lang w:eastAsia="zh-CN"/>
        </w:rPr>
        <w:t>9</w:t>
      </w:r>
      <w:r w:rsidRPr="00561613">
        <w:rPr>
          <w:rFonts w:eastAsia="仿宋" w:hint="eastAsia"/>
          <w:noProof/>
          <w:snapToGrid w:val="0"/>
          <w:color w:val="000000" w:themeColor="text1"/>
          <w:spacing w:val="-5"/>
          <w:sz w:val="28"/>
          <w:szCs w:val="28"/>
          <w:lang w:eastAsia="zh-CN"/>
        </w:rPr>
        <w:t>号，登记编号为</w:t>
      </w:r>
      <w:r w:rsidRPr="00561613">
        <w:rPr>
          <w:rFonts w:eastAsia="仿宋" w:hint="eastAsia"/>
          <w:noProof/>
          <w:snapToGrid w:val="0"/>
          <w:color w:val="000000" w:themeColor="text1"/>
          <w:spacing w:val="-5"/>
          <w:sz w:val="28"/>
          <w:szCs w:val="28"/>
          <w:lang w:eastAsia="zh-CN"/>
        </w:rPr>
        <w:t>9161110379792527XH001X</w:t>
      </w:r>
      <w:r w:rsidRPr="00561613">
        <w:rPr>
          <w:rFonts w:eastAsia="仿宋" w:hint="eastAsia"/>
          <w:noProof/>
          <w:snapToGrid w:val="0"/>
          <w:color w:val="000000" w:themeColor="text1"/>
          <w:spacing w:val="-5"/>
          <w:sz w:val="28"/>
          <w:szCs w:val="28"/>
          <w:lang w:eastAsia="zh-CN"/>
        </w:rPr>
        <w:t>。</w:t>
      </w:r>
    </w:p>
    <w:p w14:paraId="7F72579E" w14:textId="77777777" w:rsidR="00837CDE" w:rsidRPr="00561613" w:rsidRDefault="003748B3"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）环保处罚及风险事件情况</w:t>
      </w:r>
    </w:p>
    <w:p w14:paraId="609843BB" w14:textId="77777777" w:rsidR="00837CDE" w:rsidRPr="00561613" w:rsidRDefault="003748B3"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bCs/>
          <w:noProof/>
          <w:snapToGrid w:val="0"/>
          <w:color w:val="000000" w:themeColor="text1"/>
          <w:spacing w:val="-5"/>
          <w:sz w:val="28"/>
          <w:szCs w:val="28"/>
          <w:lang w:eastAsia="zh-CN"/>
        </w:rPr>
        <w:t>根据调查加油站近三年来不存在环保罚款，没有发生过环境风险事件。</w:t>
      </w:r>
    </w:p>
    <w:p w14:paraId="4C6B362C" w14:textId="77777777" w:rsidR="000A36DA" w:rsidRPr="00561613" w:rsidRDefault="000E3E5B" w:rsidP="00F21AD3">
      <w:pPr>
        <w:pStyle w:val="2"/>
        <w:rPr>
          <w:color w:val="000000" w:themeColor="text1"/>
          <w:lang w:eastAsia="zh-CN"/>
        </w:rPr>
      </w:pPr>
      <w:bookmarkStart w:id="70" w:name="_Toc146726411"/>
      <w:bookmarkEnd w:id="69"/>
      <w:r w:rsidRPr="00561613">
        <w:rPr>
          <w:color w:val="000000" w:themeColor="text1"/>
          <w:sz w:val="28"/>
          <w:szCs w:val="28"/>
          <w:lang w:eastAsia="zh-CN"/>
        </w:rPr>
        <w:t>2.2</w:t>
      </w:r>
      <w:r w:rsidRPr="00561613">
        <w:rPr>
          <w:color w:val="000000" w:themeColor="text1"/>
          <w:lang w:eastAsia="zh-CN"/>
        </w:rPr>
        <w:t>周边环境状况</w:t>
      </w:r>
      <w:bookmarkEnd w:id="70"/>
    </w:p>
    <w:p w14:paraId="480A1CA3" w14:textId="77777777" w:rsidR="000A36DA" w:rsidRPr="00561613" w:rsidRDefault="000E3E5B" w:rsidP="00F21AD3">
      <w:pPr>
        <w:pStyle w:val="3"/>
        <w:rPr>
          <w:color w:val="000000" w:themeColor="text1"/>
          <w:lang w:eastAsia="zh-CN"/>
        </w:rPr>
      </w:pPr>
      <w:r w:rsidRPr="00561613">
        <w:rPr>
          <w:color w:val="000000" w:themeColor="text1"/>
          <w:szCs w:val="28"/>
          <w:lang w:eastAsia="zh-CN"/>
        </w:rPr>
        <w:t>2.2.1</w:t>
      </w:r>
      <w:r w:rsidRPr="00561613">
        <w:rPr>
          <w:color w:val="000000" w:themeColor="text1"/>
          <w:lang w:eastAsia="zh-CN"/>
        </w:rPr>
        <w:t>自然环境概况</w:t>
      </w:r>
    </w:p>
    <w:p w14:paraId="3AD09B59"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w:t>
      </w:r>
      <w:r w:rsidRPr="00561613">
        <w:rPr>
          <w:rFonts w:eastAsia="仿宋" w:hint="eastAsia"/>
          <w:color w:val="000000" w:themeColor="text1"/>
          <w:sz w:val="28"/>
          <w:lang w:eastAsia="zh-CN"/>
        </w:rPr>
        <w:t>1</w:t>
      </w:r>
      <w:r w:rsidRPr="00561613">
        <w:rPr>
          <w:rFonts w:eastAsia="仿宋" w:hint="eastAsia"/>
          <w:color w:val="000000" w:themeColor="text1"/>
          <w:sz w:val="28"/>
          <w:lang w:eastAsia="zh-CN"/>
        </w:rPr>
        <w:t>）地理位置</w:t>
      </w:r>
    </w:p>
    <w:p w14:paraId="6FE4829D"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color w:val="000000" w:themeColor="text1"/>
          <w:sz w:val="28"/>
          <w:lang w:eastAsia="zh-CN"/>
        </w:rPr>
        <w:t>秦汉新城位于西咸新区的几何中心，是西咸</w:t>
      </w:r>
      <w:proofErr w:type="gramStart"/>
      <w:r w:rsidRPr="00561613">
        <w:rPr>
          <w:rFonts w:eastAsia="仿宋"/>
          <w:color w:val="000000" w:themeColor="text1"/>
          <w:sz w:val="28"/>
          <w:lang w:eastAsia="zh-CN"/>
        </w:rPr>
        <w:t>新区五</w:t>
      </w:r>
      <w:proofErr w:type="gramEnd"/>
      <w:r w:rsidRPr="00561613">
        <w:rPr>
          <w:rFonts w:eastAsia="仿宋"/>
          <w:color w:val="000000" w:themeColor="text1"/>
          <w:sz w:val="28"/>
          <w:lang w:eastAsia="zh-CN"/>
        </w:rPr>
        <w:t>大功能组团的核心区域。总规划面积</w:t>
      </w:r>
      <w:r w:rsidRPr="00561613">
        <w:rPr>
          <w:rFonts w:eastAsia="仿宋"/>
          <w:color w:val="000000" w:themeColor="text1"/>
          <w:sz w:val="28"/>
          <w:lang w:eastAsia="zh-CN"/>
        </w:rPr>
        <w:t>302</w:t>
      </w:r>
      <w:r w:rsidRPr="00561613">
        <w:rPr>
          <w:rFonts w:eastAsia="仿宋"/>
          <w:color w:val="000000" w:themeColor="text1"/>
          <w:sz w:val="28"/>
          <w:lang w:eastAsia="zh-CN"/>
        </w:rPr>
        <w:t>平方公里，其中建设用地</w:t>
      </w:r>
      <w:r w:rsidRPr="00561613">
        <w:rPr>
          <w:rFonts w:eastAsia="仿宋"/>
          <w:color w:val="000000" w:themeColor="text1"/>
          <w:sz w:val="28"/>
          <w:lang w:eastAsia="zh-CN"/>
        </w:rPr>
        <w:t>50</w:t>
      </w:r>
      <w:r w:rsidRPr="00561613">
        <w:rPr>
          <w:rFonts w:eastAsia="仿宋"/>
          <w:color w:val="000000" w:themeColor="text1"/>
          <w:sz w:val="28"/>
          <w:lang w:eastAsia="zh-CN"/>
        </w:rPr>
        <w:t>平方公里，遗址保护区</w:t>
      </w:r>
      <w:r w:rsidRPr="00561613">
        <w:rPr>
          <w:rFonts w:eastAsia="仿宋"/>
          <w:color w:val="000000" w:themeColor="text1"/>
          <w:sz w:val="28"/>
          <w:lang w:eastAsia="zh-CN"/>
        </w:rPr>
        <w:lastRenderedPageBreak/>
        <w:t>面积</w:t>
      </w:r>
      <w:r w:rsidRPr="00561613">
        <w:rPr>
          <w:rFonts w:eastAsia="仿宋"/>
          <w:color w:val="000000" w:themeColor="text1"/>
          <w:sz w:val="28"/>
          <w:lang w:eastAsia="zh-CN"/>
        </w:rPr>
        <w:t>104</w:t>
      </w:r>
      <w:r w:rsidRPr="00561613">
        <w:rPr>
          <w:rFonts w:eastAsia="仿宋"/>
          <w:color w:val="000000" w:themeColor="text1"/>
          <w:sz w:val="28"/>
          <w:lang w:eastAsia="zh-CN"/>
        </w:rPr>
        <w:t>平方公里。这里历史文物资源丰富，秦</w:t>
      </w:r>
      <w:hyperlink r:id="rId26" w:tgtFrame="_blank" w:history="1">
        <w:r w:rsidRPr="00561613">
          <w:rPr>
            <w:rFonts w:eastAsia="仿宋"/>
            <w:color w:val="000000" w:themeColor="text1"/>
            <w:sz w:val="28"/>
            <w:lang w:eastAsia="zh-CN"/>
          </w:rPr>
          <w:t>咸阳城</w:t>
        </w:r>
      </w:hyperlink>
      <w:r w:rsidRPr="00561613">
        <w:rPr>
          <w:rFonts w:eastAsia="仿宋"/>
          <w:color w:val="000000" w:themeColor="text1"/>
          <w:sz w:val="28"/>
          <w:lang w:eastAsia="zh-CN"/>
        </w:rPr>
        <w:t>遗址曾见证过秦孝公至</w:t>
      </w:r>
      <w:hyperlink r:id="rId27" w:tgtFrame="_blank" w:history="1">
        <w:r w:rsidRPr="00561613">
          <w:rPr>
            <w:rFonts w:eastAsia="仿宋"/>
            <w:color w:val="000000" w:themeColor="text1"/>
            <w:sz w:val="28"/>
            <w:lang w:eastAsia="zh-CN"/>
          </w:rPr>
          <w:t>秦始皇</w:t>
        </w:r>
      </w:hyperlink>
      <w:r w:rsidRPr="00561613">
        <w:rPr>
          <w:rFonts w:eastAsia="仿宋"/>
          <w:color w:val="000000" w:themeColor="text1"/>
          <w:sz w:val="28"/>
          <w:lang w:eastAsia="zh-CN"/>
        </w:rPr>
        <w:t>时期</w:t>
      </w:r>
      <w:r w:rsidRPr="00561613">
        <w:rPr>
          <w:rFonts w:eastAsia="仿宋"/>
          <w:color w:val="000000" w:themeColor="text1"/>
          <w:sz w:val="28"/>
          <w:lang w:eastAsia="zh-CN"/>
        </w:rPr>
        <w:t>140</w:t>
      </w:r>
      <w:r w:rsidRPr="00561613">
        <w:rPr>
          <w:rFonts w:eastAsia="仿宋"/>
          <w:color w:val="000000" w:themeColor="text1"/>
          <w:sz w:val="28"/>
          <w:lang w:eastAsia="zh-CN"/>
        </w:rPr>
        <w:t>多年的历史变迁，也承载了中国历史曾经最为雄阔壮美的帝国烟云，西汉</w:t>
      </w:r>
      <w:r w:rsidRPr="00561613">
        <w:rPr>
          <w:rFonts w:eastAsia="仿宋"/>
          <w:color w:val="000000" w:themeColor="text1"/>
          <w:sz w:val="28"/>
          <w:lang w:eastAsia="zh-CN"/>
        </w:rPr>
        <w:t>9</w:t>
      </w:r>
      <w:r w:rsidRPr="00561613">
        <w:rPr>
          <w:rFonts w:eastAsia="仿宋"/>
          <w:color w:val="000000" w:themeColor="text1"/>
          <w:sz w:val="28"/>
          <w:lang w:eastAsia="zh-CN"/>
        </w:rPr>
        <w:t>位皇帝长眠于此，</w:t>
      </w:r>
      <w:proofErr w:type="gramStart"/>
      <w:r w:rsidRPr="00561613">
        <w:rPr>
          <w:rFonts w:eastAsia="仿宋"/>
          <w:color w:val="000000" w:themeColor="text1"/>
          <w:sz w:val="28"/>
          <w:lang w:eastAsia="zh-CN"/>
        </w:rPr>
        <w:t>枕首</w:t>
      </w:r>
      <w:proofErr w:type="gramEnd"/>
      <w:r w:rsidR="00451810">
        <w:fldChar w:fldCharType="begin"/>
      </w:r>
      <w:r w:rsidR="00451810">
        <w:rPr>
          <w:lang w:eastAsia="zh-CN"/>
        </w:rPr>
        <w:instrText xml:space="preserve"> HYPERLINK "https://baike.sogou.com/lemma/ShowInnerLink.htm?lemmaId=70203621&amp;ss_c=ssc.citiao.link" \t "_blank" </w:instrText>
      </w:r>
      <w:r w:rsidR="00451810">
        <w:fldChar w:fldCharType="separate"/>
      </w:r>
      <w:r w:rsidRPr="00561613">
        <w:rPr>
          <w:rFonts w:eastAsia="仿宋"/>
          <w:color w:val="000000" w:themeColor="text1"/>
          <w:sz w:val="28"/>
          <w:lang w:eastAsia="zh-CN"/>
        </w:rPr>
        <w:t>宗山</w:t>
      </w:r>
      <w:r w:rsidR="00451810">
        <w:rPr>
          <w:rFonts w:eastAsia="仿宋"/>
          <w:color w:val="000000" w:themeColor="text1"/>
          <w:sz w:val="28"/>
          <w:lang w:eastAsia="zh-CN"/>
        </w:rPr>
        <w:fldChar w:fldCharType="end"/>
      </w:r>
      <w:r w:rsidRPr="00561613">
        <w:rPr>
          <w:rFonts w:eastAsia="仿宋"/>
          <w:color w:val="000000" w:themeColor="text1"/>
          <w:sz w:val="28"/>
          <w:lang w:eastAsia="zh-CN"/>
        </w:rPr>
        <w:t>濯足渭水，历史地形成了中国最为壮观的一个帝陵遗址群带，被誉为</w:t>
      </w:r>
      <w:r w:rsidRPr="00561613">
        <w:rPr>
          <w:rFonts w:eastAsia="仿宋"/>
          <w:color w:val="000000" w:themeColor="text1"/>
          <w:sz w:val="28"/>
          <w:lang w:eastAsia="zh-CN"/>
        </w:rPr>
        <w:t>“</w:t>
      </w:r>
      <w:r w:rsidRPr="00561613">
        <w:rPr>
          <w:rFonts w:eastAsia="仿宋"/>
          <w:color w:val="000000" w:themeColor="text1"/>
          <w:sz w:val="28"/>
          <w:lang w:eastAsia="zh-CN"/>
        </w:rPr>
        <w:t>东方金字塔群</w:t>
      </w:r>
      <w:r w:rsidRPr="00561613">
        <w:rPr>
          <w:rFonts w:eastAsia="仿宋"/>
          <w:color w:val="000000" w:themeColor="text1"/>
          <w:sz w:val="28"/>
          <w:lang w:eastAsia="zh-CN"/>
        </w:rPr>
        <w:t>”</w:t>
      </w:r>
      <w:r w:rsidRPr="00561613">
        <w:rPr>
          <w:rFonts w:eastAsia="仿宋"/>
          <w:color w:val="000000" w:themeColor="text1"/>
          <w:sz w:val="28"/>
          <w:lang w:eastAsia="zh-CN"/>
        </w:rPr>
        <w:t>。围绕</w:t>
      </w:r>
      <w:r w:rsidRPr="00561613">
        <w:rPr>
          <w:rFonts w:eastAsia="仿宋"/>
          <w:color w:val="000000" w:themeColor="text1"/>
          <w:sz w:val="28"/>
          <w:lang w:eastAsia="zh-CN"/>
        </w:rPr>
        <w:t>“</w:t>
      </w:r>
      <w:r w:rsidRPr="00561613">
        <w:rPr>
          <w:rFonts w:eastAsia="仿宋"/>
          <w:color w:val="000000" w:themeColor="text1"/>
          <w:sz w:val="28"/>
          <w:lang w:eastAsia="zh-CN"/>
        </w:rPr>
        <w:t>文化之城</w:t>
      </w:r>
      <w:r w:rsidRPr="00561613">
        <w:rPr>
          <w:rFonts w:eastAsia="仿宋"/>
          <w:color w:val="000000" w:themeColor="text1"/>
          <w:sz w:val="28"/>
          <w:lang w:eastAsia="zh-CN"/>
        </w:rPr>
        <w:t>”</w:t>
      </w:r>
      <w:r w:rsidRPr="00561613">
        <w:rPr>
          <w:rFonts w:eastAsia="仿宋"/>
          <w:color w:val="000000" w:themeColor="text1"/>
          <w:sz w:val="28"/>
          <w:lang w:eastAsia="zh-CN"/>
        </w:rPr>
        <w:t>的建设目标，秦汉新城在合理的开发建设中保护好文物资源，在充分挖掘历史文化资源的过程中，以先进的科技手段，借文化产业之平台，展示秦汉历史文化所蕴含的智慧和力量，陆续启动了秦文化园、</w:t>
      </w:r>
      <w:hyperlink r:id="rId28" w:tgtFrame="_blank" w:history="1">
        <w:r w:rsidRPr="00561613">
          <w:rPr>
            <w:rFonts w:eastAsia="仿宋"/>
            <w:color w:val="000000" w:themeColor="text1"/>
            <w:sz w:val="28"/>
            <w:lang w:eastAsia="zh-CN"/>
          </w:rPr>
          <w:t>咸阳博物院</w:t>
        </w:r>
      </w:hyperlink>
      <w:r w:rsidRPr="00561613">
        <w:rPr>
          <w:rFonts w:eastAsia="仿宋"/>
          <w:color w:val="000000" w:themeColor="text1"/>
          <w:sz w:val="28"/>
          <w:lang w:eastAsia="zh-CN"/>
        </w:rPr>
        <w:t>、</w:t>
      </w:r>
      <w:hyperlink r:id="rId29" w:tgtFrame="_blank" w:history="1">
        <w:r w:rsidRPr="00561613">
          <w:rPr>
            <w:rFonts w:eastAsia="仿宋"/>
            <w:color w:val="000000" w:themeColor="text1"/>
            <w:sz w:val="28"/>
            <w:lang w:eastAsia="zh-CN"/>
          </w:rPr>
          <w:t>东方乐园</w:t>
        </w:r>
      </w:hyperlink>
      <w:hyperlink r:id="rId30" w:tgtFrame="_blank" w:history="1">
        <w:r w:rsidRPr="00561613">
          <w:rPr>
            <w:rFonts w:eastAsia="仿宋"/>
            <w:color w:val="000000" w:themeColor="text1"/>
            <w:sz w:val="28"/>
            <w:lang w:eastAsia="zh-CN"/>
          </w:rPr>
          <w:t>文化创意产业</w:t>
        </w:r>
      </w:hyperlink>
      <w:r w:rsidRPr="00561613">
        <w:rPr>
          <w:rFonts w:eastAsia="仿宋"/>
          <w:color w:val="000000" w:themeColor="text1"/>
          <w:sz w:val="28"/>
          <w:lang w:eastAsia="zh-CN"/>
        </w:rPr>
        <w:t>基地等项目。南跨渭河与西安相望，随着西安主城区的北</w:t>
      </w:r>
      <w:proofErr w:type="gramStart"/>
      <w:r w:rsidRPr="00561613">
        <w:rPr>
          <w:rFonts w:eastAsia="仿宋"/>
          <w:color w:val="000000" w:themeColor="text1"/>
          <w:sz w:val="28"/>
          <w:lang w:eastAsia="zh-CN"/>
        </w:rPr>
        <w:t>拓以及</w:t>
      </w:r>
      <w:proofErr w:type="gramEnd"/>
      <w:r w:rsidRPr="00561613">
        <w:rPr>
          <w:rFonts w:eastAsia="仿宋"/>
          <w:color w:val="000000" w:themeColor="text1"/>
          <w:sz w:val="28"/>
          <w:lang w:eastAsia="zh-CN"/>
        </w:rPr>
        <w:t>咸阳城区东扩，两座古都将在这里对接融合。</w:t>
      </w:r>
    </w:p>
    <w:p w14:paraId="2C73C6B5"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w:t>
      </w:r>
      <w:r w:rsidRPr="00561613">
        <w:rPr>
          <w:rFonts w:eastAsia="仿宋" w:hint="eastAsia"/>
          <w:color w:val="000000" w:themeColor="text1"/>
          <w:sz w:val="28"/>
          <w:lang w:eastAsia="zh-CN"/>
        </w:rPr>
        <w:t>2</w:t>
      </w:r>
      <w:r w:rsidRPr="00561613">
        <w:rPr>
          <w:rFonts w:eastAsia="仿宋" w:hint="eastAsia"/>
          <w:color w:val="000000" w:themeColor="text1"/>
          <w:sz w:val="28"/>
          <w:lang w:eastAsia="zh-CN"/>
        </w:rPr>
        <w:t>）气候气象</w:t>
      </w:r>
    </w:p>
    <w:p w14:paraId="709AE963"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秦汉新城</w:t>
      </w:r>
      <w:r w:rsidRPr="00561613">
        <w:rPr>
          <w:rFonts w:eastAsia="仿宋"/>
          <w:color w:val="000000" w:themeColor="text1"/>
          <w:sz w:val="28"/>
          <w:lang w:eastAsia="zh-CN"/>
        </w:rPr>
        <w:t>地处暖温带，属</w:t>
      </w:r>
      <w:hyperlink r:id="rId31" w:tgtFrame="_blank" w:history="1">
        <w:r w:rsidRPr="00561613">
          <w:rPr>
            <w:rFonts w:eastAsia="仿宋"/>
            <w:color w:val="000000" w:themeColor="text1"/>
            <w:sz w:val="28"/>
            <w:lang w:eastAsia="zh-CN"/>
          </w:rPr>
          <w:t>温带季风气候</w:t>
        </w:r>
      </w:hyperlink>
      <w:r w:rsidRPr="00561613">
        <w:rPr>
          <w:rFonts w:eastAsia="仿宋"/>
          <w:color w:val="000000" w:themeColor="text1"/>
          <w:sz w:val="28"/>
          <w:lang w:eastAsia="zh-CN"/>
        </w:rPr>
        <w:t>，四季冷热干湿分明。气候温和，光、热、水资源丰富，利于农、林、牧、副、渔各业发展。年平均温度</w:t>
      </w:r>
      <w:r w:rsidRPr="00561613">
        <w:rPr>
          <w:rFonts w:eastAsia="仿宋"/>
          <w:color w:val="000000" w:themeColor="text1"/>
          <w:sz w:val="28"/>
          <w:lang w:eastAsia="zh-CN"/>
        </w:rPr>
        <w:t>9.0~13.2℃</w:t>
      </w:r>
      <w:r w:rsidRPr="00561613">
        <w:rPr>
          <w:rFonts w:eastAsia="仿宋"/>
          <w:color w:val="000000" w:themeColor="text1"/>
          <w:sz w:val="28"/>
          <w:lang w:eastAsia="zh-CN"/>
        </w:rPr>
        <w:t>，年极端最低气温</w:t>
      </w:r>
      <w:r w:rsidRPr="00561613">
        <w:rPr>
          <w:rFonts w:eastAsia="仿宋"/>
          <w:color w:val="000000" w:themeColor="text1"/>
          <w:sz w:val="28"/>
          <w:lang w:eastAsia="zh-CN"/>
        </w:rPr>
        <w:t>-18.6℃</w:t>
      </w:r>
      <w:r w:rsidRPr="00561613">
        <w:rPr>
          <w:rFonts w:eastAsia="仿宋"/>
          <w:color w:val="000000" w:themeColor="text1"/>
          <w:sz w:val="28"/>
          <w:lang w:eastAsia="zh-CN"/>
        </w:rPr>
        <w:t>，年极端最高气温</w:t>
      </w:r>
      <w:r w:rsidRPr="00561613">
        <w:rPr>
          <w:rFonts w:eastAsia="仿宋"/>
          <w:color w:val="000000" w:themeColor="text1"/>
          <w:sz w:val="28"/>
          <w:lang w:eastAsia="zh-CN"/>
        </w:rPr>
        <w:t>41.2℃</w:t>
      </w:r>
      <w:r w:rsidRPr="00561613">
        <w:rPr>
          <w:rFonts w:eastAsia="仿宋"/>
          <w:color w:val="000000" w:themeColor="text1"/>
          <w:sz w:val="28"/>
          <w:lang w:eastAsia="zh-CN"/>
        </w:rPr>
        <w:t>。全年太阳辐射</w:t>
      </w:r>
      <w:r w:rsidRPr="00561613">
        <w:rPr>
          <w:rFonts w:eastAsia="仿宋"/>
          <w:color w:val="000000" w:themeColor="text1"/>
          <w:sz w:val="28"/>
          <w:lang w:eastAsia="zh-CN"/>
        </w:rPr>
        <w:t>4.61×109~4.99×109</w:t>
      </w:r>
      <w:r w:rsidRPr="00561613">
        <w:rPr>
          <w:rFonts w:eastAsia="仿宋"/>
          <w:color w:val="000000" w:themeColor="text1"/>
          <w:sz w:val="28"/>
          <w:lang w:eastAsia="zh-CN"/>
        </w:rPr>
        <w:t>焦耳</w:t>
      </w:r>
      <w:r w:rsidRPr="00561613">
        <w:rPr>
          <w:rFonts w:eastAsia="仿宋"/>
          <w:color w:val="000000" w:themeColor="text1"/>
          <w:sz w:val="28"/>
          <w:lang w:eastAsia="zh-CN"/>
        </w:rPr>
        <w:t>/</w:t>
      </w:r>
      <w:r w:rsidRPr="00561613">
        <w:rPr>
          <w:rFonts w:eastAsia="仿宋"/>
          <w:color w:val="000000" w:themeColor="text1"/>
          <w:sz w:val="28"/>
          <w:lang w:eastAsia="zh-CN"/>
        </w:rPr>
        <w:t>平方米。年累计光照时数平均为</w:t>
      </w:r>
      <w:r w:rsidRPr="00561613">
        <w:rPr>
          <w:rFonts w:eastAsia="仿宋"/>
          <w:color w:val="000000" w:themeColor="text1"/>
          <w:sz w:val="28"/>
          <w:lang w:eastAsia="zh-CN"/>
        </w:rPr>
        <w:t>2017.2—2346.9</w:t>
      </w:r>
      <w:r w:rsidRPr="00561613">
        <w:rPr>
          <w:rFonts w:eastAsia="仿宋"/>
          <w:color w:val="000000" w:themeColor="text1"/>
          <w:sz w:val="28"/>
          <w:lang w:eastAsia="zh-CN"/>
        </w:rPr>
        <w:t>小时，六、七、</w:t>
      </w:r>
      <w:proofErr w:type="gramStart"/>
      <w:r w:rsidRPr="00561613">
        <w:rPr>
          <w:rFonts w:eastAsia="仿宋"/>
          <w:color w:val="000000" w:themeColor="text1"/>
          <w:sz w:val="28"/>
          <w:lang w:eastAsia="zh-CN"/>
        </w:rPr>
        <w:t>八三个</w:t>
      </w:r>
      <w:proofErr w:type="gramEnd"/>
      <w:r w:rsidRPr="00561613">
        <w:rPr>
          <w:rFonts w:eastAsia="仿宋"/>
          <w:color w:val="000000" w:themeColor="text1"/>
          <w:sz w:val="28"/>
          <w:lang w:eastAsia="zh-CN"/>
        </w:rPr>
        <w:t>月的日照时数约占全年的</w:t>
      </w:r>
      <w:r w:rsidRPr="00561613">
        <w:rPr>
          <w:rFonts w:eastAsia="仿宋"/>
          <w:color w:val="000000" w:themeColor="text1"/>
          <w:sz w:val="28"/>
          <w:lang w:eastAsia="zh-CN"/>
        </w:rPr>
        <w:t>32%</w:t>
      </w:r>
      <w:r w:rsidRPr="00561613">
        <w:rPr>
          <w:rFonts w:eastAsia="仿宋"/>
          <w:color w:val="000000" w:themeColor="text1"/>
          <w:sz w:val="28"/>
          <w:lang w:eastAsia="zh-CN"/>
        </w:rPr>
        <w:t>，对夏季作物的成熟和秋季作物的生长发育很有利。因地形特征，又分为两个具有明显差异的气候区：南部平原地区气候温和，四季分明。年平均气温</w:t>
      </w:r>
      <w:r w:rsidRPr="00561613">
        <w:rPr>
          <w:rFonts w:eastAsia="仿宋"/>
          <w:color w:val="000000" w:themeColor="text1"/>
          <w:sz w:val="28"/>
          <w:lang w:eastAsia="zh-CN"/>
        </w:rPr>
        <w:t>12℃</w:t>
      </w:r>
      <w:r w:rsidRPr="00561613">
        <w:rPr>
          <w:rFonts w:eastAsia="仿宋"/>
          <w:color w:val="000000" w:themeColor="text1"/>
          <w:sz w:val="28"/>
          <w:lang w:eastAsia="zh-CN"/>
        </w:rPr>
        <w:t>，无霜期</w:t>
      </w:r>
      <w:r w:rsidRPr="00561613">
        <w:rPr>
          <w:rFonts w:eastAsia="仿宋"/>
          <w:color w:val="000000" w:themeColor="text1"/>
          <w:sz w:val="28"/>
          <w:lang w:eastAsia="zh-CN"/>
        </w:rPr>
        <w:t>213</w:t>
      </w:r>
      <w:r w:rsidRPr="00561613">
        <w:rPr>
          <w:rFonts w:eastAsia="仿宋"/>
          <w:color w:val="000000" w:themeColor="text1"/>
          <w:sz w:val="28"/>
          <w:lang w:eastAsia="zh-CN"/>
        </w:rPr>
        <w:t>天；北部高原沟壑区，气候稍寒，冬春略长，年平均气温不足</w:t>
      </w:r>
      <w:r w:rsidRPr="00561613">
        <w:rPr>
          <w:rFonts w:eastAsia="仿宋"/>
          <w:color w:val="000000" w:themeColor="text1"/>
          <w:sz w:val="28"/>
          <w:lang w:eastAsia="zh-CN"/>
        </w:rPr>
        <w:t>10℃</w:t>
      </w:r>
      <w:r w:rsidRPr="00561613">
        <w:rPr>
          <w:rFonts w:eastAsia="仿宋"/>
          <w:color w:val="000000" w:themeColor="text1"/>
          <w:sz w:val="28"/>
          <w:lang w:eastAsia="zh-CN"/>
        </w:rPr>
        <w:t>，无霜期</w:t>
      </w:r>
      <w:r w:rsidRPr="00561613">
        <w:rPr>
          <w:rFonts w:eastAsia="仿宋"/>
          <w:color w:val="000000" w:themeColor="text1"/>
          <w:sz w:val="28"/>
          <w:lang w:eastAsia="zh-CN"/>
        </w:rPr>
        <w:t>180</w:t>
      </w:r>
      <w:r w:rsidRPr="00561613">
        <w:rPr>
          <w:rFonts w:eastAsia="仿宋"/>
          <w:color w:val="000000" w:themeColor="text1"/>
          <w:sz w:val="28"/>
          <w:lang w:eastAsia="zh-CN"/>
        </w:rPr>
        <w:t>天。全境年均降水量</w:t>
      </w:r>
      <w:r w:rsidRPr="00561613">
        <w:rPr>
          <w:rFonts w:eastAsia="仿宋"/>
          <w:color w:val="000000" w:themeColor="text1"/>
          <w:sz w:val="28"/>
          <w:lang w:eastAsia="zh-CN"/>
        </w:rPr>
        <w:t>500—600</w:t>
      </w:r>
      <w:r w:rsidRPr="00561613">
        <w:rPr>
          <w:rFonts w:eastAsia="仿宋"/>
          <w:color w:val="000000" w:themeColor="text1"/>
          <w:sz w:val="28"/>
          <w:lang w:eastAsia="zh-CN"/>
        </w:rPr>
        <w:t>毫米，由南向北递增，</w:t>
      </w:r>
      <w:r w:rsidRPr="00561613">
        <w:rPr>
          <w:rFonts w:eastAsia="仿宋"/>
          <w:color w:val="000000" w:themeColor="text1"/>
          <w:sz w:val="28"/>
          <w:lang w:eastAsia="zh-CN"/>
        </w:rPr>
        <w:t>50%</w:t>
      </w:r>
      <w:r w:rsidRPr="00561613">
        <w:rPr>
          <w:rFonts w:eastAsia="仿宋"/>
          <w:color w:val="000000" w:themeColor="text1"/>
          <w:sz w:val="28"/>
          <w:lang w:eastAsia="zh-CN"/>
        </w:rPr>
        <w:t>集中在</w:t>
      </w:r>
      <w:r w:rsidRPr="00561613">
        <w:rPr>
          <w:rFonts w:eastAsia="仿宋"/>
          <w:color w:val="000000" w:themeColor="text1"/>
          <w:sz w:val="28"/>
          <w:lang w:eastAsia="zh-CN"/>
        </w:rPr>
        <w:t>7</w:t>
      </w:r>
      <w:r w:rsidRPr="00561613">
        <w:rPr>
          <w:rFonts w:eastAsia="仿宋"/>
          <w:color w:val="000000" w:themeColor="text1"/>
          <w:sz w:val="28"/>
          <w:lang w:eastAsia="zh-CN"/>
        </w:rPr>
        <w:t>、</w:t>
      </w:r>
      <w:r w:rsidRPr="00561613">
        <w:rPr>
          <w:rFonts w:eastAsia="仿宋"/>
          <w:color w:val="000000" w:themeColor="text1"/>
          <w:sz w:val="28"/>
          <w:lang w:eastAsia="zh-CN"/>
        </w:rPr>
        <w:t>8</w:t>
      </w:r>
      <w:r w:rsidRPr="00561613">
        <w:rPr>
          <w:rFonts w:eastAsia="仿宋"/>
          <w:color w:val="000000" w:themeColor="text1"/>
          <w:sz w:val="28"/>
          <w:lang w:eastAsia="zh-CN"/>
        </w:rPr>
        <w:t>、</w:t>
      </w:r>
      <w:r w:rsidRPr="00561613">
        <w:rPr>
          <w:rFonts w:eastAsia="仿宋"/>
          <w:color w:val="000000" w:themeColor="text1"/>
          <w:sz w:val="28"/>
          <w:lang w:eastAsia="zh-CN"/>
        </w:rPr>
        <w:t>9</w:t>
      </w:r>
      <w:r w:rsidRPr="00561613">
        <w:rPr>
          <w:rFonts w:eastAsia="仿宋"/>
          <w:color w:val="000000" w:themeColor="text1"/>
          <w:sz w:val="28"/>
          <w:lang w:eastAsia="zh-CN"/>
        </w:rPr>
        <w:t>月，常常秋雨连绵，久阴不晴。</w:t>
      </w:r>
      <w:r w:rsidRPr="00561613">
        <w:rPr>
          <w:rFonts w:eastAsia="仿宋" w:hint="eastAsia"/>
          <w:color w:val="000000" w:themeColor="text1"/>
          <w:sz w:val="28"/>
          <w:lang w:eastAsia="zh-CN"/>
        </w:rPr>
        <w:t>秦汉新城历年各月风向以西风为主，平均风速</w:t>
      </w:r>
      <w:r w:rsidRPr="00561613">
        <w:rPr>
          <w:rFonts w:eastAsia="仿宋" w:hint="eastAsia"/>
          <w:color w:val="000000" w:themeColor="text1"/>
          <w:sz w:val="28"/>
          <w:lang w:eastAsia="zh-CN"/>
        </w:rPr>
        <w:t>1.5m/s</w:t>
      </w:r>
      <w:r w:rsidRPr="00561613">
        <w:rPr>
          <w:rFonts w:eastAsia="仿宋" w:hint="eastAsia"/>
          <w:color w:val="000000" w:themeColor="text1"/>
          <w:sz w:val="28"/>
          <w:lang w:eastAsia="zh-CN"/>
        </w:rPr>
        <w:t>，最大风速</w:t>
      </w:r>
      <w:r w:rsidRPr="00561613">
        <w:rPr>
          <w:rFonts w:eastAsia="仿宋" w:hint="eastAsia"/>
          <w:color w:val="000000" w:themeColor="text1"/>
          <w:sz w:val="28"/>
          <w:lang w:eastAsia="zh-CN"/>
        </w:rPr>
        <w:t>17m/s</w:t>
      </w:r>
      <w:r w:rsidRPr="00561613">
        <w:rPr>
          <w:rFonts w:eastAsia="仿宋" w:hint="eastAsia"/>
          <w:color w:val="000000" w:themeColor="text1"/>
          <w:sz w:val="28"/>
          <w:lang w:eastAsia="zh-CN"/>
        </w:rPr>
        <w:t>。</w:t>
      </w:r>
    </w:p>
    <w:p w14:paraId="01F880CA"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w:t>
      </w:r>
      <w:r w:rsidRPr="00561613">
        <w:rPr>
          <w:rFonts w:eastAsia="仿宋"/>
          <w:color w:val="000000" w:themeColor="text1"/>
          <w:sz w:val="28"/>
          <w:lang w:eastAsia="zh-CN"/>
        </w:rPr>
        <w:t>3</w:t>
      </w:r>
      <w:r w:rsidRPr="00561613">
        <w:rPr>
          <w:rFonts w:eastAsia="仿宋" w:hint="eastAsia"/>
          <w:color w:val="000000" w:themeColor="text1"/>
          <w:sz w:val="28"/>
          <w:lang w:eastAsia="zh-CN"/>
        </w:rPr>
        <w:t>）水文</w:t>
      </w:r>
    </w:p>
    <w:p w14:paraId="357188BF"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秦汉新城境内有泾河、渭河</w:t>
      </w:r>
      <w:r w:rsidRPr="00561613">
        <w:rPr>
          <w:rFonts w:eastAsia="仿宋" w:hint="eastAsia"/>
          <w:color w:val="000000" w:themeColor="text1"/>
          <w:sz w:val="28"/>
          <w:lang w:eastAsia="zh-CN"/>
        </w:rPr>
        <w:t>2</w:t>
      </w:r>
      <w:r w:rsidRPr="00561613">
        <w:rPr>
          <w:rFonts w:eastAsia="仿宋" w:hint="eastAsia"/>
          <w:color w:val="000000" w:themeColor="text1"/>
          <w:sz w:val="28"/>
          <w:lang w:eastAsia="zh-CN"/>
        </w:rPr>
        <w:t>条过境河流，均属渭河水系。渭河为本区最大的地表水系。为黄河的一级支流，发源于甘肃渭源县，经甘肃陇西、天水流入陕西省，穿越宝鸡、咸阳、西安及渭南部分县（市）后在潼关县注</w:t>
      </w:r>
      <w:r w:rsidRPr="00561613">
        <w:rPr>
          <w:rFonts w:eastAsia="仿宋" w:hint="eastAsia"/>
          <w:color w:val="000000" w:themeColor="text1"/>
          <w:sz w:val="28"/>
          <w:lang w:eastAsia="zh-CN"/>
        </w:rPr>
        <w:lastRenderedPageBreak/>
        <w:t>入黄河，全长</w:t>
      </w:r>
      <w:r w:rsidRPr="00561613">
        <w:rPr>
          <w:rFonts w:eastAsia="仿宋" w:hint="eastAsia"/>
          <w:color w:val="000000" w:themeColor="text1"/>
          <w:sz w:val="28"/>
          <w:lang w:eastAsia="zh-CN"/>
        </w:rPr>
        <w:t>818km</w:t>
      </w:r>
      <w:r w:rsidRPr="00561613">
        <w:rPr>
          <w:rFonts w:eastAsia="仿宋" w:hint="eastAsia"/>
          <w:color w:val="000000" w:themeColor="text1"/>
          <w:sz w:val="28"/>
          <w:lang w:eastAsia="zh-CN"/>
        </w:rPr>
        <w:t>，流域面积</w:t>
      </w:r>
      <w:r w:rsidRPr="00561613">
        <w:rPr>
          <w:rFonts w:eastAsia="仿宋" w:hint="eastAsia"/>
          <w:color w:val="000000" w:themeColor="text1"/>
          <w:sz w:val="28"/>
          <w:lang w:eastAsia="zh-CN"/>
        </w:rPr>
        <w:t>46827km</w:t>
      </w:r>
      <w:r w:rsidRPr="00561613">
        <w:rPr>
          <w:rFonts w:eastAsia="仿宋"/>
          <w:color w:val="000000" w:themeColor="text1"/>
          <w:sz w:val="28"/>
          <w:vertAlign w:val="superscript"/>
          <w:lang w:eastAsia="zh-CN"/>
        </w:rPr>
        <w:t>2</w:t>
      </w:r>
      <w:r w:rsidRPr="00561613">
        <w:rPr>
          <w:rFonts w:eastAsia="仿宋" w:hint="eastAsia"/>
          <w:color w:val="000000" w:themeColor="text1"/>
          <w:sz w:val="28"/>
          <w:lang w:eastAsia="zh-CN"/>
        </w:rPr>
        <w:t>。泾河是渭河一级支流，泾河发源于宁夏回族自治区泾源县，河流不断向右侵蚀，几处河段紧贴南部黄土台</w:t>
      </w:r>
      <w:proofErr w:type="gramStart"/>
      <w:r w:rsidRPr="00561613">
        <w:rPr>
          <w:rFonts w:eastAsia="仿宋" w:hint="eastAsia"/>
          <w:color w:val="000000" w:themeColor="text1"/>
          <w:sz w:val="28"/>
          <w:lang w:eastAsia="zh-CN"/>
        </w:rPr>
        <w:t>塬</w:t>
      </w:r>
      <w:proofErr w:type="gramEnd"/>
      <w:r w:rsidRPr="00561613">
        <w:rPr>
          <w:rFonts w:eastAsia="仿宋" w:hint="eastAsia"/>
          <w:color w:val="000000" w:themeColor="text1"/>
          <w:sz w:val="28"/>
          <w:lang w:eastAsia="zh-CN"/>
        </w:rPr>
        <w:t>，在右岸造成大小不等的窄长河漫滩，左岸形成宽阔开敞的</w:t>
      </w:r>
      <w:proofErr w:type="gramStart"/>
      <w:r w:rsidRPr="00561613">
        <w:rPr>
          <w:rFonts w:eastAsia="仿宋" w:hint="eastAsia"/>
          <w:color w:val="000000" w:themeColor="text1"/>
          <w:sz w:val="28"/>
          <w:lang w:eastAsia="zh-CN"/>
        </w:rPr>
        <w:t>冲洪积</w:t>
      </w:r>
      <w:proofErr w:type="gramEnd"/>
      <w:r w:rsidRPr="00561613">
        <w:rPr>
          <w:rFonts w:eastAsia="仿宋" w:hint="eastAsia"/>
          <w:color w:val="000000" w:themeColor="text1"/>
          <w:sz w:val="28"/>
          <w:lang w:eastAsia="zh-CN"/>
        </w:rPr>
        <w:t>倾斜平原。多年平均径流量</w:t>
      </w:r>
      <w:r w:rsidRPr="00561613">
        <w:rPr>
          <w:rFonts w:eastAsia="仿宋" w:hint="eastAsia"/>
          <w:color w:val="000000" w:themeColor="text1"/>
          <w:sz w:val="28"/>
          <w:lang w:eastAsia="zh-CN"/>
        </w:rPr>
        <w:t>18.67</w:t>
      </w:r>
      <w:r w:rsidRPr="00561613">
        <w:rPr>
          <w:rFonts w:eastAsia="仿宋" w:hint="eastAsia"/>
          <w:color w:val="000000" w:themeColor="text1"/>
          <w:sz w:val="28"/>
          <w:lang w:eastAsia="zh-CN"/>
        </w:rPr>
        <w:t>亿</w:t>
      </w:r>
      <w:r w:rsidRPr="00561613">
        <w:rPr>
          <w:rFonts w:eastAsia="仿宋" w:hint="eastAsia"/>
          <w:color w:val="000000" w:themeColor="text1"/>
          <w:sz w:val="28"/>
          <w:lang w:eastAsia="zh-CN"/>
        </w:rPr>
        <w:t>m</w:t>
      </w:r>
      <w:r w:rsidRPr="00561613">
        <w:rPr>
          <w:rFonts w:eastAsia="仿宋"/>
          <w:color w:val="000000" w:themeColor="text1"/>
          <w:sz w:val="28"/>
          <w:vertAlign w:val="superscript"/>
          <w:lang w:eastAsia="zh-CN"/>
        </w:rPr>
        <w:t>3</w:t>
      </w:r>
      <w:r w:rsidRPr="00561613">
        <w:rPr>
          <w:rFonts w:eastAsia="仿宋" w:hint="eastAsia"/>
          <w:color w:val="000000" w:themeColor="text1"/>
          <w:sz w:val="28"/>
          <w:lang w:eastAsia="zh-CN"/>
        </w:rPr>
        <w:t>，平均流量</w:t>
      </w:r>
      <w:r w:rsidRPr="00561613">
        <w:rPr>
          <w:rFonts w:eastAsia="仿宋" w:hint="eastAsia"/>
          <w:color w:val="000000" w:themeColor="text1"/>
          <w:sz w:val="28"/>
          <w:lang w:eastAsia="zh-CN"/>
        </w:rPr>
        <w:t>64.1m</w:t>
      </w:r>
      <w:r w:rsidRPr="00561613">
        <w:rPr>
          <w:rFonts w:eastAsia="仿宋"/>
          <w:color w:val="000000" w:themeColor="text1"/>
          <w:sz w:val="28"/>
          <w:vertAlign w:val="superscript"/>
          <w:lang w:eastAsia="zh-CN"/>
        </w:rPr>
        <w:t>3</w:t>
      </w:r>
      <w:r w:rsidRPr="00561613">
        <w:rPr>
          <w:rFonts w:eastAsia="仿宋" w:hint="eastAsia"/>
          <w:color w:val="000000" w:themeColor="text1"/>
          <w:sz w:val="28"/>
          <w:lang w:eastAsia="zh-CN"/>
        </w:rPr>
        <w:t>/s</w:t>
      </w:r>
      <w:r w:rsidRPr="00561613">
        <w:rPr>
          <w:rFonts w:eastAsia="仿宋" w:hint="eastAsia"/>
          <w:color w:val="000000" w:themeColor="text1"/>
          <w:sz w:val="28"/>
          <w:lang w:eastAsia="zh-CN"/>
        </w:rPr>
        <w:t>，最大洪峰流量</w:t>
      </w:r>
      <w:r w:rsidRPr="00561613">
        <w:rPr>
          <w:rFonts w:eastAsia="仿宋" w:hint="eastAsia"/>
          <w:color w:val="000000" w:themeColor="text1"/>
          <w:sz w:val="28"/>
          <w:lang w:eastAsia="zh-CN"/>
        </w:rPr>
        <w:t>9200m</w:t>
      </w:r>
      <w:r w:rsidRPr="00561613">
        <w:rPr>
          <w:rFonts w:eastAsia="仿宋"/>
          <w:color w:val="000000" w:themeColor="text1"/>
          <w:sz w:val="28"/>
          <w:vertAlign w:val="superscript"/>
          <w:lang w:eastAsia="zh-CN"/>
        </w:rPr>
        <w:t>3</w:t>
      </w:r>
      <w:r w:rsidRPr="00561613">
        <w:rPr>
          <w:rFonts w:eastAsia="仿宋" w:hint="eastAsia"/>
          <w:color w:val="000000" w:themeColor="text1"/>
          <w:sz w:val="28"/>
          <w:lang w:eastAsia="zh-CN"/>
        </w:rPr>
        <w:t>/s</w:t>
      </w:r>
      <w:r w:rsidRPr="00561613">
        <w:rPr>
          <w:rFonts w:eastAsia="仿宋" w:hint="eastAsia"/>
          <w:color w:val="000000" w:themeColor="text1"/>
          <w:sz w:val="28"/>
          <w:lang w:eastAsia="zh-CN"/>
        </w:rPr>
        <w:t>，最小枯水流量</w:t>
      </w:r>
      <w:r w:rsidRPr="00561613">
        <w:rPr>
          <w:rFonts w:eastAsia="仿宋" w:hint="eastAsia"/>
          <w:color w:val="000000" w:themeColor="text1"/>
          <w:sz w:val="28"/>
          <w:lang w:eastAsia="zh-CN"/>
        </w:rPr>
        <w:t>0.7m</w:t>
      </w:r>
      <w:r w:rsidRPr="00561613">
        <w:rPr>
          <w:rFonts w:eastAsia="仿宋"/>
          <w:color w:val="000000" w:themeColor="text1"/>
          <w:sz w:val="28"/>
          <w:vertAlign w:val="superscript"/>
          <w:lang w:eastAsia="zh-CN"/>
        </w:rPr>
        <w:t>3</w:t>
      </w:r>
      <w:r w:rsidRPr="00561613">
        <w:rPr>
          <w:rFonts w:eastAsia="仿宋" w:hint="eastAsia"/>
          <w:color w:val="000000" w:themeColor="text1"/>
          <w:sz w:val="28"/>
          <w:lang w:eastAsia="zh-CN"/>
        </w:rPr>
        <w:t>/s</w:t>
      </w:r>
      <w:r w:rsidRPr="00561613">
        <w:rPr>
          <w:rFonts w:eastAsia="仿宋" w:hint="eastAsia"/>
          <w:color w:val="000000" w:themeColor="text1"/>
          <w:sz w:val="28"/>
          <w:lang w:eastAsia="zh-CN"/>
        </w:rPr>
        <w:t>，年输沙量</w:t>
      </w:r>
      <w:r w:rsidRPr="00561613">
        <w:rPr>
          <w:rFonts w:eastAsia="仿宋" w:hint="eastAsia"/>
          <w:color w:val="000000" w:themeColor="text1"/>
          <w:sz w:val="28"/>
          <w:lang w:eastAsia="zh-CN"/>
        </w:rPr>
        <w:t>2.74</w:t>
      </w:r>
      <w:r w:rsidRPr="00561613">
        <w:rPr>
          <w:rFonts w:eastAsia="仿宋" w:hint="eastAsia"/>
          <w:color w:val="000000" w:themeColor="text1"/>
          <w:sz w:val="28"/>
          <w:lang w:eastAsia="zh-CN"/>
        </w:rPr>
        <w:t>亿</w:t>
      </w:r>
      <w:r w:rsidRPr="00561613">
        <w:rPr>
          <w:rFonts w:eastAsia="仿宋" w:hint="eastAsia"/>
          <w:color w:val="000000" w:themeColor="text1"/>
          <w:sz w:val="28"/>
          <w:lang w:eastAsia="zh-CN"/>
        </w:rPr>
        <w:t>m</w:t>
      </w:r>
      <w:r w:rsidRPr="00561613">
        <w:rPr>
          <w:rFonts w:eastAsia="仿宋"/>
          <w:color w:val="000000" w:themeColor="text1"/>
          <w:sz w:val="28"/>
          <w:vertAlign w:val="superscript"/>
          <w:lang w:eastAsia="zh-CN"/>
        </w:rPr>
        <w:t>3</w:t>
      </w:r>
      <w:r w:rsidRPr="00561613">
        <w:rPr>
          <w:rFonts w:eastAsia="仿宋" w:hint="eastAsia"/>
          <w:color w:val="000000" w:themeColor="text1"/>
          <w:sz w:val="28"/>
          <w:lang w:eastAsia="zh-CN"/>
        </w:rPr>
        <w:t>，平均含沙量</w:t>
      </w:r>
      <w:r w:rsidRPr="00561613">
        <w:rPr>
          <w:rFonts w:eastAsia="仿宋" w:hint="eastAsia"/>
          <w:color w:val="000000" w:themeColor="text1"/>
          <w:sz w:val="28"/>
          <w:lang w:eastAsia="zh-CN"/>
        </w:rPr>
        <w:t>141</w:t>
      </w:r>
      <w:r w:rsidRPr="00561613">
        <w:rPr>
          <w:rFonts w:eastAsia="仿宋" w:hint="eastAsia"/>
          <w:color w:val="000000" w:themeColor="text1"/>
          <w:sz w:val="28"/>
          <w:lang w:eastAsia="zh-CN"/>
        </w:rPr>
        <w:t>公斤</w:t>
      </w:r>
      <w:r w:rsidRPr="00561613">
        <w:rPr>
          <w:rFonts w:eastAsia="仿宋" w:hint="eastAsia"/>
          <w:color w:val="000000" w:themeColor="text1"/>
          <w:sz w:val="28"/>
          <w:lang w:eastAsia="zh-CN"/>
        </w:rPr>
        <w:t>/m</w:t>
      </w:r>
      <w:r w:rsidRPr="00561613">
        <w:rPr>
          <w:rFonts w:eastAsia="仿宋"/>
          <w:color w:val="000000" w:themeColor="text1"/>
          <w:sz w:val="28"/>
          <w:vertAlign w:val="superscript"/>
          <w:lang w:eastAsia="zh-CN"/>
        </w:rPr>
        <w:t>3</w:t>
      </w:r>
      <w:r w:rsidRPr="00561613">
        <w:rPr>
          <w:rFonts w:eastAsia="仿宋" w:hint="eastAsia"/>
          <w:color w:val="000000" w:themeColor="text1"/>
          <w:sz w:val="28"/>
          <w:lang w:eastAsia="zh-CN"/>
        </w:rPr>
        <w:t>。</w:t>
      </w:r>
    </w:p>
    <w:p w14:paraId="5F97C62D"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本站废水排入市政污水管网，最终排入渭河。</w:t>
      </w:r>
    </w:p>
    <w:p w14:paraId="5C9AA56E" w14:textId="77777777" w:rsidR="00773C86" w:rsidRPr="00561613" w:rsidRDefault="00773C86" w:rsidP="00773C86">
      <w:pPr>
        <w:spacing w:line="360" w:lineRule="auto"/>
        <w:ind w:firstLineChars="200" w:firstLine="560"/>
        <w:jc w:val="both"/>
        <w:rPr>
          <w:rFonts w:eastAsia="仿宋"/>
          <w:color w:val="000000" w:themeColor="text1"/>
          <w:sz w:val="28"/>
          <w:lang w:eastAsia="zh-CN"/>
        </w:rPr>
      </w:pPr>
      <w:r w:rsidRPr="00561613">
        <w:rPr>
          <w:rFonts w:eastAsia="仿宋" w:hint="eastAsia"/>
          <w:color w:val="000000" w:themeColor="text1"/>
          <w:sz w:val="28"/>
          <w:lang w:eastAsia="zh-CN"/>
        </w:rPr>
        <w:t>秦汉新城地下水属第四系孔隙潜水，主要受大气降水及两岸</w:t>
      </w:r>
      <w:proofErr w:type="gramStart"/>
      <w:r w:rsidRPr="00561613">
        <w:rPr>
          <w:rFonts w:eastAsia="仿宋" w:hint="eastAsia"/>
          <w:color w:val="000000" w:themeColor="text1"/>
          <w:sz w:val="28"/>
          <w:lang w:eastAsia="zh-CN"/>
        </w:rPr>
        <w:t>塬</w:t>
      </w:r>
      <w:proofErr w:type="gramEnd"/>
      <w:r w:rsidRPr="00561613">
        <w:rPr>
          <w:rFonts w:eastAsia="仿宋" w:hint="eastAsia"/>
          <w:color w:val="000000" w:themeColor="text1"/>
          <w:sz w:val="28"/>
          <w:lang w:eastAsia="zh-CN"/>
        </w:rPr>
        <w:t>区地下水补给，两岸地下水均高于河水，补排关系为地下水补给河水，含水层为卵石、砾石及壤土层等。现代河床出露的粉质粘土</w:t>
      </w:r>
      <w:r w:rsidRPr="00561613">
        <w:rPr>
          <w:rFonts w:eastAsia="仿宋" w:hint="eastAsia"/>
          <w:color w:val="000000" w:themeColor="text1"/>
          <w:sz w:val="28"/>
          <w:lang w:eastAsia="zh-CN"/>
        </w:rPr>
        <w:t>(Q41al)</w:t>
      </w:r>
      <w:r w:rsidRPr="00561613">
        <w:rPr>
          <w:rFonts w:eastAsia="仿宋" w:hint="eastAsia"/>
          <w:color w:val="000000" w:themeColor="text1"/>
          <w:sz w:val="28"/>
          <w:lang w:eastAsia="zh-CN"/>
        </w:rPr>
        <w:t>坚硬密实，成为近河的相对隔水层，松散层中的地下水沿该层向河道排泄，在一级阶地前缘多有泉水出露，高漫滩前缘浸水现象亦较多。潜水位埋深漫滩</w:t>
      </w:r>
      <w:r w:rsidRPr="00561613">
        <w:rPr>
          <w:rFonts w:eastAsia="仿宋" w:hint="eastAsia"/>
          <w:color w:val="000000" w:themeColor="text1"/>
          <w:sz w:val="28"/>
          <w:lang w:eastAsia="zh-CN"/>
        </w:rPr>
        <w:t>2~8m</w:t>
      </w:r>
      <w:r w:rsidRPr="00561613">
        <w:rPr>
          <w:rFonts w:eastAsia="仿宋" w:hint="eastAsia"/>
          <w:color w:val="000000" w:themeColor="text1"/>
          <w:sz w:val="28"/>
          <w:lang w:eastAsia="zh-CN"/>
        </w:rPr>
        <w:t>，一级阶地一般为</w:t>
      </w:r>
      <w:r w:rsidRPr="00561613">
        <w:rPr>
          <w:rFonts w:eastAsia="仿宋" w:hint="eastAsia"/>
          <w:color w:val="000000" w:themeColor="text1"/>
          <w:sz w:val="28"/>
          <w:lang w:eastAsia="zh-CN"/>
        </w:rPr>
        <w:t>4.00~16.50m</w:t>
      </w:r>
      <w:r w:rsidRPr="00561613">
        <w:rPr>
          <w:rFonts w:eastAsia="仿宋" w:hint="eastAsia"/>
          <w:color w:val="000000" w:themeColor="text1"/>
          <w:sz w:val="28"/>
          <w:lang w:eastAsia="zh-CN"/>
        </w:rPr>
        <w:t>，高阶地及黄土塬区地大于</w:t>
      </w:r>
      <w:r w:rsidRPr="00561613">
        <w:rPr>
          <w:rFonts w:eastAsia="仿宋" w:hint="eastAsia"/>
          <w:color w:val="000000" w:themeColor="text1"/>
          <w:sz w:val="28"/>
          <w:lang w:eastAsia="zh-CN"/>
        </w:rPr>
        <w:t>40m</w:t>
      </w:r>
      <w:r w:rsidRPr="00561613">
        <w:rPr>
          <w:rFonts w:eastAsia="仿宋" w:hint="eastAsia"/>
          <w:color w:val="000000" w:themeColor="text1"/>
          <w:sz w:val="28"/>
          <w:lang w:eastAsia="zh-CN"/>
        </w:rPr>
        <w:t>。</w:t>
      </w:r>
    </w:p>
    <w:p w14:paraId="3D9EF565" w14:textId="77777777" w:rsidR="000A36DA" w:rsidRPr="00561613" w:rsidRDefault="000E3E5B" w:rsidP="00A36136">
      <w:pPr>
        <w:pStyle w:val="3"/>
        <w:rPr>
          <w:color w:val="000000" w:themeColor="text1"/>
          <w:lang w:eastAsia="zh-CN"/>
        </w:rPr>
      </w:pPr>
      <w:r w:rsidRPr="00561613">
        <w:rPr>
          <w:color w:val="000000" w:themeColor="text1"/>
          <w:szCs w:val="28"/>
          <w:lang w:eastAsia="zh-CN"/>
        </w:rPr>
        <w:t>2.2.2</w:t>
      </w:r>
      <w:r w:rsidRPr="00561613">
        <w:rPr>
          <w:color w:val="000000" w:themeColor="text1"/>
          <w:lang w:eastAsia="zh-CN"/>
        </w:rPr>
        <w:t>环境风险受体</w:t>
      </w:r>
    </w:p>
    <w:p w14:paraId="1638FB10" w14:textId="176F6252" w:rsidR="000B6116" w:rsidRPr="00561613" w:rsidRDefault="000B6116" w:rsidP="00A60282">
      <w:pPr>
        <w:widowControl/>
        <w:kinsoku w:val="0"/>
        <w:wordWrap w:val="0"/>
        <w:autoSpaceDE w:val="0"/>
        <w:autoSpaceDN w:val="0"/>
        <w:adjustRightInd w:val="0"/>
        <w:snapToGrid w:val="0"/>
        <w:spacing w:line="360" w:lineRule="auto"/>
        <w:ind w:firstLine="539"/>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本加油站</w:t>
      </w:r>
      <w:r w:rsidRPr="00561613">
        <w:rPr>
          <w:rFonts w:eastAsia="仿宋"/>
          <w:noProof/>
          <w:snapToGrid w:val="0"/>
          <w:color w:val="000000" w:themeColor="text1"/>
          <w:spacing w:val="-5"/>
          <w:sz w:val="28"/>
          <w:szCs w:val="28"/>
          <w:lang w:eastAsia="zh-CN"/>
        </w:rPr>
        <w:t>周边</w:t>
      </w:r>
      <w:r w:rsidRPr="00561613">
        <w:rPr>
          <w:rFonts w:eastAsia="仿宋"/>
          <w:noProof/>
          <w:snapToGrid w:val="0"/>
          <w:color w:val="000000" w:themeColor="text1"/>
          <w:spacing w:val="-5"/>
          <w:sz w:val="28"/>
          <w:szCs w:val="28"/>
          <w:lang w:eastAsia="zh-CN"/>
        </w:rPr>
        <w:t>3km</w:t>
      </w:r>
      <w:r w:rsidRPr="00561613">
        <w:rPr>
          <w:rFonts w:eastAsia="仿宋"/>
          <w:noProof/>
          <w:snapToGrid w:val="0"/>
          <w:color w:val="000000" w:themeColor="text1"/>
          <w:spacing w:val="-5"/>
          <w:sz w:val="28"/>
          <w:szCs w:val="28"/>
          <w:lang w:eastAsia="zh-CN"/>
        </w:rPr>
        <w:t>内的环境风险受体分布情况见表</w:t>
      </w:r>
      <w:r w:rsidRPr="00561613">
        <w:rPr>
          <w:rFonts w:eastAsia="仿宋"/>
          <w:noProof/>
          <w:snapToGrid w:val="0"/>
          <w:color w:val="000000" w:themeColor="text1"/>
          <w:spacing w:val="-5"/>
          <w:sz w:val="28"/>
          <w:szCs w:val="28"/>
          <w:lang w:eastAsia="zh-CN"/>
        </w:rPr>
        <w:t>2-</w:t>
      </w:r>
      <w:r w:rsidR="00A60282" w:rsidRPr="00561613">
        <w:rPr>
          <w:rFonts w:eastAsia="仿宋"/>
          <w:noProof/>
          <w:snapToGrid w:val="0"/>
          <w:color w:val="000000" w:themeColor="text1"/>
          <w:spacing w:val="-5"/>
          <w:sz w:val="28"/>
          <w:szCs w:val="28"/>
          <w:lang w:eastAsia="zh-CN"/>
        </w:rPr>
        <w:t>7</w:t>
      </w:r>
      <w:r w:rsidR="001E4C45" w:rsidRPr="00561613">
        <w:rPr>
          <w:rFonts w:eastAsia="仿宋" w:hint="eastAsia"/>
          <w:noProof/>
          <w:snapToGrid w:val="0"/>
          <w:color w:val="000000" w:themeColor="text1"/>
          <w:spacing w:val="-5"/>
          <w:sz w:val="28"/>
          <w:szCs w:val="28"/>
          <w:lang w:eastAsia="zh-CN"/>
        </w:rPr>
        <w:t>~</w:t>
      </w:r>
      <w:r w:rsidR="001E4C45" w:rsidRPr="00561613">
        <w:rPr>
          <w:rFonts w:eastAsia="仿宋"/>
          <w:noProof/>
          <w:snapToGrid w:val="0"/>
          <w:color w:val="000000" w:themeColor="text1"/>
          <w:spacing w:val="-5"/>
          <w:sz w:val="28"/>
          <w:szCs w:val="28"/>
          <w:lang w:eastAsia="zh-CN"/>
        </w:rPr>
        <w:t>2-</w:t>
      </w:r>
      <w:r w:rsidR="00A60282" w:rsidRPr="00561613">
        <w:rPr>
          <w:rFonts w:eastAsia="仿宋"/>
          <w:noProof/>
          <w:snapToGrid w:val="0"/>
          <w:color w:val="000000" w:themeColor="text1"/>
          <w:spacing w:val="-5"/>
          <w:sz w:val="28"/>
          <w:szCs w:val="28"/>
          <w:lang w:eastAsia="zh-CN"/>
        </w:rPr>
        <w:t>8</w:t>
      </w:r>
      <w:r w:rsidRPr="00561613">
        <w:rPr>
          <w:rFonts w:eastAsia="仿宋"/>
          <w:noProof/>
          <w:snapToGrid w:val="0"/>
          <w:color w:val="000000" w:themeColor="text1"/>
          <w:spacing w:val="-5"/>
          <w:sz w:val="28"/>
          <w:szCs w:val="28"/>
          <w:lang w:eastAsia="zh-CN"/>
        </w:rPr>
        <w:t>。</w:t>
      </w:r>
    </w:p>
    <w:p w14:paraId="23044059" w14:textId="6B301EB9" w:rsidR="000B6116" w:rsidRPr="00561613" w:rsidRDefault="000B6116" w:rsidP="000B6116">
      <w:pPr>
        <w:pStyle w:val="a9"/>
        <w:rPr>
          <w:color w:val="000000" w:themeColor="text1"/>
          <w:lang w:eastAsia="zh-CN"/>
        </w:rPr>
      </w:pPr>
      <w:r w:rsidRPr="00561613">
        <w:rPr>
          <w:color w:val="000000" w:themeColor="text1"/>
          <w:lang w:eastAsia="zh-CN"/>
        </w:rPr>
        <w:t>表</w:t>
      </w:r>
      <w:r w:rsidRPr="00561613">
        <w:rPr>
          <w:color w:val="000000" w:themeColor="text1"/>
          <w:lang w:eastAsia="zh-CN"/>
        </w:rPr>
        <w:t>2-</w:t>
      </w:r>
      <w:r w:rsidR="00A60282" w:rsidRPr="00561613">
        <w:rPr>
          <w:color w:val="000000" w:themeColor="text1"/>
          <w:lang w:eastAsia="zh-CN"/>
        </w:rPr>
        <w:t>7</w:t>
      </w:r>
      <w:r w:rsidRPr="00561613">
        <w:rPr>
          <w:color w:val="000000" w:themeColor="text1"/>
          <w:lang w:eastAsia="zh-CN"/>
        </w:rPr>
        <w:t xml:space="preserve">    </w:t>
      </w:r>
      <w:r w:rsidR="00805E80" w:rsidRPr="00561613">
        <w:rPr>
          <w:color w:val="000000" w:themeColor="text1"/>
          <w:lang w:eastAsia="zh-CN"/>
        </w:rPr>
        <w:t>金旭大道加油站</w:t>
      </w:r>
      <w:r w:rsidRPr="00561613">
        <w:rPr>
          <w:color w:val="000000" w:themeColor="text1"/>
          <w:lang w:eastAsia="zh-CN"/>
        </w:rPr>
        <w:t>环境风险保护目标</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46"/>
        <w:gridCol w:w="2116"/>
        <w:gridCol w:w="1276"/>
        <w:gridCol w:w="1417"/>
        <w:gridCol w:w="1560"/>
        <w:gridCol w:w="1697"/>
      </w:tblGrid>
      <w:tr w:rsidR="00561613" w:rsidRPr="00561613" w14:paraId="4DA3EF52" w14:textId="77777777" w:rsidTr="00A60282">
        <w:trPr>
          <w:trHeight w:val="340"/>
          <w:jc w:val="center"/>
        </w:trPr>
        <w:tc>
          <w:tcPr>
            <w:tcW w:w="846" w:type="dxa"/>
            <w:vMerge w:val="restart"/>
            <w:shd w:val="clear" w:color="auto" w:fill="FFFFFF"/>
            <w:vAlign w:val="center"/>
          </w:tcPr>
          <w:p w14:paraId="75255E43"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bookmarkStart w:id="71" w:name="_Hlk144385825"/>
            <w:r w:rsidRPr="00561613">
              <w:rPr>
                <w:rFonts w:ascii="Times New Roman" w:eastAsia="仿宋" w:hAnsi="Times New Roman" w:cs="Times New Roman"/>
                <w:b/>
                <w:color w:val="000000" w:themeColor="text1"/>
                <w:sz w:val="24"/>
                <w:szCs w:val="24"/>
              </w:rPr>
              <w:t>序号</w:t>
            </w:r>
          </w:p>
        </w:tc>
        <w:tc>
          <w:tcPr>
            <w:tcW w:w="2116" w:type="dxa"/>
            <w:vMerge w:val="restart"/>
            <w:shd w:val="clear" w:color="auto" w:fill="FFFFFF"/>
            <w:vAlign w:val="center"/>
          </w:tcPr>
          <w:p w14:paraId="359E1891"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环境风险保护目标</w:t>
            </w:r>
          </w:p>
        </w:tc>
        <w:tc>
          <w:tcPr>
            <w:tcW w:w="4253" w:type="dxa"/>
            <w:gridSpan w:val="3"/>
            <w:shd w:val="clear" w:color="auto" w:fill="FFFFFF"/>
            <w:vAlign w:val="center"/>
          </w:tcPr>
          <w:p w14:paraId="0D213FA1"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相对位置</w:t>
            </w:r>
          </w:p>
        </w:tc>
        <w:tc>
          <w:tcPr>
            <w:tcW w:w="1697" w:type="dxa"/>
            <w:vMerge w:val="restart"/>
            <w:shd w:val="clear" w:color="auto" w:fill="FFFFFF"/>
            <w:vAlign w:val="center"/>
          </w:tcPr>
          <w:p w14:paraId="4F92CBDE"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执行标准</w:t>
            </w:r>
          </w:p>
        </w:tc>
      </w:tr>
      <w:tr w:rsidR="00561613" w:rsidRPr="00561613" w14:paraId="5C664FC3" w14:textId="77777777" w:rsidTr="00A60282">
        <w:trPr>
          <w:trHeight w:val="340"/>
          <w:jc w:val="center"/>
        </w:trPr>
        <w:tc>
          <w:tcPr>
            <w:tcW w:w="846" w:type="dxa"/>
            <w:vMerge/>
            <w:shd w:val="clear" w:color="auto" w:fill="FFFFFF"/>
            <w:vAlign w:val="center"/>
          </w:tcPr>
          <w:p w14:paraId="2520F74E" w14:textId="77777777" w:rsidR="001F5A92" w:rsidRPr="00561613" w:rsidRDefault="001F5A92" w:rsidP="008A6902">
            <w:pPr>
              <w:jc w:val="center"/>
              <w:rPr>
                <w:b/>
                <w:color w:val="000000" w:themeColor="text1"/>
              </w:rPr>
            </w:pPr>
          </w:p>
        </w:tc>
        <w:tc>
          <w:tcPr>
            <w:tcW w:w="2116" w:type="dxa"/>
            <w:vMerge/>
            <w:shd w:val="clear" w:color="auto" w:fill="FFFFFF"/>
            <w:vAlign w:val="center"/>
          </w:tcPr>
          <w:p w14:paraId="7CBC2EFE" w14:textId="77777777" w:rsidR="001F5A92" w:rsidRPr="00561613" w:rsidRDefault="001F5A92" w:rsidP="008A6902">
            <w:pPr>
              <w:jc w:val="center"/>
              <w:rPr>
                <w:b/>
                <w:color w:val="000000" w:themeColor="text1"/>
              </w:rPr>
            </w:pPr>
          </w:p>
        </w:tc>
        <w:tc>
          <w:tcPr>
            <w:tcW w:w="1276" w:type="dxa"/>
            <w:shd w:val="clear" w:color="auto" w:fill="FFFFFF"/>
            <w:vAlign w:val="center"/>
          </w:tcPr>
          <w:p w14:paraId="5A63C74C"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方位</w:t>
            </w:r>
          </w:p>
        </w:tc>
        <w:tc>
          <w:tcPr>
            <w:tcW w:w="1417" w:type="dxa"/>
            <w:shd w:val="clear" w:color="auto" w:fill="FFFFFF"/>
            <w:vAlign w:val="center"/>
          </w:tcPr>
          <w:p w14:paraId="40E1A6B8"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距离</w:t>
            </w:r>
            <w:r w:rsidRPr="00561613">
              <w:rPr>
                <w:rFonts w:ascii="Times New Roman" w:eastAsia="仿宋" w:hAnsi="Times New Roman" w:cs="Times New Roman"/>
                <w:b/>
                <w:color w:val="000000" w:themeColor="text1"/>
                <w:sz w:val="24"/>
                <w:szCs w:val="24"/>
                <w:lang w:val="en-US" w:eastAsia="en-US" w:bidi="en-US"/>
              </w:rPr>
              <w:t>（</w:t>
            </w:r>
            <w:r w:rsidRPr="00561613">
              <w:rPr>
                <w:rFonts w:ascii="Times New Roman" w:eastAsia="仿宋" w:hAnsi="Times New Roman" w:cs="Times New Roman"/>
                <w:b/>
                <w:color w:val="000000" w:themeColor="text1"/>
                <w:sz w:val="24"/>
                <w:szCs w:val="24"/>
                <w:lang w:val="en-US" w:eastAsia="en-US" w:bidi="en-US"/>
              </w:rPr>
              <w:t>m</w:t>
            </w:r>
            <w:r w:rsidRPr="00561613">
              <w:rPr>
                <w:rFonts w:ascii="Times New Roman" w:eastAsia="仿宋" w:hAnsi="Times New Roman" w:cs="Times New Roman"/>
                <w:b/>
                <w:color w:val="000000" w:themeColor="text1"/>
                <w:sz w:val="24"/>
                <w:szCs w:val="24"/>
                <w:lang w:val="en-US" w:eastAsia="en-US" w:bidi="en-US"/>
              </w:rPr>
              <w:t>）</w:t>
            </w:r>
          </w:p>
        </w:tc>
        <w:tc>
          <w:tcPr>
            <w:tcW w:w="1560" w:type="dxa"/>
            <w:shd w:val="clear" w:color="auto" w:fill="FFFFFF"/>
            <w:vAlign w:val="center"/>
          </w:tcPr>
          <w:p w14:paraId="2BC5C134" w14:textId="77777777" w:rsidR="001F5A92" w:rsidRPr="00561613" w:rsidRDefault="001F5A92" w:rsidP="008A6902">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人数（人）</w:t>
            </w:r>
          </w:p>
        </w:tc>
        <w:tc>
          <w:tcPr>
            <w:tcW w:w="1697" w:type="dxa"/>
            <w:vMerge/>
            <w:shd w:val="clear" w:color="auto" w:fill="FFFFFF"/>
            <w:vAlign w:val="center"/>
          </w:tcPr>
          <w:p w14:paraId="5C91B1FE" w14:textId="77777777" w:rsidR="001F5A92" w:rsidRPr="00561613" w:rsidRDefault="001F5A92" w:rsidP="008A6902">
            <w:pPr>
              <w:jc w:val="center"/>
              <w:rPr>
                <w:color w:val="000000" w:themeColor="text1"/>
              </w:rPr>
            </w:pPr>
          </w:p>
        </w:tc>
      </w:tr>
      <w:tr w:rsidR="00561613" w:rsidRPr="00561613" w14:paraId="444C3926" w14:textId="77777777" w:rsidTr="00A60282">
        <w:trPr>
          <w:trHeight w:val="340"/>
          <w:jc w:val="center"/>
        </w:trPr>
        <w:tc>
          <w:tcPr>
            <w:tcW w:w="846" w:type="dxa"/>
            <w:shd w:val="clear" w:color="auto" w:fill="FFFFFF"/>
            <w:vAlign w:val="center"/>
          </w:tcPr>
          <w:p w14:paraId="5C0EDAA8"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w:t>
            </w:r>
          </w:p>
        </w:tc>
        <w:tc>
          <w:tcPr>
            <w:tcW w:w="2116" w:type="dxa"/>
            <w:shd w:val="clear" w:color="auto" w:fill="FFFFFF"/>
            <w:vAlign w:val="center"/>
          </w:tcPr>
          <w:p w14:paraId="40E751AC"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水岸朝阳</w:t>
            </w:r>
          </w:p>
        </w:tc>
        <w:tc>
          <w:tcPr>
            <w:tcW w:w="1276" w:type="dxa"/>
            <w:shd w:val="clear" w:color="auto" w:fill="FFFFFF"/>
            <w:vAlign w:val="center"/>
          </w:tcPr>
          <w:p w14:paraId="053509E1"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东</w:t>
            </w:r>
          </w:p>
        </w:tc>
        <w:tc>
          <w:tcPr>
            <w:tcW w:w="1417" w:type="dxa"/>
            <w:shd w:val="clear" w:color="auto" w:fill="FFFFFF"/>
            <w:vAlign w:val="center"/>
          </w:tcPr>
          <w:p w14:paraId="5EC8C0C6"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3</w:t>
            </w:r>
            <w:r w:rsidRPr="00561613">
              <w:rPr>
                <w:rFonts w:ascii="Times New Roman" w:eastAsia="PMingLiU" w:hAnsi="Times New Roman" w:cs="Times New Roman"/>
                <w:color w:val="000000" w:themeColor="text1"/>
                <w:sz w:val="24"/>
                <w:szCs w:val="24"/>
              </w:rPr>
              <w:t>80</w:t>
            </w:r>
          </w:p>
        </w:tc>
        <w:tc>
          <w:tcPr>
            <w:tcW w:w="1560" w:type="dxa"/>
            <w:shd w:val="clear" w:color="auto" w:fill="FFFFFF"/>
            <w:vAlign w:val="center"/>
          </w:tcPr>
          <w:p w14:paraId="56984312"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0674</w:t>
            </w:r>
          </w:p>
        </w:tc>
        <w:tc>
          <w:tcPr>
            <w:tcW w:w="1697" w:type="dxa"/>
            <w:vMerge w:val="restart"/>
            <w:shd w:val="clear" w:color="auto" w:fill="FFFFFF"/>
            <w:vAlign w:val="center"/>
          </w:tcPr>
          <w:p w14:paraId="2A51ECE5"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《环境空气</w:t>
            </w:r>
          </w:p>
          <w:p w14:paraId="23F9E17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质量标准》</w:t>
            </w:r>
            <w:r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lang w:val="en-US" w:eastAsia="zh-CN" w:bidi="en-US"/>
              </w:rPr>
              <w:t>GB3095</w:t>
            </w:r>
            <w:r w:rsidRPr="00561613">
              <w:rPr>
                <w:rFonts w:ascii="Times New Roman" w:eastAsiaTheme="minorEastAsia" w:hAnsi="Times New Roman" w:cs="Times New Roman" w:hint="eastAsia"/>
                <w:color w:val="000000" w:themeColor="text1"/>
                <w:sz w:val="24"/>
                <w:szCs w:val="24"/>
                <w:lang w:eastAsia="zh-CN"/>
              </w:rPr>
              <w:t>-</w:t>
            </w:r>
            <w:r w:rsidRPr="00561613">
              <w:rPr>
                <w:rFonts w:ascii="Times New Roman" w:eastAsia="仿宋" w:hAnsi="Times New Roman" w:cs="Times New Roman"/>
                <w:color w:val="000000" w:themeColor="text1"/>
                <w:sz w:val="24"/>
                <w:szCs w:val="24"/>
              </w:rPr>
              <w:t>2012</w:t>
            </w:r>
            <w:r w:rsidRPr="00561613">
              <w:rPr>
                <w:rFonts w:ascii="Times New Roman" w:eastAsia="仿宋" w:hAnsi="Times New Roman" w:cs="Times New Roman" w:hint="eastAsia"/>
                <w:color w:val="000000" w:themeColor="text1"/>
                <w:sz w:val="24"/>
                <w:szCs w:val="24"/>
              </w:rPr>
              <w:t>）</w:t>
            </w:r>
          </w:p>
        </w:tc>
      </w:tr>
      <w:tr w:rsidR="00561613" w:rsidRPr="00561613" w14:paraId="2811636B" w14:textId="77777777" w:rsidTr="00A60282">
        <w:trPr>
          <w:trHeight w:val="340"/>
          <w:jc w:val="center"/>
        </w:trPr>
        <w:tc>
          <w:tcPr>
            <w:tcW w:w="846" w:type="dxa"/>
            <w:shd w:val="clear" w:color="auto" w:fill="FFFFFF"/>
            <w:vAlign w:val="center"/>
          </w:tcPr>
          <w:p w14:paraId="3B393E3F"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2</w:t>
            </w:r>
          </w:p>
        </w:tc>
        <w:tc>
          <w:tcPr>
            <w:tcW w:w="2116" w:type="dxa"/>
            <w:shd w:val="clear" w:color="auto" w:fill="FFFFFF"/>
            <w:vAlign w:val="center"/>
          </w:tcPr>
          <w:p w14:paraId="1E15CFC1"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御河上院</w:t>
            </w:r>
          </w:p>
        </w:tc>
        <w:tc>
          <w:tcPr>
            <w:tcW w:w="1276" w:type="dxa"/>
            <w:shd w:val="clear" w:color="auto" w:fill="FFFFFF"/>
            <w:vAlign w:val="center"/>
          </w:tcPr>
          <w:p w14:paraId="45CFE2EC"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东</w:t>
            </w:r>
          </w:p>
        </w:tc>
        <w:tc>
          <w:tcPr>
            <w:tcW w:w="1417" w:type="dxa"/>
            <w:shd w:val="clear" w:color="auto" w:fill="FFFFFF"/>
            <w:vAlign w:val="center"/>
          </w:tcPr>
          <w:p w14:paraId="53416055"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40</w:t>
            </w:r>
          </w:p>
        </w:tc>
        <w:tc>
          <w:tcPr>
            <w:tcW w:w="1560" w:type="dxa"/>
            <w:shd w:val="clear" w:color="auto" w:fill="FFFFFF"/>
            <w:vAlign w:val="center"/>
          </w:tcPr>
          <w:p w14:paraId="0E198C9A"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PMingLiU" w:hAnsi="Times New Roman" w:cs="Times New Roman"/>
                <w:color w:val="000000" w:themeColor="text1"/>
                <w:sz w:val="24"/>
                <w:szCs w:val="24"/>
              </w:rPr>
              <w:t>2154</w:t>
            </w:r>
          </w:p>
        </w:tc>
        <w:tc>
          <w:tcPr>
            <w:tcW w:w="1697" w:type="dxa"/>
            <w:vMerge/>
            <w:shd w:val="clear" w:color="auto" w:fill="FFFFFF"/>
            <w:vAlign w:val="center"/>
          </w:tcPr>
          <w:p w14:paraId="05339CC2"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31A7C757" w14:textId="77777777" w:rsidTr="00A60282">
        <w:trPr>
          <w:trHeight w:val="340"/>
          <w:jc w:val="center"/>
        </w:trPr>
        <w:tc>
          <w:tcPr>
            <w:tcW w:w="846" w:type="dxa"/>
            <w:shd w:val="clear" w:color="auto" w:fill="FFFFFF"/>
            <w:vAlign w:val="center"/>
          </w:tcPr>
          <w:p w14:paraId="3E1FC867"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3</w:t>
            </w:r>
          </w:p>
        </w:tc>
        <w:tc>
          <w:tcPr>
            <w:tcW w:w="2116" w:type="dxa"/>
            <w:shd w:val="clear" w:color="auto" w:fill="FFFFFF"/>
            <w:vAlign w:val="center"/>
          </w:tcPr>
          <w:p w14:paraId="6457EAA9"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春城十八里</w:t>
            </w:r>
          </w:p>
        </w:tc>
        <w:tc>
          <w:tcPr>
            <w:tcW w:w="1276" w:type="dxa"/>
            <w:shd w:val="clear" w:color="auto" w:fill="FFFFFF"/>
            <w:vAlign w:val="center"/>
          </w:tcPr>
          <w:p w14:paraId="1BD24E08"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东</w:t>
            </w:r>
          </w:p>
        </w:tc>
        <w:tc>
          <w:tcPr>
            <w:tcW w:w="1417" w:type="dxa"/>
            <w:shd w:val="clear" w:color="auto" w:fill="FFFFFF"/>
            <w:vAlign w:val="center"/>
          </w:tcPr>
          <w:p w14:paraId="6E084D50"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500</w:t>
            </w:r>
          </w:p>
        </w:tc>
        <w:tc>
          <w:tcPr>
            <w:tcW w:w="1560" w:type="dxa"/>
            <w:shd w:val="clear" w:color="auto" w:fill="FFFFFF"/>
            <w:vAlign w:val="center"/>
          </w:tcPr>
          <w:p w14:paraId="4F8AF00C"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3</w:t>
            </w:r>
            <w:r w:rsidRPr="00561613">
              <w:rPr>
                <w:rFonts w:ascii="Times New Roman" w:eastAsia="PMingLiU" w:hAnsi="Times New Roman" w:cs="Times New Roman"/>
                <w:color w:val="000000" w:themeColor="text1"/>
                <w:sz w:val="24"/>
                <w:szCs w:val="24"/>
              </w:rPr>
              <w:t>177</w:t>
            </w:r>
          </w:p>
        </w:tc>
        <w:tc>
          <w:tcPr>
            <w:tcW w:w="1697" w:type="dxa"/>
            <w:vMerge/>
            <w:shd w:val="clear" w:color="auto" w:fill="FFFFFF"/>
            <w:vAlign w:val="center"/>
          </w:tcPr>
          <w:p w14:paraId="2027CB1C"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52D9A86B" w14:textId="77777777" w:rsidTr="00A60282">
        <w:trPr>
          <w:trHeight w:val="340"/>
          <w:jc w:val="center"/>
        </w:trPr>
        <w:tc>
          <w:tcPr>
            <w:tcW w:w="846" w:type="dxa"/>
            <w:shd w:val="clear" w:color="auto" w:fill="FFFFFF"/>
            <w:vAlign w:val="center"/>
          </w:tcPr>
          <w:p w14:paraId="0C972A1A"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5</w:t>
            </w:r>
          </w:p>
        </w:tc>
        <w:tc>
          <w:tcPr>
            <w:tcW w:w="2116" w:type="dxa"/>
            <w:shd w:val="clear" w:color="auto" w:fill="FFFFFF"/>
            <w:vAlign w:val="center"/>
          </w:tcPr>
          <w:p w14:paraId="1E36E497"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咸阳电力技工学校</w:t>
            </w:r>
          </w:p>
        </w:tc>
        <w:tc>
          <w:tcPr>
            <w:tcW w:w="1276" w:type="dxa"/>
            <w:shd w:val="clear" w:color="auto" w:fill="FFFFFF"/>
            <w:vAlign w:val="center"/>
          </w:tcPr>
          <w:p w14:paraId="3AEC30B9"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西南</w:t>
            </w:r>
          </w:p>
        </w:tc>
        <w:tc>
          <w:tcPr>
            <w:tcW w:w="1417" w:type="dxa"/>
            <w:shd w:val="clear" w:color="auto" w:fill="FFFFFF"/>
            <w:vAlign w:val="center"/>
          </w:tcPr>
          <w:p w14:paraId="12160812"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9</w:t>
            </w:r>
            <w:r w:rsidRPr="00561613">
              <w:rPr>
                <w:rFonts w:ascii="Times New Roman" w:eastAsia="PMingLiU" w:hAnsi="Times New Roman" w:cs="Times New Roman"/>
                <w:color w:val="000000" w:themeColor="text1"/>
                <w:sz w:val="24"/>
                <w:szCs w:val="24"/>
              </w:rPr>
              <w:t>80</w:t>
            </w:r>
          </w:p>
        </w:tc>
        <w:tc>
          <w:tcPr>
            <w:tcW w:w="1560" w:type="dxa"/>
            <w:shd w:val="clear" w:color="auto" w:fill="FFFFFF"/>
            <w:vAlign w:val="center"/>
          </w:tcPr>
          <w:p w14:paraId="72404C5D"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500</w:t>
            </w:r>
          </w:p>
        </w:tc>
        <w:tc>
          <w:tcPr>
            <w:tcW w:w="1697" w:type="dxa"/>
            <w:vMerge/>
            <w:shd w:val="clear" w:color="auto" w:fill="FFFFFF"/>
            <w:vAlign w:val="center"/>
          </w:tcPr>
          <w:p w14:paraId="27BE83F9"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46A3686B" w14:textId="77777777" w:rsidTr="00A60282">
        <w:trPr>
          <w:trHeight w:val="340"/>
          <w:jc w:val="center"/>
        </w:trPr>
        <w:tc>
          <w:tcPr>
            <w:tcW w:w="846" w:type="dxa"/>
            <w:shd w:val="clear" w:color="auto" w:fill="FFFFFF"/>
            <w:vAlign w:val="center"/>
          </w:tcPr>
          <w:p w14:paraId="031EFD39"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6</w:t>
            </w:r>
          </w:p>
        </w:tc>
        <w:tc>
          <w:tcPr>
            <w:tcW w:w="2116" w:type="dxa"/>
            <w:shd w:val="clear" w:color="auto" w:fill="FFFFFF"/>
            <w:vAlign w:val="center"/>
          </w:tcPr>
          <w:p w14:paraId="56E519D8"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西电社区</w:t>
            </w:r>
          </w:p>
        </w:tc>
        <w:tc>
          <w:tcPr>
            <w:tcW w:w="1276" w:type="dxa"/>
            <w:shd w:val="clear" w:color="auto" w:fill="FFFFFF"/>
            <w:vAlign w:val="center"/>
          </w:tcPr>
          <w:p w14:paraId="2E1D5EC5"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西南</w:t>
            </w:r>
          </w:p>
        </w:tc>
        <w:tc>
          <w:tcPr>
            <w:tcW w:w="1417" w:type="dxa"/>
            <w:shd w:val="clear" w:color="auto" w:fill="FFFFFF"/>
            <w:vAlign w:val="center"/>
          </w:tcPr>
          <w:p w14:paraId="37C97A3E"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7</w:t>
            </w:r>
            <w:r w:rsidRPr="00561613">
              <w:rPr>
                <w:rFonts w:ascii="Times New Roman" w:eastAsia="PMingLiU" w:hAnsi="Times New Roman" w:cs="Times New Roman"/>
                <w:color w:val="000000" w:themeColor="text1"/>
                <w:sz w:val="24"/>
                <w:szCs w:val="24"/>
              </w:rPr>
              <w:t>00</w:t>
            </w:r>
          </w:p>
        </w:tc>
        <w:tc>
          <w:tcPr>
            <w:tcW w:w="1560" w:type="dxa"/>
            <w:shd w:val="clear" w:color="auto" w:fill="FFFFFF"/>
            <w:vAlign w:val="center"/>
          </w:tcPr>
          <w:p w14:paraId="47636BB9"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728</w:t>
            </w:r>
          </w:p>
        </w:tc>
        <w:tc>
          <w:tcPr>
            <w:tcW w:w="1697" w:type="dxa"/>
            <w:vMerge/>
            <w:shd w:val="clear" w:color="auto" w:fill="FFFFFF"/>
            <w:vAlign w:val="center"/>
          </w:tcPr>
          <w:p w14:paraId="4C2871D2"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44C9EC94" w14:textId="77777777" w:rsidTr="00A60282">
        <w:trPr>
          <w:trHeight w:val="340"/>
          <w:jc w:val="center"/>
        </w:trPr>
        <w:tc>
          <w:tcPr>
            <w:tcW w:w="846" w:type="dxa"/>
            <w:shd w:val="clear" w:color="auto" w:fill="FFFFFF"/>
            <w:vAlign w:val="center"/>
          </w:tcPr>
          <w:p w14:paraId="05E9B6A1"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7</w:t>
            </w:r>
          </w:p>
        </w:tc>
        <w:tc>
          <w:tcPr>
            <w:tcW w:w="2116" w:type="dxa"/>
            <w:shd w:val="clear" w:color="auto" w:fill="FFFFFF"/>
            <w:vAlign w:val="center"/>
          </w:tcPr>
          <w:p w14:paraId="720FE539"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玻璃厂社区</w:t>
            </w:r>
          </w:p>
        </w:tc>
        <w:tc>
          <w:tcPr>
            <w:tcW w:w="1276" w:type="dxa"/>
            <w:shd w:val="clear" w:color="auto" w:fill="FFFFFF"/>
            <w:vAlign w:val="center"/>
          </w:tcPr>
          <w:p w14:paraId="66D9B863"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w:t>
            </w:r>
          </w:p>
        </w:tc>
        <w:tc>
          <w:tcPr>
            <w:tcW w:w="1417" w:type="dxa"/>
            <w:shd w:val="clear" w:color="auto" w:fill="FFFFFF"/>
            <w:vAlign w:val="center"/>
          </w:tcPr>
          <w:p w14:paraId="49839165"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770</w:t>
            </w:r>
          </w:p>
        </w:tc>
        <w:tc>
          <w:tcPr>
            <w:tcW w:w="1560" w:type="dxa"/>
            <w:shd w:val="clear" w:color="auto" w:fill="FFFFFF"/>
            <w:vAlign w:val="center"/>
          </w:tcPr>
          <w:p w14:paraId="576DAAF4"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PMingLiU" w:hAnsi="Times New Roman" w:cs="Times New Roman"/>
                <w:color w:val="000000" w:themeColor="text1"/>
                <w:sz w:val="24"/>
                <w:szCs w:val="24"/>
              </w:rPr>
              <w:t>864</w:t>
            </w:r>
          </w:p>
        </w:tc>
        <w:tc>
          <w:tcPr>
            <w:tcW w:w="1697" w:type="dxa"/>
            <w:vMerge/>
            <w:shd w:val="clear" w:color="auto" w:fill="FFFFFF"/>
            <w:vAlign w:val="center"/>
          </w:tcPr>
          <w:p w14:paraId="2544359F"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5B7B0943" w14:textId="77777777" w:rsidTr="00A60282">
        <w:trPr>
          <w:trHeight w:val="340"/>
          <w:jc w:val="center"/>
        </w:trPr>
        <w:tc>
          <w:tcPr>
            <w:tcW w:w="846" w:type="dxa"/>
            <w:shd w:val="clear" w:color="auto" w:fill="FFFFFF"/>
            <w:vAlign w:val="center"/>
          </w:tcPr>
          <w:p w14:paraId="1185BF1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8</w:t>
            </w:r>
          </w:p>
        </w:tc>
        <w:tc>
          <w:tcPr>
            <w:tcW w:w="2116" w:type="dxa"/>
            <w:shd w:val="clear" w:color="auto" w:fill="FFFFFF"/>
            <w:vAlign w:val="center"/>
          </w:tcPr>
          <w:p w14:paraId="53016ABD"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咸阳市第二人民医院东郊分院</w:t>
            </w:r>
          </w:p>
        </w:tc>
        <w:tc>
          <w:tcPr>
            <w:tcW w:w="1276" w:type="dxa"/>
            <w:shd w:val="clear" w:color="auto" w:fill="FFFFFF"/>
            <w:vAlign w:val="center"/>
          </w:tcPr>
          <w:p w14:paraId="7868BF21"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w:t>
            </w:r>
          </w:p>
        </w:tc>
        <w:tc>
          <w:tcPr>
            <w:tcW w:w="1417" w:type="dxa"/>
            <w:shd w:val="clear" w:color="auto" w:fill="FFFFFF"/>
            <w:vAlign w:val="center"/>
          </w:tcPr>
          <w:p w14:paraId="65795976"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000</w:t>
            </w:r>
          </w:p>
        </w:tc>
        <w:tc>
          <w:tcPr>
            <w:tcW w:w="1560" w:type="dxa"/>
            <w:shd w:val="clear" w:color="auto" w:fill="FFFFFF"/>
            <w:vAlign w:val="center"/>
          </w:tcPr>
          <w:p w14:paraId="7B69E319"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500</w:t>
            </w:r>
          </w:p>
        </w:tc>
        <w:tc>
          <w:tcPr>
            <w:tcW w:w="1697" w:type="dxa"/>
            <w:vMerge/>
            <w:shd w:val="clear" w:color="auto" w:fill="FFFFFF"/>
            <w:vAlign w:val="center"/>
          </w:tcPr>
          <w:p w14:paraId="283A311E"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13EAEA22" w14:textId="77777777" w:rsidTr="00A60282">
        <w:trPr>
          <w:trHeight w:val="340"/>
          <w:jc w:val="center"/>
        </w:trPr>
        <w:tc>
          <w:tcPr>
            <w:tcW w:w="846" w:type="dxa"/>
            <w:shd w:val="clear" w:color="auto" w:fill="FFFFFF"/>
            <w:vAlign w:val="center"/>
          </w:tcPr>
          <w:p w14:paraId="1A1F467A"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9</w:t>
            </w:r>
          </w:p>
        </w:tc>
        <w:tc>
          <w:tcPr>
            <w:tcW w:w="2116" w:type="dxa"/>
            <w:shd w:val="clear" w:color="auto" w:fill="FFFFFF"/>
            <w:vAlign w:val="center"/>
          </w:tcPr>
          <w:p w14:paraId="3CDF88D1"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华秦小学</w:t>
            </w:r>
          </w:p>
        </w:tc>
        <w:tc>
          <w:tcPr>
            <w:tcW w:w="1276" w:type="dxa"/>
            <w:shd w:val="clear" w:color="auto" w:fill="FFFFFF"/>
            <w:vAlign w:val="center"/>
          </w:tcPr>
          <w:p w14:paraId="6690933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w:t>
            </w:r>
          </w:p>
        </w:tc>
        <w:tc>
          <w:tcPr>
            <w:tcW w:w="1417" w:type="dxa"/>
            <w:shd w:val="clear" w:color="auto" w:fill="FFFFFF"/>
            <w:vAlign w:val="center"/>
          </w:tcPr>
          <w:p w14:paraId="536D78C8"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555</w:t>
            </w:r>
          </w:p>
        </w:tc>
        <w:tc>
          <w:tcPr>
            <w:tcW w:w="1560" w:type="dxa"/>
            <w:shd w:val="clear" w:color="auto" w:fill="FFFFFF"/>
            <w:vAlign w:val="center"/>
          </w:tcPr>
          <w:p w14:paraId="29BF6088"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5</w:t>
            </w:r>
            <w:r w:rsidRPr="00561613">
              <w:rPr>
                <w:rFonts w:ascii="Times New Roman" w:eastAsia="PMingLiU" w:hAnsi="Times New Roman" w:cs="Times New Roman"/>
                <w:color w:val="000000" w:themeColor="text1"/>
                <w:sz w:val="24"/>
                <w:szCs w:val="24"/>
              </w:rPr>
              <w:t>85</w:t>
            </w:r>
          </w:p>
        </w:tc>
        <w:tc>
          <w:tcPr>
            <w:tcW w:w="1697" w:type="dxa"/>
            <w:vMerge/>
            <w:shd w:val="clear" w:color="auto" w:fill="FFFFFF"/>
            <w:vAlign w:val="center"/>
          </w:tcPr>
          <w:p w14:paraId="2DE70D03"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5054819B" w14:textId="77777777" w:rsidTr="00A60282">
        <w:trPr>
          <w:trHeight w:val="340"/>
          <w:jc w:val="center"/>
        </w:trPr>
        <w:tc>
          <w:tcPr>
            <w:tcW w:w="846" w:type="dxa"/>
            <w:shd w:val="clear" w:color="auto" w:fill="FFFFFF"/>
            <w:vAlign w:val="center"/>
          </w:tcPr>
          <w:p w14:paraId="3624DD1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10</w:t>
            </w:r>
          </w:p>
        </w:tc>
        <w:tc>
          <w:tcPr>
            <w:tcW w:w="2116" w:type="dxa"/>
            <w:shd w:val="clear" w:color="auto" w:fill="FFFFFF"/>
            <w:vAlign w:val="center"/>
          </w:tcPr>
          <w:p w14:paraId="3F43754E"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龚东村</w:t>
            </w:r>
          </w:p>
        </w:tc>
        <w:tc>
          <w:tcPr>
            <w:tcW w:w="1276" w:type="dxa"/>
            <w:shd w:val="clear" w:color="auto" w:fill="FFFFFF"/>
            <w:vAlign w:val="center"/>
          </w:tcPr>
          <w:p w14:paraId="19F80E06"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w:t>
            </w:r>
          </w:p>
        </w:tc>
        <w:tc>
          <w:tcPr>
            <w:tcW w:w="1417" w:type="dxa"/>
            <w:shd w:val="clear" w:color="auto" w:fill="FFFFFF"/>
            <w:vAlign w:val="center"/>
          </w:tcPr>
          <w:p w14:paraId="5C3ECA1B"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430</w:t>
            </w:r>
          </w:p>
        </w:tc>
        <w:tc>
          <w:tcPr>
            <w:tcW w:w="1560" w:type="dxa"/>
            <w:shd w:val="clear" w:color="auto" w:fill="FFFFFF"/>
            <w:vAlign w:val="center"/>
          </w:tcPr>
          <w:p w14:paraId="6FDC440C"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6</w:t>
            </w:r>
            <w:r w:rsidRPr="00561613">
              <w:rPr>
                <w:rFonts w:ascii="Times New Roman" w:eastAsia="PMingLiU" w:hAnsi="Times New Roman" w:cs="Times New Roman"/>
                <w:color w:val="000000" w:themeColor="text1"/>
                <w:sz w:val="24"/>
                <w:szCs w:val="24"/>
              </w:rPr>
              <w:t>00</w:t>
            </w:r>
          </w:p>
        </w:tc>
        <w:tc>
          <w:tcPr>
            <w:tcW w:w="1697" w:type="dxa"/>
            <w:vMerge/>
            <w:shd w:val="clear" w:color="auto" w:fill="FFFFFF"/>
            <w:vAlign w:val="center"/>
          </w:tcPr>
          <w:p w14:paraId="702B832E"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35D7A410" w14:textId="77777777" w:rsidTr="00A60282">
        <w:trPr>
          <w:trHeight w:val="340"/>
          <w:jc w:val="center"/>
        </w:trPr>
        <w:tc>
          <w:tcPr>
            <w:tcW w:w="846" w:type="dxa"/>
            <w:shd w:val="clear" w:color="auto" w:fill="FFFFFF"/>
            <w:vAlign w:val="center"/>
          </w:tcPr>
          <w:p w14:paraId="54FD07E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11</w:t>
            </w:r>
          </w:p>
        </w:tc>
        <w:tc>
          <w:tcPr>
            <w:tcW w:w="2116" w:type="dxa"/>
            <w:shd w:val="clear" w:color="auto" w:fill="FFFFFF"/>
            <w:vAlign w:val="center"/>
          </w:tcPr>
          <w:p w14:paraId="0A25E92A"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乔家沟</w:t>
            </w:r>
          </w:p>
        </w:tc>
        <w:tc>
          <w:tcPr>
            <w:tcW w:w="1276" w:type="dxa"/>
            <w:shd w:val="clear" w:color="auto" w:fill="FFFFFF"/>
            <w:vAlign w:val="center"/>
          </w:tcPr>
          <w:p w14:paraId="6B6EB078"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西北</w:t>
            </w:r>
          </w:p>
        </w:tc>
        <w:tc>
          <w:tcPr>
            <w:tcW w:w="1417" w:type="dxa"/>
            <w:shd w:val="clear" w:color="auto" w:fill="FFFFFF"/>
            <w:vAlign w:val="center"/>
          </w:tcPr>
          <w:p w14:paraId="1074DEFD"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724</w:t>
            </w:r>
          </w:p>
        </w:tc>
        <w:tc>
          <w:tcPr>
            <w:tcW w:w="1560" w:type="dxa"/>
            <w:shd w:val="clear" w:color="auto" w:fill="FFFFFF"/>
            <w:vAlign w:val="center"/>
          </w:tcPr>
          <w:p w14:paraId="6E9B38E5"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5</w:t>
            </w:r>
            <w:r w:rsidRPr="00561613">
              <w:rPr>
                <w:rFonts w:ascii="Times New Roman" w:eastAsia="PMingLiU" w:hAnsi="Times New Roman" w:cs="Times New Roman"/>
                <w:color w:val="000000" w:themeColor="text1"/>
                <w:sz w:val="24"/>
                <w:szCs w:val="24"/>
              </w:rPr>
              <w:t>40</w:t>
            </w:r>
          </w:p>
        </w:tc>
        <w:tc>
          <w:tcPr>
            <w:tcW w:w="1697" w:type="dxa"/>
            <w:vMerge/>
            <w:shd w:val="clear" w:color="auto" w:fill="FFFFFF"/>
            <w:vAlign w:val="center"/>
          </w:tcPr>
          <w:p w14:paraId="53E290BE"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545D8B4E" w14:textId="77777777" w:rsidTr="00A60282">
        <w:trPr>
          <w:trHeight w:val="340"/>
          <w:jc w:val="center"/>
        </w:trPr>
        <w:tc>
          <w:tcPr>
            <w:tcW w:w="846" w:type="dxa"/>
            <w:shd w:val="clear" w:color="auto" w:fill="FFFFFF"/>
            <w:vAlign w:val="center"/>
          </w:tcPr>
          <w:p w14:paraId="2CBDC7E4"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12</w:t>
            </w:r>
          </w:p>
        </w:tc>
        <w:tc>
          <w:tcPr>
            <w:tcW w:w="2116" w:type="dxa"/>
            <w:shd w:val="clear" w:color="auto" w:fill="FFFFFF"/>
            <w:vAlign w:val="center"/>
          </w:tcPr>
          <w:p w14:paraId="07AA33A6"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石家堡</w:t>
            </w:r>
          </w:p>
        </w:tc>
        <w:tc>
          <w:tcPr>
            <w:tcW w:w="1276" w:type="dxa"/>
            <w:shd w:val="clear" w:color="auto" w:fill="FFFFFF"/>
            <w:vAlign w:val="center"/>
          </w:tcPr>
          <w:p w14:paraId="278C152A"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西北</w:t>
            </w:r>
          </w:p>
        </w:tc>
        <w:tc>
          <w:tcPr>
            <w:tcW w:w="1417" w:type="dxa"/>
            <w:shd w:val="clear" w:color="auto" w:fill="FFFFFF"/>
            <w:vAlign w:val="center"/>
          </w:tcPr>
          <w:p w14:paraId="4414A607"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200</w:t>
            </w:r>
          </w:p>
        </w:tc>
        <w:tc>
          <w:tcPr>
            <w:tcW w:w="1560" w:type="dxa"/>
            <w:shd w:val="clear" w:color="auto" w:fill="FFFFFF"/>
            <w:vAlign w:val="center"/>
          </w:tcPr>
          <w:p w14:paraId="6732361A"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7</w:t>
            </w:r>
            <w:r w:rsidRPr="00561613">
              <w:rPr>
                <w:rFonts w:ascii="Times New Roman" w:eastAsia="PMingLiU" w:hAnsi="Times New Roman" w:cs="Times New Roman"/>
                <w:color w:val="000000" w:themeColor="text1"/>
                <w:sz w:val="24"/>
                <w:szCs w:val="24"/>
              </w:rPr>
              <w:t>50</w:t>
            </w:r>
          </w:p>
        </w:tc>
        <w:tc>
          <w:tcPr>
            <w:tcW w:w="1697" w:type="dxa"/>
            <w:vMerge/>
            <w:shd w:val="clear" w:color="auto" w:fill="FFFFFF"/>
            <w:vAlign w:val="center"/>
          </w:tcPr>
          <w:p w14:paraId="0C52824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7531779C" w14:textId="77777777" w:rsidTr="00A60282">
        <w:trPr>
          <w:trHeight w:val="340"/>
          <w:jc w:val="center"/>
        </w:trPr>
        <w:tc>
          <w:tcPr>
            <w:tcW w:w="846" w:type="dxa"/>
            <w:shd w:val="clear" w:color="auto" w:fill="FFFFFF"/>
            <w:vAlign w:val="center"/>
          </w:tcPr>
          <w:p w14:paraId="23B6062E"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13</w:t>
            </w:r>
          </w:p>
        </w:tc>
        <w:tc>
          <w:tcPr>
            <w:tcW w:w="2116" w:type="dxa"/>
            <w:shd w:val="clear" w:color="auto" w:fill="FFFFFF"/>
            <w:vAlign w:val="center"/>
          </w:tcPr>
          <w:p w14:paraId="1917DA32"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坡刘村</w:t>
            </w:r>
          </w:p>
        </w:tc>
        <w:tc>
          <w:tcPr>
            <w:tcW w:w="1276" w:type="dxa"/>
            <w:shd w:val="clear" w:color="auto" w:fill="FFFFFF"/>
            <w:vAlign w:val="center"/>
          </w:tcPr>
          <w:p w14:paraId="431A6E94"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西北</w:t>
            </w:r>
          </w:p>
        </w:tc>
        <w:tc>
          <w:tcPr>
            <w:tcW w:w="1417" w:type="dxa"/>
            <w:shd w:val="clear" w:color="auto" w:fill="FFFFFF"/>
            <w:vAlign w:val="center"/>
          </w:tcPr>
          <w:p w14:paraId="6811095E"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500</w:t>
            </w:r>
          </w:p>
        </w:tc>
        <w:tc>
          <w:tcPr>
            <w:tcW w:w="1560" w:type="dxa"/>
            <w:shd w:val="clear" w:color="auto" w:fill="FFFFFF"/>
            <w:vAlign w:val="center"/>
          </w:tcPr>
          <w:p w14:paraId="70A140AC"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100</w:t>
            </w:r>
          </w:p>
        </w:tc>
        <w:tc>
          <w:tcPr>
            <w:tcW w:w="1697" w:type="dxa"/>
            <w:vMerge/>
            <w:shd w:val="clear" w:color="auto" w:fill="FFFFFF"/>
            <w:vAlign w:val="center"/>
          </w:tcPr>
          <w:p w14:paraId="753B0B67"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71756348" w14:textId="77777777" w:rsidTr="00A60282">
        <w:trPr>
          <w:trHeight w:val="340"/>
          <w:jc w:val="center"/>
        </w:trPr>
        <w:tc>
          <w:tcPr>
            <w:tcW w:w="846" w:type="dxa"/>
            <w:shd w:val="clear" w:color="auto" w:fill="FFFFFF"/>
            <w:vAlign w:val="center"/>
          </w:tcPr>
          <w:p w14:paraId="05C68BFE"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lastRenderedPageBreak/>
              <w:t>14</w:t>
            </w:r>
          </w:p>
        </w:tc>
        <w:tc>
          <w:tcPr>
            <w:tcW w:w="2116" w:type="dxa"/>
            <w:shd w:val="clear" w:color="auto" w:fill="FFFFFF"/>
            <w:vAlign w:val="center"/>
          </w:tcPr>
          <w:p w14:paraId="2CF54D8A"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摆旗寨</w:t>
            </w:r>
          </w:p>
        </w:tc>
        <w:tc>
          <w:tcPr>
            <w:tcW w:w="1276" w:type="dxa"/>
            <w:shd w:val="clear" w:color="auto" w:fill="FFFFFF"/>
            <w:vAlign w:val="center"/>
          </w:tcPr>
          <w:p w14:paraId="59AC7ECC"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北</w:t>
            </w:r>
          </w:p>
        </w:tc>
        <w:tc>
          <w:tcPr>
            <w:tcW w:w="1417" w:type="dxa"/>
            <w:shd w:val="clear" w:color="auto" w:fill="FFFFFF"/>
            <w:vAlign w:val="center"/>
          </w:tcPr>
          <w:p w14:paraId="498945E1"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310</w:t>
            </w:r>
          </w:p>
        </w:tc>
        <w:tc>
          <w:tcPr>
            <w:tcW w:w="1560" w:type="dxa"/>
            <w:shd w:val="clear" w:color="auto" w:fill="FFFFFF"/>
            <w:vAlign w:val="center"/>
          </w:tcPr>
          <w:p w14:paraId="324AA68D"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5</w:t>
            </w:r>
            <w:r w:rsidRPr="00561613">
              <w:rPr>
                <w:rFonts w:ascii="Times New Roman" w:eastAsia="PMingLiU" w:hAnsi="Times New Roman" w:cs="Times New Roman"/>
                <w:color w:val="000000" w:themeColor="text1"/>
                <w:sz w:val="24"/>
                <w:szCs w:val="24"/>
              </w:rPr>
              <w:t>40</w:t>
            </w:r>
          </w:p>
        </w:tc>
        <w:tc>
          <w:tcPr>
            <w:tcW w:w="1697" w:type="dxa"/>
            <w:vMerge/>
            <w:shd w:val="clear" w:color="auto" w:fill="FFFFFF"/>
            <w:vAlign w:val="center"/>
          </w:tcPr>
          <w:p w14:paraId="74E43295"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1784AF5B" w14:textId="77777777" w:rsidTr="00A60282">
        <w:trPr>
          <w:trHeight w:val="340"/>
          <w:jc w:val="center"/>
        </w:trPr>
        <w:tc>
          <w:tcPr>
            <w:tcW w:w="846" w:type="dxa"/>
            <w:shd w:val="clear" w:color="auto" w:fill="FFFFFF"/>
            <w:vAlign w:val="center"/>
          </w:tcPr>
          <w:p w14:paraId="3F6EA363"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15</w:t>
            </w:r>
          </w:p>
        </w:tc>
        <w:tc>
          <w:tcPr>
            <w:tcW w:w="2116" w:type="dxa"/>
            <w:shd w:val="clear" w:color="auto" w:fill="FFFFFF"/>
            <w:vAlign w:val="center"/>
          </w:tcPr>
          <w:p w14:paraId="127EEBE7"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万科金域缇香</w:t>
            </w:r>
          </w:p>
        </w:tc>
        <w:tc>
          <w:tcPr>
            <w:tcW w:w="1276" w:type="dxa"/>
            <w:shd w:val="clear" w:color="auto" w:fill="FFFFFF"/>
            <w:vAlign w:val="center"/>
          </w:tcPr>
          <w:p w14:paraId="2A2CB5B7"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北</w:t>
            </w:r>
          </w:p>
        </w:tc>
        <w:tc>
          <w:tcPr>
            <w:tcW w:w="1417" w:type="dxa"/>
            <w:shd w:val="clear" w:color="auto" w:fill="FFFFFF"/>
            <w:vAlign w:val="center"/>
          </w:tcPr>
          <w:p w14:paraId="1043FB2F"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950</w:t>
            </w:r>
          </w:p>
        </w:tc>
        <w:tc>
          <w:tcPr>
            <w:tcW w:w="1560" w:type="dxa"/>
            <w:shd w:val="clear" w:color="auto" w:fill="FFFFFF"/>
            <w:vAlign w:val="center"/>
          </w:tcPr>
          <w:p w14:paraId="1B07FB6A"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604</w:t>
            </w:r>
          </w:p>
        </w:tc>
        <w:tc>
          <w:tcPr>
            <w:tcW w:w="1697" w:type="dxa"/>
            <w:vMerge/>
            <w:shd w:val="clear" w:color="auto" w:fill="FFFFFF"/>
            <w:vAlign w:val="center"/>
          </w:tcPr>
          <w:p w14:paraId="1C44D3F9"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p>
        </w:tc>
      </w:tr>
      <w:tr w:rsidR="00561613" w:rsidRPr="00561613" w14:paraId="43B1AE58" w14:textId="77777777" w:rsidTr="00A60282">
        <w:trPr>
          <w:trHeight w:val="340"/>
          <w:jc w:val="center"/>
        </w:trPr>
        <w:tc>
          <w:tcPr>
            <w:tcW w:w="846" w:type="dxa"/>
            <w:shd w:val="clear" w:color="auto" w:fill="FFFFFF"/>
            <w:vAlign w:val="center"/>
          </w:tcPr>
          <w:p w14:paraId="5847FCDD"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16</w:t>
            </w:r>
          </w:p>
        </w:tc>
        <w:tc>
          <w:tcPr>
            <w:tcW w:w="2116" w:type="dxa"/>
            <w:shd w:val="clear" w:color="auto" w:fill="FFFFFF"/>
            <w:vAlign w:val="center"/>
          </w:tcPr>
          <w:p w14:paraId="5CBC9D13"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渭城湾村</w:t>
            </w:r>
          </w:p>
        </w:tc>
        <w:tc>
          <w:tcPr>
            <w:tcW w:w="1276" w:type="dxa"/>
            <w:shd w:val="clear" w:color="auto" w:fill="FFFFFF"/>
            <w:vAlign w:val="center"/>
          </w:tcPr>
          <w:p w14:paraId="4AE2C63B"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78DBA796"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100</w:t>
            </w:r>
          </w:p>
        </w:tc>
        <w:tc>
          <w:tcPr>
            <w:tcW w:w="1560" w:type="dxa"/>
            <w:shd w:val="clear" w:color="auto" w:fill="FFFFFF"/>
            <w:vAlign w:val="center"/>
          </w:tcPr>
          <w:p w14:paraId="1DB923C0"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9</w:t>
            </w:r>
            <w:r w:rsidRPr="00561613">
              <w:rPr>
                <w:rFonts w:ascii="Times New Roman" w:eastAsia="PMingLiU" w:hAnsi="Times New Roman" w:cs="Times New Roman"/>
                <w:color w:val="000000" w:themeColor="text1"/>
                <w:sz w:val="24"/>
                <w:szCs w:val="24"/>
              </w:rPr>
              <w:t>00</w:t>
            </w:r>
          </w:p>
        </w:tc>
        <w:tc>
          <w:tcPr>
            <w:tcW w:w="1697" w:type="dxa"/>
            <w:vMerge/>
            <w:shd w:val="clear" w:color="auto" w:fill="FFFFFF"/>
            <w:vAlign w:val="center"/>
          </w:tcPr>
          <w:p w14:paraId="629D32C6" w14:textId="77777777" w:rsidR="001F5A92" w:rsidRPr="00561613" w:rsidRDefault="001F5A92" w:rsidP="008A6902">
            <w:pPr>
              <w:pStyle w:val="Other10"/>
              <w:spacing w:line="240" w:lineRule="auto"/>
              <w:ind w:firstLine="480"/>
              <w:jc w:val="center"/>
              <w:rPr>
                <w:rFonts w:ascii="Times New Roman" w:eastAsia="仿宋" w:hAnsi="Times New Roman" w:cs="Times New Roman"/>
                <w:color w:val="000000" w:themeColor="text1"/>
                <w:sz w:val="24"/>
                <w:szCs w:val="24"/>
              </w:rPr>
            </w:pPr>
          </w:p>
        </w:tc>
      </w:tr>
      <w:tr w:rsidR="00561613" w:rsidRPr="00561613" w14:paraId="1D63DE3B" w14:textId="77777777" w:rsidTr="00A60282">
        <w:trPr>
          <w:trHeight w:val="340"/>
          <w:jc w:val="center"/>
        </w:trPr>
        <w:tc>
          <w:tcPr>
            <w:tcW w:w="846" w:type="dxa"/>
            <w:shd w:val="clear" w:color="auto" w:fill="FFFFFF"/>
            <w:vAlign w:val="center"/>
          </w:tcPr>
          <w:p w14:paraId="127A4CB3"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7</w:t>
            </w:r>
          </w:p>
        </w:tc>
        <w:tc>
          <w:tcPr>
            <w:tcW w:w="2116" w:type="dxa"/>
            <w:shd w:val="clear" w:color="auto" w:fill="FFFFFF"/>
            <w:vAlign w:val="center"/>
          </w:tcPr>
          <w:p w14:paraId="78DD23A0"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长兴村</w:t>
            </w:r>
          </w:p>
        </w:tc>
        <w:tc>
          <w:tcPr>
            <w:tcW w:w="1276" w:type="dxa"/>
            <w:shd w:val="clear" w:color="auto" w:fill="FFFFFF"/>
            <w:vAlign w:val="center"/>
          </w:tcPr>
          <w:p w14:paraId="56AC9E98" w14:textId="77777777" w:rsidR="001F5A92" w:rsidRPr="00561613" w:rsidRDefault="001F5A92" w:rsidP="008A690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374D1598"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PMingLiU" w:hAnsi="Times New Roman" w:cs="Times New Roman"/>
                <w:color w:val="000000" w:themeColor="text1"/>
                <w:sz w:val="24"/>
                <w:szCs w:val="24"/>
              </w:rPr>
              <w:t>210</w:t>
            </w:r>
          </w:p>
        </w:tc>
        <w:tc>
          <w:tcPr>
            <w:tcW w:w="1560" w:type="dxa"/>
            <w:shd w:val="clear" w:color="auto" w:fill="FFFFFF"/>
            <w:vAlign w:val="center"/>
          </w:tcPr>
          <w:p w14:paraId="23424309" w14:textId="77777777" w:rsidR="001F5A92" w:rsidRPr="00561613" w:rsidRDefault="001F5A92" w:rsidP="008A6902">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50</w:t>
            </w:r>
          </w:p>
        </w:tc>
        <w:tc>
          <w:tcPr>
            <w:tcW w:w="1697" w:type="dxa"/>
            <w:vMerge/>
            <w:shd w:val="clear" w:color="auto" w:fill="FFFFFF"/>
            <w:vAlign w:val="center"/>
          </w:tcPr>
          <w:p w14:paraId="40126971" w14:textId="77777777" w:rsidR="001F5A92" w:rsidRPr="00561613" w:rsidRDefault="001F5A92" w:rsidP="008A6902">
            <w:pPr>
              <w:pStyle w:val="Other10"/>
              <w:spacing w:line="240" w:lineRule="auto"/>
              <w:ind w:firstLine="480"/>
              <w:jc w:val="center"/>
              <w:rPr>
                <w:rFonts w:ascii="Times New Roman" w:eastAsia="仿宋" w:hAnsi="Times New Roman" w:cs="Times New Roman"/>
                <w:color w:val="000000" w:themeColor="text1"/>
                <w:sz w:val="24"/>
                <w:szCs w:val="24"/>
              </w:rPr>
            </w:pPr>
          </w:p>
        </w:tc>
      </w:tr>
    </w:tbl>
    <w:p w14:paraId="1B515088" w14:textId="23A65780" w:rsidR="000B6116" w:rsidRPr="00561613" w:rsidRDefault="000B6116" w:rsidP="000B6116">
      <w:pPr>
        <w:pStyle w:val="a9"/>
        <w:spacing w:beforeLines="50" w:before="120"/>
        <w:ind w:firstLine="561"/>
        <w:rPr>
          <w:color w:val="000000" w:themeColor="text1"/>
          <w:lang w:eastAsia="zh-CN"/>
        </w:rPr>
      </w:pPr>
      <w:bookmarkStart w:id="72" w:name="bookmark111"/>
      <w:bookmarkEnd w:id="71"/>
      <w:bookmarkEnd w:id="72"/>
      <w:r w:rsidRPr="00561613">
        <w:rPr>
          <w:color w:val="000000" w:themeColor="text1"/>
          <w:lang w:eastAsia="zh-CN"/>
        </w:rPr>
        <w:t>表</w:t>
      </w:r>
      <w:r w:rsidRPr="00561613">
        <w:rPr>
          <w:color w:val="000000" w:themeColor="text1"/>
          <w:szCs w:val="28"/>
          <w:lang w:eastAsia="zh-CN"/>
        </w:rPr>
        <w:t>2-</w:t>
      </w:r>
      <w:r w:rsidR="00A60282" w:rsidRPr="00561613">
        <w:rPr>
          <w:color w:val="000000" w:themeColor="text1"/>
          <w:szCs w:val="28"/>
          <w:lang w:eastAsia="zh-CN"/>
        </w:rPr>
        <w:t>8</w:t>
      </w:r>
      <w:r w:rsidRPr="00561613">
        <w:rPr>
          <w:color w:val="000000" w:themeColor="text1"/>
          <w:szCs w:val="28"/>
          <w:lang w:eastAsia="zh-CN"/>
        </w:rPr>
        <w:t xml:space="preserve"> </w:t>
      </w:r>
      <w:r w:rsidRPr="00561613">
        <w:rPr>
          <w:color w:val="000000" w:themeColor="text1"/>
          <w:sz w:val="28"/>
          <w:szCs w:val="28"/>
          <w:lang w:eastAsia="zh-CN"/>
        </w:rPr>
        <w:t xml:space="preserve">   </w:t>
      </w:r>
      <w:r w:rsidRPr="00561613">
        <w:rPr>
          <w:color w:val="000000" w:themeColor="text1"/>
          <w:lang w:eastAsia="zh-CN"/>
        </w:rPr>
        <w:t>水环境风险受体分布表</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97"/>
        <w:gridCol w:w="1497"/>
        <w:gridCol w:w="1500"/>
        <w:gridCol w:w="1498"/>
        <w:gridCol w:w="1498"/>
        <w:gridCol w:w="1500"/>
      </w:tblGrid>
      <w:tr w:rsidR="00561613" w:rsidRPr="00561613" w14:paraId="15516ED5" w14:textId="77777777" w:rsidTr="000D77EB">
        <w:trPr>
          <w:trHeight w:val="340"/>
          <w:jc w:val="center"/>
        </w:trPr>
        <w:tc>
          <w:tcPr>
            <w:tcW w:w="833" w:type="pct"/>
            <w:shd w:val="clear" w:color="auto" w:fill="FFFFFF"/>
            <w:vAlign w:val="center"/>
          </w:tcPr>
          <w:p w14:paraId="198B35BE" w14:textId="77777777" w:rsidR="000B6116" w:rsidRPr="00561613"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序号</w:t>
            </w:r>
          </w:p>
        </w:tc>
        <w:tc>
          <w:tcPr>
            <w:tcW w:w="833" w:type="pct"/>
            <w:shd w:val="clear" w:color="auto" w:fill="FFFFFF"/>
            <w:vAlign w:val="center"/>
          </w:tcPr>
          <w:p w14:paraId="0C9986AE" w14:textId="77777777" w:rsidR="000B6116" w:rsidRPr="00561613"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名称</w:t>
            </w:r>
          </w:p>
        </w:tc>
        <w:tc>
          <w:tcPr>
            <w:tcW w:w="834" w:type="pct"/>
            <w:shd w:val="clear" w:color="auto" w:fill="FFFFFF"/>
            <w:vAlign w:val="center"/>
          </w:tcPr>
          <w:p w14:paraId="78D06DB7" w14:textId="77777777" w:rsidR="000B6116" w:rsidRPr="00561613"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保护内容</w:t>
            </w:r>
          </w:p>
        </w:tc>
        <w:tc>
          <w:tcPr>
            <w:tcW w:w="833" w:type="pct"/>
            <w:shd w:val="clear" w:color="auto" w:fill="FFFFFF"/>
            <w:vAlign w:val="center"/>
          </w:tcPr>
          <w:p w14:paraId="6F0E01A2" w14:textId="77777777" w:rsidR="000B6116" w:rsidRPr="00561613"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环境功能区</w:t>
            </w:r>
          </w:p>
        </w:tc>
        <w:tc>
          <w:tcPr>
            <w:tcW w:w="833" w:type="pct"/>
            <w:shd w:val="clear" w:color="auto" w:fill="FFFFFF"/>
            <w:vAlign w:val="center"/>
          </w:tcPr>
          <w:p w14:paraId="0761A34F" w14:textId="77777777" w:rsidR="000B6116" w:rsidRPr="00561613"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方位</w:t>
            </w:r>
          </w:p>
        </w:tc>
        <w:tc>
          <w:tcPr>
            <w:tcW w:w="834" w:type="pct"/>
            <w:shd w:val="clear" w:color="auto" w:fill="FFFFFF"/>
            <w:vAlign w:val="center"/>
          </w:tcPr>
          <w:p w14:paraId="47C2C020" w14:textId="77777777" w:rsidR="000B6116" w:rsidRPr="00561613" w:rsidRDefault="000B6116" w:rsidP="000D77EB">
            <w:pPr>
              <w:pStyle w:val="Other10"/>
              <w:spacing w:line="240" w:lineRule="auto"/>
              <w:ind w:firstLine="0"/>
              <w:jc w:val="center"/>
              <w:rPr>
                <w:rFonts w:ascii="Times New Roman" w:eastAsia="PMingLiU" w:hAnsi="Times New Roman" w:cs="Times New Roman"/>
                <w:b/>
                <w:color w:val="000000" w:themeColor="text1"/>
                <w:sz w:val="24"/>
                <w:szCs w:val="24"/>
              </w:rPr>
            </w:pPr>
            <w:r w:rsidRPr="00561613">
              <w:rPr>
                <w:rFonts w:asciiTheme="minorEastAsia" w:eastAsiaTheme="minorEastAsia" w:hAnsiTheme="minorEastAsia" w:cs="Times New Roman" w:hint="eastAsia"/>
                <w:b/>
                <w:color w:val="000000" w:themeColor="text1"/>
                <w:sz w:val="24"/>
                <w:szCs w:val="24"/>
              </w:rPr>
              <w:t>距离</w:t>
            </w:r>
          </w:p>
        </w:tc>
      </w:tr>
      <w:tr w:rsidR="00561613" w:rsidRPr="00561613" w14:paraId="3656574B" w14:textId="77777777" w:rsidTr="000D77EB">
        <w:trPr>
          <w:trHeight w:val="340"/>
          <w:jc w:val="center"/>
        </w:trPr>
        <w:tc>
          <w:tcPr>
            <w:tcW w:w="833" w:type="pct"/>
            <w:shd w:val="clear" w:color="auto" w:fill="FFFFFF"/>
            <w:vAlign w:val="center"/>
          </w:tcPr>
          <w:p w14:paraId="7015A7BC" w14:textId="77777777" w:rsidR="00274607" w:rsidRPr="00561613" w:rsidRDefault="00274607" w:rsidP="00274607">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w:t>
            </w:r>
          </w:p>
        </w:tc>
        <w:tc>
          <w:tcPr>
            <w:tcW w:w="833" w:type="pct"/>
            <w:shd w:val="clear" w:color="auto" w:fill="FFFFFF"/>
            <w:vAlign w:val="center"/>
          </w:tcPr>
          <w:p w14:paraId="09D0C6A5" w14:textId="77777777" w:rsidR="00274607" w:rsidRPr="00561613" w:rsidRDefault="001F5A92" w:rsidP="00274607">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渭河</w:t>
            </w:r>
          </w:p>
        </w:tc>
        <w:tc>
          <w:tcPr>
            <w:tcW w:w="834" w:type="pct"/>
            <w:shd w:val="clear" w:color="auto" w:fill="FFFFFF"/>
            <w:vAlign w:val="center"/>
          </w:tcPr>
          <w:p w14:paraId="2961586C" w14:textId="77777777" w:rsidR="00274607" w:rsidRPr="00561613" w:rsidRDefault="00274607" w:rsidP="00274607">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地表水</w:t>
            </w:r>
          </w:p>
        </w:tc>
        <w:tc>
          <w:tcPr>
            <w:tcW w:w="833" w:type="pct"/>
            <w:shd w:val="clear" w:color="auto" w:fill="FFFFFF"/>
            <w:vAlign w:val="center"/>
          </w:tcPr>
          <w:p w14:paraId="1689EEB8" w14:textId="77777777" w:rsidR="00274607" w:rsidRPr="00561613" w:rsidRDefault="00274607" w:rsidP="00274607">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IV</w:t>
            </w:r>
            <w:r w:rsidRPr="00561613">
              <w:rPr>
                <w:rFonts w:ascii="Times New Roman" w:eastAsia="仿宋" w:hAnsi="Times New Roman" w:cs="Times New Roman"/>
                <w:color w:val="000000" w:themeColor="text1"/>
                <w:sz w:val="24"/>
                <w:szCs w:val="24"/>
              </w:rPr>
              <w:t>类水</w:t>
            </w:r>
          </w:p>
        </w:tc>
        <w:tc>
          <w:tcPr>
            <w:tcW w:w="833" w:type="pct"/>
            <w:shd w:val="clear" w:color="auto" w:fill="FFFFFF"/>
            <w:vAlign w:val="center"/>
          </w:tcPr>
          <w:p w14:paraId="4497C742" w14:textId="77777777" w:rsidR="00274607" w:rsidRPr="00561613" w:rsidRDefault="001F5A92" w:rsidP="00274607">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东南</w:t>
            </w:r>
          </w:p>
        </w:tc>
        <w:tc>
          <w:tcPr>
            <w:tcW w:w="834" w:type="pct"/>
            <w:shd w:val="clear" w:color="auto" w:fill="FFFFFF"/>
            <w:vAlign w:val="center"/>
          </w:tcPr>
          <w:p w14:paraId="0DC41495" w14:textId="77777777" w:rsidR="00274607" w:rsidRPr="00561613" w:rsidRDefault="00274607" w:rsidP="00274607">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PMingLiU" w:hAnsi="Times New Roman" w:cs="Times New Roman"/>
                <w:color w:val="000000" w:themeColor="text1"/>
                <w:sz w:val="24"/>
                <w:szCs w:val="24"/>
              </w:rPr>
              <w:t>1</w:t>
            </w:r>
            <w:r w:rsidR="001F5A92" w:rsidRPr="00561613">
              <w:rPr>
                <w:rFonts w:ascii="Times New Roman" w:eastAsia="PMingLiU" w:hAnsi="Times New Roman" w:cs="Times New Roman"/>
                <w:color w:val="000000" w:themeColor="text1"/>
                <w:sz w:val="24"/>
                <w:szCs w:val="24"/>
              </w:rPr>
              <w:t>2</w:t>
            </w:r>
            <w:r w:rsidRPr="00561613">
              <w:rPr>
                <w:rFonts w:ascii="Times New Roman" w:eastAsia="PMingLiU" w:hAnsi="Times New Roman" w:cs="Times New Roman"/>
                <w:color w:val="000000" w:themeColor="text1"/>
                <w:sz w:val="24"/>
                <w:szCs w:val="24"/>
              </w:rPr>
              <w:t>00</w:t>
            </w:r>
            <w:r w:rsidRPr="00561613">
              <w:rPr>
                <w:rFonts w:ascii="Times New Roman" w:eastAsia="仿宋" w:hAnsi="Times New Roman" w:cs="Times New Roman" w:hint="eastAsia"/>
                <w:color w:val="000000" w:themeColor="text1"/>
                <w:sz w:val="24"/>
                <w:szCs w:val="24"/>
              </w:rPr>
              <w:t>m</w:t>
            </w:r>
          </w:p>
        </w:tc>
      </w:tr>
    </w:tbl>
    <w:p w14:paraId="295FB6CF" w14:textId="77777777" w:rsidR="001E4C45" w:rsidRPr="00561613" w:rsidRDefault="001E4C45" w:rsidP="001E4C45">
      <w:pPr>
        <w:rPr>
          <w:rFonts w:eastAsia="仿宋"/>
          <w:color w:val="000000" w:themeColor="text1"/>
        </w:rPr>
        <w:sectPr w:rsidR="001E4C45" w:rsidRPr="00561613" w:rsidSect="004502B3">
          <w:footerReference w:type="even" r:id="rId32"/>
          <w:footerReference w:type="default" r:id="rId33"/>
          <w:footerReference w:type="first" r:id="rId34"/>
          <w:pgSz w:w="11900" w:h="16840"/>
          <w:pgMar w:top="1440" w:right="1440" w:bottom="1440" w:left="1440" w:header="850" w:footer="850" w:gutter="0"/>
          <w:cols w:space="720"/>
          <w:noEndnote/>
          <w:titlePg/>
          <w:docGrid w:linePitch="360"/>
        </w:sectPr>
      </w:pPr>
      <w:bookmarkStart w:id="73" w:name="bookmark112"/>
      <w:bookmarkStart w:id="74" w:name="bookmark113"/>
      <w:bookmarkStart w:id="75" w:name="bookmark114"/>
    </w:p>
    <w:p w14:paraId="57F4DF84" w14:textId="77777777" w:rsidR="000A36DA" w:rsidRPr="00561613" w:rsidRDefault="000E3E5B" w:rsidP="00AD7F1C">
      <w:pPr>
        <w:pStyle w:val="1"/>
        <w:rPr>
          <w:rFonts w:eastAsia="仿宋"/>
          <w:color w:val="000000" w:themeColor="text1"/>
          <w:lang w:eastAsia="zh-CN"/>
        </w:rPr>
      </w:pPr>
      <w:bookmarkStart w:id="76" w:name="_Toc146726412"/>
      <w:r w:rsidRPr="00561613">
        <w:rPr>
          <w:rFonts w:eastAsia="仿宋"/>
          <w:color w:val="000000" w:themeColor="text1"/>
          <w:lang w:eastAsia="zh-CN"/>
        </w:rPr>
        <w:lastRenderedPageBreak/>
        <w:t>3</w:t>
      </w:r>
      <w:r w:rsidRPr="00561613">
        <w:rPr>
          <w:rFonts w:eastAsia="仿宋"/>
          <w:color w:val="000000" w:themeColor="text1"/>
          <w:lang w:eastAsia="zh-CN"/>
        </w:rPr>
        <w:t>应急组织体系</w:t>
      </w:r>
      <w:bookmarkEnd w:id="73"/>
      <w:bookmarkEnd w:id="74"/>
      <w:bookmarkEnd w:id="75"/>
      <w:bookmarkEnd w:id="76"/>
    </w:p>
    <w:p w14:paraId="682FAD42" w14:textId="77777777" w:rsidR="000A36DA" w:rsidRPr="00561613" w:rsidRDefault="000E3E5B" w:rsidP="00AD7F1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为加强突发环境事件的应急救援工作，我公司成立应急指挥部，集中组织开展环境污染事件的应急和抢险救灾工作。</w:t>
      </w:r>
    </w:p>
    <w:p w14:paraId="0816A2CF" w14:textId="77777777" w:rsidR="000A36DA" w:rsidRPr="00561613" w:rsidRDefault="000E3E5B" w:rsidP="00AD7F1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公司应急组织体系由环境突发事件应急领导小组和应急领导小组办公室、应急工作主要部门等队伍组成，公司应急组织体系见图</w:t>
      </w:r>
      <w:r w:rsidR="00AD7F1C" w:rsidRPr="00561613">
        <w:rPr>
          <w:rFonts w:eastAsia="仿宋"/>
          <w:noProof/>
          <w:snapToGrid w:val="0"/>
          <w:color w:val="000000" w:themeColor="text1"/>
          <w:spacing w:val="-5"/>
          <w:sz w:val="28"/>
          <w:szCs w:val="28"/>
          <w:lang w:eastAsia="zh-CN"/>
        </w:rPr>
        <w:t>3-1</w:t>
      </w:r>
      <w:r w:rsidR="00AD7F1C" w:rsidRPr="00561613">
        <w:rPr>
          <w:rFonts w:eastAsia="仿宋" w:hint="eastAsia"/>
          <w:noProof/>
          <w:snapToGrid w:val="0"/>
          <w:color w:val="000000" w:themeColor="text1"/>
          <w:spacing w:val="-5"/>
          <w:sz w:val="28"/>
          <w:szCs w:val="28"/>
          <w:lang w:eastAsia="zh-CN"/>
        </w:rPr>
        <w:t>。</w:t>
      </w:r>
    </w:p>
    <w:bookmarkStart w:id="77" w:name="_Hlk146617284"/>
    <w:p w14:paraId="67708CE7" w14:textId="5CB25C6D" w:rsidR="00AD7F1C" w:rsidRPr="00561613" w:rsidRDefault="0032361A" w:rsidP="00AD7F1C">
      <w:pPr>
        <w:pStyle w:val="Bodytext10"/>
        <w:tabs>
          <w:tab w:val="left" w:pos="1138"/>
        </w:tabs>
        <w:spacing w:line="240" w:lineRule="auto"/>
        <w:ind w:firstLine="0"/>
        <w:jc w:val="center"/>
        <w:rPr>
          <w:rFonts w:ascii="Times New Roman" w:eastAsia="PMingLiU" w:hAnsi="Times New Roman" w:cs="Times New Roman"/>
          <w:color w:val="000000" w:themeColor="text1"/>
          <w:sz w:val="24"/>
          <w:szCs w:val="24"/>
        </w:rPr>
      </w:pPr>
      <w:r w:rsidRPr="00561613">
        <w:rPr>
          <w:color w:val="000000" w:themeColor="text1"/>
        </w:rPr>
        <w:object w:dxaOrig="5835" w:dyaOrig="5835" w14:anchorId="534A191D">
          <v:shape id="_x0000_i1028" type="#_x0000_t75" style="width:249.75pt;height:249.75pt" o:ole="">
            <v:imagedata r:id="rId35" o:title=""/>
          </v:shape>
          <o:OLEObject Type="Embed" ProgID="Visio.Drawing.15" ShapeID="_x0000_i1028" DrawAspect="Content" ObjectID="_1759756780" r:id="rId36"/>
        </w:object>
      </w:r>
      <w:bookmarkEnd w:id="77"/>
    </w:p>
    <w:p w14:paraId="63DA727A" w14:textId="77777777" w:rsidR="000A36DA" w:rsidRPr="00561613" w:rsidRDefault="000E3E5B" w:rsidP="00AD7F1C">
      <w:pPr>
        <w:pStyle w:val="a9"/>
        <w:rPr>
          <w:color w:val="000000" w:themeColor="text1"/>
          <w:lang w:eastAsia="zh-CN"/>
        </w:rPr>
      </w:pPr>
      <w:r w:rsidRPr="00561613">
        <w:rPr>
          <w:color w:val="000000" w:themeColor="text1"/>
          <w:lang w:eastAsia="zh-CN"/>
        </w:rPr>
        <w:t>图</w:t>
      </w:r>
      <w:r w:rsidRPr="00561613">
        <w:rPr>
          <w:bCs/>
          <w:color w:val="000000" w:themeColor="text1"/>
          <w:sz w:val="22"/>
          <w:szCs w:val="22"/>
          <w:lang w:eastAsia="zh-CN"/>
        </w:rPr>
        <w:t>3-1</w:t>
      </w:r>
      <w:r w:rsidRPr="00561613">
        <w:rPr>
          <w:bCs/>
          <w:color w:val="000000" w:themeColor="text1"/>
          <w:sz w:val="22"/>
          <w:szCs w:val="22"/>
          <w:lang w:eastAsia="zh-CN"/>
        </w:rPr>
        <w:tab/>
      </w:r>
      <w:r w:rsidRPr="00561613">
        <w:rPr>
          <w:color w:val="000000" w:themeColor="text1"/>
          <w:lang w:eastAsia="zh-CN"/>
        </w:rPr>
        <w:t>公司应急指挥部组织机构图</w:t>
      </w:r>
    </w:p>
    <w:p w14:paraId="4E669620" w14:textId="77777777" w:rsidR="000A36DA" w:rsidRPr="00561613" w:rsidRDefault="000E3E5B" w:rsidP="004648B7">
      <w:pPr>
        <w:pStyle w:val="2"/>
        <w:rPr>
          <w:color w:val="000000" w:themeColor="text1"/>
          <w:lang w:eastAsia="zh-CN"/>
        </w:rPr>
      </w:pPr>
      <w:bookmarkStart w:id="78" w:name="bookmark115"/>
      <w:bookmarkStart w:id="79" w:name="bookmark116"/>
      <w:bookmarkStart w:id="80" w:name="bookmark117"/>
      <w:bookmarkStart w:id="81" w:name="_Toc146726413"/>
      <w:r w:rsidRPr="00561613">
        <w:rPr>
          <w:color w:val="000000" w:themeColor="text1"/>
          <w:lang w:eastAsia="zh-CN"/>
        </w:rPr>
        <w:t>3.1</w:t>
      </w:r>
      <w:r w:rsidRPr="00561613">
        <w:rPr>
          <w:color w:val="000000" w:themeColor="text1"/>
          <w:lang w:eastAsia="zh-CN"/>
        </w:rPr>
        <w:t>应急指挥机构</w:t>
      </w:r>
      <w:bookmarkEnd w:id="78"/>
      <w:bookmarkEnd w:id="79"/>
      <w:bookmarkEnd w:id="80"/>
      <w:bookmarkEnd w:id="81"/>
    </w:p>
    <w:p w14:paraId="509A215E" w14:textId="77777777" w:rsidR="000A36DA" w:rsidRPr="00561613"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总指挥：</w:t>
      </w:r>
      <w:r w:rsidR="00024BC4" w:rsidRPr="00561613">
        <w:rPr>
          <w:rFonts w:eastAsia="仿宋" w:hint="eastAsia"/>
          <w:noProof/>
          <w:snapToGrid w:val="0"/>
          <w:color w:val="000000" w:themeColor="text1"/>
          <w:spacing w:val="-5"/>
          <w:sz w:val="28"/>
          <w:szCs w:val="28"/>
          <w:lang w:eastAsia="zh-CN"/>
        </w:rPr>
        <w:t>梁佩</w:t>
      </w:r>
      <w:r w:rsidR="004648B7" w:rsidRPr="00561613">
        <w:rPr>
          <w:rFonts w:eastAsia="仿宋" w:hint="eastAsia"/>
          <w:noProof/>
          <w:snapToGrid w:val="0"/>
          <w:color w:val="000000" w:themeColor="text1"/>
          <w:spacing w:val="-5"/>
          <w:sz w:val="28"/>
          <w:szCs w:val="28"/>
          <w:lang w:eastAsia="zh-CN"/>
        </w:rPr>
        <w:t>（站经理）</w:t>
      </w:r>
    </w:p>
    <w:p w14:paraId="43FEE186" w14:textId="77777777" w:rsidR="000A36DA" w:rsidRPr="00561613"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副总指挥：</w:t>
      </w:r>
      <w:r w:rsidR="00024BC4" w:rsidRPr="00561613">
        <w:rPr>
          <w:rFonts w:eastAsia="仿宋" w:hint="eastAsia"/>
          <w:noProof/>
          <w:snapToGrid w:val="0"/>
          <w:color w:val="000000" w:themeColor="text1"/>
          <w:spacing w:val="-5"/>
          <w:sz w:val="28"/>
          <w:szCs w:val="28"/>
          <w:lang w:eastAsia="zh-CN"/>
        </w:rPr>
        <w:t>李添乐</w:t>
      </w:r>
    </w:p>
    <w:p w14:paraId="241EAB5F" w14:textId="77777777" w:rsidR="000A36DA" w:rsidRPr="00561613"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主要职责：</w:t>
      </w:r>
    </w:p>
    <w:p w14:paraId="47A11F3F"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2" w:name="bookmark118"/>
      <w:bookmarkEnd w:id="82"/>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执</w:t>
      </w:r>
      <w:r w:rsidR="000E3E5B" w:rsidRPr="00561613">
        <w:rPr>
          <w:rFonts w:eastAsia="仿宋"/>
          <w:noProof/>
          <w:snapToGrid w:val="0"/>
          <w:color w:val="000000" w:themeColor="text1"/>
          <w:spacing w:val="-5"/>
          <w:sz w:val="28"/>
          <w:szCs w:val="28"/>
          <w:lang w:eastAsia="zh-CN"/>
        </w:rPr>
        <w:t>行国家、当地政府、上级有关部门关于环境安全的方针、政策及规定。</w:t>
      </w:r>
    </w:p>
    <w:p w14:paraId="0B389586" w14:textId="77777777" w:rsidR="004648B7"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3" w:name="bookmark119"/>
      <w:bookmarkEnd w:id="83"/>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组</w:t>
      </w:r>
      <w:r w:rsidR="000E3E5B" w:rsidRPr="00561613">
        <w:rPr>
          <w:rFonts w:eastAsia="仿宋"/>
          <w:noProof/>
          <w:snapToGrid w:val="0"/>
          <w:color w:val="000000" w:themeColor="text1"/>
          <w:spacing w:val="-5"/>
          <w:sz w:val="28"/>
          <w:szCs w:val="28"/>
          <w:lang w:eastAsia="zh-CN"/>
        </w:rPr>
        <w:t>织《突发环境事件应急预案》的编制及修订，组建应急救援专业队伍，有计划地组织实施环境污染事故应急救援的培训和</w:t>
      </w:r>
      <w:r w:rsidRPr="00561613">
        <w:rPr>
          <w:rFonts w:eastAsia="仿宋" w:hint="eastAsia"/>
          <w:noProof/>
          <w:snapToGrid w:val="0"/>
          <w:color w:val="000000" w:themeColor="text1"/>
          <w:spacing w:val="-5"/>
          <w:sz w:val="28"/>
          <w:szCs w:val="28"/>
          <w:lang w:eastAsia="zh-CN"/>
        </w:rPr>
        <w:t>演习。</w:t>
      </w:r>
      <w:bookmarkStart w:id="84" w:name="bookmark120"/>
      <w:bookmarkEnd w:id="84"/>
    </w:p>
    <w:p w14:paraId="14CCDCCC"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000E3E5B" w:rsidRPr="00561613">
        <w:rPr>
          <w:rFonts w:eastAsia="仿宋"/>
          <w:noProof/>
          <w:snapToGrid w:val="0"/>
          <w:color w:val="000000" w:themeColor="text1"/>
          <w:spacing w:val="-5"/>
          <w:sz w:val="28"/>
          <w:szCs w:val="28"/>
          <w:lang w:eastAsia="zh-CN"/>
        </w:rPr>
        <w:t>负责应急防范设施</w:t>
      </w:r>
      <w:r w:rsidRPr="00561613">
        <w:rPr>
          <w:rFonts w:eastAsia="仿宋" w:hint="eastAsia"/>
          <w:noProof/>
          <w:snapToGrid w:val="0"/>
          <w:color w:val="000000" w:themeColor="text1"/>
          <w:spacing w:val="-5"/>
          <w:sz w:val="28"/>
          <w:szCs w:val="28"/>
          <w:lang w:eastAsia="zh-CN"/>
        </w:rPr>
        <w:t>（备）</w:t>
      </w:r>
      <w:r w:rsidR="000E3E5B" w:rsidRPr="00561613">
        <w:rPr>
          <w:rFonts w:eastAsia="仿宋"/>
          <w:noProof/>
          <w:snapToGrid w:val="0"/>
          <w:color w:val="000000" w:themeColor="text1"/>
          <w:spacing w:val="-5"/>
          <w:sz w:val="28"/>
          <w:szCs w:val="28"/>
          <w:lang w:eastAsia="zh-CN"/>
        </w:rPr>
        <w:t>的建设以及应急救援物资，特别是处理泄漏物、消解和吸收污染物的化学品物资的储备。</w:t>
      </w:r>
    </w:p>
    <w:p w14:paraId="123F2A8C"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5" w:name="bookmark121"/>
      <w:bookmarkEnd w:id="85"/>
      <w:r w:rsidRPr="00561613">
        <w:rPr>
          <w:rFonts w:eastAsia="仿宋" w:hint="eastAsia"/>
          <w:noProof/>
          <w:snapToGrid w:val="0"/>
          <w:color w:val="000000" w:themeColor="text1"/>
          <w:spacing w:val="-5"/>
          <w:sz w:val="28"/>
          <w:szCs w:val="28"/>
          <w:lang w:eastAsia="zh-CN"/>
        </w:rPr>
        <w:lastRenderedPageBreak/>
        <w:t>（</w:t>
      </w:r>
      <w:r w:rsidRPr="00561613">
        <w:rPr>
          <w:rFonts w:eastAsia="仿宋" w:hint="eastAsia"/>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检</w:t>
      </w:r>
      <w:r w:rsidR="000E3E5B" w:rsidRPr="00561613">
        <w:rPr>
          <w:rFonts w:eastAsia="仿宋"/>
          <w:noProof/>
          <w:snapToGrid w:val="0"/>
          <w:color w:val="000000" w:themeColor="text1"/>
          <w:spacing w:val="-5"/>
          <w:sz w:val="28"/>
          <w:szCs w:val="28"/>
          <w:lang w:eastAsia="zh-CN"/>
        </w:rPr>
        <w:t>查、督促做好突发环境事件的预防措施和应急救援的各项准备工作，督促、协助加油站及时消除油品的跑、冒、滴、漏。</w:t>
      </w:r>
    </w:p>
    <w:p w14:paraId="1C4FE553"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6" w:name="bookmark122"/>
      <w:bookmarkEnd w:id="86"/>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5</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批</w:t>
      </w:r>
      <w:r w:rsidR="000E3E5B" w:rsidRPr="00561613">
        <w:rPr>
          <w:rFonts w:eastAsia="仿宋"/>
          <w:noProof/>
          <w:snapToGrid w:val="0"/>
          <w:color w:val="000000" w:themeColor="text1"/>
          <w:spacing w:val="-5"/>
          <w:sz w:val="28"/>
          <w:szCs w:val="28"/>
          <w:lang w:eastAsia="zh-CN"/>
        </w:rPr>
        <w:t>准本预案的启动与终止。</w:t>
      </w:r>
    </w:p>
    <w:p w14:paraId="401D57ED"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7" w:name="bookmark123"/>
      <w:bookmarkEnd w:id="87"/>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6</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及</w:t>
      </w:r>
      <w:r w:rsidR="000E3E5B" w:rsidRPr="00561613">
        <w:rPr>
          <w:rFonts w:eastAsia="仿宋"/>
          <w:noProof/>
          <w:snapToGrid w:val="0"/>
          <w:color w:val="000000" w:themeColor="text1"/>
          <w:spacing w:val="-5"/>
          <w:sz w:val="28"/>
          <w:szCs w:val="28"/>
          <w:lang w:eastAsia="zh-CN"/>
        </w:rPr>
        <w:t>时向上级报告环境污染事故的具体情况，必要时向有关单位发出增援请求，并向周边单位通报相关情况。</w:t>
      </w:r>
    </w:p>
    <w:p w14:paraId="40C2F078"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8" w:name="bookmark124"/>
      <w:bookmarkEnd w:id="88"/>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7</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组</w:t>
      </w:r>
      <w:r w:rsidR="000E3E5B" w:rsidRPr="00561613">
        <w:rPr>
          <w:rFonts w:eastAsia="仿宋"/>
          <w:noProof/>
          <w:snapToGrid w:val="0"/>
          <w:color w:val="000000" w:themeColor="text1"/>
          <w:spacing w:val="-5"/>
          <w:sz w:val="28"/>
          <w:szCs w:val="28"/>
          <w:lang w:eastAsia="zh-CN"/>
        </w:rPr>
        <w:t>织指挥救援队伍实施救援行动，负责人员、资源配置、应急队伍的调动。</w:t>
      </w:r>
    </w:p>
    <w:p w14:paraId="11900F7A"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9" w:name="bookmark125"/>
      <w:bookmarkEnd w:id="89"/>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8</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协</w:t>
      </w:r>
      <w:r w:rsidR="000E3E5B" w:rsidRPr="00561613">
        <w:rPr>
          <w:rFonts w:eastAsia="仿宋"/>
          <w:noProof/>
          <w:snapToGrid w:val="0"/>
          <w:color w:val="000000" w:themeColor="text1"/>
          <w:spacing w:val="-5"/>
          <w:sz w:val="28"/>
          <w:szCs w:val="28"/>
          <w:lang w:eastAsia="zh-CN"/>
        </w:rPr>
        <w:t>调事故现场有关工作。配合政府部门对环境进行恢复、事故调查、经验教训总结。</w:t>
      </w:r>
    </w:p>
    <w:p w14:paraId="5EAE73AA" w14:textId="77777777" w:rsidR="004648B7"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0" w:name="bookmark126"/>
      <w:bookmarkEnd w:id="90"/>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9</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负</w:t>
      </w:r>
      <w:r w:rsidR="000E3E5B" w:rsidRPr="00561613">
        <w:rPr>
          <w:rFonts w:eastAsia="仿宋"/>
          <w:noProof/>
          <w:snapToGrid w:val="0"/>
          <w:color w:val="000000" w:themeColor="text1"/>
          <w:spacing w:val="-5"/>
          <w:sz w:val="28"/>
          <w:szCs w:val="28"/>
          <w:lang w:eastAsia="zh-CN"/>
        </w:rPr>
        <w:t>责对员工进行应急知识和基本防护方法的培训，向周边公司、村落提供本单位有关危险化学品特性、救援知识等的宣传材料。</w:t>
      </w:r>
    </w:p>
    <w:p w14:paraId="65983160" w14:textId="77777777" w:rsidR="000A36DA" w:rsidRPr="00561613" w:rsidRDefault="000E3E5B" w:rsidP="004648B7">
      <w:pPr>
        <w:pStyle w:val="2"/>
        <w:rPr>
          <w:noProof/>
          <w:snapToGrid w:val="0"/>
          <w:color w:val="000000" w:themeColor="text1"/>
          <w:lang w:eastAsia="zh-CN"/>
        </w:rPr>
      </w:pPr>
      <w:bookmarkStart w:id="91" w:name="_Toc146726414"/>
      <w:r w:rsidRPr="00561613">
        <w:rPr>
          <w:noProof/>
          <w:snapToGrid w:val="0"/>
          <w:color w:val="000000" w:themeColor="text1"/>
          <w:lang w:eastAsia="zh-CN"/>
        </w:rPr>
        <w:t>3.2</w:t>
      </w:r>
      <w:r w:rsidRPr="00561613">
        <w:rPr>
          <w:noProof/>
          <w:snapToGrid w:val="0"/>
          <w:color w:val="000000" w:themeColor="text1"/>
          <w:lang w:eastAsia="zh-CN"/>
        </w:rPr>
        <w:t>应急救援专业队伍</w:t>
      </w:r>
      <w:bookmarkEnd w:id="91"/>
    </w:p>
    <w:p w14:paraId="1AAB09F1" w14:textId="56F0C600" w:rsidR="000A36DA" w:rsidRPr="00561613" w:rsidRDefault="000E3E5B" w:rsidP="004648B7">
      <w:pPr>
        <w:pStyle w:val="3"/>
        <w:rPr>
          <w:color w:val="000000" w:themeColor="text1"/>
          <w:lang w:eastAsia="zh-CN"/>
        </w:rPr>
      </w:pPr>
      <w:r w:rsidRPr="00561613">
        <w:rPr>
          <w:color w:val="000000" w:themeColor="text1"/>
          <w:szCs w:val="28"/>
          <w:lang w:eastAsia="zh-CN"/>
        </w:rPr>
        <w:t>3.2.1</w:t>
      </w:r>
      <w:r w:rsidR="0032361A" w:rsidRPr="00561613">
        <w:rPr>
          <w:rFonts w:hint="eastAsia"/>
          <w:color w:val="000000" w:themeColor="text1"/>
          <w:szCs w:val="28"/>
          <w:lang w:eastAsia="zh-CN"/>
        </w:rPr>
        <w:t>现场处置组</w:t>
      </w:r>
    </w:p>
    <w:p w14:paraId="2EA922C4" w14:textId="77777777" w:rsidR="000A36DA" w:rsidRPr="00561613"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组员：</w:t>
      </w:r>
      <w:r w:rsidR="00024BC4" w:rsidRPr="00561613">
        <w:rPr>
          <w:rFonts w:eastAsia="仿宋" w:hint="eastAsia"/>
          <w:noProof/>
          <w:snapToGrid w:val="0"/>
          <w:color w:val="000000" w:themeColor="text1"/>
          <w:spacing w:val="-5"/>
          <w:sz w:val="28"/>
          <w:szCs w:val="28"/>
          <w:lang w:eastAsia="zh-CN"/>
        </w:rPr>
        <w:t>杨联利</w:t>
      </w:r>
    </w:p>
    <w:p w14:paraId="29A7863B" w14:textId="77777777" w:rsidR="000A36DA" w:rsidRPr="00561613"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主要职责：</w:t>
      </w:r>
    </w:p>
    <w:p w14:paraId="1AD554C9" w14:textId="77777777" w:rsidR="000A36DA" w:rsidRPr="00561613"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2" w:name="bookmark127"/>
      <w:r w:rsidRPr="00561613">
        <w:rPr>
          <w:rFonts w:eastAsia="仿宋"/>
          <w:noProof/>
          <w:snapToGrid w:val="0"/>
          <w:color w:val="000000" w:themeColor="text1"/>
          <w:spacing w:val="-5"/>
          <w:sz w:val="28"/>
          <w:szCs w:val="28"/>
          <w:lang w:eastAsia="zh-CN"/>
        </w:rPr>
        <w:t>1</w:t>
      </w:r>
      <w:bookmarkEnd w:id="92"/>
      <w:r w:rsidRPr="00561613">
        <w:rPr>
          <w:rFonts w:eastAsia="仿宋"/>
          <w:noProof/>
          <w:snapToGrid w:val="0"/>
          <w:color w:val="000000" w:themeColor="text1"/>
          <w:spacing w:val="-5"/>
          <w:sz w:val="28"/>
          <w:szCs w:val="28"/>
          <w:lang w:eastAsia="zh-CN"/>
        </w:rPr>
        <w:t>、负责公司在紧急状态下的现场抢险作业，及时控制危险源，并根据危险源的性质立即组织调遣专用防护用品、设备、设施、工具等；</w:t>
      </w:r>
    </w:p>
    <w:p w14:paraId="05226436" w14:textId="77777777" w:rsidR="000A36DA" w:rsidRPr="00561613"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3" w:name="bookmark128"/>
      <w:r w:rsidRPr="00561613">
        <w:rPr>
          <w:rFonts w:eastAsia="仿宋"/>
          <w:noProof/>
          <w:snapToGrid w:val="0"/>
          <w:color w:val="000000" w:themeColor="text1"/>
          <w:spacing w:val="-5"/>
          <w:sz w:val="28"/>
          <w:szCs w:val="28"/>
          <w:lang w:eastAsia="zh-CN"/>
        </w:rPr>
        <w:t>2</w:t>
      </w:r>
      <w:bookmarkEnd w:id="93"/>
      <w:r w:rsidRPr="00561613">
        <w:rPr>
          <w:rFonts w:eastAsia="仿宋"/>
          <w:noProof/>
          <w:snapToGrid w:val="0"/>
          <w:color w:val="000000" w:themeColor="text1"/>
          <w:spacing w:val="-5"/>
          <w:sz w:val="28"/>
          <w:szCs w:val="28"/>
          <w:lang w:eastAsia="zh-CN"/>
        </w:rPr>
        <w:t>、迅速查明事故种类，可能引起事故的影响范围，确定警戒区域，设警示标志；指导抢险抢修人员的救援路线；转移受伤人员至安全地点。</w:t>
      </w:r>
    </w:p>
    <w:p w14:paraId="136B2025" w14:textId="77777777" w:rsidR="000A36DA" w:rsidRPr="00561613" w:rsidRDefault="000E3E5B" w:rsidP="004648B7">
      <w:pPr>
        <w:pStyle w:val="3"/>
        <w:rPr>
          <w:color w:val="000000" w:themeColor="text1"/>
          <w:szCs w:val="28"/>
          <w:lang w:eastAsia="zh-CN"/>
        </w:rPr>
      </w:pPr>
      <w:r w:rsidRPr="00561613">
        <w:rPr>
          <w:color w:val="000000" w:themeColor="text1"/>
          <w:szCs w:val="28"/>
          <w:lang w:eastAsia="zh-CN"/>
        </w:rPr>
        <w:t>3.2.2</w:t>
      </w:r>
      <w:r w:rsidRPr="00561613">
        <w:rPr>
          <w:color w:val="000000" w:themeColor="text1"/>
          <w:szCs w:val="28"/>
          <w:lang w:eastAsia="zh-CN"/>
        </w:rPr>
        <w:t>通讯</w:t>
      </w:r>
      <w:r w:rsidR="000B6116" w:rsidRPr="00561613">
        <w:rPr>
          <w:rFonts w:hint="eastAsia"/>
          <w:color w:val="000000" w:themeColor="text1"/>
          <w:szCs w:val="28"/>
          <w:lang w:eastAsia="zh-CN"/>
        </w:rPr>
        <w:t>救护</w:t>
      </w:r>
      <w:r w:rsidRPr="00561613">
        <w:rPr>
          <w:color w:val="000000" w:themeColor="text1"/>
          <w:szCs w:val="28"/>
          <w:lang w:eastAsia="zh-CN"/>
        </w:rPr>
        <w:t>组</w:t>
      </w:r>
    </w:p>
    <w:p w14:paraId="0FBCEB95" w14:textId="77777777" w:rsidR="00D924A8" w:rsidRPr="00561613" w:rsidRDefault="00D924A8" w:rsidP="00D924A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4" w:name="bookmark129"/>
      <w:r w:rsidRPr="00561613">
        <w:rPr>
          <w:rFonts w:eastAsia="仿宋" w:hint="eastAsia"/>
          <w:noProof/>
          <w:snapToGrid w:val="0"/>
          <w:color w:val="000000" w:themeColor="text1"/>
          <w:spacing w:val="-5"/>
          <w:sz w:val="28"/>
          <w:szCs w:val="28"/>
          <w:lang w:eastAsia="zh-CN"/>
        </w:rPr>
        <w:t>组员：</w:t>
      </w:r>
      <w:r w:rsidR="00024BC4" w:rsidRPr="00561613">
        <w:rPr>
          <w:rFonts w:eastAsia="仿宋" w:hint="eastAsia"/>
          <w:noProof/>
          <w:snapToGrid w:val="0"/>
          <w:color w:val="000000" w:themeColor="text1"/>
          <w:spacing w:val="-5"/>
          <w:sz w:val="28"/>
          <w:szCs w:val="28"/>
          <w:lang w:eastAsia="zh-CN"/>
        </w:rPr>
        <w:t>刘玉慧</w:t>
      </w:r>
    </w:p>
    <w:p w14:paraId="5DA6792F" w14:textId="77777777" w:rsidR="000A36DA" w:rsidRPr="00561613" w:rsidRDefault="00D924A8" w:rsidP="00D924A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1</w:t>
      </w:r>
      <w:bookmarkEnd w:id="94"/>
      <w:r w:rsidR="000E3E5B" w:rsidRPr="00561613">
        <w:rPr>
          <w:rFonts w:eastAsia="仿宋"/>
          <w:noProof/>
          <w:snapToGrid w:val="0"/>
          <w:color w:val="000000" w:themeColor="text1"/>
          <w:spacing w:val="-5"/>
          <w:sz w:val="28"/>
          <w:szCs w:val="28"/>
          <w:lang w:eastAsia="zh-CN"/>
        </w:rPr>
        <w:t>、负责加油站各组之间的联络和全站对外通报、报告与联络电话的定期公告和更新；</w:t>
      </w:r>
    </w:p>
    <w:p w14:paraId="5683F9E8" w14:textId="77777777" w:rsidR="000A36DA" w:rsidRPr="00561613" w:rsidRDefault="000E3E5B" w:rsidP="00D924A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5" w:name="bookmark130"/>
      <w:r w:rsidRPr="00561613">
        <w:rPr>
          <w:rFonts w:eastAsia="仿宋"/>
          <w:noProof/>
          <w:snapToGrid w:val="0"/>
          <w:color w:val="000000" w:themeColor="text1"/>
          <w:spacing w:val="-5"/>
          <w:sz w:val="28"/>
          <w:szCs w:val="28"/>
          <w:lang w:eastAsia="zh-CN"/>
        </w:rPr>
        <w:t>2</w:t>
      </w:r>
      <w:bookmarkEnd w:id="95"/>
      <w:r w:rsidRPr="00561613">
        <w:rPr>
          <w:rFonts w:eastAsia="仿宋"/>
          <w:noProof/>
          <w:snapToGrid w:val="0"/>
          <w:color w:val="000000" w:themeColor="text1"/>
          <w:spacing w:val="-5"/>
          <w:sz w:val="28"/>
          <w:szCs w:val="28"/>
          <w:lang w:eastAsia="zh-CN"/>
        </w:rPr>
        <w:t>、负责站区现场医疗急救，联系、通知医疗机构救援，陪送伤者，联络伤者家属。</w:t>
      </w:r>
    </w:p>
    <w:p w14:paraId="20172076" w14:textId="31C5FAFC" w:rsidR="000A36DA" w:rsidRPr="00561613" w:rsidRDefault="000E3E5B" w:rsidP="00D924A8">
      <w:pPr>
        <w:pStyle w:val="3"/>
        <w:rPr>
          <w:color w:val="000000" w:themeColor="text1"/>
          <w:lang w:eastAsia="zh-CN"/>
        </w:rPr>
      </w:pPr>
      <w:r w:rsidRPr="00561613">
        <w:rPr>
          <w:color w:val="000000" w:themeColor="text1"/>
          <w:szCs w:val="28"/>
          <w:lang w:eastAsia="zh-CN"/>
        </w:rPr>
        <w:lastRenderedPageBreak/>
        <w:t>3.2.3</w:t>
      </w:r>
      <w:r w:rsidR="0032361A" w:rsidRPr="00561613">
        <w:rPr>
          <w:color w:val="000000" w:themeColor="text1"/>
          <w:lang w:eastAsia="zh-CN"/>
        </w:rPr>
        <w:t>应急监测组</w:t>
      </w:r>
    </w:p>
    <w:p w14:paraId="324506EA" w14:textId="77777777" w:rsidR="000A36DA" w:rsidRPr="00561613" w:rsidRDefault="00D924A8" w:rsidP="003D4750">
      <w:pPr>
        <w:widowControl/>
        <w:kinsoku w:val="0"/>
        <w:autoSpaceDE w:val="0"/>
        <w:autoSpaceDN w:val="0"/>
        <w:adjustRightInd w:val="0"/>
        <w:snapToGrid w:val="0"/>
        <w:spacing w:line="336"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组员</w:t>
      </w:r>
      <w:r w:rsidR="00E04E3B" w:rsidRPr="00561613">
        <w:rPr>
          <w:rFonts w:eastAsia="仿宋" w:hint="eastAsia"/>
          <w:noProof/>
          <w:snapToGrid w:val="0"/>
          <w:color w:val="000000" w:themeColor="text1"/>
          <w:spacing w:val="-5"/>
          <w:sz w:val="28"/>
          <w:szCs w:val="28"/>
          <w:lang w:eastAsia="zh-CN"/>
        </w:rPr>
        <w:t>：</w:t>
      </w:r>
      <w:r w:rsidR="00024BC4" w:rsidRPr="00561613">
        <w:rPr>
          <w:rFonts w:eastAsia="仿宋" w:hint="eastAsia"/>
          <w:noProof/>
          <w:snapToGrid w:val="0"/>
          <w:color w:val="000000" w:themeColor="text1"/>
          <w:spacing w:val="-5"/>
          <w:sz w:val="28"/>
          <w:szCs w:val="28"/>
          <w:lang w:eastAsia="zh-CN"/>
        </w:rPr>
        <w:t>王少奇</w:t>
      </w:r>
    </w:p>
    <w:p w14:paraId="7F2D974B" w14:textId="7113C811" w:rsidR="000A36DA" w:rsidRPr="00561613" w:rsidRDefault="000E3E5B" w:rsidP="0032361A">
      <w:pPr>
        <w:widowControl/>
        <w:kinsoku w:val="0"/>
        <w:autoSpaceDE w:val="0"/>
        <w:autoSpaceDN w:val="0"/>
        <w:adjustRightInd w:val="0"/>
        <w:snapToGrid w:val="0"/>
        <w:spacing w:line="336"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主要职责：</w:t>
      </w:r>
      <w:r w:rsidR="00E04E3B" w:rsidRPr="00561613">
        <w:rPr>
          <w:rFonts w:eastAsia="仿宋" w:hint="eastAsia"/>
          <w:noProof/>
          <w:snapToGrid w:val="0"/>
          <w:color w:val="000000" w:themeColor="text1"/>
          <w:spacing w:val="-5"/>
          <w:sz w:val="28"/>
          <w:szCs w:val="28"/>
          <w:lang w:eastAsia="zh-CN"/>
        </w:rPr>
        <w:t>根据事故类型和监测方案，</w:t>
      </w:r>
      <w:r w:rsidRPr="00561613">
        <w:rPr>
          <w:rFonts w:eastAsia="仿宋"/>
          <w:noProof/>
          <w:snapToGrid w:val="0"/>
          <w:color w:val="000000" w:themeColor="text1"/>
          <w:spacing w:val="-5"/>
          <w:sz w:val="28"/>
          <w:szCs w:val="28"/>
          <w:lang w:eastAsia="zh-CN"/>
        </w:rPr>
        <w:t>委托专业检测公司做好大气、水体、土壤等应急监测，为突发环境事件应急决策提供依据；</w:t>
      </w:r>
    </w:p>
    <w:p w14:paraId="39EFF220" w14:textId="4F063A4B" w:rsidR="000A36DA" w:rsidRPr="00561613" w:rsidRDefault="000E3E5B" w:rsidP="00E04E3B">
      <w:pPr>
        <w:pStyle w:val="3"/>
        <w:rPr>
          <w:color w:val="000000" w:themeColor="text1"/>
          <w:lang w:eastAsia="zh-CN"/>
        </w:rPr>
      </w:pPr>
      <w:r w:rsidRPr="00561613">
        <w:rPr>
          <w:color w:val="000000" w:themeColor="text1"/>
          <w:lang w:eastAsia="zh-CN"/>
        </w:rPr>
        <w:t>3.2.4</w:t>
      </w:r>
      <w:r w:rsidR="0032361A" w:rsidRPr="00561613">
        <w:rPr>
          <w:color w:val="000000" w:themeColor="text1"/>
          <w:lang w:eastAsia="zh-CN"/>
        </w:rPr>
        <w:t>应急保障组</w:t>
      </w:r>
    </w:p>
    <w:p w14:paraId="452891A3" w14:textId="77777777" w:rsidR="000A36DA" w:rsidRPr="00561613" w:rsidRDefault="00E04E3B" w:rsidP="00725392">
      <w:pPr>
        <w:widowControl/>
        <w:kinsoku w:val="0"/>
        <w:autoSpaceDE w:val="0"/>
        <w:autoSpaceDN w:val="0"/>
        <w:adjustRightInd w:val="0"/>
        <w:snapToGrid w:val="0"/>
        <w:spacing w:line="336"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组员：</w:t>
      </w:r>
      <w:r w:rsidR="00024BC4" w:rsidRPr="00561613">
        <w:rPr>
          <w:rFonts w:eastAsia="仿宋" w:hint="eastAsia"/>
          <w:noProof/>
          <w:snapToGrid w:val="0"/>
          <w:color w:val="000000" w:themeColor="text1"/>
          <w:spacing w:val="-5"/>
          <w:sz w:val="28"/>
          <w:szCs w:val="28"/>
          <w:lang w:eastAsia="zh-CN"/>
        </w:rPr>
        <w:t>张真</w:t>
      </w:r>
    </w:p>
    <w:p w14:paraId="24043773" w14:textId="77777777" w:rsidR="0032361A" w:rsidRPr="00561613" w:rsidRDefault="000E3E5B" w:rsidP="0032361A">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noProof/>
          <w:snapToGrid w:val="0"/>
          <w:color w:val="000000" w:themeColor="text1"/>
          <w:spacing w:val="-5"/>
          <w:sz w:val="28"/>
          <w:szCs w:val="28"/>
          <w:lang w:eastAsia="zh-CN"/>
        </w:rPr>
        <w:t>主要职责：</w:t>
      </w:r>
      <w:r w:rsidR="0032361A" w:rsidRPr="00561613">
        <w:rPr>
          <w:rFonts w:eastAsia="仿宋"/>
          <w:noProof/>
          <w:snapToGrid w:val="0"/>
          <w:color w:val="000000" w:themeColor="text1"/>
          <w:spacing w:val="-5"/>
          <w:sz w:val="28"/>
          <w:szCs w:val="28"/>
          <w:lang w:eastAsia="zh-CN"/>
        </w:rPr>
        <w:t>主要职责：提供、调度应急物资，非应急时期妥善保管应急物资，及时检查、更新物资，做好物资台账。</w:t>
      </w:r>
    </w:p>
    <w:p w14:paraId="7AC2B59F" w14:textId="77777777" w:rsidR="000A36DA" w:rsidRPr="00561613" w:rsidRDefault="000E3E5B" w:rsidP="00B15414">
      <w:pPr>
        <w:pStyle w:val="2"/>
        <w:rPr>
          <w:color w:val="000000" w:themeColor="text1"/>
          <w:lang w:eastAsia="zh-CN"/>
        </w:rPr>
      </w:pPr>
      <w:bookmarkStart w:id="96" w:name="_Toc146726415"/>
      <w:r w:rsidRPr="00561613">
        <w:rPr>
          <w:color w:val="000000" w:themeColor="text1"/>
          <w:lang w:eastAsia="zh-CN"/>
        </w:rPr>
        <w:t>3.3</w:t>
      </w:r>
      <w:r w:rsidRPr="00561613">
        <w:rPr>
          <w:color w:val="000000" w:themeColor="text1"/>
          <w:lang w:eastAsia="zh-CN"/>
        </w:rPr>
        <w:t>外部救援机构</w:t>
      </w:r>
      <w:bookmarkEnd w:id="96"/>
    </w:p>
    <w:p w14:paraId="1ABE9E55" w14:textId="77777777" w:rsidR="000A36DA" w:rsidRPr="00561613" w:rsidRDefault="000E3E5B" w:rsidP="00E04E3B">
      <w:pPr>
        <w:pStyle w:val="Bodytext10"/>
        <w:spacing w:line="360" w:lineRule="auto"/>
        <w:ind w:firstLineChars="200" w:firstLine="550"/>
        <w:jc w:val="both"/>
        <w:rPr>
          <w:rFonts w:ascii="Times New Roman" w:eastAsia="PMingLiU" w:hAnsi="Times New Roman" w:cs="Times New Roman"/>
          <w:color w:val="000000" w:themeColor="text1"/>
        </w:rPr>
      </w:pPr>
      <w:r w:rsidRPr="00561613">
        <w:rPr>
          <w:rFonts w:ascii="Times New Roman" w:eastAsia="仿宋" w:hAnsi="Times New Roman" w:cs="Times New Roman"/>
          <w:noProof/>
          <w:snapToGrid w:val="0"/>
          <w:color w:val="000000" w:themeColor="text1"/>
          <w:spacing w:val="-5"/>
          <w:sz w:val="28"/>
          <w:szCs w:val="28"/>
          <w:lang w:val="en-US" w:eastAsia="zh-CN" w:bidi="en-US"/>
        </w:rPr>
        <w:t>发生突发环境事件时，由于自身能力和条件的限制需要请求有关政府或社会机构进行救援，同时联络周边企业、社区及时隔离与疏散</w:t>
      </w:r>
      <w:r w:rsidR="00E04E3B"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外部机构信息见表</w:t>
      </w:r>
      <w:r w:rsidRPr="00561613">
        <w:rPr>
          <w:rFonts w:ascii="Times New Roman" w:eastAsia="仿宋" w:hAnsi="Times New Roman" w:cs="Times New Roman"/>
          <w:noProof/>
          <w:snapToGrid w:val="0"/>
          <w:color w:val="000000" w:themeColor="text1"/>
          <w:spacing w:val="-5"/>
          <w:sz w:val="28"/>
          <w:szCs w:val="28"/>
          <w:lang w:val="en-US" w:eastAsia="zh-CN" w:bidi="en-US"/>
        </w:rPr>
        <w:t>3-2</w:t>
      </w:r>
      <w:r w:rsidR="00E04E3B"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1DCCE93D" w14:textId="77777777" w:rsidR="000A36DA" w:rsidRPr="00561613" w:rsidRDefault="000E3E5B" w:rsidP="00E04E3B">
      <w:pPr>
        <w:pStyle w:val="a9"/>
        <w:rPr>
          <w:color w:val="000000" w:themeColor="text1"/>
        </w:rPr>
      </w:pPr>
      <w:r w:rsidRPr="00561613">
        <w:rPr>
          <w:color w:val="000000" w:themeColor="text1"/>
        </w:rPr>
        <w:t>表</w:t>
      </w:r>
      <w:r w:rsidRPr="00561613">
        <w:rPr>
          <w:bCs/>
          <w:color w:val="000000" w:themeColor="text1"/>
          <w:sz w:val="22"/>
          <w:szCs w:val="22"/>
          <w:lang w:eastAsia="zh-CN"/>
        </w:rPr>
        <w:t>3-2</w:t>
      </w:r>
      <w:r w:rsidR="00E04E3B" w:rsidRPr="00561613">
        <w:rPr>
          <w:bCs/>
          <w:color w:val="000000" w:themeColor="text1"/>
          <w:sz w:val="22"/>
          <w:szCs w:val="22"/>
          <w:lang w:eastAsia="zh-CN"/>
        </w:rPr>
        <w:t xml:space="preserve">    </w:t>
      </w:r>
      <w:r w:rsidRPr="00561613">
        <w:rPr>
          <w:color w:val="000000" w:themeColor="text1"/>
        </w:rPr>
        <w:t>外部机构通讯录</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6"/>
        <w:gridCol w:w="4677"/>
        <w:gridCol w:w="1983"/>
        <w:gridCol w:w="1634"/>
      </w:tblGrid>
      <w:tr w:rsidR="00561613" w:rsidRPr="00561613" w14:paraId="72ED17AC" w14:textId="77777777" w:rsidTr="009209A1">
        <w:trPr>
          <w:trHeight w:val="340"/>
          <w:jc w:val="center"/>
        </w:trPr>
        <w:tc>
          <w:tcPr>
            <w:tcW w:w="387" w:type="pct"/>
            <w:tcBorders>
              <w:top w:val="single" w:sz="12" w:space="0" w:color="auto"/>
              <w:left w:val="single" w:sz="12" w:space="0" w:color="auto"/>
              <w:bottom w:val="single" w:sz="4" w:space="0" w:color="auto"/>
              <w:right w:val="single" w:sz="4" w:space="0" w:color="auto"/>
            </w:tcBorders>
            <w:shd w:val="clear" w:color="auto" w:fill="FFFFFF"/>
            <w:vAlign w:val="center"/>
            <w:hideMark/>
          </w:tcPr>
          <w:p w14:paraId="591C9224" w14:textId="77777777" w:rsidR="00024BC4" w:rsidRPr="00561613" w:rsidRDefault="00024BC4">
            <w:pPr>
              <w:pStyle w:val="Other10"/>
              <w:spacing w:line="240" w:lineRule="auto"/>
              <w:ind w:firstLine="0"/>
              <w:jc w:val="center"/>
              <w:rPr>
                <w:rFonts w:ascii="Times New Roman" w:eastAsia="仿宋" w:hAnsi="Times New Roman" w:cs="Times New Roman"/>
                <w:b/>
                <w:color w:val="000000" w:themeColor="text1"/>
                <w:sz w:val="24"/>
                <w:szCs w:val="24"/>
              </w:rPr>
            </w:pPr>
            <w:bookmarkStart w:id="97" w:name="_Hlk149126429"/>
            <w:r w:rsidRPr="00561613">
              <w:rPr>
                <w:rFonts w:ascii="Times New Roman" w:eastAsia="仿宋" w:hAnsi="Times New Roman" w:cs="Times New Roman" w:hint="eastAsia"/>
                <w:b/>
                <w:color w:val="000000" w:themeColor="text1"/>
                <w:sz w:val="24"/>
                <w:szCs w:val="24"/>
              </w:rPr>
              <w:t>序号</w:t>
            </w:r>
          </w:p>
        </w:tc>
        <w:tc>
          <w:tcPr>
            <w:tcW w:w="2601"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381F45C5" w14:textId="77777777" w:rsidR="00024BC4" w:rsidRPr="00561613" w:rsidRDefault="00024BC4">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部门</w:t>
            </w:r>
          </w:p>
        </w:tc>
        <w:tc>
          <w:tcPr>
            <w:tcW w:w="1103"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22C4767A" w14:textId="77777777" w:rsidR="00024BC4" w:rsidRPr="00561613" w:rsidRDefault="00024BC4">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主要能力</w:t>
            </w:r>
          </w:p>
        </w:tc>
        <w:tc>
          <w:tcPr>
            <w:tcW w:w="909" w:type="pct"/>
            <w:tcBorders>
              <w:top w:val="single" w:sz="12" w:space="0" w:color="auto"/>
              <w:left w:val="single" w:sz="4" w:space="0" w:color="auto"/>
              <w:bottom w:val="single" w:sz="4" w:space="0" w:color="auto"/>
              <w:right w:val="single" w:sz="12" w:space="0" w:color="auto"/>
            </w:tcBorders>
            <w:shd w:val="clear" w:color="auto" w:fill="FFFFFF"/>
            <w:vAlign w:val="center"/>
          </w:tcPr>
          <w:p w14:paraId="6601ECFA" w14:textId="77777777" w:rsidR="00024BC4" w:rsidRPr="00561613" w:rsidRDefault="00024BC4">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联系方式</w:t>
            </w:r>
          </w:p>
        </w:tc>
      </w:tr>
      <w:tr w:rsidR="00561613" w:rsidRPr="00561613" w14:paraId="71FF84E9"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0CB20E0F" w14:textId="77777777" w:rsidR="00B2782C" w:rsidRPr="00561613" w:rsidRDefault="00B2782C" w:rsidP="00B2782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D21092" w14:textId="77777777" w:rsidR="00B2782C" w:rsidRPr="00561613" w:rsidRDefault="00B2782C" w:rsidP="00B2782C">
            <w:pPr>
              <w:widowControl/>
              <w:adjustRightInd w:val="0"/>
              <w:snapToGrid w:val="0"/>
              <w:jc w:val="center"/>
              <w:rPr>
                <w:rFonts w:eastAsia="仿宋"/>
                <w:color w:val="000000" w:themeColor="text1"/>
              </w:rPr>
            </w:pPr>
            <w:r w:rsidRPr="00561613">
              <w:rPr>
                <w:rFonts w:eastAsia="仿宋" w:hint="eastAsia"/>
                <w:color w:val="000000" w:themeColor="text1"/>
                <w:lang w:eastAsia="zh-CN"/>
              </w:rPr>
              <w:t>火警</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D27095" w14:textId="77777777" w:rsidR="00B2782C" w:rsidRPr="00561613" w:rsidRDefault="00024BC4" w:rsidP="00B2782C">
            <w:pPr>
              <w:widowControl/>
              <w:adjustRightInd w:val="0"/>
              <w:snapToGrid w:val="0"/>
              <w:jc w:val="center"/>
              <w:rPr>
                <w:rFonts w:eastAsia="仿宋"/>
                <w:color w:val="000000" w:themeColor="text1"/>
              </w:rPr>
            </w:pPr>
            <w:r w:rsidRPr="00561613">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5235B8CD" w14:textId="77777777" w:rsidR="00B2782C" w:rsidRPr="00561613" w:rsidRDefault="00B2782C" w:rsidP="00B2782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19</w:t>
            </w:r>
          </w:p>
        </w:tc>
      </w:tr>
      <w:tr w:rsidR="00561613" w:rsidRPr="00561613" w14:paraId="62A5A2F2"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729AC2D2" w14:textId="77777777" w:rsidR="00B2782C" w:rsidRPr="00561613" w:rsidRDefault="00B2782C" w:rsidP="00B2782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30ECF3" w14:textId="77777777" w:rsidR="00B2782C" w:rsidRPr="00561613" w:rsidRDefault="00B2782C" w:rsidP="00B2782C">
            <w:pPr>
              <w:widowControl/>
              <w:adjustRightInd w:val="0"/>
              <w:snapToGrid w:val="0"/>
              <w:jc w:val="center"/>
              <w:rPr>
                <w:rFonts w:eastAsia="仿宋"/>
                <w:color w:val="000000" w:themeColor="text1"/>
              </w:rPr>
            </w:pPr>
            <w:r w:rsidRPr="00561613">
              <w:rPr>
                <w:rFonts w:eastAsia="仿宋" w:hint="eastAsia"/>
                <w:color w:val="000000" w:themeColor="text1"/>
                <w:lang w:eastAsia="zh-CN"/>
              </w:rPr>
              <w:t>急救</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FEE718" w14:textId="77777777" w:rsidR="00B2782C" w:rsidRPr="00561613" w:rsidRDefault="00024BC4" w:rsidP="00B2782C">
            <w:pPr>
              <w:widowControl/>
              <w:adjustRightInd w:val="0"/>
              <w:snapToGrid w:val="0"/>
              <w:jc w:val="center"/>
              <w:rPr>
                <w:rFonts w:eastAsia="仿宋"/>
                <w:color w:val="000000" w:themeColor="text1"/>
              </w:rPr>
            </w:pPr>
            <w:r w:rsidRPr="00561613">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hideMark/>
          </w:tcPr>
          <w:p w14:paraId="06F43BC5" w14:textId="77777777" w:rsidR="00B2782C" w:rsidRPr="00561613" w:rsidRDefault="00B2782C" w:rsidP="00B2782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20</w:t>
            </w:r>
          </w:p>
        </w:tc>
      </w:tr>
      <w:tr w:rsidR="00561613" w:rsidRPr="00561613" w14:paraId="1F70D58D"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07690877" w14:textId="77777777" w:rsidR="00B2782C" w:rsidRPr="00561613" w:rsidRDefault="00B2782C" w:rsidP="00B2782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3</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767BF2" w14:textId="77777777" w:rsidR="00B2782C" w:rsidRPr="00561613" w:rsidRDefault="00B2782C" w:rsidP="00B2782C">
            <w:pPr>
              <w:widowControl/>
              <w:adjustRightInd w:val="0"/>
              <w:snapToGrid w:val="0"/>
              <w:jc w:val="center"/>
              <w:rPr>
                <w:rFonts w:eastAsia="仿宋"/>
                <w:color w:val="000000" w:themeColor="text1"/>
              </w:rPr>
            </w:pPr>
            <w:r w:rsidRPr="00561613">
              <w:rPr>
                <w:rFonts w:eastAsia="仿宋" w:hint="eastAsia"/>
                <w:color w:val="000000" w:themeColor="text1"/>
                <w:lang w:eastAsia="zh-CN"/>
              </w:rPr>
              <w:t>公安</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DCE07" w14:textId="77777777" w:rsidR="00B2782C" w:rsidRPr="00561613" w:rsidRDefault="00024BC4" w:rsidP="00B2782C">
            <w:pPr>
              <w:widowControl/>
              <w:adjustRightInd w:val="0"/>
              <w:snapToGrid w:val="0"/>
              <w:jc w:val="center"/>
              <w:rPr>
                <w:rFonts w:eastAsia="仿宋"/>
                <w:color w:val="000000" w:themeColor="text1"/>
              </w:rPr>
            </w:pPr>
            <w:r w:rsidRPr="00561613">
              <w:rPr>
                <w:rFonts w:eastAsia="仿宋" w:hint="eastAsia"/>
                <w:color w:val="000000" w:themeColor="text1"/>
                <w:lang w:eastAsia="zh-CN"/>
              </w:rPr>
              <w:t>治安</w:t>
            </w:r>
          </w:p>
        </w:tc>
        <w:tc>
          <w:tcPr>
            <w:tcW w:w="909" w:type="pct"/>
            <w:tcBorders>
              <w:top w:val="single" w:sz="4" w:space="0" w:color="auto"/>
              <w:left w:val="single" w:sz="4" w:space="0" w:color="auto"/>
              <w:bottom w:val="single" w:sz="4" w:space="0" w:color="auto"/>
              <w:right w:val="single" w:sz="12" w:space="0" w:color="auto"/>
            </w:tcBorders>
            <w:vAlign w:val="center"/>
            <w:hideMark/>
          </w:tcPr>
          <w:p w14:paraId="1C55B797" w14:textId="77777777" w:rsidR="00B2782C" w:rsidRPr="00561613" w:rsidRDefault="00B2782C" w:rsidP="00B2782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10</w:t>
            </w:r>
          </w:p>
        </w:tc>
      </w:tr>
      <w:tr w:rsidR="00561613" w:rsidRPr="00561613" w14:paraId="4AFC03EE"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46BD56D1" w14:textId="77777777" w:rsidR="00024BC4" w:rsidRPr="00561613" w:rsidRDefault="00024BC4" w:rsidP="00024BC4">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4</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B86C89" w14:textId="41002D62" w:rsidR="00024BC4" w:rsidRPr="00561613" w:rsidRDefault="00024BC4"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秦汉新城消防</w:t>
            </w:r>
            <w:r w:rsidR="00CB01C8" w:rsidRPr="00561613">
              <w:rPr>
                <w:rFonts w:eastAsia="仿宋" w:hint="eastAsia"/>
                <w:color w:val="000000" w:themeColor="text1"/>
                <w:lang w:eastAsia="zh-CN"/>
              </w:rPr>
              <w:t>救援</w:t>
            </w:r>
            <w:r w:rsidRPr="00561613">
              <w:rPr>
                <w:rFonts w:eastAsia="仿宋" w:hint="eastAsia"/>
                <w:color w:val="000000" w:themeColor="text1"/>
                <w:lang w:eastAsia="zh-CN"/>
              </w:rPr>
              <w:t>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28B118" w14:textId="77777777" w:rsidR="00024BC4" w:rsidRPr="00561613" w:rsidRDefault="00024BC4" w:rsidP="00024BC4">
            <w:pPr>
              <w:widowControl/>
              <w:adjustRightInd w:val="0"/>
              <w:snapToGrid w:val="0"/>
              <w:jc w:val="center"/>
              <w:rPr>
                <w:rFonts w:eastAsia="仿宋"/>
                <w:color w:val="000000" w:themeColor="text1"/>
              </w:rPr>
            </w:pPr>
            <w:r w:rsidRPr="00561613">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621E99B8" w14:textId="77777777" w:rsidR="00024BC4" w:rsidRPr="00561613" w:rsidRDefault="00024BC4"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29-33185703</w:t>
            </w:r>
          </w:p>
        </w:tc>
      </w:tr>
      <w:tr w:rsidR="00561613" w:rsidRPr="00561613" w14:paraId="69D3DF35"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412FA45E" w14:textId="77777777" w:rsidR="00024BC4" w:rsidRPr="00561613" w:rsidRDefault="00024BC4" w:rsidP="00024BC4">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5</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5BC17AFF" w14:textId="77777777" w:rsidR="00024BC4" w:rsidRPr="00561613" w:rsidRDefault="00024BC4"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西咸新区生态环境局（秦汉）工作部</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2898621A"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监测、统筹</w:t>
            </w:r>
          </w:p>
        </w:tc>
        <w:tc>
          <w:tcPr>
            <w:tcW w:w="909" w:type="pct"/>
            <w:tcBorders>
              <w:top w:val="single" w:sz="4" w:space="0" w:color="auto"/>
              <w:left w:val="single" w:sz="4" w:space="0" w:color="auto"/>
              <w:bottom w:val="single" w:sz="4" w:space="0" w:color="auto"/>
              <w:right w:val="single" w:sz="12" w:space="0" w:color="auto"/>
            </w:tcBorders>
            <w:vAlign w:val="center"/>
          </w:tcPr>
          <w:p w14:paraId="78F854A3" w14:textId="77777777" w:rsidR="00024BC4" w:rsidRPr="00561613" w:rsidRDefault="00024BC4"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029-33185030</w:t>
            </w:r>
          </w:p>
        </w:tc>
      </w:tr>
      <w:tr w:rsidR="00561613" w:rsidRPr="00561613" w14:paraId="06B04DD8"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0026E6F9" w14:textId="77777777" w:rsidR="00024BC4" w:rsidRPr="00561613" w:rsidRDefault="00024BC4" w:rsidP="00024BC4">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6</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F779574"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西咸新区秦汉新城管委会</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59AD696B"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重大灾害统筹指挥</w:t>
            </w:r>
          </w:p>
        </w:tc>
        <w:tc>
          <w:tcPr>
            <w:tcW w:w="909" w:type="pct"/>
            <w:tcBorders>
              <w:top w:val="single" w:sz="4" w:space="0" w:color="auto"/>
              <w:left w:val="single" w:sz="4" w:space="0" w:color="auto"/>
              <w:bottom w:val="single" w:sz="4" w:space="0" w:color="auto"/>
              <w:right w:val="single" w:sz="12" w:space="0" w:color="auto"/>
            </w:tcBorders>
            <w:vAlign w:val="center"/>
          </w:tcPr>
          <w:p w14:paraId="6CB213D9"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29-33185000</w:t>
            </w:r>
          </w:p>
        </w:tc>
      </w:tr>
      <w:tr w:rsidR="00561613" w:rsidRPr="00561613" w14:paraId="5C29420A"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34A6FB10" w14:textId="77777777" w:rsidR="00024BC4" w:rsidRPr="00561613" w:rsidRDefault="00024BC4" w:rsidP="00024BC4">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7</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04FA5302"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咸阳市第一人民医院</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24F1E10"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00411758" w14:textId="77777777" w:rsidR="00024BC4" w:rsidRPr="00561613" w:rsidRDefault="00D272CC" w:rsidP="00024BC4">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29-33280120</w:t>
            </w:r>
          </w:p>
        </w:tc>
      </w:tr>
      <w:tr w:rsidR="00561613" w:rsidRPr="00561613" w14:paraId="694B2EFB"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35D766E1" w14:textId="77777777" w:rsidR="00D272CC" w:rsidRPr="00561613" w:rsidRDefault="00D272CC" w:rsidP="00D272CC">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8</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2392A786" w14:textId="5A5B78FD" w:rsidR="00D272CC" w:rsidRPr="00561613" w:rsidRDefault="00313C7E"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陕西省人民医院西咸院区</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C3174BA"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2057F47D" w14:textId="1B3E5833"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color w:val="000000" w:themeColor="text1"/>
                <w:lang w:eastAsia="zh-CN"/>
              </w:rPr>
              <w:t>029-</w:t>
            </w:r>
            <w:r w:rsidR="00C6687B" w:rsidRPr="00561613">
              <w:rPr>
                <w:rFonts w:eastAsia="仿宋"/>
                <w:color w:val="000000" w:themeColor="text1"/>
                <w:lang w:eastAsia="zh-CN"/>
              </w:rPr>
              <w:t>33635563</w:t>
            </w:r>
            <w:r w:rsidR="00C6687B" w:rsidRPr="00561613">
              <w:rPr>
                <w:rFonts w:eastAsia="仿宋" w:hint="eastAsia"/>
                <w:color w:val="000000" w:themeColor="text1"/>
                <w:lang w:eastAsia="zh-CN"/>
              </w:rPr>
              <w:t>转</w:t>
            </w:r>
            <w:r w:rsidR="00C6687B" w:rsidRPr="00561613">
              <w:rPr>
                <w:rFonts w:eastAsia="仿宋" w:hint="eastAsia"/>
                <w:color w:val="000000" w:themeColor="text1"/>
                <w:lang w:eastAsia="zh-CN"/>
              </w:rPr>
              <w:t>5</w:t>
            </w:r>
            <w:r w:rsidR="00C6687B" w:rsidRPr="00561613">
              <w:rPr>
                <w:rFonts w:eastAsia="仿宋"/>
                <w:color w:val="000000" w:themeColor="text1"/>
                <w:lang w:eastAsia="zh-CN"/>
              </w:rPr>
              <w:t>293</w:t>
            </w:r>
          </w:p>
        </w:tc>
      </w:tr>
      <w:tr w:rsidR="00561613" w:rsidRPr="00561613" w14:paraId="00D406F2"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04564FA5" w14:textId="77777777" w:rsidR="00D272CC" w:rsidRPr="00561613" w:rsidRDefault="00D272CC" w:rsidP="00D272CC">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9</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7E3A1519"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秦汉新城安全</w:t>
            </w:r>
            <w:proofErr w:type="gramStart"/>
            <w:r w:rsidRPr="00561613">
              <w:rPr>
                <w:rFonts w:eastAsia="仿宋" w:hint="eastAsia"/>
                <w:color w:val="000000" w:themeColor="text1"/>
                <w:lang w:eastAsia="zh-CN"/>
              </w:rPr>
              <w:t>监管部</w:t>
            </w:r>
            <w:proofErr w:type="gramEnd"/>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5486E13" w14:textId="77777777" w:rsidR="00D272CC" w:rsidRPr="00561613" w:rsidRDefault="00D272CC" w:rsidP="00D272CC">
            <w:pPr>
              <w:widowControl/>
              <w:adjustRightInd w:val="0"/>
              <w:snapToGrid w:val="0"/>
              <w:jc w:val="center"/>
              <w:rPr>
                <w:rFonts w:eastAsia="仿宋"/>
                <w:color w:val="000000" w:themeColor="text1"/>
              </w:rPr>
            </w:pPr>
            <w:r w:rsidRPr="00561613">
              <w:rPr>
                <w:rFonts w:eastAsia="仿宋" w:hint="eastAsia"/>
                <w:color w:val="000000" w:themeColor="text1"/>
                <w:lang w:eastAsia="zh-CN"/>
              </w:rPr>
              <w:t>安全生产监管</w:t>
            </w:r>
          </w:p>
        </w:tc>
        <w:tc>
          <w:tcPr>
            <w:tcW w:w="909" w:type="pct"/>
            <w:tcBorders>
              <w:top w:val="single" w:sz="4" w:space="0" w:color="auto"/>
              <w:left w:val="single" w:sz="4" w:space="0" w:color="auto"/>
              <w:bottom w:val="single" w:sz="4" w:space="0" w:color="auto"/>
              <w:right w:val="single" w:sz="12" w:space="0" w:color="auto"/>
            </w:tcBorders>
            <w:vAlign w:val="center"/>
          </w:tcPr>
          <w:p w14:paraId="16B38A79" w14:textId="77777777" w:rsidR="00D272CC" w:rsidRPr="00561613" w:rsidRDefault="00D272CC" w:rsidP="00D272CC">
            <w:pPr>
              <w:widowControl/>
              <w:adjustRightInd w:val="0"/>
              <w:snapToGrid w:val="0"/>
              <w:jc w:val="center"/>
              <w:rPr>
                <w:rFonts w:eastAsia="仿宋"/>
                <w:color w:val="000000" w:themeColor="text1"/>
              </w:rPr>
            </w:pPr>
            <w:r w:rsidRPr="00561613">
              <w:rPr>
                <w:rFonts w:eastAsia="仿宋" w:hint="eastAsia"/>
                <w:color w:val="000000" w:themeColor="text1"/>
              </w:rPr>
              <w:t>029-33185321</w:t>
            </w:r>
          </w:p>
        </w:tc>
      </w:tr>
      <w:tr w:rsidR="00561613" w:rsidRPr="00561613" w14:paraId="1A84EDAC"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611B3439" w14:textId="77777777" w:rsidR="00D272CC" w:rsidRPr="00561613" w:rsidRDefault="00D272CC" w:rsidP="00D272CC">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0</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BAF6564"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咸阳市气象局</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2D1AE34" w14:textId="77777777" w:rsidR="00D272CC" w:rsidRPr="00561613" w:rsidRDefault="00D272CC" w:rsidP="00D272CC">
            <w:pPr>
              <w:widowControl/>
              <w:adjustRightInd w:val="0"/>
              <w:snapToGrid w:val="0"/>
              <w:jc w:val="center"/>
              <w:rPr>
                <w:rFonts w:eastAsia="仿宋"/>
                <w:color w:val="000000" w:themeColor="text1"/>
              </w:rPr>
            </w:pPr>
            <w:r w:rsidRPr="00561613">
              <w:rPr>
                <w:rFonts w:eastAsia="仿宋" w:hint="eastAsia"/>
                <w:color w:val="000000" w:themeColor="text1"/>
                <w:lang w:eastAsia="zh-CN"/>
              </w:rPr>
              <w:t>气象信息提供</w:t>
            </w:r>
          </w:p>
        </w:tc>
        <w:tc>
          <w:tcPr>
            <w:tcW w:w="909" w:type="pct"/>
            <w:tcBorders>
              <w:top w:val="single" w:sz="4" w:space="0" w:color="auto"/>
              <w:left w:val="single" w:sz="4" w:space="0" w:color="auto"/>
              <w:bottom w:val="single" w:sz="4" w:space="0" w:color="auto"/>
              <w:right w:val="single" w:sz="12" w:space="0" w:color="auto"/>
            </w:tcBorders>
            <w:vAlign w:val="center"/>
          </w:tcPr>
          <w:p w14:paraId="0114EAEB"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29-33543204</w:t>
            </w:r>
          </w:p>
        </w:tc>
      </w:tr>
      <w:tr w:rsidR="00561613" w:rsidRPr="00561613" w14:paraId="2AA5A1D0"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789EB114" w14:textId="77777777" w:rsidR="00D272CC" w:rsidRPr="00561613" w:rsidRDefault="00D272CC" w:rsidP="00D272CC">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7AFC508C" w14:textId="6FD75560" w:rsidR="00D272CC" w:rsidRPr="00561613" w:rsidRDefault="004B420C" w:rsidP="00D272CC">
            <w:pPr>
              <w:widowControl/>
              <w:adjustRightInd w:val="0"/>
              <w:snapToGrid w:val="0"/>
              <w:jc w:val="center"/>
              <w:rPr>
                <w:rFonts w:eastAsia="仿宋"/>
                <w:color w:val="000000" w:themeColor="text1"/>
                <w:lang w:eastAsia="zh-CN"/>
              </w:rPr>
            </w:pPr>
            <w:r>
              <w:rPr>
                <w:rFonts w:eastAsia="仿宋" w:hint="eastAsia"/>
                <w:color w:val="000000" w:themeColor="text1"/>
                <w:lang w:eastAsia="zh-CN"/>
              </w:rPr>
              <w:t>西安</w:t>
            </w:r>
            <w:r w:rsidRPr="004B420C">
              <w:rPr>
                <w:rFonts w:eastAsia="仿宋" w:hint="eastAsia"/>
                <w:color w:val="000000" w:themeColor="text1"/>
                <w:lang w:eastAsia="zh-CN"/>
              </w:rPr>
              <w:t>市公安局西咸新区分局交通警察大队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3CAB1241"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交通管制</w:t>
            </w:r>
          </w:p>
        </w:tc>
        <w:tc>
          <w:tcPr>
            <w:tcW w:w="909" w:type="pct"/>
            <w:tcBorders>
              <w:top w:val="single" w:sz="4" w:space="0" w:color="auto"/>
              <w:left w:val="single" w:sz="4" w:space="0" w:color="auto"/>
              <w:bottom w:val="single" w:sz="4" w:space="0" w:color="auto"/>
              <w:right w:val="single" w:sz="12" w:space="0" w:color="auto"/>
            </w:tcBorders>
            <w:vAlign w:val="center"/>
          </w:tcPr>
          <w:p w14:paraId="09E82A26" w14:textId="4E9D8CA3" w:rsidR="00D272CC" w:rsidRPr="00561613" w:rsidRDefault="004B420C" w:rsidP="00D272CC">
            <w:pPr>
              <w:widowControl/>
              <w:adjustRightInd w:val="0"/>
              <w:snapToGrid w:val="0"/>
              <w:jc w:val="center"/>
              <w:rPr>
                <w:rFonts w:eastAsia="仿宋"/>
                <w:color w:val="000000" w:themeColor="text1"/>
                <w:lang w:eastAsia="zh-CN"/>
              </w:rPr>
            </w:pPr>
            <w:r w:rsidRPr="004B420C">
              <w:rPr>
                <w:rFonts w:eastAsia="仿宋"/>
                <w:color w:val="000000" w:themeColor="text1"/>
                <w:lang w:eastAsia="zh-CN"/>
              </w:rPr>
              <w:t>029-84530110</w:t>
            </w:r>
          </w:p>
        </w:tc>
      </w:tr>
      <w:tr w:rsidR="00561613" w:rsidRPr="00561613" w14:paraId="55579E7D" w14:textId="77777777" w:rsidTr="009209A1">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2F3D7045" w14:textId="77777777" w:rsidR="00D272CC" w:rsidRPr="00561613" w:rsidRDefault="00D272CC" w:rsidP="00D272CC">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308DA63" w14:textId="77777777" w:rsidR="00D272CC" w:rsidRPr="00561613" w:rsidRDefault="00D272CC" w:rsidP="00D272CC">
            <w:pPr>
              <w:widowControl/>
              <w:adjustRightInd w:val="0"/>
              <w:snapToGrid w:val="0"/>
              <w:jc w:val="center"/>
              <w:rPr>
                <w:rFonts w:eastAsia="仿宋"/>
                <w:color w:val="000000" w:themeColor="text1"/>
                <w:lang w:eastAsia="zh-CN"/>
              </w:rPr>
            </w:pPr>
            <w:proofErr w:type="gramStart"/>
            <w:r w:rsidRPr="00561613">
              <w:rPr>
                <w:rFonts w:eastAsia="仿宋" w:hint="eastAsia"/>
                <w:color w:val="000000" w:themeColor="text1"/>
                <w:lang w:eastAsia="zh-CN"/>
              </w:rPr>
              <w:t>怡</w:t>
            </w:r>
            <w:proofErr w:type="gramEnd"/>
            <w:r w:rsidRPr="00561613">
              <w:rPr>
                <w:rFonts w:eastAsia="仿宋" w:hint="eastAsia"/>
                <w:color w:val="000000" w:themeColor="text1"/>
                <w:lang w:eastAsia="zh-CN"/>
              </w:rPr>
              <w:t>博粉末厂</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65AEE134"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紧急联系电话</w:t>
            </w:r>
          </w:p>
        </w:tc>
        <w:tc>
          <w:tcPr>
            <w:tcW w:w="909" w:type="pct"/>
            <w:tcBorders>
              <w:top w:val="single" w:sz="4" w:space="0" w:color="auto"/>
              <w:left w:val="single" w:sz="4" w:space="0" w:color="auto"/>
              <w:bottom w:val="single" w:sz="4" w:space="0" w:color="auto"/>
              <w:right w:val="single" w:sz="12" w:space="0" w:color="auto"/>
            </w:tcBorders>
            <w:vAlign w:val="center"/>
          </w:tcPr>
          <w:p w14:paraId="01026E8C" w14:textId="77777777" w:rsidR="00D272CC" w:rsidRPr="00561613" w:rsidRDefault="00D272CC" w:rsidP="00D272C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3891052965</w:t>
            </w:r>
          </w:p>
        </w:tc>
      </w:tr>
      <w:bookmarkEnd w:id="97"/>
    </w:tbl>
    <w:p w14:paraId="1D681301" w14:textId="77777777" w:rsidR="000A36DA" w:rsidRPr="00561613" w:rsidRDefault="000A36DA" w:rsidP="00B2782C">
      <w:pPr>
        <w:rPr>
          <w:rFonts w:eastAsia="仿宋"/>
          <w:color w:val="000000" w:themeColor="text1"/>
        </w:rPr>
        <w:sectPr w:rsidR="000A36DA" w:rsidRPr="00561613" w:rsidSect="004502B3">
          <w:pgSz w:w="11900" w:h="16840"/>
          <w:pgMar w:top="1440" w:right="1440" w:bottom="1440" w:left="1440" w:header="850" w:footer="850" w:gutter="0"/>
          <w:cols w:space="720"/>
          <w:noEndnote/>
          <w:titlePg/>
          <w:docGrid w:linePitch="360"/>
        </w:sectPr>
      </w:pPr>
    </w:p>
    <w:p w14:paraId="3CADDA64" w14:textId="77777777" w:rsidR="000A36DA" w:rsidRPr="00561613" w:rsidRDefault="000E3E5B" w:rsidP="00E56E4D">
      <w:pPr>
        <w:pStyle w:val="1"/>
        <w:rPr>
          <w:rFonts w:eastAsia="仿宋"/>
          <w:color w:val="000000" w:themeColor="text1"/>
          <w:lang w:eastAsia="zh-CN"/>
        </w:rPr>
      </w:pPr>
      <w:bookmarkStart w:id="98" w:name="bookmark135"/>
      <w:bookmarkStart w:id="99" w:name="bookmark136"/>
      <w:bookmarkStart w:id="100" w:name="bookmark137"/>
      <w:bookmarkStart w:id="101" w:name="_Toc146726416"/>
      <w:r w:rsidRPr="00561613">
        <w:rPr>
          <w:rFonts w:eastAsia="仿宋"/>
          <w:color w:val="000000" w:themeColor="text1"/>
          <w:lang w:eastAsia="zh-CN"/>
        </w:rPr>
        <w:lastRenderedPageBreak/>
        <w:t>4</w:t>
      </w:r>
      <w:r w:rsidRPr="00561613">
        <w:rPr>
          <w:rFonts w:eastAsia="仿宋"/>
          <w:color w:val="000000" w:themeColor="text1"/>
          <w:lang w:eastAsia="zh-CN"/>
        </w:rPr>
        <w:t>环境风险分析</w:t>
      </w:r>
      <w:bookmarkEnd w:id="98"/>
      <w:bookmarkEnd w:id="99"/>
      <w:bookmarkEnd w:id="100"/>
      <w:bookmarkEnd w:id="101"/>
    </w:p>
    <w:p w14:paraId="749FFDAD" w14:textId="77777777" w:rsidR="000A36DA" w:rsidRPr="00561613" w:rsidRDefault="000E3E5B" w:rsidP="00DC05A8">
      <w:pPr>
        <w:pStyle w:val="2"/>
        <w:rPr>
          <w:color w:val="000000" w:themeColor="text1"/>
          <w:lang w:eastAsia="zh-CN"/>
        </w:rPr>
      </w:pPr>
      <w:bookmarkStart w:id="102" w:name="_Toc146726417"/>
      <w:r w:rsidRPr="00561613">
        <w:rPr>
          <w:color w:val="000000" w:themeColor="text1"/>
          <w:sz w:val="28"/>
          <w:szCs w:val="28"/>
          <w:lang w:eastAsia="zh-CN"/>
        </w:rPr>
        <w:t>4.1</w:t>
      </w:r>
      <w:r w:rsidRPr="00561613">
        <w:rPr>
          <w:color w:val="000000" w:themeColor="text1"/>
          <w:lang w:eastAsia="zh-CN"/>
        </w:rPr>
        <w:t>环境风险评价</w:t>
      </w:r>
      <w:bookmarkEnd w:id="102"/>
    </w:p>
    <w:p w14:paraId="38D3BD66" w14:textId="77777777" w:rsidR="000A36DA" w:rsidRPr="00561613" w:rsidRDefault="000E3E5B" w:rsidP="00E56E4D">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风险类型：根据有毒有害物质放散起因，分为火灾、爆炸和泄漏三种类型。</w:t>
      </w:r>
    </w:p>
    <w:p w14:paraId="2E15CD18" w14:textId="02A1BD99" w:rsidR="000A36DA" w:rsidRPr="00561613" w:rsidRDefault="000E3E5B" w:rsidP="00E56E4D">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火灾、爆炸产生的破坏和危害主要是热辐射、冲击波和抛射物造成的后果，事故后果主要是对人员造成伤亡、对</w:t>
      </w:r>
      <w:r w:rsidR="00591082" w:rsidRPr="00561613">
        <w:rPr>
          <w:rFonts w:ascii="Times New Roman" w:eastAsia="仿宋" w:hAnsi="Times New Roman" w:cs="Times New Roman"/>
          <w:noProof/>
          <w:snapToGrid w:val="0"/>
          <w:color w:val="000000" w:themeColor="text1"/>
          <w:spacing w:val="-5"/>
          <w:sz w:val="28"/>
          <w:szCs w:val="28"/>
          <w:lang w:val="en-US" w:eastAsia="zh-CN" w:bidi="en-US"/>
        </w:rPr>
        <w:t>付油区</w:t>
      </w:r>
      <w:r w:rsidRPr="00561613">
        <w:rPr>
          <w:rFonts w:ascii="Times New Roman" w:eastAsia="仿宋" w:hAnsi="Times New Roman" w:cs="Times New Roman"/>
          <w:noProof/>
          <w:snapToGrid w:val="0"/>
          <w:color w:val="000000" w:themeColor="text1"/>
          <w:spacing w:val="-5"/>
          <w:sz w:val="28"/>
          <w:szCs w:val="28"/>
          <w:lang w:val="en-US" w:eastAsia="zh-CN" w:bidi="en-US"/>
        </w:rPr>
        <w:t>内的生产装置和建</w:t>
      </w:r>
      <w:r w:rsidR="00417E7B"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417E7B" w:rsidRPr="00561613">
        <w:rPr>
          <w:rFonts w:ascii="Times New Roman" w:eastAsia="仿宋" w:hAnsi="Times New Roman" w:cs="Times New Roman"/>
          <w:noProof/>
          <w:snapToGrid w:val="0"/>
          <w:color w:val="000000" w:themeColor="text1"/>
          <w:spacing w:val="-5"/>
          <w:sz w:val="28"/>
          <w:szCs w:val="28"/>
          <w:lang w:val="en-US" w:eastAsia="zh-CN" w:bidi="en-US"/>
        </w:rPr>
        <w:t>构</w:t>
      </w:r>
      <w:r w:rsidR="00417E7B"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筑物造成破坏。</w:t>
      </w:r>
    </w:p>
    <w:p w14:paraId="1569DFCC" w14:textId="1BEF7F6E" w:rsidR="000A36DA" w:rsidRPr="00561613" w:rsidRDefault="000E3E5B" w:rsidP="00E56E4D">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物料泄漏通常不会对</w:t>
      </w:r>
      <w:r w:rsidR="00591082" w:rsidRPr="00561613">
        <w:rPr>
          <w:rFonts w:ascii="Times New Roman" w:eastAsia="仿宋" w:hAnsi="Times New Roman" w:cs="Times New Roman"/>
          <w:noProof/>
          <w:snapToGrid w:val="0"/>
          <w:color w:val="000000" w:themeColor="text1"/>
          <w:spacing w:val="-5"/>
          <w:sz w:val="28"/>
          <w:szCs w:val="28"/>
          <w:lang w:val="en-US" w:eastAsia="zh-CN" w:bidi="en-US"/>
        </w:rPr>
        <w:t>付油区</w:t>
      </w:r>
      <w:r w:rsidRPr="00561613">
        <w:rPr>
          <w:rFonts w:ascii="Times New Roman" w:eastAsia="仿宋" w:hAnsi="Times New Roman" w:cs="Times New Roman"/>
          <w:noProof/>
          <w:snapToGrid w:val="0"/>
          <w:color w:val="000000" w:themeColor="text1"/>
          <w:spacing w:val="-5"/>
          <w:sz w:val="28"/>
          <w:szCs w:val="28"/>
          <w:lang w:val="en-US" w:eastAsia="zh-CN" w:bidi="en-US"/>
        </w:rPr>
        <w:t>内</w:t>
      </w:r>
      <w:r w:rsidR="00210BC2" w:rsidRPr="00561613">
        <w:rPr>
          <w:rFonts w:ascii="Times New Roman" w:eastAsia="仿宋" w:hAnsi="Times New Roman" w:cs="Times New Roman"/>
          <w:noProof/>
          <w:snapToGrid w:val="0"/>
          <w:color w:val="000000" w:themeColor="text1"/>
          <w:spacing w:val="-5"/>
          <w:sz w:val="28"/>
          <w:szCs w:val="28"/>
          <w:lang w:val="en-US" w:eastAsia="zh-CN" w:bidi="en-US"/>
        </w:rPr>
        <w:t>建（构）筑</w:t>
      </w:r>
      <w:r w:rsidRPr="00561613">
        <w:rPr>
          <w:rFonts w:ascii="Times New Roman" w:eastAsia="仿宋" w:hAnsi="Times New Roman" w:cs="Times New Roman"/>
          <w:noProof/>
          <w:snapToGrid w:val="0"/>
          <w:color w:val="000000" w:themeColor="text1"/>
          <w:spacing w:val="-5"/>
          <w:sz w:val="28"/>
          <w:szCs w:val="28"/>
          <w:lang w:val="en-US" w:eastAsia="zh-CN" w:bidi="en-US"/>
        </w:rPr>
        <w:t>造</w:t>
      </w:r>
      <w:r w:rsidR="00210BC2" w:rsidRPr="00561613">
        <w:rPr>
          <w:rFonts w:ascii="Times New Roman" w:eastAsia="仿宋" w:hAnsi="Times New Roman" w:cs="Times New Roman" w:hint="eastAsia"/>
          <w:noProof/>
          <w:snapToGrid w:val="0"/>
          <w:color w:val="000000" w:themeColor="text1"/>
          <w:spacing w:val="-5"/>
          <w:sz w:val="28"/>
          <w:szCs w:val="28"/>
          <w:lang w:val="en-US" w:eastAsia="zh-CN" w:bidi="en-US"/>
        </w:rPr>
        <w:t>物</w:t>
      </w:r>
      <w:r w:rsidRPr="00561613">
        <w:rPr>
          <w:rFonts w:ascii="Times New Roman" w:eastAsia="仿宋" w:hAnsi="Times New Roman" w:cs="Times New Roman"/>
          <w:noProof/>
          <w:snapToGrid w:val="0"/>
          <w:color w:val="000000" w:themeColor="text1"/>
          <w:spacing w:val="-5"/>
          <w:sz w:val="28"/>
          <w:szCs w:val="28"/>
          <w:lang w:val="en-US" w:eastAsia="zh-CN" w:bidi="en-US"/>
        </w:rPr>
        <w:t>成破坏，对人员伤亡的影响也较小；但物料的大量泄漏对</w:t>
      </w:r>
      <w:r w:rsidR="00591082" w:rsidRPr="00561613">
        <w:rPr>
          <w:rFonts w:ascii="Times New Roman" w:eastAsia="仿宋" w:hAnsi="Times New Roman" w:cs="Times New Roman"/>
          <w:noProof/>
          <w:snapToGrid w:val="0"/>
          <w:color w:val="000000" w:themeColor="text1"/>
          <w:spacing w:val="-5"/>
          <w:sz w:val="28"/>
          <w:szCs w:val="28"/>
          <w:lang w:val="en-US" w:eastAsia="zh-CN" w:bidi="en-US"/>
        </w:rPr>
        <w:t>付油区</w:t>
      </w:r>
      <w:r w:rsidRPr="00561613">
        <w:rPr>
          <w:rFonts w:ascii="Times New Roman" w:eastAsia="仿宋" w:hAnsi="Times New Roman" w:cs="Times New Roman"/>
          <w:noProof/>
          <w:snapToGrid w:val="0"/>
          <w:color w:val="000000" w:themeColor="text1"/>
          <w:spacing w:val="-5"/>
          <w:sz w:val="28"/>
          <w:szCs w:val="28"/>
          <w:lang w:val="en-US" w:eastAsia="zh-CN" w:bidi="en-US"/>
        </w:rPr>
        <w:t>外环境的影响较大，造成的生态环境影响难以在短时间内恢复，污染物的清理较困难。</w:t>
      </w:r>
    </w:p>
    <w:p w14:paraId="19BB52EE" w14:textId="77777777" w:rsidR="000A36DA" w:rsidRPr="00561613" w:rsidRDefault="000E3E5B" w:rsidP="00092966">
      <w:pPr>
        <w:pStyle w:val="2"/>
        <w:rPr>
          <w:color w:val="000000" w:themeColor="text1"/>
          <w:lang w:eastAsia="zh-CN"/>
        </w:rPr>
      </w:pPr>
      <w:bookmarkStart w:id="103" w:name="_Toc146726418"/>
      <w:r w:rsidRPr="00561613">
        <w:rPr>
          <w:color w:val="000000" w:themeColor="text1"/>
          <w:sz w:val="28"/>
          <w:szCs w:val="28"/>
          <w:lang w:eastAsia="zh-CN"/>
        </w:rPr>
        <w:t>4.2</w:t>
      </w:r>
      <w:r w:rsidRPr="00561613">
        <w:rPr>
          <w:color w:val="000000" w:themeColor="text1"/>
          <w:lang w:eastAsia="zh-CN"/>
        </w:rPr>
        <w:t>环境风险源分析</w:t>
      </w:r>
      <w:bookmarkEnd w:id="103"/>
    </w:p>
    <w:p w14:paraId="42692251" w14:textId="77777777" w:rsidR="000A36DA" w:rsidRPr="00561613" w:rsidRDefault="000E3E5B" w:rsidP="00092966">
      <w:pPr>
        <w:pStyle w:val="3"/>
        <w:rPr>
          <w:color w:val="000000" w:themeColor="text1"/>
          <w:lang w:eastAsia="zh-CN"/>
        </w:rPr>
      </w:pPr>
      <w:r w:rsidRPr="00561613">
        <w:rPr>
          <w:color w:val="000000" w:themeColor="text1"/>
          <w:szCs w:val="28"/>
          <w:lang w:eastAsia="zh-CN"/>
        </w:rPr>
        <w:t>4.2.1</w:t>
      </w:r>
      <w:r w:rsidRPr="00561613">
        <w:rPr>
          <w:color w:val="000000" w:themeColor="text1"/>
          <w:lang w:eastAsia="zh-CN"/>
        </w:rPr>
        <w:t>主要风险单元识别</w:t>
      </w:r>
      <w:r w:rsidRPr="00561613">
        <w:rPr>
          <w:color w:val="000000" w:themeColor="text1"/>
          <w:lang w:eastAsia="zh-CN"/>
        </w:rPr>
        <w:tab/>
      </w:r>
    </w:p>
    <w:p w14:paraId="56565D8F" w14:textId="77777777" w:rsidR="000A36DA" w:rsidRPr="00561613" w:rsidRDefault="00D34779"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4" w:name="bookmark138"/>
      <w:bookmarkEnd w:id="104"/>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储</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罐区：储罐是加油站最容易发生事故的场所，如油罐泄漏遇雷击或静电闪火引燃引起爆炸。</w:t>
      </w:r>
    </w:p>
    <w:p w14:paraId="4A501283" w14:textId="77777777" w:rsidR="000A36DA" w:rsidRPr="00561613" w:rsidRDefault="00D34779"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5" w:name="bookmark139"/>
      <w:bookmarkEnd w:id="105"/>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加</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油岛：加油岛为各种机动车辆加油的场所。由于汽车尾气带火星、加油过满溢出、加油机漏油、加油机防爆电气故障等原因，容易引发火灾爆炸事故。</w:t>
      </w:r>
    </w:p>
    <w:p w14:paraId="7CE30414" w14:textId="77777777" w:rsidR="000A36DA" w:rsidRPr="00561613" w:rsidRDefault="00D34779"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6" w:name="bookmark140"/>
      <w:bookmarkEnd w:id="106"/>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3</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卸</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油作业：加油车不熄火，送油车静电没有消散，油罐车卸油连通软管导静电性能差；雷雨天往油罐卸油或往汽车车箱加油速度过快，</w:t>
      </w:r>
      <w:r w:rsidRPr="00561613">
        <w:rPr>
          <w:rFonts w:ascii="Times New Roman" w:eastAsia="仿宋" w:hAnsi="Times New Roman" w:cs="Times New Roman" w:hint="eastAsia"/>
          <w:noProof/>
          <w:snapToGrid w:val="0"/>
          <w:color w:val="000000" w:themeColor="text1"/>
          <w:spacing w:val="-5"/>
          <w:sz w:val="28"/>
          <w:szCs w:val="28"/>
          <w:lang w:val="en-US" w:eastAsia="zh-CN" w:bidi="en-US"/>
        </w:rPr>
        <w:t>卸油</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操作失误；密闭卸油接口处漏油；对明火源管理不严等，都有可能会导致火灾、爆炸或设备损坏或人身伤亡事故。</w:t>
      </w:r>
    </w:p>
    <w:p w14:paraId="2C2060F6" w14:textId="77777777" w:rsidR="007D7C18" w:rsidRPr="00561613" w:rsidRDefault="007D7C18"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4</w:t>
      </w:r>
      <w:r w:rsidRPr="00561613">
        <w:rPr>
          <w:rFonts w:ascii="Times New Roman" w:eastAsia="仿宋" w:hAnsi="Times New Roman" w:cs="Times New Roman" w:hint="eastAsia"/>
          <w:noProof/>
          <w:snapToGrid w:val="0"/>
          <w:color w:val="000000" w:themeColor="text1"/>
          <w:spacing w:val="-5"/>
          <w:sz w:val="28"/>
          <w:szCs w:val="28"/>
          <w:lang w:val="en-US" w:eastAsia="zh-CN" w:bidi="en-US"/>
        </w:rPr>
        <w:t>）废润滑油存储：废润滑油在存储过程中遇包装桶破裂、倾倒等情况印发泄漏；以及泄漏后如遇明火或高温可能会引发火灾事故。</w:t>
      </w:r>
    </w:p>
    <w:p w14:paraId="71349435" w14:textId="77777777" w:rsidR="000A36DA" w:rsidRPr="00561613" w:rsidRDefault="000E3E5B" w:rsidP="00D34779">
      <w:pPr>
        <w:pStyle w:val="3"/>
        <w:rPr>
          <w:color w:val="000000" w:themeColor="text1"/>
          <w:szCs w:val="28"/>
          <w:lang w:eastAsia="zh-CN"/>
        </w:rPr>
      </w:pPr>
      <w:r w:rsidRPr="00561613">
        <w:rPr>
          <w:color w:val="000000" w:themeColor="text1"/>
          <w:szCs w:val="28"/>
          <w:lang w:eastAsia="zh-CN"/>
        </w:rPr>
        <w:t>4.2.2</w:t>
      </w:r>
      <w:r w:rsidRPr="00561613">
        <w:rPr>
          <w:color w:val="000000" w:themeColor="text1"/>
          <w:szCs w:val="28"/>
          <w:lang w:eastAsia="zh-CN"/>
        </w:rPr>
        <w:t>重大风险源识别</w:t>
      </w:r>
    </w:p>
    <w:p w14:paraId="0926A31A" w14:textId="77777777" w:rsidR="000A36DA" w:rsidRPr="00561613" w:rsidRDefault="00D34779"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功能单元确定</w:t>
      </w:r>
    </w:p>
    <w:p w14:paraId="2A4BDB03"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lastRenderedPageBreak/>
        <w:t>根据《企业突发环境事件风险分级方法》</w:t>
      </w:r>
      <w:r w:rsidR="00D34779"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D34779" w:rsidRPr="00561613">
        <w:rPr>
          <w:rFonts w:ascii="Times New Roman" w:eastAsia="仿宋" w:hAnsi="Times New Roman" w:cs="Times New Roman"/>
          <w:noProof/>
          <w:snapToGrid w:val="0"/>
          <w:color w:val="000000" w:themeColor="text1"/>
          <w:spacing w:val="-5"/>
          <w:sz w:val="28"/>
          <w:szCs w:val="28"/>
          <w:lang w:val="en-US" w:eastAsia="zh-CN" w:bidi="en-US"/>
        </w:rPr>
        <w:t>HJ941-2018</w:t>
      </w:r>
      <w:r w:rsidR="00D34779"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功能单元至少应包括一个</w:t>
      </w:r>
      <w:r w:rsidR="00D34779" w:rsidRPr="00561613">
        <w:rPr>
          <w:rFonts w:ascii="Times New Roman" w:eastAsia="仿宋" w:hAnsi="Times New Roman" w:cs="Times New Roman" w:hint="eastAsia"/>
          <w:noProof/>
          <w:snapToGrid w:val="0"/>
          <w:color w:val="000000" w:themeColor="text1"/>
          <w:spacing w:val="-5"/>
          <w:sz w:val="28"/>
          <w:szCs w:val="28"/>
          <w:lang w:val="en-US" w:eastAsia="zh-CN" w:bidi="en-US"/>
        </w:rPr>
        <w:t>（套）</w:t>
      </w:r>
      <w:r w:rsidRPr="00561613">
        <w:rPr>
          <w:rFonts w:ascii="Times New Roman" w:eastAsia="仿宋" w:hAnsi="Times New Roman" w:cs="Times New Roman"/>
          <w:noProof/>
          <w:snapToGrid w:val="0"/>
          <w:color w:val="000000" w:themeColor="text1"/>
          <w:spacing w:val="-5"/>
          <w:sz w:val="28"/>
          <w:szCs w:val="28"/>
          <w:lang w:val="en-US" w:eastAsia="zh-CN" w:bidi="en-US"/>
        </w:rPr>
        <w:t>危险物质的主要生产装置、设施</w:t>
      </w:r>
      <w:r w:rsidR="00D34779"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存储容器、管道等）或环保处理设施，或同属一个工厂且边缘距离小于</w:t>
      </w:r>
      <w:r w:rsidRPr="00561613">
        <w:rPr>
          <w:rFonts w:ascii="Times New Roman" w:eastAsia="仿宋" w:hAnsi="Times New Roman" w:cs="Times New Roman"/>
          <w:noProof/>
          <w:snapToGrid w:val="0"/>
          <w:color w:val="000000" w:themeColor="text1"/>
          <w:spacing w:val="-5"/>
          <w:sz w:val="28"/>
          <w:szCs w:val="28"/>
          <w:lang w:val="en-US" w:eastAsia="zh-CN" w:bidi="en-US"/>
        </w:rPr>
        <w:t>500m</w:t>
      </w:r>
      <w:r w:rsidRPr="00561613">
        <w:rPr>
          <w:rFonts w:ascii="Times New Roman" w:eastAsia="仿宋" w:hAnsi="Times New Roman" w:cs="Times New Roman"/>
          <w:noProof/>
          <w:snapToGrid w:val="0"/>
          <w:color w:val="000000" w:themeColor="text1"/>
          <w:spacing w:val="-5"/>
          <w:sz w:val="28"/>
          <w:szCs w:val="28"/>
          <w:lang w:val="en-US" w:eastAsia="zh-CN" w:bidi="en-US"/>
        </w:rPr>
        <w:t>的几个（套）生产装置、设施。每一个功能单元要有边界和特定的功能，在泄漏事故中能有与其它单元分割开的地方。</w:t>
      </w:r>
    </w:p>
    <w:p w14:paraId="3B1DCF44"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由于本加油站规模较小，各生产装置、设施边缘距离均小于</w:t>
      </w:r>
      <w:r w:rsidRPr="00561613">
        <w:rPr>
          <w:rFonts w:ascii="Times New Roman" w:eastAsia="仿宋" w:hAnsi="Times New Roman" w:cs="Times New Roman"/>
          <w:noProof/>
          <w:snapToGrid w:val="0"/>
          <w:color w:val="000000" w:themeColor="text1"/>
          <w:spacing w:val="-5"/>
          <w:sz w:val="28"/>
          <w:szCs w:val="28"/>
          <w:lang w:val="en-US" w:eastAsia="zh-CN" w:bidi="en-US"/>
        </w:rPr>
        <w:t>500m</w:t>
      </w:r>
      <w:r w:rsidR="00D34779"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因此本次风险评估把加油站作为一个功能单元进行分析。</w:t>
      </w:r>
    </w:p>
    <w:p w14:paraId="01A540FE"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2</w:t>
      </w:r>
      <w:r w:rsidRPr="00561613">
        <w:rPr>
          <w:rFonts w:ascii="Times New Roman" w:eastAsia="仿宋" w:hAnsi="Times New Roman" w:cs="Times New Roman"/>
          <w:noProof/>
          <w:snapToGrid w:val="0"/>
          <w:color w:val="000000" w:themeColor="text1"/>
          <w:spacing w:val="-5"/>
          <w:sz w:val="28"/>
          <w:szCs w:val="28"/>
          <w:lang w:val="en-US" w:eastAsia="zh-CN" w:bidi="en-US"/>
        </w:rPr>
        <w:t>）重大危险源确定</w:t>
      </w:r>
    </w:p>
    <w:p w14:paraId="3BBB0938"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根据《危险化学品重大危险源辨识》标准，在单元中的危险化学品数量等于或超过《危险化学品重大危险源辨识》中的临界量时，将视为重大危险源。</w:t>
      </w:r>
    </w:p>
    <w:p w14:paraId="115D84FC"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重大危险源的辨识指标有两种情况：</w:t>
      </w:r>
    </w:p>
    <w:p w14:paraId="4BC37C1B"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单元内存在的危险化学品为单一品种，则该危险化学品的数量即为单元内危险化学品的总量，若等于或超过相应的临界量，则定为重大危险源。</w:t>
      </w:r>
    </w:p>
    <w:p w14:paraId="257CF95E" w14:textId="77777777" w:rsidR="00D34779"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7" w:name="_Hlk143164776"/>
      <w:r w:rsidRPr="00561613">
        <w:rPr>
          <w:rFonts w:ascii="Times New Roman" w:eastAsia="仿宋" w:hAnsi="Times New Roman" w:cs="Times New Roman"/>
          <w:noProof/>
          <w:snapToGrid w:val="0"/>
          <w:color w:val="000000" w:themeColor="text1"/>
          <w:spacing w:val="-5"/>
          <w:sz w:val="28"/>
          <w:szCs w:val="28"/>
          <w:lang w:val="en-US" w:eastAsia="zh-CN" w:bidi="en-US"/>
        </w:rPr>
        <w:t>单元内存在危险化学品为多品种时，则按下式计算，若满足下式，则定为重大危险源。</w:t>
      </w:r>
    </w:p>
    <w:p w14:paraId="467751A8" w14:textId="77777777" w:rsidR="00D34779" w:rsidRPr="00561613" w:rsidRDefault="00D34779"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i/>
          <w:noProof/>
          <w:snapToGrid w:val="0"/>
          <w:color w:val="000000" w:themeColor="text1"/>
          <w:spacing w:val="-5"/>
          <w:sz w:val="28"/>
          <w:szCs w:val="28"/>
          <w:lang w:val="en-US" w:eastAsia="zh-CN" w:bidi="en-US"/>
        </w:rPr>
        <w:t>q</w:t>
      </w:r>
      <w:r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Pr="00561613">
        <w:rPr>
          <w:rFonts w:ascii="Times New Roman" w:eastAsia="仿宋" w:hAnsi="Times New Roman" w:cs="Times New Roman"/>
          <w:i/>
          <w:noProof/>
          <w:snapToGrid w:val="0"/>
          <w:color w:val="000000" w:themeColor="text1"/>
          <w:spacing w:val="-5"/>
          <w:sz w:val="28"/>
          <w:szCs w:val="28"/>
          <w:lang w:val="en-US" w:eastAsia="zh-CN" w:bidi="en-US"/>
        </w:rPr>
        <w:t>/Q</w:t>
      </w:r>
      <w:r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Pr="00561613">
        <w:rPr>
          <w:rFonts w:ascii="Times New Roman" w:eastAsia="仿宋" w:hAnsi="Times New Roman" w:cs="Times New Roman"/>
          <w:i/>
          <w:noProof/>
          <w:snapToGrid w:val="0"/>
          <w:color w:val="000000" w:themeColor="text1"/>
          <w:spacing w:val="-5"/>
          <w:sz w:val="28"/>
          <w:szCs w:val="28"/>
          <w:lang w:val="en-US" w:eastAsia="zh-CN" w:bidi="en-US"/>
        </w:rPr>
        <w:t>+q</w:t>
      </w:r>
      <w:r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Pr="00561613">
        <w:rPr>
          <w:rFonts w:ascii="Times New Roman" w:eastAsia="仿宋" w:hAnsi="Times New Roman" w:cs="Times New Roman"/>
          <w:i/>
          <w:noProof/>
          <w:snapToGrid w:val="0"/>
          <w:color w:val="000000" w:themeColor="text1"/>
          <w:spacing w:val="-5"/>
          <w:sz w:val="28"/>
          <w:szCs w:val="28"/>
          <w:lang w:val="en-US" w:eastAsia="zh-CN" w:bidi="en-US"/>
        </w:rPr>
        <w:t>/Q</w:t>
      </w:r>
      <w:r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Pr="00561613">
        <w:rPr>
          <w:rFonts w:ascii="Times New Roman" w:eastAsia="仿宋" w:hAnsi="Times New Roman" w:cs="Times New Roman"/>
          <w:i/>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i/>
          <w:noProof/>
          <w:snapToGrid w:val="0"/>
          <w:color w:val="000000" w:themeColor="text1"/>
          <w:spacing w:val="-5"/>
          <w:sz w:val="28"/>
          <w:szCs w:val="28"/>
          <w:lang w:val="en-US" w:eastAsia="zh-CN" w:bidi="en-US"/>
        </w:rPr>
        <w:t>……</w:t>
      </w:r>
      <w:r w:rsidRPr="00561613">
        <w:rPr>
          <w:rFonts w:ascii="Times New Roman" w:eastAsia="仿宋" w:hAnsi="Times New Roman" w:cs="Times New Roman"/>
          <w:i/>
          <w:noProof/>
          <w:snapToGrid w:val="0"/>
          <w:color w:val="000000" w:themeColor="text1"/>
          <w:spacing w:val="-5"/>
          <w:sz w:val="28"/>
          <w:szCs w:val="28"/>
          <w:lang w:val="en-US" w:eastAsia="zh-CN" w:bidi="en-US"/>
        </w:rPr>
        <w:t>qn/Qn</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noProof/>
          <w:snapToGrid w:val="0"/>
          <w:color w:val="000000" w:themeColor="text1"/>
          <w:spacing w:val="-5"/>
          <w:sz w:val="28"/>
          <w:szCs w:val="28"/>
          <w:lang w:val="en-US" w:eastAsia="zh-CN" w:bidi="en-US"/>
        </w:rPr>
        <w:t>;</w:t>
      </w:r>
    </w:p>
    <w:p w14:paraId="6A8470F2" w14:textId="77777777" w:rsidR="00D34779" w:rsidRPr="00561613" w:rsidRDefault="00D34779"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hint="eastAsia"/>
          <w:noProof/>
          <w:snapToGrid w:val="0"/>
          <w:color w:val="000000" w:themeColor="text1"/>
          <w:spacing w:val="-5"/>
          <w:sz w:val="28"/>
          <w:szCs w:val="28"/>
          <w:lang w:val="en-US" w:eastAsia="zh-CN" w:bidi="en-US"/>
        </w:rPr>
        <w:t>式中</w:t>
      </w:r>
      <w:r w:rsidR="00932322" w:rsidRPr="00561613">
        <w:rPr>
          <w:rFonts w:ascii="Times New Roman" w:eastAsia="仿宋" w:hAnsi="Times New Roman" w:cs="Times New Roman"/>
          <w:i/>
          <w:noProof/>
          <w:snapToGrid w:val="0"/>
          <w:color w:val="000000" w:themeColor="text1"/>
          <w:spacing w:val="-5"/>
          <w:sz w:val="28"/>
          <w:szCs w:val="28"/>
          <w:lang w:val="en-US" w:eastAsia="zh-CN" w:bidi="en-US"/>
        </w:rPr>
        <w:t>q</w:t>
      </w:r>
      <w:r w:rsidR="00932322"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00932322" w:rsidRPr="00561613">
        <w:rPr>
          <w:rFonts w:ascii="Times New Roman" w:eastAsia="仿宋" w:hAnsi="Times New Roman" w:cs="Times New Roman" w:hint="eastAsia"/>
          <w:i/>
          <w:noProof/>
          <w:snapToGrid w:val="0"/>
          <w:color w:val="000000" w:themeColor="text1"/>
          <w:spacing w:val="-5"/>
          <w:sz w:val="28"/>
          <w:szCs w:val="28"/>
          <w:lang w:val="en-US" w:eastAsia="zh-CN" w:bidi="en-US"/>
        </w:rPr>
        <w:t>、</w:t>
      </w:r>
      <w:r w:rsidR="00932322" w:rsidRPr="00561613">
        <w:rPr>
          <w:rFonts w:ascii="Times New Roman" w:eastAsia="仿宋" w:hAnsi="Times New Roman" w:cs="Times New Roman"/>
          <w:i/>
          <w:noProof/>
          <w:snapToGrid w:val="0"/>
          <w:color w:val="000000" w:themeColor="text1"/>
          <w:spacing w:val="-5"/>
          <w:sz w:val="28"/>
          <w:szCs w:val="28"/>
          <w:lang w:val="en-US" w:eastAsia="zh-CN" w:bidi="en-US"/>
        </w:rPr>
        <w:t>q</w:t>
      </w:r>
      <w:r w:rsidR="00932322"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00932322" w:rsidRPr="00561613">
        <w:rPr>
          <w:rFonts w:ascii="Times New Roman" w:eastAsia="仿宋" w:hAnsi="Times New Roman" w:cs="Times New Roman" w:hint="eastAsia"/>
          <w:i/>
          <w:noProof/>
          <w:snapToGrid w:val="0"/>
          <w:color w:val="000000" w:themeColor="text1"/>
          <w:spacing w:val="-5"/>
          <w:sz w:val="28"/>
          <w:szCs w:val="28"/>
          <w:lang w:val="en-US" w:eastAsia="zh-CN" w:bidi="en-US"/>
        </w:rPr>
        <w:t>……</w:t>
      </w:r>
      <w:r w:rsidR="00932322" w:rsidRPr="00561613">
        <w:rPr>
          <w:rFonts w:ascii="Times New Roman" w:eastAsia="仿宋" w:hAnsi="Times New Roman" w:cs="Times New Roman"/>
          <w:i/>
          <w:noProof/>
          <w:snapToGrid w:val="0"/>
          <w:color w:val="000000" w:themeColor="text1"/>
          <w:spacing w:val="-5"/>
          <w:sz w:val="28"/>
          <w:szCs w:val="28"/>
          <w:lang w:val="en-US" w:eastAsia="zh-CN" w:bidi="en-US"/>
        </w:rPr>
        <w:t>qn</w:t>
      </w:r>
      <w:r w:rsidR="00932322" w:rsidRPr="00561613">
        <w:rPr>
          <w:rFonts w:ascii="Times New Roman" w:eastAsia="仿宋" w:hAnsi="Times New Roman" w:cs="Times New Roman" w:hint="eastAsia"/>
          <w:noProof/>
          <w:snapToGrid w:val="0"/>
          <w:color w:val="000000" w:themeColor="text1"/>
          <w:spacing w:val="-5"/>
          <w:sz w:val="28"/>
          <w:szCs w:val="28"/>
          <w:lang w:val="en-US" w:eastAsia="zh-CN" w:bidi="en-US"/>
        </w:rPr>
        <w:t>为每种危险化学品实际存在量，</w:t>
      </w:r>
      <w:r w:rsidR="00932322" w:rsidRPr="00561613">
        <w:rPr>
          <w:rFonts w:ascii="Times New Roman" w:eastAsia="仿宋" w:hAnsi="Times New Roman" w:cs="Times New Roman" w:hint="eastAsia"/>
          <w:noProof/>
          <w:snapToGrid w:val="0"/>
          <w:color w:val="000000" w:themeColor="text1"/>
          <w:spacing w:val="-5"/>
          <w:sz w:val="28"/>
          <w:szCs w:val="28"/>
          <w:lang w:val="en-US" w:eastAsia="zh-CN" w:bidi="en-US"/>
        </w:rPr>
        <w:t>t</w:t>
      </w:r>
      <w:r w:rsidR="00932322"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75EDE8B9" w14:textId="77777777" w:rsidR="00932322" w:rsidRPr="00561613" w:rsidRDefault="00932322" w:rsidP="00932322">
      <w:pPr>
        <w:pStyle w:val="Bodytext10"/>
        <w:spacing w:line="360" w:lineRule="auto"/>
        <w:ind w:firstLineChars="400" w:firstLine="110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i/>
          <w:noProof/>
          <w:snapToGrid w:val="0"/>
          <w:color w:val="000000" w:themeColor="text1"/>
          <w:spacing w:val="-5"/>
          <w:sz w:val="28"/>
          <w:szCs w:val="28"/>
          <w:lang w:val="en-US" w:eastAsia="zh-CN" w:bidi="en-US"/>
        </w:rPr>
        <w:t>Q</w:t>
      </w:r>
      <w:r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Pr="00561613">
        <w:rPr>
          <w:rFonts w:ascii="Times New Roman" w:eastAsia="仿宋" w:hAnsi="Times New Roman" w:cs="Times New Roman" w:hint="eastAsia"/>
          <w:i/>
          <w:noProof/>
          <w:snapToGrid w:val="0"/>
          <w:color w:val="000000" w:themeColor="text1"/>
          <w:spacing w:val="-5"/>
          <w:sz w:val="28"/>
          <w:szCs w:val="28"/>
          <w:lang w:val="en-US" w:eastAsia="zh-CN" w:bidi="en-US"/>
        </w:rPr>
        <w:t>、</w:t>
      </w:r>
      <w:r w:rsidRPr="00561613">
        <w:rPr>
          <w:rFonts w:ascii="Times New Roman" w:eastAsia="仿宋" w:hAnsi="Times New Roman" w:cs="Times New Roman"/>
          <w:i/>
          <w:noProof/>
          <w:snapToGrid w:val="0"/>
          <w:color w:val="000000" w:themeColor="text1"/>
          <w:spacing w:val="-5"/>
          <w:sz w:val="28"/>
          <w:szCs w:val="28"/>
          <w:lang w:val="en-US" w:eastAsia="zh-CN" w:bidi="en-US"/>
        </w:rPr>
        <w:t>Q</w:t>
      </w:r>
      <w:r w:rsidRPr="00561613">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Pr="00561613">
        <w:rPr>
          <w:rFonts w:ascii="Times New Roman" w:eastAsia="仿宋" w:hAnsi="Times New Roman" w:cs="Times New Roman" w:hint="eastAsia"/>
          <w:i/>
          <w:noProof/>
          <w:snapToGrid w:val="0"/>
          <w:color w:val="000000" w:themeColor="text1"/>
          <w:spacing w:val="-5"/>
          <w:sz w:val="28"/>
          <w:szCs w:val="28"/>
          <w:lang w:val="en-US" w:eastAsia="zh-CN" w:bidi="en-US"/>
        </w:rPr>
        <w:t>……</w:t>
      </w:r>
      <w:r w:rsidRPr="00561613">
        <w:rPr>
          <w:rFonts w:ascii="Times New Roman" w:eastAsia="仿宋" w:hAnsi="Times New Roman" w:cs="Times New Roman"/>
          <w:i/>
          <w:noProof/>
          <w:snapToGrid w:val="0"/>
          <w:color w:val="000000" w:themeColor="text1"/>
          <w:spacing w:val="-5"/>
          <w:sz w:val="28"/>
          <w:szCs w:val="28"/>
          <w:lang w:val="en-US" w:eastAsia="zh-CN" w:bidi="en-US"/>
        </w:rPr>
        <w:t>Qn</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为与各危险化学品相对应的临界量，</w:t>
      </w:r>
      <w:r w:rsidRPr="00561613">
        <w:rPr>
          <w:rFonts w:ascii="Times New Roman" w:eastAsia="仿宋" w:hAnsi="Times New Roman" w:cs="Times New Roman" w:hint="eastAsia"/>
          <w:noProof/>
          <w:snapToGrid w:val="0"/>
          <w:color w:val="000000" w:themeColor="text1"/>
          <w:spacing w:val="-5"/>
          <w:sz w:val="28"/>
          <w:szCs w:val="28"/>
          <w:lang w:val="en-US" w:eastAsia="zh-CN" w:bidi="en-US"/>
        </w:rPr>
        <w:t>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4306083A"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根据</w:t>
      </w:r>
      <w:r w:rsidR="00E62CF4" w:rsidRPr="00561613">
        <w:rPr>
          <w:rFonts w:ascii="Times New Roman" w:eastAsia="仿宋" w:hAnsi="Times New Roman"/>
          <w:color w:val="000000" w:themeColor="text1"/>
          <w:sz w:val="28"/>
          <w:szCs w:val="36"/>
          <w:lang w:eastAsia="zh-CN"/>
        </w:rPr>
        <w:t>《企业突发环境事件风险分级方法》（</w:t>
      </w:r>
      <w:r w:rsidR="00E62CF4" w:rsidRPr="00561613">
        <w:rPr>
          <w:rFonts w:ascii="Times New Roman" w:eastAsia="仿宋" w:hAnsi="Times New Roman"/>
          <w:color w:val="000000" w:themeColor="text1"/>
          <w:sz w:val="28"/>
          <w:szCs w:val="36"/>
          <w:lang w:eastAsia="zh-CN"/>
        </w:rPr>
        <w:t>HJ 941-2018</w:t>
      </w:r>
      <w:r w:rsidR="00E62CF4" w:rsidRPr="00561613">
        <w:rPr>
          <w:rFonts w:ascii="Times New Roman" w:eastAsia="仿宋" w:hAnsi="Times New Roman"/>
          <w:color w:val="000000" w:themeColor="text1"/>
          <w:sz w:val="28"/>
          <w:szCs w:val="36"/>
          <w:lang w:eastAsia="zh-CN"/>
        </w:rPr>
        <w:t>）</w:t>
      </w:r>
      <w:r w:rsidR="00E62CF4" w:rsidRPr="00561613">
        <w:rPr>
          <w:rFonts w:ascii="Times New Roman" w:eastAsia="仿宋" w:hAnsi="Times New Roman" w:cs="Times New Roman"/>
          <w:noProof/>
          <w:snapToGrid w:val="0"/>
          <w:color w:val="000000" w:themeColor="text1"/>
          <w:spacing w:val="-5"/>
          <w:sz w:val="28"/>
          <w:szCs w:val="28"/>
          <w:lang w:val="en-US" w:eastAsia="zh-CN" w:bidi="en-US"/>
        </w:rPr>
        <w:t>附录</w:t>
      </w:r>
      <w:r w:rsidR="00E62CF4" w:rsidRPr="00561613">
        <w:rPr>
          <w:rFonts w:ascii="Times New Roman" w:eastAsia="仿宋" w:hAnsi="Times New Roman" w:cs="Times New Roman" w:hint="eastAsia"/>
          <w:noProof/>
          <w:snapToGrid w:val="0"/>
          <w:color w:val="000000" w:themeColor="text1"/>
          <w:spacing w:val="-5"/>
          <w:sz w:val="28"/>
          <w:szCs w:val="28"/>
          <w:lang w:val="en-US" w:eastAsia="zh-CN" w:bidi="en-US"/>
        </w:rPr>
        <w:t>A</w:t>
      </w:r>
      <w:r w:rsidRPr="00561613">
        <w:rPr>
          <w:rFonts w:ascii="Times New Roman" w:eastAsia="仿宋" w:hAnsi="Times New Roman" w:cs="Times New Roman"/>
          <w:noProof/>
          <w:snapToGrid w:val="0"/>
          <w:color w:val="000000" w:themeColor="text1"/>
          <w:spacing w:val="-5"/>
          <w:sz w:val="28"/>
          <w:szCs w:val="28"/>
          <w:lang w:val="en-US" w:eastAsia="zh-CN" w:bidi="en-US"/>
        </w:rPr>
        <w:t>中</w:t>
      </w:r>
      <w:r w:rsidR="00E62CF4" w:rsidRPr="00561613">
        <w:rPr>
          <w:rFonts w:ascii="Times New Roman" w:eastAsia="仿宋" w:hAnsi="Times New Roman" w:cs="Times New Roman" w:hint="eastAsia"/>
          <w:noProof/>
          <w:snapToGrid w:val="0"/>
          <w:color w:val="000000" w:themeColor="text1"/>
          <w:spacing w:val="-5"/>
          <w:sz w:val="28"/>
          <w:szCs w:val="28"/>
          <w:lang w:val="en-US" w:eastAsia="zh-CN" w:bidi="en-US"/>
        </w:rPr>
        <w:t>风险</w:t>
      </w:r>
      <w:r w:rsidRPr="00561613">
        <w:rPr>
          <w:rFonts w:ascii="Times New Roman" w:eastAsia="仿宋" w:hAnsi="Times New Roman" w:cs="Times New Roman"/>
          <w:noProof/>
          <w:snapToGrid w:val="0"/>
          <w:color w:val="000000" w:themeColor="text1"/>
          <w:spacing w:val="-5"/>
          <w:sz w:val="28"/>
          <w:szCs w:val="28"/>
          <w:lang w:val="en-US" w:eastAsia="zh-CN" w:bidi="en-US"/>
        </w:rPr>
        <w:t>物质及临界量目录，可知汽油在表中的临界量为</w:t>
      </w:r>
      <w:r w:rsidRPr="00561613">
        <w:rPr>
          <w:rFonts w:ascii="Times New Roman" w:eastAsia="仿宋" w:hAnsi="Times New Roman" w:cs="Times New Roman"/>
          <w:noProof/>
          <w:snapToGrid w:val="0"/>
          <w:color w:val="000000" w:themeColor="text1"/>
          <w:spacing w:val="-5"/>
          <w:sz w:val="28"/>
          <w:szCs w:val="28"/>
          <w:lang w:val="en-US" w:eastAsia="zh-CN" w:bidi="en-US"/>
        </w:rPr>
        <w:t>2500t</w:t>
      </w:r>
      <w:r w:rsidR="00932322"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柴油临界量为</w:t>
      </w:r>
      <w:r w:rsidRPr="00561613">
        <w:rPr>
          <w:rFonts w:ascii="Times New Roman" w:eastAsia="仿宋" w:hAnsi="Times New Roman" w:cs="Times New Roman"/>
          <w:noProof/>
          <w:snapToGrid w:val="0"/>
          <w:color w:val="000000" w:themeColor="text1"/>
          <w:spacing w:val="-5"/>
          <w:sz w:val="28"/>
          <w:szCs w:val="28"/>
          <w:lang w:val="en-US" w:eastAsia="zh-CN" w:bidi="en-US"/>
        </w:rPr>
        <w:t>2500t</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废润滑油临界量为</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007D7C18" w:rsidRPr="00561613">
        <w:rPr>
          <w:rFonts w:ascii="Times New Roman" w:eastAsia="仿宋" w:hAnsi="Times New Roman" w:cs="Times New Roman"/>
          <w:noProof/>
          <w:snapToGrid w:val="0"/>
          <w:color w:val="000000" w:themeColor="text1"/>
          <w:spacing w:val="-5"/>
          <w:sz w:val="28"/>
          <w:szCs w:val="28"/>
          <w:lang w:val="en-US" w:eastAsia="zh-CN" w:bidi="en-US"/>
        </w:rPr>
        <w:t>500</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t</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59767F32" w14:textId="77777777" w:rsidR="00A46A42" w:rsidRPr="00561613" w:rsidRDefault="00A46A42" w:rsidP="00A46A42">
      <w:pPr>
        <w:spacing w:line="360" w:lineRule="auto"/>
        <w:ind w:firstLineChars="200" w:firstLine="550"/>
        <w:jc w:val="both"/>
        <w:rPr>
          <w:rFonts w:eastAsia="仿宋"/>
          <w:noProof/>
          <w:snapToGrid w:val="0"/>
          <w:color w:val="000000" w:themeColor="text1"/>
          <w:spacing w:val="-5"/>
          <w:kern w:val="2"/>
          <w:sz w:val="28"/>
          <w:szCs w:val="28"/>
          <w:lang w:eastAsia="zh-CN"/>
        </w:rPr>
      </w:pPr>
      <w:bookmarkStart w:id="108" w:name="_Hlk143268566"/>
      <w:bookmarkEnd w:id="107"/>
      <w:r w:rsidRPr="00561613">
        <w:rPr>
          <w:rFonts w:eastAsia="仿宋"/>
          <w:noProof/>
          <w:snapToGrid w:val="0"/>
          <w:color w:val="000000" w:themeColor="text1"/>
          <w:spacing w:val="-5"/>
          <w:kern w:val="2"/>
          <w:sz w:val="28"/>
          <w:szCs w:val="28"/>
          <w:lang w:eastAsia="zh-CN"/>
        </w:rPr>
        <w:t>加油站储存经营的汽油、柴油为易燃物料。汽油储存体积为</w:t>
      </w:r>
      <w:r w:rsidRPr="00561613">
        <w:rPr>
          <w:rFonts w:eastAsia="仿宋"/>
          <w:noProof/>
          <w:snapToGrid w:val="0"/>
          <w:color w:val="000000" w:themeColor="text1"/>
          <w:spacing w:val="-5"/>
          <w:kern w:val="2"/>
          <w:sz w:val="28"/>
          <w:szCs w:val="28"/>
          <w:lang w:eastAsia="zh-CN"/>
        </w:rPr>
        <w:t>90m</w:t>
      </w:r>
      <w:r w:rsidRPr="00561613">
        <w:rPr>
          <w:rFonts w:eastAsia="仿宋"/>
          <w:noProof/>
          <w:snapToGrid w:val="0"/>
          <w:color w:val="000000" w:themeColor="text1"/>
          <w:spacing w:val="-5"/>
          <w:kern w:val="2"/>
          <w:sz w:val="28"/>
          <w:szCs w:val="28"/>
          <w:vertAlign w:val="superscript"/>
          <w:lang w:eastAsia="zh-CN"/>
        </w:rPr>
        <w:t>3</w:t>
      </w:r>
      <w:r w:rsidRPr="00561613">
        <w:rPr>
          <w:rFonts w:eastAsia="仿宋" w:hint="eastAsia"/>
          <w:noProof/>
          <w:snapToGrid w:val="0"/>
          <w:color w:val="000000" w:themeColor="text1"/>
          <w:spacing w:val="-5"/>
          <w:kern w:val="2"/>
          <w:sz w:val="28"/>
          <w:szCs w:val="28"/>
          <w:lang w:eastAsia="zh-CN"/>
        </w:rPr>
        <w:t>，</w:t>
      </w:r>
      <w:r w:rsidRPr="00561613">
        <w:rPr>
          <w:rFonts w:eastAsia="仿宋"/>
          <w:noProof/>
          <w:snapToGrid w:val="0"/>
          <w:color w:val="000000" w:themeColor="text1"/>
          <w:spacing w:val="-5"/>
          <w:kern w:val="2"/>
          <w:sz w:val="28"/>
          <w:szCs w:val="28"/>
          <w:lang w:eastAsia="zh-CN"/>
        </w:rPr>
        <w:t>其密度为</w:t>
      </w:r>
      <w:r w:rsidRPr="00561613">
        <w:rPr>
          <w:rFonts w:eastAsia="仿宋"/>
          <w:noProof/>
          <w:snapToGrid w:val="0"/>
          <w:color w:val="000000" w:themeColor="text1"/>
          <w:spacing w:val="-5"/>
          <w:kern w:val="2"/>
          <w:sz w:val="28"/>
          <w:szCs w:val="28"/>
          <w:lang w:eastAsia="zh-CN"/>
        </w:rPr>
        <w:t>725kg/m</w:t>
      </w:r>
      <w:r w:rsidRPr="00561613">
        <w:rPr>
          <w:rFonts w:eastAsia="仿宋"/>
          <w:noProof/>
          <w:snapToGrid w:val="0"/>
          <w:color w:val="000000" w:themeColor="text1"/>
          <w:spacing w:val="-5"/>
          <w:kern w:val="2"/>
          <w:sz w:val="28"/>
          <w:szCs w:val="28"/>
          <w:vertAlign w:val="superscript"/>
          <w:lang w:eastAsia="zh-CN"/>
        </w:rPr>
        <w:t>3</w:t>
      </w:r>
      <w:r w:rsidRPr="00561613">
        <w:rPr>
          <w:rFonts w:eastAsia="仿宋" w:hint="eastAsia"/>
          <w:noProof/>
          <w:snapToGrid w:val="0"/>
          <w:color w:val="000000" w:themeColor="text1"/>
          <w:spacing w:val="-5"/>
          <w:kern w:val="2"/>
          <w:sz w:val="28"/>
          <w:szCs w:val="28"/>
          <w:lang w:eastAsia="zh-CN"/>
        </w:rPr>
        <w:t>。</w:t>
      </w:r>
      <w:r w:rsidRPr="00561613">
        <w:rPr>
          <w:rFonts w:eastAsia="仿宋"/>
          <w:noProof/>
          <w:snapToGrid w:val="0"/>
          <w:color w:val="000000" w:themeColor="text1"/>
          <w:spacing w:val="-5"/>
          <w:kern w:val="2"/>
          <w:sz w:val="28"/>
          <w:szCs w:val="28"/>
          <w:lang w:eastAsia="zh-CN"/>
        </w:rPr>
        <w:t>则汽油贮存质量为</w:t>
      </w:r>
      <w:r w:rsidRPr="00561613">
        <w:rPr>
          <w:rFonts w:eastAsia="仿宋" w:hint="eastAsia"/>
          <w:noProof/>
          <w:snapToGrid w:val="0"/>
          <w:color w:val="000000" w:themeColor="text1"/>
          <w:spacing w:val="-5"/>
          <w:kern w:val="2"/>
          <w:sz w:val="28"/>
          <w:szCs w:val="28"/>
          <w:lang w:eastAsia="zh-CN"/>
        </w:rPr>
        <w:t>：</w:t>
      </w:r>
    </w:p>
    <w:p w14:paraId="31FA911C" w14:textId="77777777" w:rsidR="00A46A42" w:rsidRPr="00561613" w:rsidRDefault="00A46A42" w:rsidP="00A46A42">
      <w:pPr>
        <w:spacing w:line="360" w:lineRule="auto"/>
        <w:ind w:firstLineChars="200" w:firstLine="550"/>
        <w:jc w:val="both"/>
        <w:rPr>
          <w:rFonts w:eastAsia="仿宋"/>
          <w:noProof/>
          <w:snapToGrid w:val="0"/>
          <w:color w:val="000000" w:themeColor="text1"/>
          <w:spacing w:val="-5"/>
          <w:kern w:val="2"/>
          <w:sz w:val="28"/>
          <w:szCs w:val="28"/>
          <w:lang w:eastAsia="zh-CN"/>
        </w:rPr>
      </w:pPr>
      <w:bookmarkStart w:id="109" w:name="_Hlk144387230"/>
      <w:r w:rsidRPr="00561613">
        <w:rPr>
          <w:rFonts w:eastAsia="仿宋" w:hint="eastAsia"/>
          <w:i/>
          <w:noProof/>
          <w:snapToGrid w:val="0"/>
          <w:color w:val="000000" w:themeColor="text1"/>
          <w:spacing w:val="-5"/>
          <w:kern w:val="2"/>
          <w:sz w:val="28"/>
          <w:szCs w:val="28"/>
          <w:lang w:eastAsia="zh-CN"/>
        </w:rPr>
        <w:t>M</w:t>
      </w:r>
      <w:r w:rsidRPr="00561613">
        <w:rPr>
          <w:rFonts w:eastAsia="仿宋"/>
          <w:i/>
          <w:noProof/>
          <w:snapToGrid w:val="0"/>
          <w:color w:val="000000" w:themeColor="text1"/>
          <w:spacing w:val="-5"/>
          <w:kern w:val="2"/>
          <w:sz w:val="28"/>
          <w:szCs w:val="28"/>
          <w:lang w:eastAsia="zh-CN"/>
        </w:rPr>
        <w:t>=</w:t>
      </w:r>
      <w:r w:rsidRPr="00561613">
        <w:rPr>
          <w:rFonts w:eastAsia="仿宋" w:hint="eastAsia"/>
          <w:i/>
          <w:noProof/>
          <w:snapToGrid w:val="0"/>
          <w:color w:val="000000" w:themeColor="text1"/>
          <w:spacing w:val="-5"/>
          <w:kern w:val="2"/>
          <w:sz w:val="28"/>
          <w:szCs w:val="28"/>
          <w:lang w:eastAsia="zh-CN"/>
        </w:rPr>
        <w:t>ρ</w:t>
      </w:r>
      <w:r w:rsidRPr="00561613">
        <w:rPr>
          <w:rFonts w:eastAsia="仿宋" w:hint="eastAsia"/>
          <w:i/>
          <w:noProof/>
          <w:snapToGrid w:val="0"/>
          <w:color w:val="000000" w:themeColor="text1"/>
          <w:spacing w:val="-5"/>
          <w:kern w:val="2"/>
          <w:sz w:val="28"/>
          <w:szCs w:val="28"/>
          <w:lang w:eastAsia="zh-CN"/>
        </w:rPr>
        <w:t>V</w:t>
      </w:r>
      <w:r w:rsidRPr="00561613">
        <w:rPr>
          <w:rFonts w:eastAsia="仿宋"/>
          <w:i/>
          <w:noProof/>
          <w:snapToGrid w:val="0"/>
          <w:color w:val="000000" w:themeColor="text1"/>
          <w:spacing w:val="-5"/>
          <w:kern w:val="2"/>
          <w:sz w:val="28"/>
          <w:szCs w:val="28"/>
          <w:lang w:eastAsia="zh-CN"/>
        </w:rPr>
        <w:t>=</w:t>
      </w:r>
      <w:r w:rsidRPr="00561613">
        <w:rPr>
          <w:rFonts w:eastAsia="仿宋"/>
          <w:noProof/>
          <w:snapToGrid w:val="0"/>
          <w:color w:val="000000" w:themeColor="text1"/>
          <w:spacing w:val="-5"/>
          <w:kern w:val="2"/>
          <w:sz w:val="28"/>
          <w:szCs w:val="28"/>
          <w:lang w:eastAsia="zh-CN"/>
        </w:rPr>
        <w:t>725kg/m</w:t>
      </w:r>
      <w:r w:rsidRPr="00561613">
        <w:rPr>
          <w:rFonts w:eastAsia="仿宋"/>
          <w:noProof/>
          <w:snapToGrid w:val="0"/>
          <w:color w:val="000000" w:themeColor="text1"/>
          <w:spacing w:val="-5"/>
          <w:kern w:val="2"/>
          <w:sz w:val="28"/>
          <w:szCs w:val="28"/>
          <w:vertAlign w:val="superscript"/>
          <w:lang w:eastAsia="zh-CN"/>
        </w:rPr>
        <w:t>3</w:t>
      </w:r>
      <w:r w:rsidRPr="00561613">
        <w:rPr>
          <w:rFonts w:eastAsia="仿宋" w:hint="eastAsia"/>
          <w:noProof/>
          <w:snapToGrid w:val="0"/>
          <w:color w:val="000000" w:themeColor="text1"/>
          <w:spacing w:val="-5"/>
          <w:kern w:val="2"/>
          <w:sz w:val="28"/>
          <w:szCs w:val="28"/>
          <w:lang w:eastAsia="zh-CN"/>
        </w:rPr>
        <w:t>×</w:t>
      </w:r>
      <w:r w:rsidRPr="00561613">
        <w:rPr>
          <w:rFonts w:eastAsia="仿宋"/>
          <w:noProof/>
          <w:snapToGrid w:val="0"/>
          <w:color w:val="000000" w:themeColor="text1"/>
          <w:spacing w:val="-5"/>
          <w:kern w:val="2"/>
          <w:sz w:val="28"/>
          <w:szCs w:val="28"/>
          <w:lang w:eastAsia="zh-CN"/>
        </w:rPr>
        <w:t>90m</w:t>
      </w:r>
      <w:r w:rsidRPr="00561613">
        <w:rPr>
          <w:rFonts w:eastAsia="仿宋"/>
          <w:noProof/>
          <w:snapToGrid w:val="0"/>
          <w:color w:val="000000" w:themeColor="text1"/>
          <w:spacing w:val="-5"/>
          <w:kern w:val="2"/>
          <w:sz w:val="28"/>
          <w:szCs w:val="28"/>
          <w:vertAlign w:val="superscript"/>
          <w:lang w:eastAsia="zh-CN"/>
        </w:rPr>
        <w:t>3</w:t>
      </w:r>
      <w:r w:rsidRPr="00561613">
        <w:rPr>
          <w:rFonts w:eastAsia="仿宋"/>
          <w:noProof/>
          <w:snapToGrid w:val="0"/>
          <w:color w:val="000000" w:themeColor="text1"/>
          <w:spacing w:val="-5"/>
          <w:kern w:val="2"/>
          <w:sz w:val="28"/>
          <w:szCs w:val="28"/>
          <w:lang w:eastAsia="zh-CN"/>
        </w:rPr>
        <w:t>=65.2t</w:t>
      </w:r>
      <w:r w:rsidRPr="00561613">
        <w:rPr>
          <w:rFonts w:eastAsia="仿宋"/>
          <w:noProof/>
          <w:snapToGrid w:val="0"/>
          <w:color w:val="000000" w:themeColor="text1"/>
          <w:spacing w:val="-5"/>
          <w:kern w:val="2"/>
          <w:sz w:val="28"/>
          <w:szCs w:val="28"/>
          <w:lang w:eastAsia="zh-CN"/>
        </w:rPr>
        <w:t>；</w:t>
      </w:r>
    </w:p>
    <w:bookmarkEnd w:id="109"/>
    <w:p w14:paraId="749DA0E2" w14:textId="77777777" w:rsidR="00A46A42" w:rsidRPr="00561613" w:rsidRDefault="00A46A42" w:rsidP="00A46A42">
      <w:pPr>
        <w:spacing w:line="360" w:lineRule="auto"/>
        <w:ind w:firstLineChars="200" w:firstLine="550"/>
        <w:jc w:val="both"/>
        <w:rPr>
          <w:rFonts w:eastAsia="仿宋"/>
          <w:noProof/>
          <w:snapToGrid w:val="0"/>
          <w:color w:val="000000" w:themeColor="text1"/>
          <w:spacing w:val="-5"/>
          <w:kern w:val="2"/>
          <w:sz w:val="28"/>
          <w:szCs w:val="28"/>
          <w:lang w:eastAsia="zh-CN"/>
        </w:rPr>
      </w:pPr>
      <w:r w:rsidRPr="00561613">
        <w:rPr>
          <w:rFonts w:eastAsia="仿宋"/>
          <w:noProof/>
          <w:snapToGrid w:val="0"/>
          <w:color w:val="000000" w:themeColor="text1"/>
          <w:spacing w:val="-5"/>
          <w:kern w:val="2"/>
          <w:sz w:val="28"/>
          <w:szCs w:val="28"/>
          <w:lang w:eastAsia="zh-CN"/>
        </w:rPr>
        <w:lastRenderedPageBreak/>
        <w:t>柴油储存体积</w:t>
      </w:r>
      <w:r w:rsidRPr="00561613">
        <w:rPr>
          <w:rFonts w:eastAsia="仿宋"/>
          <w:noProof/>
          <w:snapToGrid w:val="0"/>
          <w:color w:val="000000" w:themeColor="text1"/>
          <w:spacing w:val="-5"/>
          <w:kern w:val="2"/>
          <w:sz w:val="28"/>
          <w:szCs w:val="28"/>
          <w:lang w:eastAsia="zh-CN"/>
        </w:rPr>
        <w:t>60m</w:t>
      </w:r>
      <w:r w:rsidRPr="00561613">
        <w:rPr>
          <w:rFonts w:eastAsia="仿宋"/>
          <w:noProof/>
          <w:snapToGrid w:val="0"/>
          <w:color w:val="000000" w:themeColor="text1"/>
          <w:spacing w:val="-5"/>
          <w:kern w:val="2"/>
          <w:sz w:val="28"/>
          <w:szCs w:val="28"/>
          <w:vertAlign w:val="superscript"/>
          <w:lang w:eastAsia="zh-CN"/>
        </w:rPr>
        <w:t>3</w:t>
      </w:r>
      <w:r w:rsidRPr="00561613">
        <w:rPr>
          <w:rFonts w:eastAsia="仿宋" w:hint="eastAsia"/>
          <w:noProof/>
          <w:snapToGrid w:val="0"/>
          <w:color w:val="000000" w:themeColor="text1"/>
          <w:spacing w:val="-5"/>
          <w:kern w:val="2"/>
          <w:sz w:val="28"/>
          <w:szCs w:val="28"/>
          <w:lang w:eastAsia="zh-CN"/>
        </w:rPr>
        <w:t>，</w:t>
      </w:r>
      <w:r w:rsidRPr="00561613">
        <w:rPr>
          <w:rFonts w:eastAsia="仿宋"/>
          <w:noProof/>
          <w:snapToGrid w:val="0"/>
          <w:color w:val="000000" w:themeColor="text1"/>
          <w:spacing w:val="-5"/>
          <w:kern w:val="2"/>
          <w:sz w:val="28"/>
          <w:szCs w:val="28"/>
          <w:lang w:eastAsia="zh-CN"/>
        </w:rPr>
        <w:t>其密度为</w:t>
      </w:r>
      <w:r w:rsidRPr="00561613">
        <w:rPr>
          <w:rFonts w:eastAsia="仿宋"/>
          <w:noProof/>
          <w:snapToGrid w:val="0"/>
          <w:color w:val="000000" w:themeColor="text1"/>
          <w:spacing w:val="-5"/>
          <w:kern w:val="2"/>
          <w:sz w:val="28"/>
          <w:szCs w:val="28"/>
          <w:lang w:eastAsia="zh-CN"/>
        </w:rPr>
        <w:t>835kg/m</w:t>
      </w:r>
      <w:r w:rsidRPr="00561613">
        <w:rPr>
          <w:rFonts w:eastAsia="仿宋"/>
          <w:noProof/>
          <w:snapToGrid w:val="0"/>
          <w:color w:val="000000" w:themeColor="text1"/>
          <w:spacing w:val="-5"/>
          <w:kern w:val="2"/>
          <w:sz w:val="28"/>
          <w:szCs w:val="28"/>
          <w:vertAlign w:val="superscript"/>
          <w:lang w:eastAsia="zh-CN"/>
        </w:rPr>
        <w:t>3</w:t>
      </w:r>
      <w:r w:rsidRPr="00561613">
        <w:rPr>
          <w:rFonts w:eastAsia="仿宋"/>
          <w:noProof/>
          <w:snapToGrid w:val="0"/>
          <w:color w:val="000000" w:themeColor="text1"/>
          <w:spacing w:val="-5"/>
          <w:kern w:val="2"/>
          <w:sz w:val="28"/>
          <w:szCs w:val="28"/>
          <w:lang w:eastAsia="zh-CN"/>
        </w:rPr>
        <w:t>。则柴油贮存质量为</w:t>
      </w:r>
      <w:r w:rsidRPr="00561613">
        <w:rPr>
          <w:rFonts w:eastAsia="仿宋" w:hint="eastAsia"/>
          <w:noProof/>
          <w:snapToGrid w:val="0"/>
          <w:color w:val="000000" w:themeColor="text1"/>
          <w:spacing w:val="-5"/>
          <w:kern w:val="2"/>
          <w:sz w:val="28"/>
          <w:szCs w:val="28"/>
          <w:lang w:eastAsia="zh-CN"/>
        </w:rPr>
        <w:t>：</w:t>
      </w:r>
    </w:p>
    <w:p w14:paraId="5E31E367" w14:textId="77777777" w:rsidR="00A46A42" w:rsidRPr="00561613" w:rsidRDefault="00A46A42" w:rsidP="00A46A42">
      <w:pPr>
        <w:autoSpaceDE w:val="0"/>
        <w:autoSpaceDN w:val="0"/>
        <w:adjustRightInd w:val="0"/>
        <w:spacing w:line="360" w:lineRule="auto"/>
        <w:ind w:firstLineChars="200" w:firstLine="550"/>
        <w:jc w:val="both"/>
        <w:rPr>
          <w:rFonts w:eastAsia="仿宋"/>
          <w:color w:val="000000" w:themeColor="text1"/>
          <w:sz w:val="28"/>
          <w:szCs w:val="36"/>
          <w:lang w:eastAsia="zh-CN"/>
        </w:rPr>
      </w:pPr>
      <w:bookmarkStart w:id="110" w:name="_Hlk144387238"/>
      <w:r w:rsidRPr="00561613">
        <w:rPr>
          <w:rFonts w:eastAsia="仿宋" w:hint="eastAsia"/>
          <w:i/>
          <w:noProof/>
          <w:snapToGrid w:val="0"/>
          <w:color w:val="000000" w:themeColor="text1"/>
          <w:spacing w:val="-5"/>
          <w:sz w:val="28"/>
          <w:szCs w:val="28"/>
          <w:lang w:eastAsia="zh-CN"/>
        </w:rPr>
        <w:t>M</w:t>
      </w:r>
      <w:r w:rsidRPr="00561613">
        <w:rPr>
          <w:rFonts w:eastAsia="仿宋"/>
          <w:i/>
          <w:noProof/>
          <w:snapToGrid w:val="0"/>
          <w:color w:val="000000" w:themeColor="text1"/>
          <w:spacing w:val="-5"/>
          <w:sz w:val="28"/>
          <w:szCs w:val="28"/>
          <w:lang w:eastAsia="zh-CN"/>
        </w:rPr>
        <w:t>=</w:t>
      </w:r>
      <w:r w:rsidRPr="00561613">
        <w:rPr>
          <w:rFonts w:eastAsia="仿宋" w:hint="eastAsia"/>
          <w:i/>
          <w:noProof/>
          <w:snapToGrid w:val="0"/>
          <w:color w:val="000000" w:themeColor="text1"/>
          <w:spacing w:val="-5"/>
          <w:sz w:val="28"/>
          <w:szCs w:val="28"/>
          <w:lang w:eastAsia="zh-CN"/>
        </w:rPr>
        <w:t>ρ</w:t>
      </w:r>
      <w:r w:rsidRPr="00561613">
        <w:rPr>
          <w:rFonts w:eastAsia="仿宋" w:hint="eastAsia"/>
          <w:i/>
          <w:noProof/>
          <w:snapToGrid w:val="0"/>
          <w:color w:val="000000" w:themeColor="text1"/>
          <w:spacing w:val="-5"/>
          <w:sz w:val="28"/>
          <w:szCs w:val="28"/>
          <w:lang w:eastAsia="zh-CN"/>
        </w:rPr>
        <w:t>V</w:t>
      </w:r>
      <w:r w:rsidRPr="00561613">
        <w:rPr>
          <w:rFonts w:eastAsia="仿宋"/>
          <w:noProof/>
          <w:snapToGrid w:val="0"/>
          <w:color w:val="000000" w:themeColor="text1"/>
          <w:spacing w:val="-5"/>
          <w:sz w:val="28"/>
          <w:szCs w:val="28"/>
          <w:lang w:eastAsia="zh-CN"/>
        </w:rPr>
        <w:t>=835kg/m</w:t>
      </w:r>
      <w:r w:rsidRPr="00561613">
        <w:rPr>
          <w:rFonts w:eastAsia="仿宋"/>
          <w:noProof/>
          <w:snapToGrid w:val="0"/>
          <w:color w:val="000000" w:themeColor="text1"/>
          <w:spacing w:val="-5"/>
          <w:sz w:val="28"/>
          <w:szCs w:val="28"/>
          <w:vertAlign w:val="superscript"/>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60m</w:t>
      </w:r>
      <w:r w:rsidRPr="00561613">
        <w:rPr>
          <w:rFonts w:eastAsia="仿宋"/>
          <w:noProof/>
          <w:snapToGrid w:val="0"/>
          <w:color w:val="000000" w:themeColor="text1"/>
          <w:spacing w:val="-5"/>
          <w:sz w:val="28"/>
          <w:szCs w:val="28"/>
          <w:vertAlign w:val="superscript"/>
          <w:lang w:eastAsia="zh-CN"/>
        </w:rPr>
        <w:t>3</w:t>
      </w:r>
      <w:r w:rsidRPr="00561613">
        <w:rPr>
          <w:rFonts w:eastAsia="仿宋"/>
          <w:noProof/>
          <w:snapToGrid w:val="0"/>
          <w:color w:val="000000" w:themeColor="text1"/>
          <w:spacing w:val="-5"/>
          <w:sz w:val="28"/>
          <w:szCs w:val="28"/>
          <w:lang w:eastAsia="zh-CN"/>
        </w:rPr>
        <w:t>=50.1t</w:t>
      </w:r>
      <w:r w:rsidRPr="00561613">
        <w:rPr>
          <w:rFonts w:eastAsia="仿宋"/>
          <w:noProof/>
          <w:snapToGrid w:val="0"/>
          <w:color w:val="000000" w:themeColor="text1"/>
          <w:spacing w:val="-5"/>
          <w:sz w:val="28"/>
          <w:szCs w:val="28"/>
          <w:lang w:eastAsia="zh-CN"/>
        </w:rPr>
        <w:t>；</w:t>
      </w:r>
    </w:p>
    <w:p w14:paraId="3AEDD670" w14:textId="77777777" w:rsidR="00A46A42" w:rsidRPr="00561613" w:rsidRDefault="00A46A42" w:rsidP="00A46A42">
      <w:pPr>
        <w:spacing w:line="360" w:lineRule="auto"/>
        <w:ind w:firstLineChars="200" w:firstLine="560"/>
        <w:jc w:val="both"/>
        <w:rPr>
          <w:rFonts w:eastAsia="仿宋"/>
          <w:color w:val="000000" w:themeColor="text1"/>
          <w:kern w:val="2"/>
          <w:sz w:val="28"/>
          <w:szCs w:val="28"/>
          <w:lang w:eastAsia="zh-CN" w:bidi="ar-SA"/>
        </w:rPr>
      </w:pPr>
      <w:bookmarkStart w:id="111" w:name="_Hlk143783301"/>
      <w:bookmarkEnd w:id="108"/>
      <w:bookmarkEnd w:id="110"/>
      <w:r w:rsidRPr="00561613">
        <w:rPr>
          <w:rFonts w:eastAsia="仿宋" w:hint="eastAsia"/>
          <w:color w:val="000000" w:themeColor="text1"/>
          <w:kern w:val="2"/>
          <w:sz w:val="28"/>
          <w:szCs w:val="28"/>
          <w:lang w:eastAsia="zh-CN" w:bidi="ar-SA"/>
        </w:rPr>
        <w:t>废润滑油最大存储量为</w:t>
      </w:r>
      <w:r w:rsidRPr="00561613">
        <w:rPr>
          <w:rFonts w:eastAsia="仿宋" w:hint="eastAsia"/>
          <w:color w:val="000000" w:themeColor="text1"/>
          <w:kern w:val="2"/>
          <w:sz w:val="28"/>
          <w:szCs w:val="28"/>
          <w:lang w:eastAsia="zh-CN" w:bidi="ar-SA"/>
        </w:rPr>
        <w:t>0</w:t>
      </w:r>
      <w:r w:rsidRPr="00561613">
        <w:rPr>
          <w:rFonts w:eastAsia="仿宋"/>
          <w:color w:val="000000" w:themeColor="text1"/>
          <w:kern w:val="2"/>
          <w:sz w:val="28"/>
          <w:szCs w:val="28"/>
          <w:lang w:eastAsia="zh-CN" w:bidi="ar-SA"/>
        </w:rPr>
        <w:t>.01</w:t>
      </w:r>
      <w:r w:rsidRPr="00561613">
        <w:rPr>
          <w:rFonts w:eastAsia="仿宋" w:hint="eastAsia"/>
          <w:color w:val="000000" w:themeColor="text1"/>
          <w:kern w:val="2"/>
          <w:sz w:val="28"/>
          <w:szCs w:val="28"/>
          <w:lang w:eastAsia="zh-CN" w:bidi="ar-SA"/>
        </w:rPr>
        <w:t>t</w:t>
      </w:r>
      <w:r w:rsidRPr="00561613">
        <w:rPr>
          <w:rFonts w:eastAsia="仿宋" w:hint="eastAsia"/>
          <w:color w:val="000000" w:themeColor="text1"/>
          <w:kern w:val="2"/>
          <w:sz w:val="28"/>
          <w:szCs w:val="28"/>
          <w:lang w:eastAsia="zh-CN" w:bidi="ar-SA"/>
        </w:rPr>
        <w:t>。</w:t>
      </w:r>
    </w:p>
    <w:bookmarkEnd w:id="111"/>
    <w:p w14:paraId="51484F5E" w14:textId="77777777" w:rsidR="000A36DA" w:rsidRPr="00561613"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危险源分析情况见表</w:t>
      </w:r>
      <w:r w:rsidRPr="00561613">
        <w:rPr>
          <w:rFonts w:ascii="Times New Roman" w:eastAsia="仿宋" w:hAnsi="Times New Roman" w:cs="Times New Roman"/>
          <w:noProof/>
          <w:snapToGrid w:val="0"/>
          <w:color w:val="000000" w:themeColor="text1"/>
          <w:spacing w:val="-5"/>
          <w:sz w:val="28"/>
          <w:szCs w:val="28"/>
          <w:lang w:val="en-US" w:eastAsia="zh-CN" w:bidi="en-US"/>
        </w:rPr>
        <w:t>4-1</w:t>
      </w:r>
      <w:r w:rsidRPr="00561613">
        <w:rPr>
          <w:rFonts w:ascii="Times New Roman" w:eastAsia="仿宋" w:hAnsi="Times New Roman" w:cs="Times New Roman"/>
          <w:noProof/>
          <w:snapToGrid w:val="0"/>
          <w:color w:val="000000" w:themeColor="text1"/>
          <w:spacing w:val="-5"/>
          <w:sz w:val="28"/>
          <w:szCs w:val="28"/>
          <w:lang w:val="en-US" w:eastAsia="zh-CN" w:bidi="en-US"/>
        </w:rPr>
        <w:t>。</w:t>
      </w:r>
    </w:p>
    <w:p w14:paraId="5E19AA54" w14:textId="77777777" w:rsidR="000A36DA" w:rsidRPr="00561613" w:rsidRDefault="000E3E5B" w:rsidP="005A04E0">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4-1</w:t>
      </w:r>
      <w:r w:rsidR="005A04E0" w:rsidRPr="00561613">
        <w:rPr>
          <w:bCs/>
          <w:color w:val="000000" w:themeColor="text1"/>
          <w:sz w:val="22"/>
          <w:szCs w:val="22"/>
          <w:lang w:eastAsia="zh-CN"/>
        </w:rPr>
        <w:t xml:space="preserve">    </w:t>
      </w:r>
      <w:r w:rsidRPr="00561613">
        <w:rPr>
          <w:color w:val="000000" w:themeColor="text1"/>
          <w:lang w:eastAsia="zh-CN"/>
        </w:rPr>
        <w:t>危险</w:t>
      </w:r>
      <w:proofErr w:type="gramStart"/>
      <w:r w:rsidRPr="00561613">
        <w:rPr>
          <w:color w:val="000000" w:themeColor="text1"/>
          <w:lang w:eastAsia="zh-CN"/>
        </w:rPr>
        <w:t>源分析</w:t>
      </w:r>
      <w:proofErr w:type="gramEnd"/>
      <w:r w:rsidRPr="00561613">
        <w:rPr>
          <w:color w:val="000000" w:themeColor="text1"/>
          <w:lang w:eastAsia="zh-CN"/>
        </w:rPr>
        <w:t>情况</w:t>
      </w:r>
    </w:p>
    <w:tbl>
      <w:tblPr>
        <w:tblW w:w="4999"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66"/>
        <w:gridCol w:w="1828"/>
        <w:gridCol w:w="2267"/>
        <w:gridCol w:w="1843"/>
        <w:gridCol w:w="1384"/>
        <w:gridCol w:w="1100"/>
      </w:tblGrid>
      <w:tr w:rsidR="00561613" w:rsidRPr="00561613" w14:paraId="18241218" w14:textId="77777777" w:rsidTr="008A6902">
        <w:trPr>
          <w:trHeight w:val="340"/>
          <w:jc w:val="center"/>
        </w:trPr>
        <w:tc>
          <w:tcPr>
            <w:tcW w:w="315" w:type="pct"/>
            <w:vMerge w:val="restart"/>
            <w:vAlign w:val="center"/>
          </w:tcPr>
          <w:p w14:paraId="19A848E9"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bookmarkStart w:id="112" w:name="_Hlk121751540"/>
            <w:r w:rsidRPr="00561613">
              <w:rPr>
                <w:rFonts w:eastAsia="仿宋"/>
                <w:b/>
                <w:bCs/>
                <w:color w:val="000000" w:themeColor="text1"/>
                <w:lang w:eastAsia="zh-CN" w:bidi="ar-SA"/>
              </w:rPr>
              <w:t>序号</w:t>
            </w:r>
          </w:p>
        </w:tc>
        <w:tc>
          <w:tcPr>
            <w:tcW w:w="1017" w:type="pct"/>
            <w:vMerge w:val="restart"/>
            <w:vAlign w:val="center"/>
          </w:tcPr>
          <w:p w14:paraId="6801D7CD"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r w:rsidRPr="00561613">
              <w:rPr>
                <w:rFonts w:eastAsia="仿宋"/>
                <w:b/>
                <w:bCs/>
                <w:color w:val="000000" w:themeColor="text1"/>
                <w:lang w:eastAsia="zh-CN" w:bidi="ar-SA"/>
              </w:rPr>
              <w:t>物质名称</w:t>
            </w:r>
          </w:p>
        </w:tc>
        <w:tc>
          <w:tcPr>
            <w:tcW w:w="2286" w:type="pct"/>
            <w:gridSpan w:val="2"/>
            <w:vAlign w:val="center"/>
          </w:tcPr>
          <w:p w14:paraId="29C0C66A"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r w:rsidRPr="00561613">
              <w:rPr>
                <w:rFonts w:eastAsia="仿宋"/>
                <w:b/>
                <w:bCs/>
                <w:color w:val="000000" w:themeColor="text1"/>
                <w:lang w:eastAsia="zh-CN" w:bidi="ar-SA"/>
              </w:rPr>
              <w:t>分布区域及数量</w:t>
            </w:r>
          </w:p>
        </w:tc>
        <w:tc>
          <w:tcPr>
            <w:tcW w:w="770" w:type="pct"/>
            <w:vMerge w:val="restart"/>
            <w:vAlign w:val="center"/>
          </w:tcPr>
          <w:p w14:paraId="63889C69"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r w:rsidRPr="00561613">
              <w:rPr>
                <w:rFonts w:eastAsia="仿宋"/>
                <w:b/>
                <w:bCs/>
                <w:color w:val="000000" w:themeColor="text1"/>
                <w:lang w:eastAsia="zh-CN" w:bidi="ar-SA"/>
              </w:rPr>
              <w:t>临界量（</w:t>
            </w:r>
            <w:r w:rsidRPr="00561613">
              <w:rPr>
                <w:rFonts w:eastAsia="仿宋"/>
                <w:b/>
                <w:bCs/>
                <w:color w:val="000000" w:themeColor="text1"/>
                <w:lang w:eastAsia="zh-CN" w:bidi="ar-SA"/>
              </w:rPr>
              <w:t>t</w:t>
            </w:r>
            <w:r w:rsidRPr="00561613">
              <w:rPr>
                <w:rFonts w:eastAsia="仿宋"/>
                <w:b/>
                <w:bCs/>
                <w:color w:val="000000" w:themeColor="text1"/>
                <w:lang w:eastAsia="zh-CN" w:bidi="ar-SA"/>
              </w:rPr>
              <w:t>）</w:t>
            </w:r>
          </w:p>
        </w:tc>
        <w:tc>
          <w:tcPr>
            <w:tcW w:w="612" w:type="pct"/>
            <w:vMerge w:val="restart"/>
            <w:vAlign w:val="center"/>
          </w:tcPr>
          <w:p w14:paraId="0AE54210"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r w:rsidRPr="00561613">
              <w:rPr>
                <w:rFonts w:eastAsia="仿宋"/>
                <w:b/>
                <w:bCs/>
                <w:color w:val="000000" w:themeColor="text1"/>
                <w:lang w:eastAsia="zh-CN" w:bidi="ar-SA"/>
              </w:rPr>
              <w:t>Q</w:t>
            </w:r>
            <w:r w:rsidRPr="00561613">
              <w:rPr>
                <w:rFonts w:eastAsia="仿宋"/>
                <w:b/>
                <w:bCs/>
                <w:color w:val="000000" w:themeColor="text1"/>
                <w:lang w:eastAsia="zh-CN" w:bidi="ar-SA"/>
              </w:rPr>
              <w:t>值</w:t>
            </w:r>
          </w:p>
        </w:tc>
      </w:tr>
      <w:tr w:rsidR="00561613" w:rsidRPr="00561613" w14:paraId="44E48973" w14:textId="77777777" w:rsidTr="008A6902">
        <w:trPr>
          <w:trHeight w:val="340"/>
          <w:jc w:val="center"/>
        </w:trPr>
        <w:tc>
          <w:tcPr>
            <w:tcW w:w="315" w:type="pct"/>
            <w:vMerge/>
            <w:tcBorders>
              <w:bottom w:val="single" w:sz="4" w:space="0" w:color="auto"/>
            </w:tcBorders>
            <w:vAlign w:val="center"/>
          </w:tcPr>
          <w:p w14:paraId="3AD6D1A0"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p>
        </w:tc>
        <w:tc>
          <w:tcPr>
            <w:tcW w:w="1017" w:type="pct"/>
            <w:vMerge/>
            <w:tcBorders>
              <w:bottom w:val="single" w:sz="4" w:space="0" w:color="auto"/>
            </w:tcBorders>
            <w:vAlign w:val="center"/>
          </w:tcPr>
          <w:p w14:paraId="5E34B5B9"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p>
        </w:tc>
        <w:tc>
          <w:tcPr>
            <w:tcW w:w="1261" w:type="pct"/>
            <w:vAlign w:val="center"/>
          </w:tcPr>
          <w:p w14:paraId="272C68CE"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r w:rsidRPr="00561613">
              <w:rPr>
                <w:rFonts w:eastAsia="仿宋"/>
                <w:b/>
                <w:bCs/>
                <w:color w:val="000000" w:themeColor="text1"/>
                <w:lang w:eastAsia="zh-CN" w:bidi="ar-SA"/>
              </w:rPr>
              <w:t>存储区域及方式</w:t>
            </w:r>
          </w:p>
        </w:tc>
        <w:tc>
          <w:tcPr>
            <w:tcW w:w="1025" w:type="pct"/>
            <w:vAlign w:val="center"/>
          </w:tcPr>
          <w:p w14:paraId="6DBD5E35"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r w:rsidRPr="00561613">
              <w:rPr>
                <w:rFonts w:eastAsia="仿宋"/>
                <w:b/>
                <w:bCs/>
                <w:color w:val="000000" w:themeColor="text1"/>
                <w:lang w:eastAsia="zh-CN" w:bidi="ar-SA"/>
              </w:rPr>
              <w:t>最大存储量（</w:t>
            </w:r>
            <w:r w:rsidRPr="00561613">
              <w:rPr>
                <w:rFonts w:eastAsia="仿宋"/>
                <w:b/>
                <w:bCs/>
                <w:color w:val="000000" w:themeColor="text1"/>
                <w:lang w:eastAsia="zh-CN" w:bidi="ar-SA"/>
              </w:rPr>
              <w:t>t</w:t>
            </w:r>
            <w:r w:rsidRPr="00561613">
              <w:rPr>
                <w:rFonts w:eastAsia="仿宋"/>
                <w:b/>
                <w:bCs/>
                <w:color w:val="000000" w:themeColor="text1"/>
                <w:lang w:eastAsia="zh-CN" w:bidi="ar-SA"/>
              </w:rPr>
              <w:t>）</w:t>
            </w:r>
          </w:p>
        </w:tc>
        <w:tc>
          <w:tcPr>
            <w:tcW w:w="770" w:type="pct"/>
            <w:vMerge/>
            <w:vAlign w:val="center"/>
          </w:tcPr>
          <w:p w14:paraId="14D3FA03"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p>
        </w:tc>
        <w:tc>
          <w:tcPr>
            <w:tcW w:w="612" w:type="pct"/>
            <w:vMerge/>
            <w:vAlign w:val="center"/>
          </w:tcPr>
          <w:p w14:paraId="232B0827" w14:textId="77777777" w:rsidR="00A46A42" w:rsidRPr="00561613" w:rsidRDefault="00A46A42" w:rsidP="00A46A42">
            <w:pPr>
              <w:autoSpaceDE w:val="0"/>
              <w:autoSpaceDN w:val="0"/>
              <w:adjustRightInd w:val="0"/>
              <w:snapToGrid w:val="0"/>
              <w:jc w:val="center"/>
              <w:rPr>
                <w:rFonts w:eastAsia="仿宋"/>
                <w:b/>
                <w:bCs/>
                <w:color w:val="000000" w:themeColor="text1"/>
                <w:lang w:eastAsia="zh-CN" w:bidi="ar-SA"/>
              </w:rPr>
            </w:pPr>
          </w:p>
        </w:tc>
      </w:tr>
      <w:tr w:rsidR="00561613" w:rsidRPr="00561613" w14:paraId="0441DFA9" w14:textId="77777777" w:rsidTr="008A6902">
        <w:trPr>
          <w:trHeight w:val="340"/>
          <w:jc w:val="center"/>
        </w:trPr>
        <w:tc>
          <w:tcPr>
            <w:tcW w:w="315" w:type="pct"/>
            <w:tcBorders>
              <w:top w:val="single" w:sz="4" w:space="0" w:color="auto"/>
            </w:tcBorders>
            <w:vAlign w:val="center"/>
          </w:tcPr>
          <w:p w14:paraId="0E79CCFC"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color w:val="000000" w:themeColor="text1"/>
                <w:lang w:eastAsia="zh-CN" w:bidi="ar-SA"/>
              </w:rPr>
              <w:t>1</w:t>
            </w:r>
          </w:p>
        </w:tc>
        <w:tc>
          <w:tcPr>
            <w:tcW w:w="1017" w:type="pct"/>
            <w:tcBorders>
              <w:top w:val="single" w:sz="4" w:space="0" w:color="auto"/>
            </w:tcBorders>
            <w:vAlign w:val="center"/>
          </w:tcPr>
          <w:p w14:paraId="71B9889B"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汽油</w:t>
            </w:r>
          </w:p>
        </w:tc>
        <w:tc>
          <w:tcPr>
            <w:tcW w:w="1261" w:type="pct"/>
            <w:tcBorders>
              <w:top w:val="single" w:sz="4" w:space="0" w:color="auto"/>
            </w:tcBorders>
            <w:vAlign w:val="center"/>
          </w:tcPr>
          <w:p w14:paraId="75BA90D3" w14:textId="77777777" w:rsidR="00A46A42" w:rsidRPr="00561613" w:rsidRDefault="00A46A42" w:rsidP="00A46A42">
            <w:pPr>
              <w:adjustRightInd w:val="0"/>
              <w:snapToGrid w:val="0"/>
              <w:jc w:val="center"/>
              <w:rPr>
                <w:rFonts w:eastAsia="仿宋"/>
                <w:color w:val="000000" w:themeColor="text1"/>
                <w:kern w:val="2"/>
                <w:lang w:eastAsia="zh-CN" w:bidi="ar-SA"/>
              </w:rPr>
            </w:pPr>
            <w:r w:rsidRPr="00561613">
              <w:rPr>
                <w:rFonts w:eastAsia="仿宋" w:hint="eastAsia"/>
                <w:color w:val="000000" w:themeColor="text1"/>
                <w:kern w:val="2"/>
                <w:lang w:eastAsia="zh-CN" w:bidi="ar-SA"/>
              </w:rPr>
              <w:t>罐区</w:t>
            </w:r>
          </w:p>
        </w:tc>
        <w:tc>
          <w:tcPr>
            <w:tcW w:w="1025" w:type="pct"/>
            <w:vAlign w:val="center"/>
          </w:tcPr>
          <w:p w14:paraId="1152EBDC"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6</w:t>
            </w:r>
            <w:r w:rsidRPr="00561613">
              <w:rPr>
                <w:rFonts w:eastAsia="仿宋"/>
                <w:color w:val="000000" w:themeColor="text1"/>
                <w:lang w:eastAsia="zh-CN" w:bidi="ar-SA"/>
              </w:rPr>
              <w:t>5.2</w:t>
            </w:r>
          </w:p>
        </w:tc>
        <w:tc>
          <w:tcPr>
            <w:tcW w:w="770" w:type="pct"/>
            <w:vAlign w:val="center"/>
          </w:tcPr>
          <w:p w14:paraId="352F1E7B"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2</w:t>
            </w:r>
            <w:r w:rsidRPr="00561613">
              <w:rPr>
                <w:rFonts w:eastAsia="仿宋"/>
                <w:color w:val="000000" w:themeColor="text1"/>
                <w:lang w:eastAsia="zh-CN" w:bidi="ar-SA"/>
              </w:rPr>
              <w:t>500</w:t>
            </w:r>
          </w:p>
        </w:tc>
        <w:tc>
          <w:tcPr>
            <w:tcW w:w="612" w:type="pct"/>
            <w:shd w:val="clear" w:color="auto" w:fill="auto"/>
            <w:vAlign w:val="center"/>
          </w:tcPr>
          <w:p w14:paraId="6BB11A11"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color w:val="000000" w:themeColor="text1"/>
                <w:lang w:eastAsia="zh-CN" w:bidi="ar-SA"/>
              </w:rPr>
              <w:t>0.0261</w:t>
            </w:r>
          </w:p>
        </w:tc>
      </w:tr>
      <w:tr w:rsidR="00561613" w:rsidRPr="00561613" w14:paraId="11A01840" w14:textId="77777777" w:rsidTr="008A6902">
        <w:trPr>
          <w:trHeight w:val="340"/>
          <w:jc w:val="center"/>
        </w:trPr>
        <w:tc>
          <w:tcPr>
            <w:tcW w:w="315" w:type="pct"/>
            <w:tcBorders>
              <w:top w:val="single" w:sz="4" w:space="0" w:color="auto"/>
            </w:tcBorders>
            <w:vAlign w:val="center"/>
          </w:tcPr>
          <w:p w14:paraId="6E2E1602"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2</w:t>
            </w:r>
          </w:p>
        </w:tc>
        <w:tc>
          <w:tcPr>
            <w:tcW w:w="1017" w:type="pct"/>
            <w:tcBorders>
              <w:top w:val="single" w:sz="4" w:space="0" w:color="auto"/>
            </w:tcBorders>
            <w:vAlign w:val="center"/>
          </w:tcPr>
          <w:p w14:paraId="790F2CBB"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柴油</w:t>
            </w:r>
          </w:p>
        </w:tc>
        <w:tc>
          <w:tcPr>
            <w:tcW w:w="1261" w:type="pct"/>
            <w:tcBorders>
              <w:top w:val="single" w:sz="4" w:space="0" w:color="auto"/>
            </w:tcBorders>
            <w:vAlign w:val="center"/>
          </w:tcPr>
          <w:p w14:paraId="5633F240" w14:textId="77777777" w:rsidR="00A46A42" w:rsidRPr="00561613" w:rsidRDefault="00A46A42" w:rsidP="00A46A42">
            <w:pPr>
              <w:adjustRightInd w:val="0"/>
              <w:snapToGrid w:val="0"/>
              <w:jc w:val="center"/>
              <w:rPr>
                <w:rFonts w:eastAsia="仿宋"/>
                <w:color w:val="000000" w:themeColor="text1"/>
                <w:kern w:val="2"/>
                <w:lang w:eastAsia="zh-CN" w:bidi="ar-SA"/>
              </w:rPr>
            </w:pPr>
            <w:r w:rsidRPr="00561613">
              <w:rPr>
                <w:rFonts w:eastAsia="仿宋" w:hint="eastAsia"/>
                <w:color w:val="000000" w:themeColor="text1"/>
                <w:kern w:val="2"/>
                <w:lang w:eastAsia="zh-CN" w:bidi="ar-SA"/>
              </w:rPr>
              <w:t>罐区</w:t>
            </w:r>
          </w:p>
        </w:tc>
        <w:tc>
          <w:tcPr>
            <w:tcW w:w="1025" w:type="pct"/>
            <w:vAlign w:val="center"/>
          </w:tcPr>
          <w:p w14:paraId="21E165E1"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color w:val="000000" w:themeColor="text1"/>
                <w:lang w:eastAsia="zh-CN" w:bidi="ar-SA"/>
              </w:rPr>
              <w:t>50.1</w:t>
            </w:r>
          </w:p>
        </w:tc>
        <w:tc>
          <w:tcPr>
            <w:tcW w:w="770" w:type="pct"/>
            <w:vAlign w:val="center"/>
          </w:tcPr>
          <w:p w14:paraId="5F0E4067"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color w:val="000000" w:themeColor="text1"/>
                <w:lang w:eastAsia="zh-CN" w:bidi="ar-SA"/>
              </w:rPr>
              <w:t>2500</w:t>
            </w:r>
          </w:p>
        </w:tc>
        <w:tc>
          <w:tcPr>
            <w:tcW w:w="612" w:type="pct"/>
            <w:shd w:val="clear" w:color="auto" w:fill="auto"/>
            <w:vAlign w:val="center"/>
          </w:tcPr>
          <w:p w14:paraId="40C99D30" w14:textId="77777777" w:rsidR="00A46A42" w:rsidRPr="00561613" w:rsidRDefault="00A46A42" w:rsidP="00A46A42">
            <w:pPr>
              <w:autoSpaceDE w:val="0"/>
              <w:autoSpaceDN w:val="0"/>
              <w:adjustRightInd w:val="0"/>
              <w:snapToGrid w:val="0"/>
              <w:jc w:val="center"/>
              <w:rPr>
                <w:rFonts w:eastAsia="宋体"/>
                <w:color w:val="000000" w:themeColor="text1"/>
                <w:lang w:eastAsia="zh-CN" w:bidi="ar-SA"/>
              </w:rPr>
            </w:pPr>
            <w:r w:rsidRPr="00561613">
              <w:rPr>
                <w:rFonts w:eastAsia="宋体" w:hint="eastAsia"/>
                <w:color w:val="000000" w:themeColor="text1"/>
                <w:lang w:eastAsia="zh-CN" w:bidi="ar-SA"/>
              </w:rPr>
              <w:t>0</w:t>
            </w:r>
            <w:r w:rsidRPr="00561613">
              <w:rPr>
                <w:rFonts w:eastAsia="宋体"/>
                <w:color w:val="000000" w:themeColor="text1"/>
                <w:lang w:eastAsia="zh-CN" w:bidi="ar-SA"/>
              </w:rPr>
              <w:t>.0200</w:t>
            </w:r>
          </w:p>
        </w:tc>
      </w:tr>
      <w:tr w:rsidR="00561613" w:rsidRPr="00561613" w14:paraId="3F128D28" w14:textId="77777777" w:rsidTr="008A6902">
        <w:trPr>
          <w:trHeight w:val="340"/>
          <w:jc w:val="center"/>
        </w:trPr>
        <w:tc>
          <w:tcPr>
            <w:tcW w:w="315" w:type="pct"/>
            <w:tcBorders>
              <w:top w:val="single" w:sz="4" w:space="0" w:color="auto"/>
            </w:tcBorders>
            <w:vAlign w:val="center"/>
          </w:tcPr>
          <w:p w14:paraId="45CF129C"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3</w:t>
            </w:r>
          </w:p>
        </w:tc>
        <w:tc>
          <w:tcPr>
            <w:tcW w:w="1017" w:type="pct"/>
            <w:tcBorders>
              <w:top w:val="single" w:sz="4" w:space="0" w:color="auto"/>
            </w:tcBorders>
            <w:vAlign w:val="center"/>
          </w:tcPr>
          <w:p w14:paraId="3409CFD3"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废润滑油</w:t>
            </w:r>
          </w:p>
        </w:tc>
        <w:tc>
          <w:tcPr>
            <w:tcW w:w="1261" w:type="pct"/>
            <w:tcBorders>
              <w:top w:val="single" w:sz="4" w:space="0" w:color="auto"/>
            </w:tcBorders>
            <w:vAlign w:val="center"/>
          </w:tcPr>
          <w:p w14:paraId="7776B3BB" w14:textId="77777777" w:rsidR="00A46A42" w:rsidRPr="00561613" w:rsidRDefault="00A46A42" w:rsidP="00A46A42">
            <w:pPr>
              <w:adjustRightInd w:val="0"/>
              <w:snapToGrid w:val="0"/>
              <w:jc w:val="center"/>
              <w:rPr>
                <w:rFonts w:eastAsia="仿宋"/>
                <w:color w:val="000000" w:themeColor="text1"/>
                <w:kern w:val="2"/>
                <w:lang w:eastAsia="zh-CN" w:bidi="ar-SA"/>
              </w:rPr>
            </w:pPr>
            <w:proofErr w:type="gramStart"/>
            <w:r w:rsidRPr="00561613">
              <w:rPr>
                <w:rFonts w:eastAsia="仿宋" w:hint="eastAsia"/>
                <w:color w:val="000000" w:themeColor="text1"/>
                <w:kern w:val="2"/>
                <w:lang w:eastAsia="zh-CN" w:bidi="ar-SA"/>
              </w:rPr>
              <w:t>危废暂存</w:t>
            </w:r>
            <w:proofErr w:type="gramEnd"/>
            <w:r w:rsidRPr="00561613">
              <w:rPr>
                <w:rFonts w:eastAsia="仿宋" w:hint="eastAsia"/>
                <w:color w:val="000000" w:themeColor="text1"/>
                <w:kern w:val="2"/>
                <w:lang w:eastAsia="zh-CN" w:bidi="ar-SA"/>
              </w:rPr>
              <w:t>柜</w:t>
            </w:r>
          </w:p>
        </w:tc>
        <w:tc>
          <w:tcPr>
            <w:tcW w:w="1025" w:type="pct"/>
            <w:vAlign w:val="center"/>
          </w:tcPr>
          <w:p w14:paraId="1FDA0439"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0</w:t>
            </w:r>
            <w:r w:rsidRPr="00561613">
              <w:rPr>
                <w:rFonts w:eastAsia="仿宋"/>
                <w:color w:val="000000" w:themeColor="text1"/>
                <w:lang w:eastAsia="zh-CN" w:bidi="ar-SA"/>
              </w:rPr>
              <w:t>.01</w:t>
            </w:r>
          </w:p>
        </w:tc>
        <w:tc>
          <w:tcPr>
            <w:tcW w:w="770" w:type="pct"/>
            <w:vAlign w:val="center"/>
          </w:tcPr>
          <w:p w14:paraId="09E0B8C8"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2</w:t>
            </w:r>
            <w:r w:rsidRPr="00561613">
              <w:rPr>
                <w:rFonts w:eastAsia="仿宋"/>
                <w:color w:val="000000" w:themeColor="text1"/>
                <w:lang w:eastAsia="zh-CN" w:bidi="ar-SA"/>
              </w:rPr>
              <w:t>500</w:t>
            </w:r>
          </w:p>
        </w:tc>
        <w:tc>
          <w:tcPr>
            <w:tcW w:w="612" w:type="pct"/>
            <w:shd w:val="clear" w:color="auto" w:fill="auto"/>
            <w:vAlign w:val="center"/>
          </w:tcPr>
          <w:p w14:paraId="0D1D7B5E" w14:textId="77777777" w:rsidR="00A46A42" w:rsidRPr="00561613" w:rsidRDefault="00A46A42" w:rsidP="00A46A42">
            <w:pPr>
              <w:autoSpaceDE w:val="0"/>
              <w:autoSpaceDN w:val="0"/>
              <w:adjustRightInd w:val="0"/>
              <w:snapToGrid w:val="0"/>
              <w:jc w:val="center"/>
              <w:rPr>
                <w:rFonts w:eastAsia="宋体"/>
                <w:color w:val="000000" w:themeColor="text1"/>
                <w:lang w:eastAsia="zh-CN" w:bidi="ar-SA"/>
              </w:rPr>
            </w:pPr>
            <w:r w:rsidRPr="00561613">
              <w:rPr>
                <w:rFonts w:eastAsia="宋体" w:hint="eastAsia"/>
                <w:color w:val="000000" w:themeColor="text1"/>
                <w:lang w:eastAsia="zh-CN" w:bidi="ar-SA"/>
              </w:rPr>
              <w:t>0</w:t>
            </w:r>
            <w:r w:rsidRPr="00561613">
              <w:rPr>
                <w:rFonts w:eastAsia="宋体"/>
                <w:color w:val="000000" w:themeColor="text1"/>
                <w:lang w:eastAsia="zh-CN" w:bidi="ar-SA"/>
              </w:rPr>
              <w:t>.000004</w:t>
            </w:r>
          </w:p>
        </w:tc>
      </w:tr>
      <w:tr w:rsidR="00561613" w:rsidRPr="00561613" w14:paraId="73546E48" w14:textId="77777777" w:rsidTr="008A6902">
        <w:trPr>
          <w:trHeight w:val="340"/>
          <w:jc w:val="center"/>
        </w:trPr>
        <w:tc>
          <w:tcPr>
            <w:tcW w:w="4388" w:type="pct"/>
            <w:gridSpan w:val="5"/>
            <w:vAlign w:val="center"/>
          </w:tcPr>
          <w:p w14:paraId="45BE005D" w14:textId="77777777" w:rsidR="00A46A42" w:rsidRPr="00561613" w:rsidRDefault="00A46A42" w:rsidP="00A46A42">
            <w:pPr>
              <w:autoSpaceDE w:val="0"/>
              <w:autoSpaceDN w:val="0"/>
              <w:adjustRightInd w:val="0"/>
              <w:snapToGrid w:val="0"/>
              <w:jc w:val="center"/>
              <w:rPr>
                <w:rFonts w:eastAsia="仿宋"/>
                <w:color w:val="000000" w:themeColor="text1"/>
                <w:lang w:eastAsia="zh-CN" w:bidi="ar-SA"/>
              </w:rPr>
            </w:pPr>
            <w:r w:rsidRPr="00561613">
              <w:rPr>
                <w:rFonts w:eastAsia="仿宋" w:hint="eastAsia"/>
                <w:color w:val="000000" w:themeColor="text1"/>
                <w:lang w:eastAsia="zh-CN" w:bidi="ar-SA"/>
              </w:rPr>
              <w:t>合计</w:t>
            </w:r>
          </w:p>
        </w:tc>
        <w:tc>
          <w:tcPr>
            <w:tcW w:w="612" w:type="pct"/>
            <w:shd w:val="clear" w:color="auto" w:fill="auto"/>
            <w:vAlign w:val="center"/>
          </w:tcPr>
          <w:p w14:paraId="2520B88B" w14:textId="77777777" w:rsidR="00A46A42" w:rsidRPr="00561613" w:rsidRDefault="00A46A42" w:rsidP="00A46A42">
            <w:pPr>
              <w:autoSpaceDE w:val="0"/>
              <w:autoSpaceDN w:val="0"/>
              <w:adjustRightInd w:val="0"/>
              <w:snapToGrid w:val="0"/>
              <w:jc w:val="center"/>
              <w:rPr>
                <w:rFonts w:eastAsia="宋体"/>
                <w:color w:val="000000" w:themeColor="text1"/>
                <w:lang w:eastAsia="zh-CN" w:bidi="ar-SA"/>
              </w:rPr>
            </w:pPr>
            <w:r w:rsidRPr="00561613">
              <w:rPr>
                <w:rFonts w:eastAsia="宋体"/>
                <w:color w:val="000000" w:themeColor="text1"/>
                <w:lang w:eastAsia="zh-CN" w:bidi="ar-SA"/>
              </w:rPr>
              <w:t>0.0461</w:t>
            </w:r>
          </w:p>
        </w:tc>
      </w:tr>
    </w:tbl>
    <w:bookmarkEnd w:id="112"/>
    <w:p w14:paraId="0917AC6E" w14:textId="77777777" w:rsidR="00DE42FB" w:rsidRPr="00561613" w:rsidRDefault="000E3E5B" w:rsidP="00DE42F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根据</w:t>
      </w:r>
      <w:r w:rsidR="00E62CF4" w:rsidRPr="00561613">
        <w:rPr>
          <w:rFonts w:ascii="Times New Roman" w:eastAsia="仿宋" w:hAnsi="Times New Roman" w:cs="Times New Roman" w:hint="eastAsia"/>
          <w:noProof/>
          <w:snapToGrid w:val="0"/>
          <w:color w:val="000000" w:themeColor="text1"/>
          <w:spacing w:val="-5"/>
          <w:sz w:val="28"/>
          <w:szCs w:val="28"/>
          <w:lang w:val="en-US" w:eastAsia="zh-CN" w:bidi="en-US"/>
        </w:rPr>
        <w:t>上表，</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Q</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003C4A8C" w:rsidRPr="00561613">
        <w:rPr>
          <w:rFonts w:ascii="Times New Roman" w:eastAsia="仿宋" w:hAnsi="Times New Roman" w:cs="Times New Roman"/>
          <w:noProof/>
          <w:snapToGrid w:val="0"/>
          <w:color w:val="000000" w:themeColor="text1"/>
          <w:spacing w:val="-5"/>
          <w:sz w:val="28"/>
          <w:szCs w:val="28"/>
          <w:lang w:val="en-US" w:eastAsia="zh-CN" w:bidi="en-US"/>
        </w:rPr>
        <w:t>0.0</w:t>
      </w:r>
      <w:r w:rsidR="00776078" w:rsidRPr="00561613">
        <w:rPr>
          <w:rFonts w:ascii="Times New Roman" w:eastAsia="仿宋" w:hAnsi="Times New Roman" w:cs="Times New Roman"/>
          <w:noProof/>
          <w:snapToGrid w:val="0"/>
          <w:color w:val="000000" w:themeColor="text1"/>
          <w:spacing w:val="-5"/>
          <w:sz w:val="28"/>
          <w:szCs w:val="28"/>
          <w:lang w:val="en-US" w:eastAsia="zh-CN" w:bidi="en-US"/>
        </w:rPr>
        <w:t>4</w:t>
      </w:r>
      <w:r w:rsidR="00A46A42" w:rsidRPr="00561613">
        <w:rPr>
          <w:rFonts w:ascii="Times New Roman" w:eastAsia="仿宋" w:hAnsi="Times New Roman" w:cs="Times New Roman"/>
          <w:noProof/>
          <w:snapToGrid w:val="0"/>
          <w:color w:val="000000" w:themeColor="text1"/>
          <w:spacing w:val="-5"/>
          <w:sz w:val="28"/>
          <w:szCs w:val="28"/>
          <w:lang w:val="en-US" w:eastAsia="zh-CN" w:bidi="en-US"/>
        </w:rPr>
        <w:t>61</w:t>
      </w:r>
      <w:r w:rsidRPr="00561613">
        <w:rPr>
          <w:rFonts w:ascii="Times New Roman" w:eastAsia="仿宋" w:hAnsi="Times New Roman" w:cs="Times New Roman"/>
          <w:noProof/>
          <w:snapToGrid w:val="0"/>
          <w:color w:val="000000" w:themeColor="text1"/>
          <w:spacing w:val="-5"/>
          <w:sz w:val="28"/>
          <w:szCs w:val="28"/>
          <w:lang w:val="en-US" w:eastAsia="zh-CN" w:bidi="en-US"/>
        </w:rPr>
        <w:t>&lt;1</w:t>
      </w:r>
      <w:r w:rsidRPr="00561613">
        <w:rPr>
          <w:rFonts w:ascii="Times New Roman" w:eastAsia="仿宋" w:hAnsi="Times New Roman" w:cs="Times New Roman"/>
          <w:noProof/>
          <w:snapToGrid w:val="0"/>
          <w:color w:val="000000" w:themeColor="text1"/>
          <w:spacing w:val="-5"/>
          <w:sz w:val="28"/>
          <w:szCs w:val="28"/>
          <w:lang w:val="en-US" w:eastAsia="zh-CN" w:bidi="en-US"/>
        </w:rPr>
        <w:t>。因此，本加油站属于一般危险源。</w:t>
      </w:r>
    </w:p>
    <w:p w14:paraId="6C3EBD91" w14:textId="77777777" w:rsidR="000A36DA" w:rsidRPr="00561613" w:rsidRDefault="000E3E5B" w:rsidP="00DE42FB">
      <w:pPr>
        <w:pStyle w:val="2"/>
        <w:rPr>
          <w:noProof/>
          <w:snapToGrid w:val="0"/>
          <w:color w:val="000000" w:themeColor="text1"/>
          <w:lang w:eastAsia="zh-CN"/>
        </w:rPr>
      </w:pPr>
      <w:bookmarkStart w:id="113" w:name="_Toc146726419"/>
      <w:r w:rsidRPr="00561613">
        <w:rPr>
          <w:noProof/>
          <w:snapToGrid w:val="0"/>
          <w:color w:val="000000" w:themeColor="text1"/>
          <w:lang w:eastAsia="zh-CN"/>
        </w:rPr>
        <w:t>4.3</w:t>
      </w:r>
      <w:r w:rsidRPr="00561613">
        <w:rPr>
          <w:noProof/>
          <w:snapToGrid w:val="0"/>
          <w:color w:val="000000" w:themeColor="text1"/>
          <w:lang w:eastAsia="zh-CN"/>
        </w:rPr>
        <w:t>风险评价等级</w:t>
      </w:r>
      <w:bookmarkEnd w:id="113"/>
    </w:p>
    <w:p w14:paraId="3DFB5A10" w14:textId="77777777" w:rsidR="000A36DA" w:rsidRPr="00561613" w:rsidRDefault="000E3E5B" w:rsidP="00DE42F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参照《企业突发环境事件风险分级办法》（环境保护部</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noProof/>
          <w:snapToGrid w:val="0"/>
          <w:color w:val="000000" w:themeColor="text1"/>
          <w:spacing w:val="-5"/>
          <w:sz w:val="28"/>
          <w:szCs w:val="28"/>
          <w:lang w:val="en-US" w:eastAsia="zh-CN" w:bidi="en-US"/>
        </w:rPr>
        <w:t>018-03-01</w:t>
      </w:r>
      <w:r w:rsidRPr="00561613">
        <w:rPr>
          <w:rFonts w:ascii="Times New Roman" w:eastAsia="仿宋" w:hAnsi="Times New Roman" w:cs="Times New Roman"/>
          <w:noProof/>
          <w:snapToGrid w:val="0"/>
          <w:color w:val="000000" w:themeColor="text1"/>
          <w:spacing w:val="-5"/>
          <w:sz w:val="28"/>
          <w:szCs w:val="28"/>
          <w:lang w:val="en-US" w:eastAsia="zh-CN" w:bidi="en-US"/>
        </w:rPr>
        <w:t>正式实施），通过定量分析企业生产、加工、使用、存储的所有环境风险物质数量与其临界量的比值（</w:t>
      </w:r>
      <w:r w:rsidRPr="00561613">
        <w:rPr>
          <w:rFonts w:ascii="Times New Roman" w:eastAsia="仿宋" w:hAnsi="Times New Roman" w:cs="Times New Roman"/>
          <w:noProof/>
          <w:snapToGrid w:val="0"/>
          <w:color w:val="000000" w:themeColor="text1"/>
          <w:spacing w:val="-5"/>
          <w:sz w:val="28"/>
          <w:szCs w:val="28"/>
          <w:lang w:val="en-US" w:eastAsia="zh-CN" w:bidi="en-US"/>
        </w:rPr>
        <w:t>Q</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评估工艺过程与环境风险控制水平（</w:t>
      </w:r>
      <w:r w:rsidRPr="00561613">
        <w:rPr>
          <w:rFonts w:ascii="Times New Roman" w:eastAsia="仿宋" w:hAnsi="Times New Roman" w:cs="Times New Roman"/>
          <w:noProof/>
          <w:snapToGrid w:val="0"/>
          <w:color w:val="000000" w:themeColor="text1"/>
          <w:spacing w:val="-5"/>
          <w:sz w:val="28"/>
          <w:szCs w:val="28"/>
          <w:lang w:val="en-US" w:eastAsia="zh-CN" w:bidi="en-US"/>
        </w:rPr>
        <w:t>M</w:t>
      </w:r>
      <w:r w:rsidRPr="00561613">
        <w:rPr>
          <w:rFonts w:ascii="Times New Roman" w:eastAsia="仿宋" w:hAnsi="Times New Roman" w:cs="Times New Roman"/>
          <w:noProof/>
          <w:snapToGrid w:val="0"/>
          <w:color w:val="000000" w:themeColor="text1"/>
          <w:spacing w:val="-5"/>
          <w:sz w:val="28"/>
          <w:szCs w:val="28"/>
          <w:lang w:val="en-US" w:eastAsia="zh-CN" w:bidi="en-US"/>
        </w:rPr>
        <w:t>）以及环境风险受体敏感性（</w:t>
      </w:r>
      <w:r w:rsidRPr="00561613">
        <w:rPr>
          <w:rFonts w:ascii="Times New Roman" w:eastAsia="仿宋" w:hAnsi="Times New Roman" w:cs="Times New Roman"/>
          <w:noProof/>
          <w:snapToGrid w:val="0"/>
          <w:color w:val="000000" w:themeColor="text1"/>
          <w:spacing w:val="-5"/>
          <w:sz w:val="28"/>
          <w:szCs w:val="28"/>
          <w:lang w:val="en-US" w:eastAsia="zh-CN" w:bidi="en-US"/>
        </w:rPr>
        <w:t>E</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按照矩阵法对企业突发环境事件风险（以下简称环境风险）等级进行划分。环境风险等级划分为一般环境风险、较大环境风险和重大环境风险三级，分别用蓝色、黄色和红色标识。</w:t>
      </w:r>
    </w:p>
    <w:p w14:paraId="6EBAF159" w14:textId="77777777" w:rsidR="000A36DA" w:rsidRPr="00561613" w:rsidRDefault="000E3E5B" w:rsidP="00DE42F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加油站突发环境事件风险等级划分流程示意图，见图</w:t>
      </w:r>
      <w:r w:rsidRPr="00561613">
        <w:rPr>
          <w:rFonts w:ascii="Times New Roman" w:eastAsia="仿宋" w:hAnsi="Times New Roman" w:cs="Times New Roman"/>
          <w:noProof/>
          <w:snapToGrid w:val="0"/>
          <w:color w:val="000000" w:themeColor="text1"/>
          <w:spacing w:val="-5"/>
          <w:sz w:val="28"/>
          <w:szCs w:val="28"/>
          <w:lang w:val="en-US" w:eastAsia="zh-CN" w:bidi="en-US"/>
        </w:rPr>
        <w:t>4-1</w:t>
      </w:r>
      <w:r w:rsidR="00DE42FB"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14C9E5DC" w14:textId="77777777" w:rsidR="000A36DA" w:rsidRPr="00561613" w:rsidRDefault="000A36DA">
      <w:pPr>
        <w:ind w:firstLine="560"/>
        <w:jc w:val="center"/>
        <w:rPr>
          <w:rFonts w:eastAsia="仿宋"/>
          <w:color w:val="000000" w:themeColor="text1"/>
          <w:sz w:val="2"/>
          <w:szCs w:val="2"/>
          <w:lang w:eastAsia="zh-CN"/>
        </w:rPr>
      </w:pPr>
    </w:p>
    <w:p w14:paraId="2083EC96" w14:textId="77777777" w:rsidR="00CF01CE" w:rsidRPr="00561613" w:rsidRDefault="00CF01CE" w:rsidP="00DE42FB">
      <w:pPr>
        <w:pStyle w:val="a9"/>
        <w:rPr>
          <w:rFonts w:eastAsia="PMingLiU"/>
          <w:color w:val="000000" w:themeColor="text1"/>
          <w:lang w:val="zh-TW" w:eastAsia="zh-TW" w:bidi="zh-TW"/>
        </w:rPr>
      </w:pPr>
      <w:r w:rsidRPr="00561613">
        <w:rPr>
          <w:noProof/>
          <w:color w:val="000000" w:themeColor="text1"/>
        </w:rPr>
        <w:lastRenderedPageBreak/>
        <w:drawing>
          <wp:inline distT="0" distB="0" distL="0" distR="0" wp14:anchorId="50BD8E76" wp14:editId="130F37BC">
            <wp:extent cx="5255260" cy="4486275"/>
            <wp:effectExtent l="0" t="0" r="2540" b="9525"/>
            <wp:docPr id="3" name="图片 4"/>
            <wp:cNvGraphicFramePr/>
            <a:graphic xmlns:a="http://schemas.openxmlformats.org/drawingml/2006/main">
              <a:graphicData uri="http://schemas.openxmlformats.org/drawingml/2006/picture">
                <pic:pic xmlns:pic="http://schemas.openxmlformats.org/drawingml/2006/picture">
                  <pic:nvPicPr>
                    <pic:cNvPr id="8" name="图片 4"/>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5260" cy="4486275"/>
                    </a:xfrm>
                    <a:prstGeom prst="rect">
                      <a:avLst/>
                    </a:prstGeom>
                    <a:noFill/>
                    <a:ln>
                      <a:noFill/>
                    </a:ln>
                  </pic:spPr>
                </pic:pic>
              </a:graphicData>
            </a:graphic>
          </wp:inline>
        </w:drawing>
      </w:r>
    </w:p>
    <w:p w14:paraId="0017EACC" w14:textId="77777777" w:rsidR="000A36DA" w:rsidRPr="00561613" w:rsidRDefault="000E3E5B" w:rsidP="00DE42FB">
      <w:pPr>
        <w:pStyle w:val="a9"/>
        <w:rPr>
          <w:color w:val="000000" w:themeColor="text1"/>
          <w:lang w:eastAsia="zh-CN"/>
        </w:rPr>
      </w:pPr>
      <w:r w:rsidRPr="00561613">
        <w:rPr>
          <w:color w:val="000000" w:themeColor="text1"/>
          <w:lang w:val="zh-TW" w:eastAsia="zh-TW" w:bidi="zh-TW"/>
        </w:rPr>
        <w:t>图</w:t>
      </w:r>
      <w:r w:rsidRPr="00561613">
        <w:rPr>
          <w:color w:val="000000" w:themeColor="text1"/>
          <w:lang w:eastAsia="zh-CN"/>
        </w:rPr>
        <w:t>4-1</w:t>
      </w:r>
      <w:r w:rsidR="00DE42FB" w:rsidRPr="00561613">
        <w:rPr>
          <w:color w:val="000000" w:themeColor="text1"/>
          <w:lang w:eastAsia="zh-CN"/>
        </w:rPr>
        <w:t xml:space="preserve">   </w:t>
      </w:r>
      <w:r w:rsidRPr="00561613">
        <w:rPr>
          <w:color w:val="000000" w:themeColor="text1"/>
          <w:lang w:val="zh-TW" w:eastAsia="zh-TW" w:bidi="zh-TW"/>
        </w:rPr>
        <w:t>突发环境事件风险等级划分流程示意</w:t>
      </w:r>
    </w:p>
    <w:p w14:paraId="30973F58" w14:textId="77777777" w:rsidR="000A36DA" w:rsidRPr="00561613" w:rsidRDefault="000E3E5B" w:rsidP="00CF01CE">
      <w:pPr>
        <w:pStyle w:val="3"/>
        <w:rPr>
          <w:color w:val="000000" w:themeColor="text1"/>
          <w:lang w:eastAsia="zh-CN"/>
        </w:rPr>
      </w:pPr>
      <w:r w:rsidRPr="00561613">
        <w:rPr>
          <w:color w:val="000000" w:themeColor="text1"/>
          <w:szCs w:val="28"/>
          <w:lang w:eastAsia="zh-CN"/>
        </w:rPr>
        <w:t>4.3.1</w:t>
      </w:r>
      <w:r w:rsidRPr="00561613">
        <w:rPr>
          <w:color w:val="000000" w:themeColor="text1"/>
          <w:lang w:eastAsia="zh-CN"/>
        </w:rPr>
        <w:t>突发环境事件风险等级划分</w:t>
      </w:r>
    </w:p>
    <w:p w14:paraId="3565E564" w14:textId="77777777" w:rsidR="000A36DA" w:rsidRPr="00561613"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综上，参照《企业突发环境事件风险分级办法》，</w:t>
      </w:r>
      <w:r w:rsidRPr="00561613">
        <w:rPr>
          <w:rFonts w:ascii="Times New Roman" w:eastAsia="仿宋" w:hAnsi="Times New Roman" w:cs="Times New Roman"/>
          <w:noProof/>
          <w:snapToGrid w:val="0"/>
          <w:color w:val="000000" w:themeColor="text1"/>
          <w:spacing w:val="-5"/>
          <w:sz w:val="28"/>
          <w:szCs w:val="28"/>
          <w:lang w:val="en-US" w:eastAsia="zh-CN" w:bidi="en-US"/>
        </w:rPr>
        <w:t>Q</w:t>
      </w:r>
      <w:r w:rsidR="00CF01CE" w:rsidRPr="00561613">
        <w:rPr>
          <w:rFonts w:ascii="Times New Roman" w:eastAsia="仿宋" w:hAnsi="Times New Roman" w:cs="Times New Roman"/>
          <w:noProof/>
          <w:snapToGrid w:val="0"/>
          <w:color w:val="000000" w:themeColor="text1"/>
          <w:spacing w:val="-5"/>
          <w:sz w:val="28"/>
          <w:szCs w:val="28"/>
          <w:lang w:val="en-US" w:eastAsia="zh-CN" w:bidi="en-US"/>
        </w:rPr>
        <w:t>&lt;</w:t>
      </w:r>
      <w:r w:rsidRPr="00561613">
        <w:rPr>
          <w:rFonts w:ascii="Times New Roman" w:eastAsia="仿宋" w:hAnsi="Times New Roman" w:cs="Times New Roman"/>
          <w:noProof/>
          <w:snapToGrid w:val="0"/>
          <w:color w:val="000000" w:themeColor="text1"/>
          <w:spacing w:val="-5"/>
          <w:sz w:val="28"/>
          <w:szCs w:val="28"/>
          <w:lang w:val="en-US" w:eastAsia="zh-CN" w:bidi="en-US"/>
        </w:rPr>
        <w:t>1</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以</w:t>
      </w:r>
      <w:r w:rsidRPr="00561613">
        <w:rPr>
          <w:rFonts w:ascii="Times New Roman" w:eastAsia="仿宋" w:hAnsi="Times New Roman" w:cs="Times New Roman"/>
          <w:noProof/>
          <w:snapToGrid w:val="0"/>
          <w:color w:val="000000" w:themeColor="text1"/>
          <w:spacing w:val="-5"/>
          <w:sz w:val="28"/>
          <w:szCs w:val="28"/>
          <w:lang w:val="en-US" w:eastAsia="zh-CN" w:bidi="en-US"/>
        </w:rPr>
        <w:t>Q</w:t>
      </w:r>
      <w:r w:rsidR="00CF01CE" w:rsidRPr="00561613">
        <w:rPr>
          <w:rFonts w:ascii="Times New Roman" w:eastAsia="仿宋" w:hAnsi="Times New Roman" w:cs="Times New Roman" w:hint="eastAsia"/>
          <w:noProof/>
          <w:snapToGrid w:val="0"/>
          <w:color w:val="000000" w:themeColor="text1"/>
          <w:spacing w:val="-5"/>
          <w:sz w:val="28"/>
          <w:szCs w:val="28"/>
          <w:vertAlign w:val="subscript"/>
          <w:lang w:val="en-US" w:eastAsia="zh-CN" w:bidi="en-US"/>
        </w:rPr>
        <w:t>0</w:t>
      </w:r>
      <w:r w:rsidRPr="00561613">
        <w:rPr>
          <w:rFonts w:ascii="Times New Roman" w:eastAsia="仿宋" w:hAnsi="Times New Roman" w:cs="Times New Roman"/>
          <w:noProof/>
          <w:snapToGrid w:val="0"/>
          <w:color w:val="000000" w:themeColor="text1"/>
          <w:spacing w:val="-5"/>
          <w:sz w:val="28"/>
          <w:szCs w:val="28"/>
          <w:lang w:val="en-US" w:eastAsia="zh-CN" w:bidi="en-US"/>
        </w:rPr>
        <w:t>表</w:t>
      </w:r>
      <w:r w:rsidRPr="00561613">
        <w:rPr>
          <w:rFonts w:ascii="Times New Roman" w:eastAsia="仿宋" w:hAnsi="Times New Roman" w:cs="Times New Roman"/>
          <w:noProof/>
          <w:snapToGrid w:val="0"/>
          <w:color w:val="000000" w:themeColor="text1"/>
          <w:spacing w:val="-5"/>
          <w:sz w:val="28"/>
          <w:szCs w:val="28"/>
          <w:lang w:val="en-US" w:eastAsia="zh-CN" w:bidi="en-US"/>
        </w:rPr>
        <w:t xml:space="preserve"> </w:t>
      </w:r>
      <w:r w:rsidRPr="00561613">
        <w:rPr>
          <w:rFonts w:ascii="Times New Roman" w:eastAsia="仿宋" w:hAnsi="Times New Roman" w:cs="Times New Roman"/>
          <w:noProof/>
          <w:snapToGrid w:val="0"/>
          <w:color w:val="000000" w:themeColor="text1"/>
          <w:spacing w:val="-5"/>
          <w:sz w:val="28"/>
          <w:szCs w:val="28"/>
          <w:lang w:val="en-US" w:eastAsia="zh-CN" w:bidi="en-US"/>
        </w:rPr>
        <w:t>示，企业直接评为一般环境风险等级。</w:t>
      </w:r>
    </w:p>
    <w:p w14:paraId="211E0D50" w14:textId="77777777" w:rsidR="000A36DA" w:rsidRPr="00561613"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中国石化销售股份有限公司陕西咸阳石油分公司</w:t>
      </w:r>
      <w:r w:rsidR="00805E80" w:rsidRPr="00561613">
        <w:rPr>
          <w:rFonts w:ascii="Times New Roman" w:eastAsia="仿宋" w:hAnsi="Times New Roman" w:cs="Times New Roman"/>
          <w:noProof/>
          <w:snapToGrid w:val="0"/>
          <w:color w:val="000000" w:themeColor="text1"/>
          <w:spacing w:val="-5"/>
          <w:sz w:val="28"/>
          <w:szCs w:val="28"/>
          <w:lang w:val="en-US" w:eastAsia="zh-CN" w:bidi="en-US"/>
        </w:rPr>
        <w:t>金旭大道加油站</w:t>
      </w:r>
      <w:r w:rsidRPr="00561613">
        <w:rPr>
          <w:rFonts w:ascii="Times New Roman" w:eastAsia="仿宋" w:hAnsi="Times New Roman" w:cs="Times New Roman"/>
          <w:noProof/>
          <w:snapToGrid w:val="0"/>
          <w:color w:val="000000" w:themeColor="text1"/>
          <w:spacing w:val="-5"/>
          <w:sz w:val="28"/>
          <w:szCs w:val="28"/>
          <w:lang w:val="en-US" w:eastAsia="zh-CN" w:bidi="en-US"/>
        </w:rPr>
        <w:t>环境风险等级应为</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一般环境风险</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CF01CE" w:rsidRPr="00561613">
        <w:rPr>
          <w:rFonts w:ascii="Times New Roman" w:eastAsia="仿宋" w:hAnsi="Times New Roman" w:cs="Times New Roman"/>
          <w:noProof/>
          <w:snapToGrid w:val="0"/>
          <w:color w:val="000000" w:themeColor="text1"/>
          <w:spacing w:val="-5"/>
          <w:sz w:val="28"/>
          <w:szCs w:val="28"/>
          <w:lang w:val="en-US" w:eastAsia="zh-CN" w:bidi="en-US"/>
        </w:rPr>
        <w:t>Q</w:t>
      </w:r>
      <w:r w:rsidR="00CF01CE" w:rsidRPr="00561613">
        <w:rPr>
          <w:rFonts w:ascii="Times New Roman" w:eastAsia="仿宋" w:hAnsi="Times New Roman" w:cs="Times New Roman" w:hint="eastAsia"/>
          <w:noProof/>
          <w:snapToGrid w:val="0"/>
          <w:color w:val="000000" w:themeColor="text1"/>
          <w:spacing w:val="-5"/>
          <w:sz w:val="28"/>
          <w:szCs w:val="28"/>
          <w:vertAlign w:val="subscript"/>
          <w:lang w:val="en-US" w:eastAsia="zh-CN" w:bidi="en-US"/>
        </w:rPr>
        <w:t>0</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18F183B1" w14:textId="77777777" w:rsidR="000A36DA" w:rsidRPr="00561613" w:rsidRDefault="000E3E5B" w:rsidP="00CF01CE">
      <w:pPr>
        <w:pStyle w:val="3"/>
        <w:rPr>
          <w:color w:val="000000" w:themeColor="text1"/>
          <w:szCs w:val="28"/>
          <w:lang w:eastAsia="zh-CN"/>
        </w:rPr>
      </w:pPr>
      <w:r w:rsidRPr="00561613">
        <w:rPr>
          <w:color w:val="000000" w:themeColor="text1"/>
          <w:szCs w:val="28"/>
          <w:lang w:eastAsia="zh-CN"/>
        </w:rPr>
        <w:t>4.3.2</w:t>
      </w:r>
      <w:r w:rsidRPr="00561613">
        <w:rPr>
          <w:color w:val="000000" w:themeColor="text1"/>
          <w:szCs w:val="28"/>
          <w:lang w:eastAsia="zh-CN"/>
        </w:rPr>
        <w:t>评价范围</w:t>
      </w:r>
    </w:p>
    <w:p w14:paraId="0455D7AD" w14:textId="77777777" w:rsidR="000A36DA" w:rsidRPr="00561613"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根据《建设项目环境风险评价技术导则》</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CF01CE" w:rsidRPr="00561613">
        <w:rPr>
          <w:rFonts w:ascii="Times New Roman" w:eastAsia="仿宋" w:hAnsi="Times New Roman" w:cs="Times New Roman"/>
          <w:noProof/>
          <w:snapToGrid w:val="0"/>
          <w:color w:val="000000" w:themeColor="text1"/>
          <w:spacing w:val="-5"/>
          <w:sz w:val="28"/>
          <w:szCs w:val="28"/>
          <w:lang w:val="en-US" w:eastAsia="zh-CN" w:bidi="en-US"/>
        </w:rPr>
        <w:t>HJ169-2018</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本加油站风险评价为三级评价，其环境空气评价范围为距离源点不低于</w:t>
      </w:r>
      <w:r w:rsidRPr="00561613">
        <w:rPr>
          <w:rFonts w:ascii="Times New Roman" w:eastAsia="仿宋" w:hAnsi="Times New Roman" w:cs="Times New Roman"/>
          <w:noProof/>
          <w:snapToGrid w:val="0"/>
          <w:color w:val="000000" w:themeColor="text1"/>
          <w:spacing w:val="-5"/>
          <w:sz w:val="28"/>
          <w:szCs w:val="28"/>
          <w:lang w:val="en-US" w:eastAsia="zh-CN" w:bidi="en-US"/>
        </w:rPr>
        <w:t>3km</w:t>
      </w:r>
      <w:r w:rsidRPr="00561613">
        <w:rPr>
          <w:rFonts w:ascii="Times New Roman" w:eastAsia="仿宋" w:hAnsi="Times New Roman" w:cs="Times New Roman"/>
          <w:noProof/>
          <w:snapToGrid w:val="0"/>
          <w:color w:val="000000" w:themeColor="text1"/>
          <w:spacing w:val="-5"/>
          <w:sz w:val="28"/>
          <w:szCs w:val="28"/>
          <w:lang w:val="en-US" w:eastAsia="zh-CN" w:bidi="en-US"/>
        </w:rPr>
        <w:t>范围，地表水评价范围主要考虑泄露对水系和土壤的影响。</w:t>
      </w:r>
    </w:p>
    <w:p w14:paraId="6C3FA811" w14:textId="77777777" w:rsidR="000A36DA" w:rsidRPr="00561613" w:rsidRDefault="000E3E5B" w:rsidP="00E02D6C">
      <w:pPr>
        <w:pStyle w:val="2"/>
        <w:rPr>
          <w:color w:val="000000" w:themeColor="text1"/>
          <w:lang w:eastAsia="zh-CN"/>
        </w:rPr>
      </w:pPr>
      <w:bookmarkStart w:id="114" w:name="_Toc146726420"/>
      <w:r w:rsidRPr="00561613">
        <w:rPr>
          <w:color w:val="000000" w:themeColor="text1"/>
          <w:lang w:eastAsia="zh-CN"/>
        </w:rPr>
        <w:t>4.4</w:t>
      </w:r>
      <w:r w:rsidRPr="00561613">
        <w:rPr>
          <w:color w:val="000000" w:themeColor="text1"/>
          <w:lang w:eastAsia="zh-CN"/>
        </w:rPr>
        <w:t>最大可信事故及后果分析</w:t>
      </w:r>
      <w:bookmarkEnd w:id="114"/>
    </w:p>
    <w:p w14:paraId="611F720F" w14:textId="77777777" w:rsidR="000A36DA" w:rsidRPr="00561613" w:rsidRDefault="000E3E5B" w:rsidP="00CF01CE">
      <w:pPr>
        <w:pStyle w:val="3"/>
        <w:rPr>
          <w:noProof/>
          <w:snapToGrid w:val="0"/>
          <w:color w:val="000000" w:themeColor="text1"/>
          <w:lang w:eastAsia="zh-CN"/>
        </w:rPr>
      </w:pPr>
      <w:r w:rsidRPr="00561613">
        <w:rPr>
          <w:noProof/>
          <w:snapToGrid w:val="0"/>
          <w:color w:val="000000" w:themeColor="text1"/>
          <w:lang w:eastAsia="zh-CN"/>
        </w:rPr>
        <w:t>4.4.1</w:t>
      </w:r>
      <w:r w:rsidRPr="00561613">
        <w:rPr>
          <w:noProof/>
          <w:snapToGrid w:val="0"/>
          <w:color w:val="000000" w:themeColor="text1"/>
          <w:lang w:eastAsia="zh-CN"/>
        </w:rPr>
        <w:t>同类</w:t>
      </w:r>
      <w:r w:rsidR="00E76D82" w:rsidRPr="00561613">
        <w:rPr>
          <w:rFonts w:hint="eastAsia"/>
          <w:noProof/>
          <w:snapToGrid w:val="0"/>
          <w:color w:val="000000" w:themeColor="text1"/>
          <w:lang w:eastAsia="zh-CN"/>
        </w:rPr>
        <w:t>企业</w:t>
      </w:r>
      <w:r w:rsidRPr="00561613">
        <w:rPr>
          <w:noProof/>
          <w:snapToGrid w:val="0"/>
          <w:color w:val="000000" w:themeColor="text1"/>
          <w:lang w:eastAsia="zh-CN"/>
        </w:rPr>
        <w:t>的事故统计资料及分析</w:t>
      </w:r>
    </w:p>
    <w:p w14:paraId="0E679A38" w14:textId="77777777" w:rsidR="000A36DA" w:rsidRPr="00561613"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据</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世界石油化工企业近</w:t>
      </w:r>
      <w:r w:rsidRPr="00561613">
        <w:rPr>
          <w:rFonts w:ascii="Times New Roman" w:eastAsia="仿宋" w:hAnsi="Times New Roman" w:cs="Times New Roman"/>
          <w:noProof/>
          <w:snapToGrid w:val="0"/>
          <w:color w:val="000000" w:themeColor="text1"/>
          <w:spacing w:val="-5"/>
          <w:sz w:val="28"/>
          <w:szCs w:val="28"/>
          <w:lang w:val="en-US" w:eastAsia="zh-CN" w:bidi="en-US"/>
        </w:rPr>
        <w:t>30</w:t>
      </w:r>
      <w:r w:rsidRPr="00561613">
        <w:rPr>
          <w:rFonts w:ascii="Times New Roman" w:eastAsia="仿宋" w:hAnsi="Times New Roman" w:cs="Times New Roman"/>
          <w:noProof/>
          <w:snapToGrid w:val="0"/>
          <w:color w:val="000000" w:themeColor="text1"/>
          <w:spacing w:val="-5"/>
          <w:sz w:val="28"/>
          <w:szCs w:val="28"/>
          <w:lang w:val="en-US" w:eastAsia="zh-CN" w:bidi="en-US"/>
        </w:rPr>
        <w:t>年的</w:t>
      </w:r>
      <w:r w:rsidRPr="00561613">
        <w:rPr>
          <w:rFonts w:ascii="Times New Roman" w:eastAsia="仿宋" w:hAnsi="Times New Roman" w:cs="Times New Roman"/>
          <w:noProof/>
          <w:snapToGrid w:val="0"/>
          <w:color w:val="000000" w:themeColor="text1"/>
          <w:spacing w:val="-5"/>
          <w:sz w:val="28"/>
          <w:szCs w:val="28"/>
          <w:lang w:val="en-US" w:eastAsia="zh-CN" w:bidi="en-US"/>
        </w:rPr>
        <w:t>100</w:t>
      </w:r>
      <w:r w:rsidRPr="00561613">
        <w:rPr>
          <w:rFonts w:ascii="Times New Roman" w:eastAsia="仿宋" w:hAnsi="Times New Roman" w:cs="Times New Roman"/>
          <w:noProof/>
          <w:snapToGrid w:val="0"/>
          <w:color w:val="000000" w:themeColor="text1"/>
          <w:spacing w:val="-5"/>
          <w:sz w:val="28"/>
          <w:szCs w:val="28"/>
          <w:lang w:val="en-US" w:eastAsia="zh-CN" w:bidi="en-US"/>
        </w:rPr>
        <w:t>起特大事故</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损失超过</w:t>
      </w:r>
      <w:r w:rsidRPr="00561613">
        <w:rPr>
          <w:rFonts w:ascii="Times New Roman" w:eastAsia="仿宋" w:hAnsi="Times New Roman" w:cs="Times New Roman"/>
          <w:noProof/>
          <w:snapToGrid w:val="0"/>
          <w:color w:val="000000" w:themeColor="text1"/>
          <w:spacing w:val="-5"/>
          <w:sz w:val="28"/>
          <w:szCs w:val="28"/>
          <w:lang w:val="en-US" w:eastAsia="zh-CN" w:bidi="en-US"/>
        </w:rPr>
        <w:t>1000</w:t>
      </w:r>
      <w:r w:rsidRPr="00561613">
        <w:rPr>
          <w:rFonts w:ascii="Times New Roman" w:eastAsia="仿宋" w:hAnsi="Times New Roman" w:cs="Times New Roman"/>
          <w:noProof/>
          <w:snapToGrid w:val="0"/>
          <w:color w:val="000000" w:themeColor="text1"/>
          <w:spacing w:val="-5"/>
          <w:sz w:val="28"/>
          <w:szCs w:val="28"/>
          <w:lang w:val="en-US" w:eastAsia="zh-CN" w:bidi="en-US"/>
        </w:rPr>
        <w:t>万美</w:t>
      </w:r>
      <w:r w:rsidRPr="00561613">
        <w:rPr>
          <w:rFonts w:ascii="Times New Roman" w:eastAsia="仿宋" w:hAnsi="Times New Roman" w:cs="Times New Roman"/>
          <w:noProof/>
          <w:snapToGrid w:val="0"/>
          <w:color w:val="000000" w:themeColor="text1"/>
          <w:spacing w:val="-5"/>
          <w:sz w:val="28"/>
          <w:szCs w:val="28"/>
          <w:lang w:val="en-US" w:eastAsia="zh-CN" w:bidi="en-US"/>
        </w:rPr>
        <w:lastRenderedPageBreak/>
        <w:t>元</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统计分析，属于罐区事故的为</w:t>
      </w:r>
      <w:r w:rsidRPr="00561613">
        <w:rPr>
          <w:rFonts w:ascii="Times New Roman" w:eastAsia="仿宋" w:hAnsi="Times New Roman" w:cs="Times New Roman"/>
          <w:noProof/>
          <w:snapToGrid w:val="0"/>
          <w:color w:val="000000" w:themeColor="text1"/>
          <w:spacing w:val="-5"/>
          <w:sz w:val="28"/>
          <w:szCs w:val="28"/>
          <w:lang w:val="en-US" w:eastAsia="zh-CN" w:bidi="en-US"/>
        </w:rPr>
        <w:t>16</w:t>
      </w:r>
      <w:r w:rsidRPr="00561613">
        <w:rPr>
          <w:rFonts w:ascii="Times New Roman" w:eastAsia="仿宋" w:hAnsi="Times New Roman" w:cs="Times New Roman"/>
          <w:noProof/>
          <w:snapToGrid w:val="0"/>
          <w:color w:val="000000" w:themeColor="text1"/>
          <w:spacing w:val="-5"/>
          <w:sz w:val="28"/>
          <w:szCs w:val="28"/>
          <w:lang w:val="en-US" w:eastAsia="zh-CN" w:bidi="en-US"/>
        </w:rPr>
        <w:t>次，占</w:t>
      </w:r>
      <w:r w:rsidRPr="00561613">
        <w:rPr>
          <w:rFonts w:ascii="Times New Roman" w:eastAsia="仿宋" w:hAnsi="Times New Roman" w:cs="Times New Roman"/>
          <w:noProof/>
          <w:snapToGrid w:val="0"/>
          <w:color w:val="000000" w:themeColor="text1"/>
          <w:spacing w:val="-5"/>
          <w:sz w:val="28"/>
          <w:szCs w:val="28"/>
          <w:lang w:val="en-US" w:eastAsia="zh-CN" w:bidi="en-US"/>
        </w:rPr>
        <w:t>16%</w:t>
      </w:r>
      <w:r w:rsidRPr="00561613">
        <w:rPr>
          <w:rFonts w:ascii="Times New Roman" w:eastAsia="仿宋" w:hAnsi="Times New Roman" w:cs="Times New Roman"/>
          <w:noProof/>
          <w:snapToGrid w:val="0"/>
          <w:color w:val="000000" w:themeColor="text1"/>
          <w:spacing w:val="-5"/>
          <w:sz w:val="28"/>
          <w:szCs w:val="28"/>
          <w:lang w:val="en-US" w:eastAsia="zh-CN" w:bidi="en-US"/>
        </w:rPr>
        <w:t>；属油船事故的为</w:t>
      </w:r>
      <w:r w:rsidRPr="00561613">
        <w:rPr>
          <w:rFonts w:ascii="Times New Roman" w:eastAsia="仿宋" w:hAnsi="Times New Roman" w:cs="Times New Roman"/>
          <w:noProof/>
          <w:snapToGrid w:val="0"/>
          <w:color w:val="000000" w:themeColor="text1"/>
          <w:spacing w:val="-5"/>
          <w:sz w:val="28"/>
          <w:szCs w:val="28"/>
          <w:lang w:val="en-US" w:eastAsia="zh-CN" w:bidi="en-US"/>
        </w:rPr>
        <w:t>6%</w:t>
      </w:r>
      <w:r w:rsidRPr="00561613">
        <w:rPr>
          <w:rFonts w:ascii="Times New Roman" w:eastAsia="仿宋" w:hAnsi="Times New Roman" w:cs="Times New Roman"/>
          <w:noProof/>
          <w:snapToGrid w:val="0"/>
          <w:color w:val="000000" w:themeColor="text1"/>
          <w:spacing w:val="-5"/>
          <w:sz w:val="28"/>
          <w:szCs w:val="28"/>
          <w:lang w:val="en-US" w:eastAsia="zh-CN" w:bidi="en-US"/>
        </w:rPr>
        <w:t>；属天然气输送事故为</w:t>
      </w:r>
      <w:r w:rsidRPr="00561613">
        <w:rPr>
          <w:rFonts w:ascii="Times New Roman" w:eastAsia="仿宋" w:hAnsi="Times New Roman" w:cs="Times New Roman"/>
          <w:noProof/>
          <w:snapToGrid w:val="0"/>
          <w:color w:val="000000" w:themeColor="text1"/>
          <w:spacing w:val="-5"/>
          <w:sz w:val="28"/>
          <w:szCs w:val="28"/>
          <w:lang w:val="en-US" w:eastAsia="zh-CN" w:bidi="en-US"/>
        </w:rPr>
        <w:t>8</w:t>
      </w:r>
      <w:r w:rsidRPr="00561613">
        <w:rPr>
          <w:rFonts w:ascii="Times New Roman" w:eastAsia="仿宋" w:hAnsi="Times New Roman" w:cs="Times New Roman"/>
          <w:noProof/>
          <w:snapToGrid w:val="0"/>
          <w:color w:val="000000" w:themeColor="text1"/>
          <w:spacing w:val="-5"/>
          <w:sz w:val="28"/>
          <w:szCs w:val="28"/>
          <w:lang w:val="en-US" w:eastAsia="zh-CN" w:bidi="en-US"/>
        </w:rPr>
        <w:t>次，占</w:t>
      </w:r>
      <w:r w:rsidRPr="00561613">
        <w:rPr>
          <w:rFonts w:ascii="Times New Roman" w:eastAsia="仿宋" w:hAnsi="Times New Roman" w:cs="Times New Roman"/>
          <w:noProof/>
          <w:snapToGrid w:val="0"/>
          <w:color w:val="000000" w:themeColor="text1"/>
          <w:spacing w:val="-5"/>
          <w:sz w:val="28"/>
          <w:szCs w:val="28"/>
          <w:lang w:val="en-US" w:eastAsia="zh-CN" w:bidi="en-US"/>
        </w:rPr>
        <w:t>8%</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在石油储运系统，国内建国至</w:t>
      </w:r>
      <w:r w:rsidRPr="00561613">
        <w:rPr>
          <w:rFonts w:ascii="Times New Roman" w:eastAsia="仿宋" w:hAnsi="Times New Roman" w:cs="Times New Roman"/>
          <w:noProof/>
          <w:snapToGrid w:val="0"/>
          <w:color w:val="000000" w:themeColor="text1"/>
          <w:spacing w:val="-5"/>
          <w:sz w:val="28"/>
          <w:szCs w:val="28"/>
          <w:lang w:val="en-US" w:eastAsia="zh-CN" w:bidi="en-US"/>
        </w:rPr>
        <w:t>90</w:t>
      </w:r>
      <w:r w:rsidRPr="00561613">
        <w:rPr>
          <w:rFonts w:ascii="Times New Roman" w:eastAsia="仿宋" w:hAnsi="Times New Roman" w:cs="Times New Roman"/>
          <w:noProof/>
          <w:snapToGrid w:val="0"/>
          <w:color w:val="000000" w:themeColor="text1"/>
          <w:spacing w:val="-5"/>
          <w:sz w:val="28"/>
          <w:szCs w:val="28"/>
          <w:lang w:val="en-US" w:eastAsia="zh-CN" w:bidi="en-US"/>
        </w:rPr>
        <w:t>年代初，出现损失较大事故</w:t>
      </w:r>
      <w:r w:rsidRPr="00561613">
        <w:rPr>
          <w:rFonts w:ascii="Times New Roman" w:eastAsia="仿宋" w:hAnsi="Times New Roman" w:cs="Times New Roman"/>
          <w:noProof/>
          <w:snapToGrid w:val="0"/>
          <w:color w:val="000000" w:themeColor="text1"/>
          <w:spacing w:val="-5"/>
          <w:sz w:val="28"/>
          <w:szCs w:val="28"/>
          <w:lang w:val="en-US" w:eastAsia="zh-CN" w:bidi="en-US"/>
        </w:rPr>
        <w:t>1563</w:t>
      </w:r>
      <w:r w:rsidRPr="00561613">
        <w:rPr>
          <w:rFonts w:ascii="Times New Roman" w:eastAsia="仿宋" w:hAnsi="Times New Roman" w:cs="Times New Roman"/>
          <w:noProof/>
          <w:snapToGrid w:val="0"/>
          <w:color w:val="000000" w:themeColor="text1"/>
          <w:spacing w:val="-5"/>
          <w:sz w:val="28"/>
          <w:szCs w:val="28"/>
          <w:lang w:val="en-US" w:eastAsia="zh-CN" w:bidi="en-US"/>
        </w:rPr>
        <w:t>例，按事故原因和事故后果分布列于表</w:t>
      </w:r>
      <w:r w:rsidRPr="00561613">
        <w:rPr>
          <w:rFonts w:ascii="Times New Roman" w:eastAsia="仿宋" w:hAnsi="Times New Roman" w:cs="Times New Roman"/>
          <w:noProof/>
          <w:snapToGrid w:val="0"/>
          <w:color w:val="000000" w:themeColor="text1"/>
          <w:spacing w:val="-5"/>
          <w:sz w:val="28"/>
          <w:szCs w:val="28"/>
          <w:lang w:val="en-US" w:eastAsia="zh-CN" w:bidi="en-US"/>
        </w:rPr>
        <w:t>4-2</w:t>
      </w:r>
      <w:r w:rsidRPr="00561613">
        <w:rPr>
          <w:rFonts w:ascii="Times New Roman" w:eastAsia="仿宋" w:hAnsi="Times New Roman" w:cs="Times New Roman"/>
          <w:noProof/>
          <w:snapToGrid w:val="0"/>
          <w:color w:val="000000" w:themeColor="text1"/>
          <w:spacing w:val="-5"/>
          <w:sz w:val="28"/>
          <w:szCs w:val="28"/>
          <w:lang w:val="en-US" w:eastAsia="zh-CN" w:bidi="en-US"/>
        </w:rPr>
        <w:t>。其中火灾爆炸事故占约</w:t>
      </w:r>
      <w:r w:rsidRPr="00561613">
        <w:rPr>
          <w:rFonts w:ascii="Times New Roman" w:eastAsia="仿宋" w:hAnsi="Times New Roman" w:cs="Times New Roman"/>
          <w:noProof/>
          <w:snapToGrid w:val="0"/>
          <w:color w:val="000000" w:themeColor="text1"/>
          <w:spacing w:val="-5"/>
          <w:sz w:val="28"/>
          <w:szCs w:val="28"/>
          <w:lang w:val="en-US" w:eastAsia="zh-CN" w:bidi="en-US"/>
        </w:rPr>
        <w:t>30%</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分析火灾爆炸发生地点和原因见表</w:t>
      </w:r>
      <w:r w:rsidRPr="00561613">
        <w:rPr>
          <w:rFonts w:ascii="Times New Roman" w:eastAsia="仿宋" w:hAnsi="Times New Roman" w:cs="Times New Roman"/>
          <w:noProof/>
          <w:snapToGrid w:val="0"/>
          <w:color w:val="000000" w:themeColor="text1"/>
          <w:spacing w:val="-5"/>
          <w:sz w:val="28"/>
          <w:szCs w:val="28"/>
          <w:lang w:val="en-US" w:eastAsia="zh-CN" w:bidi="en-US"/>
        </w:rPr>
        <w:t>4-3</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发生于生产储运的占</w:t>
      </w:r>
      <w:r w:rsidRPr="00561613">
        <w:rPr>
          <w:rFonts w:ascii="Times New Roman" w:eastAsia="仿宋" w:hAnsi="Times New Roman" w:cs="Times New Roman"/>
          <w:noProof/>
          <w:snapToGrid w:val="0"/>
          <w:color w:val="000000" w:themeColor="text1"/>
          <w:spacing w:val="-5"/>
          <w:sz w:val="28"/>
          <w:szCs w:val="28"/>
          <w:lang w:val="en-US" w:eastAsia="zh-CN" w:bidi="en-US"/>
        </w:rPr>
        <w:t>61%</w:t>
      </w:r>
      <w:r w:rsidRPr="00561613">
        <w:rPr>
          <w:rFonts w:ascii="Times New Roman" w:eastAsia="仿宋" w:hAnsi="Times New Roman" w:cs="Times New Roman"/>
          <w:noProof/>
          <w:snapToGrid w:val="0"/>
          <w:color w:val="000000" w:themeColor="text1"/>
          <w:spacing w:val="-5"/>
          <w:sz w:val="28"/>
          <w:szCs w:val="28"/>
          <w:lang w:val="en-US" w:eastAsia="zh-CN" w:bidi="en-US"/>
        </w:rPr>
        <w:t>；发生事故原因中明火违章所致占约</w:t>
      </w:r>
      <w:r w:rsidRPr="00561613">
        <w:rPr>
          <w:rFonts w:ascii="Times New Roman" w:eastAsia="仿宋" w:hAnsi="Times New Roman" w:cs="Times New Roman"/>
          <w:noProof/>
          <w:snapToGrid w:val="0"/>
          <w:color w:val="000000" w:themeColor="text1"/>
          <w:spacing w:val="-5"/>
          <w:sz w:val="28"/>
          <w:szCs w:val="28"/>
          <w:lang w:val="en-US" w:eastAsia="zh-CN" w:bidi="en-US"/>
        </w:rPr>
        <w:t>60%</w:t>
      </w:r>
      <w:r w:rsidR="00CF01CE" w:rsidRPr="00561613">
        <w:rPr>
          <w:rFonts w:ascii="Times New Roman" w:eastAsia="仿宋" w:hAnsi="Times New Roman" w:cs="Times New Roman" w:hint="eastAsia"/>
          <w:noProof/>
          <w:snapToGrid w:val="0"/>
          <w:color w:val="000000" w:themeColor="text1"/>
          <w:spacing w:val="-5"/>
          <w:sz w:val="28"/>
          <w:szCs w:val="28"/>
          <w:lang w:val="en-US" w:eastAsia="zh-CN" w:bidi="en-US"/>
        </w:rPr>
        <w:t>。</w:t>
      </w:r>
    </w:p>
    <w:p w14:paraId="379417FB" w14:textId="77777777" w:rsidR="000A36DA" w:rsidRPr="00561613"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参考近年加油站突发事故新闻通报：</w:t>
      </w:r>
    </w:p>
    <w:p w14:paraId="4768D685" w14:textId="77777777" w:rsidR="000A36DA" w:rsidRPr="00561613" w:rsidRDefault="00CF01CE"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15" w:name="bookmark141"/>
      <w:bookmarkEnd w:id="115"/>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2</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018</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年</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6</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月</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27</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日，江西上饶德兴朱潭埠加油站，一男子加油时与家人发生争吵，情绪激动突然走向加油机准备点燃油枪，站</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 xml:space="preserve"> </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长和工作人员立即冲上去，奋力夺下加油枪，并控制住男子，确保了众人和油站安全。</w:t>
      </w:r>
    </w:p>
    <w:p w14:paraId="1BFA7A18" w14:textId="77777777" w:rsidR="00CF01CE" w:rsidRPr="00561613" w:rsidRDefault="00CF01CE"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16" w:name="bookmark142"/>
      <w:bookmarkEnd w:id="116"/>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2</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019</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年</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1</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月</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11</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日，中石化六合利华加油站发生一起闪爆事故，造成</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3</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人受伤。</w:t>
      </w:r>
    </w:p>
    <w:p w14:paraId="732AB306" w14:textId="77777777" w:rsidR="000A36DA" w:rsidRPr="00561613" w:rsidRDefault="000E3E5B" w:rsidP="00CF01CE">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4-2</w:t>
      </w:r>
      <w:r w:rsidR="00CF01CE" w:rsidRPr="00561613">
        <w:rPr>
          <w:bCs/>
          <w:color w:val="000000" w:themeColor="text1"/>
          <w:sz w:val="22"/>
          <w:szCs w:val="22"/>
          <w:lang w:eastAsia="zh-CN"/>
        </w:rPr>
        <w:t xml:space="preserve">    </w:t>
      </w:r>
      <w:r w:rsidRPr="00561613">
        <w:rPr>
          <w:color w:val="000000" w:themeColor="text1"/>
          <w:lang w:eastAsia="zh-CN"/>
        </w:rPr>
        <w:t>石油储运事故分布表</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34"/>
        <w:gridCol w:w="707"/>
        <w:gridCol w:w="696"/>
        <w:gridCol w:w="636"/>
        <w:gridCol w:w="597"/>
        <w:gridCol w:w="620"/>
        <w:gridCol w:w="529"/>
        <w:gridCol w:w="674"/>
        <w:gridCol w:w="628"/>
        <w:gridCol w:w="636"/>
        <w:gridCol w:w="636"/>
        <w:gridCol w:w="606"/>
        <w:gridCol w:w="529"/>
        <w:gridCol w:w="662"/>
      </w:tblGrid>
      <w:tr w:rsidR="00561613" w:rsidRPr="00561613" w14:paraId="189499DA" w14:textId="77777777" w:rsidTr="00CF01CE">
        <w:trPr>
          <w:trHeight w:hRule="exact" w:val="338"/>
          <w:jc w:val="center"/>
        </w:trPr>
        <w:tc>
          <w:tcPr>
            <w:tcW w:w="857" w:type="pct"/>
            <w:gridSpan w:val="2"/>
            <w:vMerge w:val="restart"/>
            <w:shd w:val="clear" w:color="auto" w:fill="FFFFFF"/>
            <w:vAlign w:val="center"/>
          </w:tcPr>
          <w:p w14:paraId="4822D1E2" w14:textId="77777777" w:rsidR="00CF01CE" w:rsidRPr="00561613"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事故所在</w:t>
            </w:r>
          </w:p>
          <w:p w14:paraId="7ADAA9BC" w14:textId="77777777" w:rsidR="00CF01CE" w:rsidRPr="00561613"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范围（</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color w:val="000000" w:themeColor="text1"/>
                <w:sz w:val="24"/>
                <w:szCs w:val="24"/>
              </w:rPr>
              <w:t>）</w:t>
            </w:r>
          </w:p>
        </w:tc>
        <w:tc>
          <w:tcPr>
            <w:tcW w:w="1712" w:type="pct"/>
            <w:gridSpan w:val="5"/>
            <w:shd w:val="clear" w:color="auto" w:fill="FFFFFF"/>
            <w:vAlign w:val="center"/>
          </w:tcPr>
          <w:p w14:paraId="31AE7AF2" w14:textId="77777777" w:rsidR="00CF01CE" w:rsidRPr="00561613"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事故原因分类（％）</w:t>
            </w:r>
          </w:p>
        </w:tc>
        <w:tc>
          <w:tcPr>
            <w:tcW w:w="2432" w:type="pct"/>
            <w:gridSpan w:val="7"/>
            <w:shd w:val="clear" w:color="auto" w:fill="FFFFFF"/>
            <w:vAlign w:val="center"/>
          </w:tcPr>
          <w:p w14:paraId="0DAF7441" w14:textId="77777777" w:rsidR="00CF01CE" w:rsidRPr="00561613"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事故</w:t>
            </w:r>
            <w:r w:rsidRPr="00561613">
              <w:rPr>
                <w:rFonts w:ascii="Times New Roman" w:eastAsia="仿宋" w:hAnsi="Times New Roman" w:cs="Times New Roman" w:hint="eastAsia"/>
                <w:color w:val="000000" w:themeColor="text1"/>
                <w:sz w:val="24"/>
                <w:szCs w:val="24"/>
              </w:rPr>
              <w:t>后果分类（</w:t>
            </w:r>
            <w:r w:rsidRPr="00561613">
              <w:rPr>
                <w:rFonts w:ascii="Times New Roman" w:eastAsia="仿宋" w:hAnsi="Times New Roman" w:cs="Times New Roman" w:hint="eastAsia"/>
                <w:color w:val="000000" w:themeColor="text1"/>
                <w:sz w:val="24"/>
                <w:szCs w:val="24"/>
                <w:lang w:eastAsia="zh-CN"/>
              </w:rPr>
              <w:t>%</w:t>
            </w:r>
            <w:r w:rsidRPr="00561613">
              <w:rPr>
                <w:rFonts w:ascii="Times New Roman" w:eastAsia="仿宋" w:hAnsi="Times New Roman" w:cs="Times New Roman" w:hint="eastAsia"/>
                <w:color w:val="000000" w:themeColor="text1"/>
                <w:sz w:val="24"/>
                <w:szCs w:val="24"/>
              </w:rPr>
              <w:t>）</w:t>
            </w:r>
          </w:p>
          <w:p w14:paraId="1F0B8907" w14:textId="77777777" w:rsidR="00CF01CE" w:rsidRPr="00561613"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电分类（％）</w:t>
            </w:r>
          </w:p>
        </w:tc>
      </w:tr>
      <w:tr w:rsidR="00561613" w:rsidRPr="00561613" w14:paraId="6857785A" w14:textId="77777777" w:rsidTr="00CF01CE">
        <w:trPr>
          <w:trHeight w:hRule="exact" w:val="950"/>
          <w:jc w:val="center"/>
        </w:trPr>
        <w:tc>
          <w:tcPr>
            <w:tcW w:w="857" w:type="pct"/>
            <w:gridSpan w:val="2"/>
            <w:vMerge/>
            <w:shd w:val="clear" w:color="auto" w:fill="FFFFFF"/>
            <w:vAlign w:val="center"/>
          </w:tcPr>
          <w:p w14:paraId="17DEFE8A" w14:textId="77777777" w:rsidR="000A36DA" w:rsidRPr="00561613" w:rsidRDefault="000A36DA" w:rsidP="00CF01CE">
            <w:pPr>
              <w:jc w:val="center"/>
              <w:rPr>
                <w:rFonts w:eastAsia="仿宋"/>
                <w:color w:val="000000" w:themeColor="text1"/>
                <w:lang w:eastAsia="zh-CN"/>
              </w:rPr>
            </w:pPr>
          </w:p>
        </w:tc>
        <w:tc>
          <w:tcPr>
            <w:tcW w:w="387" w:type="pct"/>
            <w:shd w:val="clear" w:color="auto" w:fill="FFFFFF"/>
            <w:vAlign w:val="center"/>
          </w:tcPr>
          <w:p w14:paraId="60D7AC67"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责任</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事故</w:t>
            </w:r>
          </w:p>
        </w:tc>
        <w:tc>
          <w:tcPr>
            <w:tcW w:w="354" w:type="pct"/>
            <w:shd w:val="clear" w:color="auto" w:fill="FFFFFF"/>
            <w:vAlign w:val="center"/>
          </w:tcPr>
          <w:p w14:paraId="4CFDD511"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设备</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事故</w:t>
            </w:r>
          </w:p>
        </w:tc>
        <w:tc>
          <w:tcPr>
            <w:tcW w:w="332" w:type="pct"/>
            <w:shd w:val="clear" w:color="auto" w:fill="FFFFFF"/>
            <w:vAlign w:val="center"/>
          </w:tcPr>
          <w:p w14:paraId="40E3CB5C" w14:textId="67F95DDC" w:rsidR="000A36DA" w:rsidRPr="00561613" w:rsidRDefault="00A60282"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人为</w:t>
            </w:r>
          </w:p>
        </w:tc>
        <w:tc>
          <w:tcPr>
            <w:tcW w:w="345" w:type="pct"/>
            <w:shd w:val="clear" w:color="auto" w:fill="FFFFFF"/>
            <w:vAlign w:val="center"/>
          </w:tcPr>
          <w:p w14:paraId="7DFD6E9F"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自然</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灾害</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事故</w:t>
            </w:r>
          </w:p>
        </w:tc>
        <w:tc>
          <w:tcPr>
            <w:tcW w:w="294" w:type="pct"/>
            <w:shd w:val="clear" w:color="auto" w:fill="FFFFFF"/>
            <w:vAlign w:val="center"/>
          </w:tcPr>
          <w:p w14:paraId="7E89C0A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其他</w:t>
            </w:r>
          </w:p>
        </w:tc>
        <w:tc>
          <w:tcPr>
            <w:tcW w:w="375" w:type="pct"/>
            <w:shd w:val="clear" w:color="auto" w:fill="FFFFFF"/>
            <w:vAlign w:val="center"/>
          </w:tcPr>
          <w:p w14:paraId="05B16A84"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火灾</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爆炸</w:t>
            </w:r>
          </w:p>
        </w:tc>
        <w:tc>
          <w:tcPr>
            <w:tcW w:w="349" w:type="pct"/>
            <w:shd w:val="clear" w:color="auto" w:fill="FFFFFF"/>
            <w:vAlign w:val="center"/>
          </w:tcPr>
          <w:p w14:paraId="02501051"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跑冒</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滴漏</w:t>
            </w:r>
          </w:p>
        </w:tc>
        <w:tc>
          <w:tcPr>
            <w:tcW w:w="354" w:type="pct"/>
            <w:shd w:val="clear" w:color="auto" w:fill="FFFFFF"/>
            <w:vAlign w:val="center"/>
          </w:tcPr>
          <w:p w14:paraId="548E960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混油</w:t>
            </w:r>
          </w:p>
          <w:p w14:paraId="7D1EFAB0"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事故</w:t>
            </w:r>
          </w:p>
        </w:tc>
        <w:tc>
          <w:tcPr>
            <w:tcW w:w="354" w:type="pct"/>
            <w:shd w:val="clear" w:color="auto" w:fill="FFFFFF"/>
            <w:vAlign w:val="center"/>
          </w:tcPr>
          <w:p w14:paraId="288428DA"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设备</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损坏</w:t>
            </w:r>
          </w:p>
        </w:tc>
        <w:tc>
          <w:tcPr>
            <w:tcW w:w="337" w:type="pct"/>
            <w:shd w:val="clear" w:color="auto" w:fill="FFFFFF"/>
            <w:vAlign w:val="center"/>
          </w:tcPr>
          <w:p w14:paraId="711FF0DC"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行车</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交通</w:t>
            </w:r>
          </w:p>
        </w:tc>
        <w:tc>
          <w:tcPr>
            <w:tcW w:w="294" w:type="pct"/>
            <w:shd w:val="clear" w:color="auto" w:fill="FFFFFF"/>
            <w:vAlign w:val="center"/>
          </w:tcPr>
          <w:p w14:paraId="71681491"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停工</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停产</w:t>
            </w:r>
          </w:p>
        </w:tc>
        <w:tc>
          <w:tcPr>
            <w:tcW w:w="369" w:type="pct"/>
            <w:shd w:val="clear" w:color="auto" w:fill="FFFFFF"/>
            <w:vAlign w:val="center"/>
          </w:tcPr>
          <w:p w14:paraId="40E9E733"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人身</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伤亡</w:t>
            </w:r>
          </w:p>
        </w:tc>
      </w:tr>
      <w:tr w:rsidR="00561613" w:rsidRPr="00561613" w14:paraId="2A72C10A" w14:textId="77777777" w:rsidTr="00CF01CE">
        <w:trPr>
          <w:trHeight w:hRule="exact" w:val="634"/>
          <w:jc w:val="center"/>
        </w:trPr>
        <w:tc>
          <w:tcPr>
            <w:tcW w:w="464" w:type="pct"/>
            <w:shd w:val="clear" w:color="auto" w:fill="FFFFFF"/>
            <w:vAlign w:val="center"/>
          </w:tcPr>
          <w:p w14:paraId="7EB0F2F4"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成品油</w:t>
            </w:r>
          </w:p>
          <w:p w14:paraId="656567CF"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储运</w:t>
            </w:r>
          </w:p>
        </w:tc>
        <w:tc>
          <w:tcPr>
            <w:tcW w:w="392" w:type="pct"/>
            <w:shd w:val="clear" w:color="auto" w:fill="FFFFFF"/>
            <w:vAlign w:val="center"/>
          </w:tcPr>
          <w:p w14:paraId="7E4C6310"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37.2</w:t>
            </w:r>
          </w:p>
        </w:tc>
        <w:tc>
          <w:tcPr>
            <w:tcW w:w="387" w:type="pct"/>
            <w:shd w:val="clear" w:color="auto" w:fill="FFFFFF"/>
            <w:vAlign w:val="center"/>
          </w:tcPr>
          <w:p w14:paraId="5381481C"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73.5</w:t>
            </w:r>
          </w:p>
        </w:tc>
        <w:tc>
          <w:tcPr>
            <w:tcW w:w="354" w:type="pct"/>
            <w:shd w:val="clear" w:color="auto" w:fill="FFFFFF"/>
            <w:vAlign w:val="center"/>
          </w:tcPr>
          <w:p w14:paraId="21B83836"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14.6</w:t>
            </w:r>
          </w:p>
        </w:tc>
        <w:tc>
          <w:tcPr>
            <w:tcW w:w="332" w:type="pct"/>
            <w:shd w:val="clear" w:color="auto" w:fill="FFFFFF"/>
            <w:vAlign w:val="center"/>
          </w:tcPr>
          <w:p w14:paraId="33512185"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7.4</w:t>
            </w:r>
          </w:p>
        </w:tc>
        <w:tc>
          <w:tcPr>
            <w:tcW w:w="345" w:type="pct"/>
            <w:shd w:val="clear" w:color="auto" w:fill="FFFFFF"/>
            <w:vAlign w:val="center"/>
          </w:tcPr>
          <w:p w14:paraId="4A7FC41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3.6</w:t>
            </w:r>
          </w:p>
        </w:tc>
        <w:tc>
          <w:tcPr>
            <w:tcW w:w="294" w:type="pct"/>
            <w:shd w:val="clear" w:color="auto" w:fill="FFFFFF"/>
            <w:vAlign w:val="center"/>
          </w:tcPr>
          <w:p w14:paraId="22932304"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0.9</w:t>
            </w:r>
          </w:p>
        </w:tc>
        <w:tc>
          <w:tcPr>
            <w:tcW w:w="375" w:type="pct"/>
            <w:shd w:val="clear" w:color="auto" w:fill="FFFFFF"/>
            <w:vAlign w:val="center"/>
          </w:tcPr>
          <w:p w14:paraId="01B316D1"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30.8</w:t>
            </w:r>
          </w:p>
        </w:tc>
        <w:tc>
          <w:tcPr>
            <w:tcW w:w="349" w:type="pct"/>
            <w:shd w:val="clear" w:color="auto" w:fill="FFFFFF"/>
            <w:vAlign w:val="center"/>
          </w:tcPr>
          <w:p w14:paraId="4E7EF28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37.4</w:t>
            </w:r>
          </w:p>
        </w:tc>
        <w:tc>
          <w:tcPr>
            <w:tcW w:w="354" w:type="pct"/>
            <w:shd w:val="clear" w:color="auto" w:fill="FFFFFF"/>
            <w:vAlign w:val="center"/>
          </w:tcPr>
          <w:p w14:paraId="772B9530"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22.0</w:t>
            </w:r>
          </w:p>
        </w:tc>
        <w:tc>
          <w:tcPr>
            <w:tcW w:w="354" w:type="pct"/>
            <w:shd w:val="clear" w:color="auto" w:fill="FFFFFF"/>
            <w:vAlign w:val="center"/>
          </w:tcPr>
          <w:p w14:paraId="5E074959"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9.8</w:t>
            </w:r>
          </w:p>
        </w:tc>
        <w:tc>
          <w:tcPr>
            <w:tcW w:w="337" w:type="pct"/>
            <w:shd w:val="clear" w:color="auto" w:fill="FFFFFF"/>
            <w:vAlign w:val="center"/>
          </w:tcPr>
          <w:p w14:paraId="5895BF5C"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294" w:type="pct"/>
            <w:shd w:val="clear" w:color="auto" w:fill="FFFFFF"/>
            <w:vAlign w:val="center"/>
          </w:tcPr>
          <w:p w14:paraId="03DB1912"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69" w:type="pct"/>
            <w:shd w:val="clear" w:color="auto" w:fill="FFFFFF"/>
            <w:vAlign w:val="center"/>
          </w:tcPr>
          <w:p w14:paraId="075D898E"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r>
      <w:tr w:rsidR="00561613" w:rsidRPr="00561613" w14:paraId="0DC1109C" w14:textId="77777777" w:rsidTr="00CF01CE">
        <w:trPr>
          <w:trHeight w:hRule="exact" w:val="634"/>
          <w:jc w:val="center"/>
        </w:trPr>
        <w:tc>
          <w:tcPr>
            <w:tcW w:w="464" w:type="pct"/>
            <w:shd w:val="clear" w:color="auto" w:fill="FFFFFF"/>
            <w:vAlign w:val="center"/>
          </w:tcPr>
          <w:p w14:paraId="0F6455CE"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生产储</w:t>
            </w:r>
            <w:r w:rsidRPr="00561613">
              <w:rPr>
                <w:rFonts w:ascii="Times New Roman" w:eastAsia="仿宋" w:hAnsi="Times New Roman" w:cs="Times New Roman"/>
                <w:color w:val="000000" w:themeColor="text1"/>
                <w:sz w:val="24"/>
                <w:szCs w:val="24"/>
              </w:rPr>
              <w:t xml:space="preserve"> </w:t>
            </w:r>
            <w:r w:rsidRPr="00561613">
              <w:rPr>
                <w:rFonts w:ascii="Times New Roman" w:eastAsia="仿宋" w:hAnsi="Times New Roman" w:cs="Times New Roman"/>
                <w:color w:val="000000" w:themeColor="text1"/>
                <w:sz w:val="24"/>
                <w:szCs w:val="24"/>
              </w:rPr>
              <w:t>运</w:t>
            </w:r>
          </w:p>
        </w:tc>
        <w:tc>
          <w:tcPr>
            <w:tcW w:w="392" w:type="pct"/>
            <w:shd w:val="clear" w:color="auto" w:fill="FFFFFF"/>
            <w:vAlign w:val="center"/>
          </w:tcPr>
          <w:p w14:paraId="173C8A05"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62.8</w:t>
            </w:r>
          </w:p>
        </w:tc>
        <w:tc>
          <w:tcPr>
            <w:tcW w:w="387" w:type="pct"/>
            <w:shd w:val="clear" w:color="auto" w:fill="FFFFFF"/>
            <w:vAlign w:val="center"/>
          </w:tcPr>
          <w:p w14:paraId="08878E8D"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54" w:type="pct"/>
            <w:shd w:val="clear" w:color="auto" w:fill="FFFFFF"/>
            <w:vAlign w:val="center"/>
          </w:tcPr>
          <w:p w14:paraId="53747B8E"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32" w:type="pct"/>
            <w:shd w:val="clear" w:color="auto" w:fill="FFFFFF"/>
            <w:vAlign w:val="center"/>
          </w:tcPr>
          <w:p w14:paraId="36B4E99A"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45" w:type="pct"/>
            <w:shd w:val="clear" w:color="auto" w:fill="FFFFFF"/>
            <w:vAlign w:val="center"/>
          </w:tcPr>
          <w:p w14:paraId="55728BD1"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294" w:type="pct"/>
            <w:shd w:val="clear" w:color="auto" w:fill="FFFFFF"/>
            <w:vAlign w:val="center"/>
          </w:tcPr>
          <w:p w14:paraId="266AA6B8"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75" w:type="pct"/>
            <w:shd w:val="clear" w:color="auto" w:fill="FFFFFF"/>
            <w:vAlign w:val="center"/>
          </w:tcPr>
          <w:p w14:paraId="648AB9D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28.5</w:t>
            </w:r>
          </w:p>
        </w:tc>
        <w:tc>
          <w:tcPr>
            <w:tcW w:w="349" w:type="pct"/>
            <w:shd w:val="clear" w:color="auto" w:fill="FFFFFF"/>
            <w:vAlign w:val="center"/>
          </w:tcPr>
          <w:p w14:paraId="3908FEA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15.7</w:t>
            </w:r>
          </w:p>
        </w:tc>
        <w:tc>
          <w:tcPr>
            <w:tcW w:w="354" w:type="pct"/>
            <w:shd w:val="clear" w:color="auto" w:fill="FFFFFF"/>
            <w:vAlign w:val="center"/>
          </w:tcPr>
          <w:p w14:paraId="291EC67B"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54" w:type="pct"/>
            <w:shd w:val="clear" w:color="auto" w:fill="FFFFFF"/>
            <w:vAlign w:val="center"/>
          </w:tcPr>
          <w:p w14:paraId="1CB126CA"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24.0</w:t>
            </w:r>
          </w:p>
        </w:tc>
        <w:tc>
          <w:tcPr>
            <w:tcW w:w="337" w:type="pct"/>
            <w:shd w:val="clear" w:color="auto" w:fill="FFFFFF"/>
            <w:vAlign w:val="center"/>
          </w:tcPr>
          <w:p w14:paraId="5329DF82"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9.8</w:t>
            </w:r>
          </w:p>
        </w:tc>
        <w:tc>
          <w:tcPr>
            <w:tcW w:w="294" w:type="pct"/>
            <w:shd w:val="clear" w:color="auto" w:fill="FFFFFF"/>
            <w:vAlign w:val="center"/>
          </w:tcPr>
          <w:p w14:paraId="08706D0D"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1.2</w:t>
            </w:r>
          </w:p>
        </w:tc>
        <w:tc>
          <w:tcPr>
            <w:tcW w:w="369" w:type="pct"/>
            <w:shd w:val="clear" w:color="auto" w:fill="FFFFFF"/>
            <w:vAlign w:val="center"/>
          </w:tcPr>
          <w:p w14:paraId="5C1431A3"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20.8</w:t>
            </w:r>
          </w:p>
        </w:tc>
      </w:tr>
      <w:tr w:rsidR="00561613" w:rsidRPr="00561613" w14:paraId="71446ED1" w14:textId="77777777" w:rsidTr="00CF01CE">
        <w:trPr>
          <w:trHeight w:hRule="exact" w:val="346"/>
          <w:jc w:val="center"/>
        </w:trPr>
        <w:tc>
          <w:tcPr>
            <w:tcW w:w="464" w:type="pct"/>
            <w:shd w:val="clear" w:color="auto" w:fill="FFFFFF"/>
            <w:vAlign w:val="center"/>
          </w:tcPr>
          <w:p w14:paraId="42A6F4B5"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合计</w:t>
            </w:r>
          </w:p>
        </w:tc>
        <w:tc>
          <w:tcPr>
            <w:tcW w:w="392" w:type="pct"/>
            <w:shd w:val="clear" w:color="auto" w:fill="FFFFFF"/>
            <w:vAlign w:val="center"/>
          </w:tcPr>
          <w:p w14:paraId="1A069AE6"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100</w:t>
            </w:r>
          </w:p>
        </w:tc>
        <w:tc>
          <w:tcPr>
            <w:tcW w:w="387" w:type="pct"/>
            <w:shd w:val="clear" w:color="auto" w:fill="FFFFFF"/>
            <w:vAlign w:val="center"/>
          </w:tcPr>
          <w:p w14:paraId="0A71268D"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54" w:type="pct"/>
            <w:shd w:val="clear" w:color="auto" w:fill="FFFFFF"/>
            <w:vAlign w:val="center"/>
          </w:tcPr>
          <w:p w14:paraId="31E09D28"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32" w:type="pct"/>
            <w:shd w:val="clear" w:color="auto" w:fill="FFFFFF"/>
            <w:vAlign w:val="center"/>
          </w:tcPr>
          <w:p w14:paraId="10F9C846"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45" w:type="pct"/>
            <w:shd w:val="clear" w:color="auto" w:fill="FFFFFF"/>
            <w:vAlign w:val="center"/>
          </w:tcPr>
          <w:p w14:paraId="5984D682"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294" w:type="pct"/>
            <w:shd w:val="clear" w:color="auto" w:fill="FFFFFF"/>
            <w:vAlign w:val="center"/>
          </w:tcPr>
          <w:p w14:paraId="58261217"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75" w:type="pct"/>
            <w:shd w:val="clear" w:color="auto" w:fill="FFFFFF"/>
            <w:vAlign w:val="center"/>
          </w:tcPr>
          <w:p w14:paraId="4790E687"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29.4</w:t>
            </w:r>
          </w:p>
        </w:tc>
        <w:tc>
          <w:tcPr>
            <w:tcW w:w="349" w:type="pct"/>
            <w:shd w:val="clear" w:color="auto" w:fill="FFFFFF"/>
            <w:vAlign w:val="center"/>
          </w:tcPr>
          <w:p w14:paraId="1CE8B1A5"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23.8</w:t>
            </w:r>
          </w:p>
        </w:tc>
        <w:tc>
          <w:tcPr>
            <w:tcW w:w="354" w:type="pct"/>
            <w:shd w:val="clear" w:color="auto" w:fill="FFFFFF"/>
            <w:vAlign w:val="center"/>
          </w:tcPr>
          <w:p w14:paraId="25F3D04C"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8.2</w:t>
            </w:r>
          </w:p>
        </w:tc>
        <w:tc>
          <w:tcPr>
            <w:tcW w:w="354" w:type="pct"/>
            <w:shd w:val="clear" w:color="auto" w:fill="FFFFFF"/>
            <w:vAlign w:val="center"/>
          </w:tcPr>
          <w:p w14:paraId="158AC6C8"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18.7</w:t>
            </w:r>
          </w:p>
        </w:tc>
        <w:tc>
          <w:tcPr>
            <w:tcW w:w="337" w:type="pct"/>
            <w:shd w:val="clear" w:color="auto" w:fill="FFFFFF"/>
            <w:vAlign w:val="center"/>
          </w:tcPr>
          <w:p w14:paraId="07F8B1F7"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6.1</w:t>
            </w:r>
          </w:p>
        </w:tc>
        <w:tc>
          <w:tcPr>
            <w:tcW w:w="294" w:type="pct"/>
            <w:shd w:val="clear" w:color="auto" w:fill="FFFFFF"/>
            <w:vAlign w:val="center"/>
          </w:tcPr>
          <w:p w14:paraId="6ACFF2E5"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0.8</w:t>
            </w:r>
          </w:p>
        </w:tc>
        <w:tc>
          <w:tcPr>
            <w:tcW w:w="369" w:type="pct"/>
            <w:shd w:val="clear" w:color="auto" w:fill="FFFFFF"/>
            <w:vAlign w:val="center"/>
          </w:tcPr>
          <w:p w14:paraId="46A634CD" w14:textId="77777777" w:rsidR="000A36DA" w:rsidRPr="00561613"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13.1</w:t>
            </w:r>
          </w:p>
        </w:tc>
      </w:tr>
    </w:tbl>
    <w:p w14:paraId="695C39AA" w14:textId="77777777" w:rsidR="000A36DA" w:rsidRPr="00561613" w:rsidRDefault="000E3E5B" w:rsidP="00CF01CE">
      <w:pPr>
        <w:pStyle w:val="a9"/>
        <w:rPr>
          <w:color w:val="000000" w:themeColor="text1"/>
          <w:lang w:eastAsia="zh-CN"/>
        </w:rPr>
      </w:pPr>
      <w:r w:rsidRPr="00561613">
        <w:rPr>
          <w:color w:val="000000" w:themeColor="text1"/>
          <w:lang w:eastAsia="zh-CN"/>
        </w:rPr>
        <w:t>表</w:t>
      </w:r>
      <w:r w:rsidRPr="00561613">
        <w:rPr>
          <w:color w:val="000000" w:themeColor="text1"/>
          <w:lang w:eastAsia="zh-CN"/>
        </w:rPr>
        <w:t>4-3</w:t>
      </w:r>
      <w:r w:rsidR="00CF01CE" w:rsidRPr="00561613">
        <w:rPr>
          <w:color w:val="000000" w:themeColor="text1"/>
          <w:lang w:eastAsia="zh-CN"/>
        </w:rPr>
        <w:t xml:space="preserve">    </w:t>
      </w:r>
      <w:r w:rsidRPr="00561613">
        <w:rPr>
          <w:color w:val="000000" w:themeColor="text1"/>
          <w:lang w:eastAsia="zh-CN"/>
        </w:rPr>
        <w:t>储运火灾事故原因分布</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82"/>
        <w:gridCol w:w="658"/>
        <w:gridCol w:w="1021"/>
        <w:gridCol w:w="1309"/>
        <w:gridCol w:w="696"/>
        <w:gridCol w:w="1823"/>
        <w:gridCol w:w="1295"/>
        <w:gridCol w:w="606"/>
      </w:tblGrid>
      <w:tr w:rsidR="00561613" w:rsidRPr="00561613" w14:paraId="5C8BC8E4" w14:textId="77777777" w:rsidTr="00CF3CAB">
        <w:trPr>
          <w:trHeight w:hRule="exact" w:val="338"/>
          <w:jc w:val="center"/>
        </w:trPr>
        <w:tc>
          <w:tcPr>
            <w:tcW w:w="1246" w:type="pct"/>
            <w:gridSpan w:val="2"/>
            <w:vMerge w:val="restart"/>
            <w:shd w:val="clear" w:color="auto" w:fill="FFFFFF"/>
            <w:vAlign w:val="center"/>
          </w:tcPr>
          <w:p w14:paraId="121D24C6"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bookmarkStart w:id="117" w:name="_Hlk143162809"/>
            <w:r w:rsidRPr="00561613">
              <w:rPr>
                <w:rFonts w:ascii="Times New Roman" w:eastAsia="仿宋" w:hAnsi="Times New Roman" w:cs="Times New Roman"/>
                <w:color w:val="000000" w:themeColor="text1"/>
                <w:sz w:val="24"/>
                <w:szCs w:val="24"/>
              </w:rPr>
              <w:t>事故所在范围（％）</w:t>
            </w:r>
          </w:p>
        </w:tc>
        <w:tc>
          <w:tcPr>
            <w:tcW w:w="3754" w:type="pct"/>
            <w:gridSpan w:val="6"/>
            <w:shd w:val="clear" w:color="auto" w:fill="FFFFFF"/>
            <w:vAlign w:val="center"/>
          </w:tcPr>
          <w:p w14:paraId="031876A2"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事故原因分类（％）</w:t>
            </w:r>
          </w:p>
        </w:tc>
      </w:tr>
      <w:tr w:rsidR="00561613" w:rsidRPr="00561613" w14:paraId="0685C66E" w14:textId="77777777" w:rsidTr="00CF3CAB">
        <w:trPr>
          <w:trHeight w:hRule="exact" w:val="324"/>
          <w:jc w:val="center"/>
        </w:trPr>
        <w:tc>
          <w:tcPr>
            <w:tcW w:w="1246" w:type="pct"/>
            <w:gridSpan w:val="2"/>
            <w:vMerge/>
            <w:shd w:val="clear" w:color="auto" w:fill="FFFFFF"/>
            <w:vAlign w:val="center"/>
          </w:tcPr>
          <w:p w14:paraId="79A6BAD4" w14:textId="77777777" w:rsidR="000A36DA" w:rsidRPr="00561613" w:rsidRDefault="000A36DA" w:rsidP="00E02D6C">
            <w:pPr>
              <w:jc w:val="center"/>
              <w:rPr>
                <w:rFonts w:eastAsia="仿宋"/>
                <w:color w:val="000000" w:themeColor="text1"/>
              </w:rPr>
            </w:pPr>
          </w:p>
        </w:tc>
        <w:tc>
          <w:tcPr>
            <w:tcW w:w="568" w:type="pct"/>
            <w:shd w:val="clear" w:color="auto" w:fill="FFFFFF"/>
            <w:vAlign w:val="center"/>
          </w:tcPr>
          <w:p w14:paraId="0C5A4C5B"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明火违章</w:t>
            </w:r>
          </w:p>
        </w:tc>
        <w:tc>
          <w:tcPr>
            <w:tcW w:w="728" w:type="pct"/>
            <w:shd w:val="clear" w:color="auto" w:fill="FFFFFF"/>
            <w:vAlign w:val="center"/>
          </w:tcPr>
          <w:p w14:paraId="7F3003EA"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电器及设备</w:t>
            </w:r>
          </w:p>
        </w:tc>
        <w:tc>
          <w:tcPr>
            <w:tcW w:w="387" w:type="pct"/>
            <w:shd w:val="clear" w:color="auto" w:fill="FFFFFF"/>
            <w:vAlign w:val="center"/>
          </w:tcPr>
          <w:p w14:paraId="7013256F"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静电</w:t>
            </w:r>
          </w:p>
        </w:tc>
        <w:tc>
          <w:tcPr>
            <w:tcW w:w="1014" w:type="pct"/>
            <w:shd w:val="clear" w:color="auto" w:fill="FFFFFF"/>
            <w:vAlign w:val="center"/>
          </w:tcPr>
          <w:p w14:paraId="2990163A"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雷击及杂散电流</w:t>
            </w:r>
          </w:p>
        </w:tc>
        <w:tc>
          <w:tcPr>
            <w:tcW w:w="720" w:type="pct"/>
            <w:shd w:val="clear" w:color="auto" w:fill="FFFFFF"/>
            <w:vAlign w:val="center"/>
          </w:tcPr>
          <w:p w14:paraId="17B16F23"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撞击与摩擦</w:t>
            </w:r>
          </w:p>
        </w:tc>
        <w:tc>
          <w:tcPr>
            <w:tcW w:w="337" w:type="pct"/>
            <w:shd w:val="clear" w:color="auto" w:fill="FFFFFF"/>
            <w:vAlign w:val="center"/>
          </w:tcPr>
          <w:p w14:paraId="0D0150CF"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其它</w:t>
            </w:r>
          </w:p>
        </w:tc>
      </w:tr>
      <w:tr w:rsidR="00561613" w:rsidRPr="00561613" w14:paraId="2D4B7CEE" w14:textId="77777777" w:rsidTr="00CF3CAB">
        <w:trPr>
          <w:trHeight w:hRule="exact" w:val="324"/>
          <w:jc w:val="center"/>
        </w:trPr>
        <w:tc>
          <w:tcPr>
            <w:tcW w:w="880" w:type="pct"/>
            <w:shd w:val="clear" w:color="auto" w:fill="FFFFFF"/>
            <w:vAlign w:val="center"/>
          </w:tcPr>
          <w:p w14:paraId="551A2A66"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成品油储运</w:t>
            </w:r>
          </w:p>
        </w:tc>
        <w:tc>
          <w:tcPr>
            <w:tcW w:w="366" w:type="pct"/>
            <w:shd w:val="clear" w:color="auto" w:fill="FFFFFF"/>
            <w:vAlign w:val="center"/>
          </w:tcPr>
          <w:p w14:paraId="67D96CFC"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39.0</w:t>
            </w:r>
          </w:p>
        </w:tc>
        <w:tc>
          <w:tcPr>
            <w:tcW w:w="568" w:type="pct"/>
            <w:shd w:val="clear" w:color="auto" w:fill="FFFFFF"/>
            <w:vAlign w:val="center"/>
          </w:tcPr>
          <w:p w14:paraId="1B36E8E6"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49.2</w:t>
            </w:r>
          </w:p>
        </w:tc>
        <w:tc>
          <w:tcPr>
            <w:tcW w:w="728" w:type="pct"/>
            <w:shd w:val="clear" w:color="auto" w:fill="FFFFFF"/>
            <w:vAlign w:val="center"/>
          </w:tcPr>
          <w:p w14:paraId="249181DE"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34.6</w:t>
            </w:r>
          </w:p>
        </w:tc>
        <w:tc>
          <w:tcPr>
            <w:tcW w:w="387" w:type="pct"/>
            <w:shd w:val="clear" w:color="auto" w:fill="FFFFFF"/>
            <w:vAlign w:val="center"/>
          </w:tcPr>
          <w:p w14:paraId="7D2FF1F8"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10.6</w:t>
            </w:r>
          </w:p>
        </w:tc>
        <w:tc>
          <w:tcPr>
            <w:tcW w:w="1014" w:type="pct"/>
            <w:shd w:val="clear" w:color="auto" w:fill="FFFFFF"/>
            <w:vAlign w:val="center"/>
          </w:tcPr>
          <w:p w14:paraId="3362AC82"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3.4</w:t>
            </w:r>
          </w:p>
        </w:tc>
        <w:tc>
          <w:tcPr>
            <w:tcW w:w="720" w:type="pct"/>
            <w:shd w:val="clear" w:color="auto" w:fill="FFFFFF"/>
            <w:vAlign w:val="center"/>
          </w:tcPr>
          <w:p w14:paraId="6B80C2FA"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2.2</w:t>
            </w:r>
          </w:p>
        </w:tc>
        <w:tc>
          <w:tcPr>
            <w:tcW w:w="337" w:type="pct"/>
            <w:shd w:val="clear" w:color="auto" w:fill="FFFFFF"/>
            <w:vAlign w:val="center"/>
          </w:tcPr>
          <w:p w14:paraId="45C4E329"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r>
      <w:tr w:rsidR="00561613" w:rsidRPr="00561613" w14:paraId="445F1F30" w14:textId="77777777" w:rsidTr="00CF3CAB">
        <w:trPr>
          <w:trHeight w:hRule="exact" w:val="317"/>
          <w:jc w:val="center"/>
        </w:trPr>
        <w:tc>
          <w:tcPr>
            <w:tcW w:w="880" w:type="pct"/>
            <w:shd w:val="clear" w:color="auto" w:fill="FFFFFF"/>
            <w:vAlign w:val="center"/>
          </w:tcPr>
          <w:p w14:paraId="4404728E"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生产储运</w:t>
            </w:r>
          </w:p>
        </w:tc>
        <w:tc>
          <w:tcPr>
            <w:tcW w:w="366" w:type="pct"/>
            <w:shd w:val="clear" w:color="auto" w:fill="FFFFFF"/>
            <w:vAlign w:val="center"/>
          </w:tcPr>
          <w:p w14:paraId="79AB7EFC"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61.0</w:t>
            </w:r>
          </w:p>
        </w:tc>
        <w:tc>
          <w:tcPr>
            <w:tcW w:w="568" w:type="pct"/>
            <w:shd w:val="clear" w:color="auto" w:fill="FFFFFF"/>
            <w:vAlign w:val="center"/>
          </w:tcPr>
          <w:p w14:paraId="43337BBD"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66.0</w:t>
            </w:r>
          </w:p>
        </w:tc>
        <w:tc>
          <w:tcPr>
            <w:tcW w:w="728" w:type="pct"/>
            <w:shd w:val="clear" w:color="auto" w:fill="FFFFFF"/>
            <w:vAlign w:val="center"/>
          </w:tcPr>
          <w:p w14:paraId="291ED49C"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13.0</w:t>
            </w:r>
          </w:p>
        </w:tc>
        <w:tc>
          <w:tcPr>
            <w:tcW w:w="387" w:type="pct"/>
            <w:shd w:val="clear" w:color="auto" w:fill="FFFFFF"/>
            <w:vAlign w:val="center"/>
          </w:tcPr>
          <w:p w14:paraId="1ECF1B12"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8.0</w:t>
            </w:r>
          </w:p>
        </w:tc>
        <w:tc>
          <w:tcPr>
            <w:tcW w:w="1014" w:type="pct"/>
            <w:shd w:val="clear" w:color="auto" w:fill="FFFFFF"/>
            <w:vAlign w:val="center"/>
          </w:tcPr>
          <w:p w14:paraId="0A4E5670"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4.0</w:t>
            </w:r>
          </w:p>
        </w:tc>
        <w:tc>
          <w:tcPr>
            <w:tcW w:w="720" w:type="pct"/>
            <w:shd w:val="clear" w:color="auto" w:fill="FFFFFF"/>
            <w:vAlign w:val="center"/>
          </w:tcPr>
          <w:p w14:paraId="7A56B271"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w:t>
            </w:r>
          </w:p>
        </w:tc>
        <w:tc>
          <w:tcPr>
            <w:tcW w:w="337" w:type="pct"/>
            <w:shd w:val="clear" w:color="auto" w:fill="FFFFFF"/>
            <w:vAlign w:val="center"/>
          </w:tcPr>
          <w:p w14:paraId="6B089C3F"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9.0</w:t>
            </w:r>
          </w:p>
        </w:tc>
      </w:tr>
      <w:tr w:rsidR="00561613" w:rsidRPr="00561613" w14:paraId="06DFB6ED" w14:textId="77777777" w:rsidTr="00CF3CAB">
        <w:trPr>
          <w:trHeight w:hRule="exact" w:val="346"/>
          <w:jc w:val="center"/>
        </w:trPr>
        <w:tc>
          <w:tcPr>
            <w:tcW w:w="880" w:type="pct"/>
            <w:shd w:val="clear" w:color="auto" w:fill="FFFFFF"/>
            <w:vAlign w:val="center"/>
          </w:tcPr>
          <w:p w14:paraId="103C497C"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合计</w:t>
            </w:r>
          </w:p>
        </w:tc>
        <w:tc>
          <w:tcPr>
            <w:tcW w:w="366" w:type="pct"/>
            <w:shd w:val="clear" w:color="auto" w:fill="FFFFFF"/>
            <w:vAlign w:val="center"/>
          </w:tcPr>
          <w:p w14:paraId="73DBD3BD"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100</w:t>
            </w:r>
          </w:p>
        </w:tc>
        <w:tc>
          <w:tcPr>
            <w:tcW w:w="568" w:type="pct"/>
            <w:shd w:val="clear" w:color="auto" w:fill="FFFFFF"/>
            <w:vAlign w:val="center"/>
          </w:tcPr>
          <w:p w14:paraId="5356F49E"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59.5</w:t>
            </w:r>
          </w:p>
        </w:tc>
        <w:tc>
          <w:tcPr>
            <w:tcW w:w="728" w:type="pct"/>
            <w:shd w:val="clear" w:color="auto" w:fill="FFFFFF"/>
            <w:vAlign w:val="center"/>
          </w:tcPr>
          <w:p w14:paraId="49F32E16"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21.6</w:t>
            </w:r>
          </w:p>
        </w:tc>
        <w:tc>
          <w:tcPr>
            <w:tcW w:w="387" w:type="pct"/>
            <w:shd w:val="clear" w:color="auto" w:fill="FFFFFF"/>
            <w:vAlign w:val="center"/>
          </w:tcPr>
          <w:p w14:paraId="113BCFEC"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9.2</w:t>
            </w:r>
          </w:p>
        </w:tc>
        <w:tc>
          <w:tcPr>
            <w:tcW w:w="1014" w:type="pct"/>
            <w:shd w:val="clear" w:color="auto" w:fill="FFFFFF"/>
            <w:vAlign w:val="center"/>
          </w:tcPr>
          <w:p w14:paraId="3EA4409D"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3.7</w:t>
            </w:r>
          </w:p>
        </w:tc>
        <w:tc>
          <w:tcPr>
            <w:tcW w:w="720" w:type="pct"/>
            <w:shd w:val="clear" w:color="auto" w:fill="FFFFFF"/>
            <w:vAlign w:val="center"/>
          </w:tcPr>
          <w:p w14:paraId="3E4FA37F"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0.8</w:t>
            </w:r>
          </w:p>
        </w:tc>
        <w:tc>
          <w:tcPr>
            <w:tcW w:w="337" w:type="pct"/>
            <w:shd w:val="clear" w:color="auto" w:fill="FFFFFF"/>
            <w:vAlign w:val="center"/>
          </w:tcPr>
          <w:p w14:paraId="10401E86" w14:textId="77777777" w:rsidR="000A36DA" w:rsidRPr="00561613"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en-US" w:bidi="en-US"/>
              </w:rPr>
              <w:t>5.2</w:t>
            </w:r>
          </w:p>
        </w:tc>
      </w:tr>
    </w:tbl>
    <w:bookmarkEnd w:id="117"/>
    <w:p w14:paraId="4F795712" w14:textId="77777777" w:rsidR="000A36DA" w:rsidRPr="00561613" w:rsidRDefault="000E3E5B" w:rsidP="00E02D6C">
      <w:pPr>
        <w:pStyle w:val="3"/>
        <w:rPr>
          <w:color w:val="000000" w:themeColor="text1"/>
        </w:rPr>
      </w:pPr>
      <w:r w:rsidRPr="00561613">
        <w:rPr>
          <w:color w:val="000000" w:themeColor="text1"/>
          <w:szCs w:val="28"/>
        </w:rPr>
        <w:t>4.4.2</w:t>
      </w:r>
      <w:r w:rsidRPr="00561613">
        <w:rPr>
          <w:color w:val="000000" w:themeColor="text1"/>
        </w:rPr>
        <w:t>最大可信事故</w:t>
      </w:r>
    </w:p>
    <w:p w14:paraId="7D0E377C"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确定本</w:t>
      </w:r>
      <w:r w:rsidR="000D77EB" w:rsidRPr="00561613">
        <w:rPr>
          <w:rFonts w:ascii="Times New Roman" w:eastAsia="仿宋" w:hAnsi="Times New Roman" w:cs="Times New Roman" w:hint="eastAsia"/>
          <w:noProof/>
          <w:snapToGrid w:val="0"/>
          <w:color w:val="000000" w:themeColor="text1"/>
          <w:spacing w:val="-5"/>
          <w:sz w:val="28"/>
          <w:szCs w:val="28"/>
          <w:lang w:val="en-US" w:eastAsia="zh-CN" w:bidi="en-US"/>
        </w:rPr>
        <w:t>站</w:t>
      </w:r>
      <w:r w:rsidRPr="00561613">
        <w:rPr>
          <w:rFonts w:ascii="Times New Roman" w:eastAsia="仿宋" w:hAnsi="Times New Roman" w:cs="Times New Roman"/>
          <w:noProof/>
          <w:snapToGrid w:val="0"/>
          <w:color w:val="000000" w:themeColor="text1"/>
          <w:spacing w:val="-5"/>
          <w:sz w:val="28"/>
          <w:szCs w:val="28"/>
          <w:lang w:val="en-US" w:eastAsia="zh-CN" w:bidi="en-US"/>
        </w:rPr>
        <w:t>最大可信灾害事故为：易燃易爆物质泄漏造成大气污染。</w:t>
      </w:r>
    </w:p>
    <w:p w14:paraId="25738A1B" w14:textId="77777777" w:rsidR="000A36DA" w:rsidRPr="00561613" w:rsidRDefault="000E3E5B" w:rsidP="00E02D6C">
      <w:pPr>
        <w:pStyle w:val="2"/>
        <w:rPr>
          <w:color w:val="000000" w:themeColor="text1"/>
          <w:lang w:eastAsia="zh-CN"/>
        </w:rPr>
      </w:pPr>
      <w:bookmarkStart w:id="118" w:name="_Toc146726421"/>
      <w:r w:rsidRPr="00561613">
        <w:rPr>
          <w:color w:val="000000" w:themeColor="text1"/>
          <w:sz w:val="28"/>
          <w:szCs w:val="28"/>
          <w:lang w:eastAsia="zh-CN"/>
        </w:rPr>
        <w:t>4.5</w:t>
      </w:r>
      <w:r w:rsidRPr="00561613">
        <w:rPr>
          <w:color w:val="000000" w:themeColor="text1"/>
          <w:lang w:eastAsia="zh-CN"/>
        </w:rPr>
        <w:t>突发环境事件危害后果分析</w:t>
      </w:r>
      <w:bookmarkEnd w:id="118"/>
    </w:p>
    <w:p w14:paraId="5C86039A" w14:textId="77777777" w:rsidR="000A36DA" w:rsidRPr="00561613" w:rsidRDefault="000E3E5B" w:rsidP="00E02D6C">
      <w:pPr>
        <w:pStyle w:val="3"/>
        <w:rPr>
          <w:color w:val="000000" w:themeColor="text1"/>
          <w:lang w:eastAsia="zh-CN"/>
        </w:rPr>
      </w:pPr>
      <w:r w:rsidRPr="00561613">
        <w:rPr>
          <w:color w:val="000000" w:themeColor="text1"/>
          <w:szCs w:val="28"/>
          <w:lang w:eastAsia="zh-CN"/>
        </w:rPr>
        <w:t>4.5.1</w:t>
      </w:r>
      <w:r w:rsidRPr="00561613">
        <w:rPr>
          <w:color w:val="000000" w:themeColor="text1"/>
          <w:lang w:eastAsia="zh-CN"/>
        </w:rPr>
        <w:t>对环境空气的影响分析</w:t>
      </w:r>
    </w:p>
    <w:p w14:paraId="1C4503F6" w14:textId="77777777" w:rsidR="000D7136"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19" w:name="_Hlk143162989"/>
      <w:r w:rsidRPr="00561613">
        <w:rPr>
          <w:rFonts w:ascii="Times New Roman" w:eastAsia="仿宋" w:hAnsi="Times New Roman" w:cs="Times New Roman"/>
          <w:noProof/>
          <w:snapToGrid w:val="0"/>
          <w:color w:val="000000" w:themeColor="text1"/>
          <w:spacing w:val="-5"/>
          <w:sz w:val="28"/>
          <w:szCs w:val="28"/>
          <w:lang w:val="en-US" w:eastAsia="zh-CN" w:bidi="en-US"/>
        </w:rPr>
        <w:t>对于突发性的事故溢油，油品溢岀后在地面呈不规则的面源分布</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影响</w:t>
      </w:r>
      <w:r w:rsidRPr="00561613">
        <w:rPr>
          <w:rFonts w:ascii="Times New Roman" w:eastAsia="仿宋" w:hAnsi="Times New Roman" w:cs="Times New Roman"/>
          <w:noProof/>
          <w:snapToGrid w:val="0"/>
          <w:color w:val="000000" w:themeColor="text1"/>
          <w:spacing w:val="-5"/>
          <w:sz w:val="28"/>
          <w:szCs w:val="28"/>
          <w:lang w:val="en-US" w:eastAsia="zh-CN" w:bidi="en-US"/>
        </w:rPr>
        <w:lastRenderedPageBreak/>
        <w:t>油品挥发速度的因素为油品蒸汽压、现场风速、油品溢出面积、</w:t>
      </w:r>
    </w:p>
    <w:p w14:paraId="1EB5C61E"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油品蒸汽分子平均重度等。</w:t>
      </w:r>
    </w:p>
    <w:p w14:paraId="3E7E26E5"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本</w:t>
      </w:r>
      <w:r w:rsidR="00E76D82" w:rsidRPr="00561613">
        <w:rPr>
          <w:rFonts w:ascii="Times New Roman" w:eastAsia="仿宋" w:hAnsi="Times New Roman" w:cs="Times New Roman" w:hint="eastAsia"/>
          <w:noProof/>
          <w:snapToGrid w:val="0"/>
          <w:color w:val="000000" w:themeColor="text1"/>
          <w:spacing w:val="-5"/>
          <w:sz w:val="28"/>
          <w:szCs w:val="28"/>
          <w:lang w:val="en-US" w:eastAsia="zh-CN" w:bidi="en-US"/>
        </w:rPr>
        <w:t>站</w:t>
      </w:r>
      <w:r w:rsidRPr="00561613">
        <w:rPr>
          <w:rFonts w:ascii="Times New Roman" w:eastAsia="仿宋" w:hAnsi="Times New Roman" w:cs="Times New Roman"/>
          <w:noProof/>
          <w:snapToGrid w:val="0"/>
          <w:color w:val="000000" w:themeColor="text1"/>
          <w:spacing w:val="-5"/>
          <w:sz w:val="28"/>
          <w:szCs w:val="28"/>
          <w:lang w:val="en-US" w:eastAsia="zh-CN" w:bidi="en-US"/>
        </w:rPr>
        <w:t>釆用地埋式油罐和浸没式卸油工艺，采取了防渗防腐处理</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并安装报警液位仪、测漏器，加油站一旦发生渗漏与溢出事故，可及时发现。储油区表面釆用了混凝土硬化，较为密闭，油品将主要通过储油区通气管及人孔井非密封处挥发，不会造成大面积的扩散，对大气环境影响较小。</w:t>
      </w:r>
    </w:p>
    <w:bookmarkEnd w:id="119"/>
    <w:p w14:paraId="08A6E94D" w14:textId="77777777" w:rsidR="000A36DA" w:rsidRPr="00561613" w:rsidRDefault="000E3E5B" w:rsidP="00E02D6C">
      <w:pPr>
        <w:pStyle w:val="3"/>
        <w:rPr>
          <w:color w:val="000000" w:themeColor="text1"/>
          <w:lang w:eastAsia="zh-CN"/>
        </w:rPr>
      </w:pPr>
      <w:r w:rsidRPr="00561613">
        <w:rPr>
          <w:color w:val="000000" w:themeColor="text1"/>
          <w:szCs w:val="28"/>
          <w:lang w:eastAsia="zh-CN"/>
        </w:rPr>
        <w:t>4.5.2</w:t>
      </w:r>
      <w:r w:rsidRPr="00561613">
        <w:rPr>
          <w:color w:val="000000" w:themeColor="text1"/>
          <w:lang w:eastAsia="zh-CN"/>
        </w:rPr>
        <w:t>油品泄漏对水环境影响分析</w:t>
      </w:r>
    </w:p>
    <w:p w14:paraId="0650D4BE"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0" w:name="_Hlk143163020"/>
      <w:r w:rsidRPr="00561613">
        <w:rPr>
          <w:rFonts w:ascii="Times New Roman" w:eastAsia="仿宋" w:hAnsi="Times New Roman" w:cs="Times New Roman"/>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1</w:t>
      </w:r>
      <w:r w:rsidRPr="00561613">
        <w:rPr>
          <w:rFonts w:ascii="Times New Roman" w:eastAsia="仿宋" w:hAnsi="Times New Roman" w:cs="Times New Roman"/>
          <w:noProof/>
          <w:snapToGrid w:val="0"/>
          <w:color w:val="000000" w:themeColor="text1"/>
          <w:spacing w:val="-5"/>
          <w:sz w:val="28"/>
          <w:szCs w:val="28"/>
          <w:lang w:val="en-US" w:eastAsia="zh-CN" w:bidi="en-US"/>
        </w:rPr>
        <w:t>）对地表水的污染</w:t>
      </w:r>
    </w:p>
    <w:p w14:paraId="65FE1F1D"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泄漏或渗漏的成品油一旦进入地表河流，将造成地表河流的污染</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影响范围小到几公里大到几十公里。污染首先将造成地表河流的景观破坏，产生严重的刺鼻气味；其次，由于有机</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烃</w:t>
      </w:r>
      <w:r w:rsidRPr="00561613">
        <w:rPr>
          <w:rFonts w:ascii="Times New Roman" w:eastAsia="仿宋" w:hAnsi="Times New Roman" w:cs="Times New Roman"/>
          <w:noProof/>
          <w:snapToGrid w:val="0"/>
          <w:color w:val="000000" w:themeColor="text1"/>
          <w:spacing w:val="-5"/>
          <w:sz w:val="28"/>
          <w:szCs w:val="28"/>
          <w:lang w:val="en-US" w:eastAsia="zh-CN" w:bidi="en-US"/>
        </w:rPr>
        <w:t>类物质难溶于水，大部分上浮在水层表面，形成一层油膜使空气与水隔离，造成水中溶解氧浓度降低，逐渐形成死水，致使水中生物死亡；再次，成品油的主要成分是</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C</w:t>
      </w:r>
      <w:r w:rsidR="00E02D6C" w:rsidRPr="00561613">
        <w:rPr>
          <w:rFonts w:ascii="Times New Roman" w:eastAsia="仿宋" w:hAnsi="Times New Roman" w:cs="Times New Roman"/>
          <w:noProof/>
          <w:snapToGrid w:val="0"/>
          <w:color w:val="000000" w:themeColor="text1"/>
          <w:spacing w:val="-5"/>
          <w:sz w:val="28"/>
          <w:szCs w:val="28"/>
          <w:vertAlign w:val="subscript"/>
          <w:lang w:val="en-US" w:eastAsia="zh-CN" w:bidi="en-US"/>
        </w:rPr>
        <w:t>4</w:t>
      </w:r>
      <w:r w:rsidR="00E02D6C" w:rsidRPr="00561613">
        <w:rPr>
          <w:rFonts w:ascii="Times New Roman" w:eastAsia="仿宋" w:hAnsi="Times New Roman" w:cs="Times New Roman"/>
          <w:noProof/>
          <w:snapToGrid w:val="0"/>
          <w:color w:val="000000" w:themeColor="text1"/>
          <w:spacing w:val="-5"/>
          <w:sz w:val="28"/>
          <w:szCs w:val="28"/>
          <w:lang w:val="en-US" w:eastAsia="zh-CN" w:bidi="en-US"/>
        </w:rPr>
        <w:t>~</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C</w:t>
      </w:r>
      <w:r w:rsidR="00E02D6C" w:rsidRPr="00561613">
        <w:rPr>
          <w:rFonts w:ascii="Times New Roman" w:eastAsia="仿宋" w:hAnsi="Times New Roman" w:cs="Times New Roman"/>
          <w:noProof/>
          <w:snapToGrid w:val="0"/>
          <w:color w:val="000000" w:themeColor="text1"/>
          <w:spacing w:val="-5"/>
          <w:sz w:val="28"/>
          <w:szCs w:val="28"/>
          <w:vertAlign w:val="subscript"/>
          <w:lang w:val="en-US" w:eastAsia="zh-CN" w:bidi="en-US"/>
        </w:rPr>
        <w:t>9</w:t>
      </w:r>
      <w:r w:rsidRPr="00561613">
        <w:rPr>
          <w:rFonts w:ascii="Times New Roman" w:eastAsia="仿宋" w:hAnsi="Times New Roman" w:cs="Times New Roman"/>
          <w:noProof/>
          <w:snapToGrid w:val="0"/>
          <w:color w:val="000000" w:themeColor="text1"/>
          <w:spacing w:val="-5"/>
          <w:sz w:val="28"/>
          <w:szCs w:val="28"/>
          <w:lang w:val="en-US" w:eastAsia="zh-CN" w:bidi="en-US"/>
        </w:rPr>
        <w:t>的</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烃</w:t>
      </w:r>
      <w:r w:rsidR="00E02D6C" w:rsidRPr="00561613">
        <w:rPr>
          <w:rFonts w:ascii="Times New Roman" w:eastAsia="仿宋" w:hAnsi="Times New Roman" w:cs="Times New Roman"/>
          <w:noProof/>
          <w:snapToGrid w:val="0"/>
          <w:color w:val="000000" w:themeColor="text1"/>
          <w:spacing w:val="-5"/>
          <w:sz w:val="28"/>
          <w:szCs w:val="28"/>
          <w:lang w:val="en-US" w:eastAsia="zh-CN" w:bidi="en-US"/>
        </w:rPr>
        <w:t>类</w:t>
      </w:r>
      <w:r w:rsidRPr="00561613">
        <w:rPr>
          <w:rFonts w:ascii="Times New Roman" w:eastAsia="仿宋" w:hAnsi="Times New Roman" w:cs="Times New Roman"/>
          <w:noProof/>
          <w:snapToGrid w:val="0"/>
          <w:color w:val="000000" w:themeColor="text1"/>
          <w:spacing w:val="-5"/>
          <w:sz w:val="28"/>
          <w:szCs w:val="28"/>
          <w:lang w:val="en-US" w:eastAsia="zh-CN" w:bidi="en-US"/>
        </w:rPr>
        <w:t>、芳</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烃</w:t>
      </w:r>
      <w:r w:rsidR="00E02D6C" w:rsidRPr="00561613">
        <w:rPr>
          <w:rFonts w:ascii="Times New Roman" w:eastAsia="仿宋" w:hAnsi="Times New Roman" w:cs="Times New Roman"/>
          <w:noProof/>
          <w:snapToGrid w:val="0"/>
          <w:color w:val="000000" w:themeColor="text1"/>
          <w:spacing w:val="-5"/>
          <w:sz w:val="28"/>
          <w:szCs w:val="28"/>
          <w:lang w:val="en-US" w:eastAsia="zh-CN" w:bidi="en-US"/>
        </w:rPr>
        <w:t>类</w:t>
      </w:r>
      <w:r w:rsidRPr="00561613">
        <w:rPr>
          <w:rFonts w:ascii="Times New Roman" w:eastAsia="仿宋" w:hAnsi="Times New Roman" w:cs="Times New Roman"/>
          <w:noProof/>
          <w:snapToGrid w:val="0"/>
          <w:color w:val="000000" w:themeColor="text1"/>
          <w:spacing w:val="-5"/>
          <w:sz w:val="28"/>
          <w:szCs w:val="28"/>
          <w:lang w:val="en-US" w:eastAsia="zh-CN" w:bidi="en-US"/>
        </w:rPr>
        <w:t>、醇酮类以及卤代</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烃</w:t>
      </w:r>
      <w:r w:rsidR="00E02D6C" w:rsidRPr="00561613">
        <w:rPr>
          <w:rFonts w:ascii="Times New Roman" w:eastAsia="仿宋" w:hAnsi="Times New Roman" w:cs="Times New Roman"/>
          <w:noProof/>
          <w:snapToGrid w:val="0"/>
          <w:color w:val="000000" w:themeColor="text1"/>
          <w:spacing w:val="-5"/>
          <w:sz w:val="28"/>
          <w:szCs w:val="28"/>
          <w:lang w:val="en-US" w:eastAsia="zh-CN" w:bidi="en-US"/>
        </w:rPr>
        <w:t>类</w:t>
      </w:r>
      <w:r w:rsidRPr="00561613">
        <w:rPr>
          <w:rFonts w:ascii="Times New Roman" w:eastAsia="仿宋" w:hAnsi="Times New Roman" w:cs="Times New Roman"/>
          <w:noProof/>
          <w:snapToGrid w:val="0"/>
          <w:color w:val="000000" w:themeColor="text1"/>
          <w:spacing w:val="-5"/>
          <w:sz w:val="28"/>
          <w:szCs w:val="28"/>
          <w:lang w:val="en-US" w:eastAsia="zh-CN" w:bidi="en-US"/>
        </w:rPr>
        <w:t>有机物，一旦进入水环境，由于可生化性较差，造成被污染水体长时间得不到净化，完全恢复则需十几年、甚至几十年的时间。</w:t>
      </w:r>
    </w:p>
    <w:p w14:paraId="60FC8E2C"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本站罐区</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采用地埋式双层罐</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防渗罐池</w:t>
      </w:r>
      <w:r w:rsidRPr="00561613">
        <w:rPr>
          <w:rFonts w:ascii="Times New Roman" w:eastAsia="仿宋" w:hAnsi="Times New Roman" w:cs="Times New Roman"/>
          <w:noProof/>
          <w:snapToGrid w:val="0"/>
          <w:color w:val="000000" w:themeColor="text1"/>
          <w:spacing w:val="-5"/>
          <w:sz w:val="28"/>
          <w:szCs w:val="28"/>
          <w:lang w:val="en-US" w:eastAsia="zh-CN" w:bidi="en-US"/>
        </w:rPr>
        <w:t>，一旦发生油品泄露，会将泄露的油品控制在罐区范围内，不会进入地表河流。</w:t>
      </w:r>
    </w:p>
    <w:p w14:paraId="53E72ABD"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1" w:name="bookmark143"/>
      <w:r w:rsidRPr="00561613">
        <w:rPr>
          <w:rFonts w:ascii="Times New Roman" w:eastAsia="仿宋" w:hAnsi="Times New Roman" w:cs="Times New Roman"/>
          <w:noProof/>
          <w:snapToGrid w:val="0"/>
          <w:color w:val="000000" w:themeColor="text1"/>
          <w:spacing w:val="-5"/>
          <w:sz w:val="28"/>
          <w:szCs w:val="28"/>
          <w:lang w:val="en-US" w:eastAsia="zh-CN" w:bidi="en-US"/>
        </w:rPr>
        <w:t>（</w:t>
      </w:r>
      <w:bookmarkEnd w:id="121"/>
      <w:r w:rsidRPr="00561613">
        <w:rPr>
          <w:rFonts w:ascii="Times New Roman" w:eastAsia="仿宋" w:hAnsi="Times New Roman" w:cs="Times New Roman"/>
          <w:noProof/>
          <w:snapToGrid w:val="0"/>
          <w:color w:val="000000" w:themeColor="text1"/>
          <w:spacing w:val="-5"/>
          <w:sz w:val="28"/>
          <w:szCs w:val="28"/>
          <w:lang w:val="en-US" w:eastAsia="zh-CN" w:bidi="en-US"/>
        </w:rPr>
        <w:t>2</w:t>
      </w:r>
      <w:r w:rsidRPr="00561613">
        <w:rPr>
          <w:rFonts w:ascii="Times New Roman" w:eastAsia="仿宋" w:hAnsi="Times New Roman" w:cs="Times New Roman"/>
          <w:noProof/>
          <w:snapToGrid w:val="0"/>
          <w:color w:val="000000" w:themeColor="text1"/>
          <w:spacing w:val="-5"/>
          <w:sz w:val="28"/>
          <w:szCs w:val="28"/>
          <w:lang w:val="en-US" w:eastAsia="zh-CN" w:bidi="en-US"/>
        </w:rPr>
        <w:t>）对地下水的污染</w:t>
      </w:r>
    </w:p>
    <w:p w14:paraId="665F7F0E"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储油罐和输油管线的泄漏或渗漏对地下水的污染较为严重，地下水一旦遭到成品油的污染，会产生严重的异味，并具有较强的致畸致癌性，导致无法饮用；油品进入地下水时会穿过较厚的土壤层，使土壤层受到污染，土壤层吸附燃料油不仅会造成植物的死亡，还会随着雨水冲刷进而污染到地下水，这样即便污染源得到及时控制，地下水要完全恢复也需几十年甚至上百年的时间。</w:t>
      </w:r>
    </w:p>
    <w:p w14:paraId="789A3996" w14:textId="77777777" w:rsidR="000A36DA" w:rsidRPr="00561613" w:rsidRDefault="00A46A42"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hint="eastAsia"/>
          <w:noProof/>
          <w:snapToGrid w:val="0"/>
          <w:color w:val="000000" w:themeColor="text1"/>
          <w:spacing w:val="-5"/>
          <w:sz w:val="28"/>
          <w:szCs w:val="28"/>
          <w:lang w:val="en-US" w:eastAsia="zh-CN" w:bidi="en-US"/>
        </w:rPr>
        <w:t>本站</w:t>
      </w:r>
      <w:r w:rsidR="005B2735" w:rsidRPr="00561613">
        <w:rPr>
          <w:rFonts w:ascii="Times New Roman" w:eastAsia="仿宋" w:hAnsi="Times New Roman" w:cs="Times New Roman" w:hint="eastAsia"/>
          <w:noProof/>
          <w:snapToGrid w:val="0"/>
          <w:color w:val="000000" w:themeColor="text1"/>
          <w:spacing w:val="-5"/>
          <w:sz w:val="28"/>
          <w:szCs w:val="28"/>
          <w:lang w:val="en-US" w:eastAsia="zh-CN" w:bidi="en-US"/>
        </w:rPr>
        <w:t>生活污水直接排入市政污水管网</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加油站</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周边无地表水源，事故含</w:t>
      </w:r>
      <w:r w:rsidR="000E3E5B" w:rsidRPr="00561613">
        <w:rPr>
          <w:rFonts w:ascii="Times New Roman" w:eastAsia="仿宋" w:hAnsi="Times New Roman" w:cs="Times New Roman"/>
          <w:noProof/>
          <w:snapToGrid w:val="0"/>
          <w:color w:val="000000" w:themeColor="text1"/>
          <w:spacing w:val="-5"/>
          <w:sz w:val="28"/>
          <w:szCs w:val="28"/>
          <w:lang w:val="en-US" w:eastAsia="zh-CN" w:bidi="en-US"/>
        </w:rPr>
        <w:lastRenderedPageBreak/>
        <w:t>油污水集中收集（临时存放），由危险</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废物处置</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单位统一处理。</w:t>
      </w:r>
    </w:p>
    <w:p w14:paraId="4FA03936" w14:textId="77777777" w:rsidR="000A36DA" w:rsidRPr="00561613" w:rsidRDefault="000E3E5B" w:rsidP="00E02D6C">
      <w:pPr>
        <w:pStyle w:val="Bodytext10"/>
        <w:spacing w:line="360" w:lineRule="auto"/>
        <w:ind w:firstLineChars="200" w:firstLine="550"/>
        <w:jc w:val="both"/>
        <w:rPr>
          <w:rFonts w:ascii="Times New Roman" w:eastAsia="仿宋" w:hAnsi="Times New Roman" w:cs="Times New Roman"/>
          <w:color w:val="000000" w:themeColor="text1"/>
        </w:rPr>
      </w:pPr>
      <w:r w:rsidRPr="00561613">
        <w:rPr>
          <w:rFonts w:ascii="Times New Roman" w:eastAsia="仿宋" w:hAnsi="Times New Roman" w:cs="Times New Roman"/>
          <w:noProof/>
          <w:snapToGrid w:val="0"/>
          <w:color w:val="000000" w:themeColor="text1"/>
          <w:spacing w:val="-5"/>
          <w:sz w:val="28"/>
          <w:szCs w:val="28"/>
          <w:lang w:val="en-US" w:eastAsia="zh-CN" w:bidi="en-US"/>
        </w:rPr>
        <w:t>本站采用地埋式双层储罐</w:t>
      </w:r>
      <w:r w:rsidRPr="00561613">
        <w:rPr>
          <w:rFonts w:ascii="Times New Roman" w:eastAsia="仿宋" w:hAnsi="Times New Roman" w:cs="Times New Roman"/>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防渗</w:t>
      </w:r>
      <w:r w:rsidR="00E02D6C" w:rsidRPr="00561613">
        <w:rPr>
          <w:rFonts w:ascii="Times New Roman" w:eastAsia="仿宋" w:hAnsi="Times New Roman" w:cs="Times New Roman" w:hint="eastAsia"/>
          <w:noProof/>
          <w:snapToGrid w:val="0"/>
          <w:color w:val="000000" w:themeColor="text1"/>
          <w:spacing w:val="-5"/>
          <w:sz w:val="28"/>
          <w:szCs w:val="28"/>
          <w:lang w:val="en-US" w:eastAsia="zh-CN" w:bidi="en-US"/>
        </w:rPr>
        <w:t>罐池</w:t>
      </w:r>
      <w:r w:rsidRPr="00561613">
        <w:rPr>
          <w:rFonts w:ascii="Times New Roman" w:eastAsia="仿宋" w:hAnsi="Times New Roman" w:cs="Times New Roman"/>
          <w:noProof/>
          <w:snapToGrid w:val="0"/>
          <w:color w:val="000000" w:themeColor="text1"/>
          <w:spacing w:val="-5"/>
          <w:sz w:val="28"/>
          <w:szCs w:val="28"/>
          <w:lang w:val="en-US" w:eastAsia="zh-CN" w:bidi="en-US"/>
        </w:rPr>
        <w:t>以及密闭式卸油方式，采取了防渗防腐处理，并安装报警液位仪、测漏器，加油站一旦发生渗漏与溢出事故，可及时发现。罐区全封闭硬化处理，即使罐体泄漏或渗出，可将漏出的油品控制在罐区内部，不会通过土壤对地下水或地表水造成污染。站内油品通过车辆运输至油罐，无输油管线泄漏风险</w:t>
      </w:r>
      <w:r w:rsidRPr="00561613">
        <w:rPr>
          <w:rFonts w:ascii="Times New Roman" w:eastAsia="仿宋" w:hAnsi="Times New Roman" w:cs="Times New Roman"/>
          <w:color w:val="000000" w:themeColor="text1"/>
        </w:rPr>
        <w:t>。</w:t>
      </w:r>
    </w:p>
    <w:p w14:paraId="50BFA110" w14:textId="77777777" w:rsidR="00E02D6C"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2" w:name="bookmark144"/>
      <w:r w:rsidRPr="00561613">
        <w:rPr>
          <w:rFonts w:ascii="Times New Roman" w:eastAsia="仿宋" w:hAnsi="Times New Roman" w:cs="Times New Roman"/>
          <w:noProof/>
          <w:snapToGrid w:val="0"/>
          <w:color w:val="000000" w:themeColor="text1"/>
          <w:spacing w:val="-5"/>
          <w:sz w:val="28"/>
          <w:szCs w:val="28"/>
          <w:lang w:val="en-US" w:eastAsia="zh-CN" w:bidi="en-US"/>
        </w:rPr>
        <w:t>（</w:t>
      </w:r>
      <w:bookmarkEnd w:id="122"/>
      <w:r w:rsidRPr="00561613">
        <w:rPr>
          <w:rFonts w:ascii="Times New Roman" w:eastAsia="仿宋" w:hAnsi="Times New Roman" w:cs="Times New Roman"/>
          <w:noProof/>
          <w:snapToGrid w:val="0"/>
          <w:color w:val="000000" w:themeColor="text1"/>
          <w:spacing w:val="-5"/>
          <w:sz w:val="28"/>
          <w:szCs w:val="28"/>
          <w:lang w:val="en-US" w:eastAsia="zh-CN" w:bidi="en-US"/>
        </w:rPr>
        <w:t>3</w:t>
      </w:r>
      <w:r w:rsidRPr="00561613">
        <w:rPr>
          <w:rFonts w:ascii="Times New Roman" w:eastAsia="仿宋" w:hAnsi="Times New Roman" w:cs="Times New Roman"/>
          <w:noProof/>
          <w:snapToGrid w:val="0"/>
          <w:color w:val="000000" w:themeColor="text1"/>
          <w:spacing w:val="-5"/>
          <w:sz w:val="28"/>
          <w:szCs w:val="28"/>
          <w:lang w:val="en-US" w:eastAsia="zh-CN" w:bidi="en-US"/>
        </w:rPr>
        <w:t>）火灾爆炸事故对环境的影响分析</w:t>
      </w:r>
    </w:p>
    <w:p w14:paraId="6292B17C" w14:textId="230EB495" w:rsidR="000A36DA" w:rsidRPr="00561613"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sectPr w:rsidR="000A36DA" w:rsidRPr="00561613" w:rsidSect="003C4A8C">
          <w:footerReference w:type="even" r:id="rId38"/>
          <w:footerReference w:type="default" r:id="rId39"/>
          <w:pgSz w:w="11900" w:h="16840"/>
          <w:pgMar w:top="1440" w:right="1440" w:bottom="1440" w:left="1440" w:header="850" w:footer="850" w:gutter="0"/>
          <w:cols w:space="720"/>
          <w:noEndnote/>
          <w:docGrid w:linePitch="360"/>
        </w:sectPr>
      </w:pPr>
      <w:r w:rsidRPr="00561613">
        <w:rPr>
          <w:rFonts w:ascii="Times New Roman" w:eastAsia="仿宋" w:hAnsi="Times New Roman" w:cs="Times New Roman"/>
          <w:noProof/>
          <w:snapToGrid w:val="0"/>
          <w:color w:val="000000" w:themeColor="text1"/>
          <w:spacing w:val="-5"/>
          <w:sz w:val="28"/>
          <w:szCs w:val="28"/>
          <w:lang w:val="en-US" w:eastAsia="zh-CN" w:bidi="en-US"/>
        </w:rPr>
        <w:t>加油站主要储存汽油</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柴油</w:t>
      </w:r>
      <w:r w:rsidR="007D7C18" w:rsidRPr="00561613">
        <w:rPr>
          <w:rFonts w:ascii="Times New Roman" w:eastAsia="仿宋" w:hAnsi="Times New Roman" w:cs="Times New Roman" w:hint="eastAsia"/>
          <w:noProof/>
          <w:snapToGrid w:val="0"/>
          <w:color w:val="000000" w:themeColor="text1"/>
          <w:spacing w:val="-5"/>
          <w:sz w:val="28"/>
          <w:szCs w:val="28"/>
          <w:lang w:val="en-US" w:eastAsia="zh-CN" w:bidi="en-US"/>
        </w:rPr>
        <w:t>以及废润滑油</w:t>
      </w:r>
      <w:r w:rsidRPr="00561613">
        <w:rPr>
          <w:rFonts w:ascii="Times New Roman" w:eastAsia="仿宋" w:hAnsi="Times New Roman" w:cs="Times New Roman"/>
          <w:noProof/>
          <w:snapToGrid w:val="0"/>
          <w:color w:val="000000" w:themeColor="text1"/>
          <w:spacing w:val="-5"/>
          <w:sz w:val="28"/>
          <w:szCs w:val="28"/>
          <w:lang w:val="en-US" w:eastAsia="zh-CN" w:bidi="en-US"/>
        </w:rPr>
        <w:t>，油品在储存、加油、卸油等过程中发生泄漏后若立即被火源点燃或由于泄露速度过快，静电积聚发生火灾，能迅速危及泄漏现场。泄漏后若没有被立即点燃，易形成贴地重气团，随风飘动过程遇火源起火可能发生爆炸或闪燃性火焰，可能引起厂区外部火灾。汽油或柴油发生火灾、爆炸事故引发的环境影响主要体现在事故过程产生的燃烧产物和灭火过程产生的消防废水。</w:t>
      </w:r>
      <w:bookmarkStart w:id="123" w:name="_Hlk149120343"/>
      <w:r w:rsidR="00A8628B" w:rsidRPr="00561613">
        <w:rPr>
          <w:rFonts w:ascii="Times New Roman" w:eastAsia="仿宋" w:hAnsi="Times New Roman" w:cs="Times New Roman" w:hint="eastAsia"/>
          <w:noProof/>
          <w:snapToGrid w:val="0"/>
          <w:color w:val="000000" w:themeColor="text1"/>
          <w:spacing w:val="-5"/>
          <w:sz w:val="28"/>
          <w:szCs w:val="28"/>
          <w:lang w:val="en-US" w:eastAsia="zh-CN" w:bidi="en-US"/>
        </w:rPr>
        <w:t>燃烧产物主要为</w:t>
      </w:r>
      <w:r w:rsidR="00A8628B" w:rsidRPr="00561613">
        <w:rPr>
          <w:rFonts w:ascii="Times New Roman" w:eastAsia="仿宋" w:hAnsi="Times New Roman" w:cs="Times New Roman"/>
          <w:noProof/>
          <w:snapToGrid w:val="0"/>
          <w:color w:val="000000" w:themeColor="text1"/>
          <w:spacing w:val="-5"/>
          <w:sz w:val="28"/>
          <w:szCs w:val="28"/>
          <w:lang w:val="en-US" w:eastAsia="zh-CN" w:bidi="en-US"/>
        </w:rPr>
        <w:t>CO</w:t>
      </w:r>
      <w:r w:rsidR="00A8628B"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A8628B" w:rsidRPr="00561613">
        <w:rPr>
          <w:rFonts w:ascii="Times New Roman" w:eastAsia="仿宋" w:hAnsi="Times New Roman" w:cs="Times New Roman"/>
          <w:noProof/>
          <w:snapToGrid w:val="0"/>
          <w:color w:val="000000" w:themeColor="text1"/>
          <w:spacing w:val="-5"/>
          <w:sz w:val="28"/>
          <w:szCs w:val="28"/>
          <w:lang w:val="en-US" w:eastAsia="zh-CN" w:bidi="en-US"/>
        </w:rPr>
        <w:t>CO</w:t>
      </w:r>
      <w:r w:rsidR="00A8628B" w:rsidRPr="00561613">
        <w:rPr>
          <w:rFonts w:ascii="Times New Roman" w:eastAsia="仿宋" w:hAnsi="Times New Roman" w:cs="Times New Roman"/>
          <w:noProof/>
          <w:snapToGrid w:val="0"/>
          <w:color w:val="000000" w:themeColor="text1"/>
          <w:spacing w:val="-5"/>
          <w:sz w:val="28"/>
          <w:szCs w:val="28"/>
          <w:vertAlign w:val="subscript"/>
          <w:lang w:val="en-US" w:eastAsia="zh-CN" w:bidi="en-US"/>
        </w:rPr>
        <w:t>2</w:t>
      </w:r>
      <w:r w:rsidR="00A8628B" w:rsidRPr="00561613">
        <w:rPr>
          <w:rFonts w:ascii="Times New Roman" w:eastAsia="仿宋" w:hAnsi="Times New Roman" w:cs="Times New Roman" w:hint="eastAsia"/>
          <w:noProof/>
          <w:snapToGrid w:val="0"/>
          <w:color w:val="000000" w:themeColor="text1"/>
          <w:spacing w:val="-5"/>
          <w:sz w:val="28"/>
          <w:szCs w:val="28"/>
          <w:lang w:val="en-US" w:eastAsia="zh-CN" w:bidi="en-US"/>
        </w:rPr>
        <w:t>和</w:t>
      </w:r>
      <w:r w:rsidR="00A8628B" w:rsidRPr="00561613">
        <w:rPr>
          <w:rFonts w:ascii="Times New Roman" w:eastAsia="仿宋" w:hAnsi="Times New Roman" w:cs="Times New Roman"/>
          <w:noProof/>
          <w:snapToGrid w:val="0"/>
          <w:color w:val="000000" w:themeColor="text1"/>
          <w:spacing w:val="-5"/>
          <w:sz w:val="28"/>
          <w:szCs w:val="28"/>
          <w:lang w:val="en-US" w:eastAsia="zh-CN" w:bidi="en-US"/>
        </w:rPr>
        <w:t>H</w:t>
      </w:r>
      <w:r w:rsidR="00A8628B" w:rsidRPr="00561613">
        <w:rPr>
          <w:rFonts w:ascii="Times New Roman" w:eastAsia="仿宋" w:hAnsi="Times New Roman" w:cs="Times New Roman"/>
          <w:noProof/>
          <w:snapToGrid w:val="0"/>
          <w:color w:val="000000" w:themeColor="text1"/>
          <w:spacing w:val="-5"/>
          <w:sz w:val="28"/>
          <w:szCs w:val="28"/>
          <w:vertAlign w:val="subscript"/>
          <w:lang w:val="en-US" w:eastAsia="zh-CN" w:bidi="en-US"/>
        </w:rPr>
        <w:t>2</w:t>
      </w:r>
      <w:r w:rsidR="00A8628B" w:rsidRPr="00561613">
        <w:rPr>
          <w:rFonts w:ascii="Times New Roman" w:eastAsia="仿宋" w:hAnsi="Times New Roman" w:cs="Times New Roman"/>
          <w:noProof/>
          <w:snapToGrid w:val="0"/>
          <w:color w:val="000000" w:themeColor="text1"/>
          <w:spacing w:val="-5"/>
          <w:sz w:val="28"/>
          <w:szCs w:val="28"/>
          <w:lang w:val="en-US" w:eastAsia="zh-CN" w:bidi="en-US"/>
        </w:rPr>
        <w:t>O</w:t>
      </w:r>
      <w:r w:rsidR="00A8628B" w:rsidRPr="00561613">
        <w:rPr>
          <w:rFonts w:ascii="Times New Roman" w:eastAsia="仿宋" w:hAnsi="Times New Roman" w:cs="Times New Roman" w:hint="eastAsia"/>
          <w:noProof/>
          <w:snapToGrid w:val="0"/>
          <w:color w:val="000000" w:themeColor="text1"/>
          <w:spacing w:val="-5"/>
          <w:sz w:val="28"/>
          <w:szCs w:val="28"/>
          <w:lang w:val="en-US" w:eastAsia="zh-CN" w:bidi="en-US"/>
        </w:rPr>
        <w:t>。</w:t>
      </w:r>
      <w:bookmarkEnd w:id="123"/>
    </w:p>
    <w:p w14:paraId="30AFD79C" w14:textId="77777777" w:rsidR="000A36DA" w:rsidRPr="00561613" w:rsidRDefault="000E3E5B" w:rsidP="007268AA">
      <w:pPr>
        <w:pStyle w:val="1"/>
        <w:rPr>
          <w:rFonts w:eastAsia="仿宋"/>
          <w:color w:val="000000" w:themeColor="text1"/>
          <w:lang w:eastAsia="zh-CN"/>
        </w:rPr>
      </w:pPr>
      <w:bookmarkStart w:id="124" w:name="_Toc146726422"/>
      <w:bookmarkEnd w:id="120"/>
      <w:r w:rsidRPr="00561613">
        <w:rPr>
          <w:rFonts w:eastAsia="仿宋"/>
          <w:color w:val="000000" w:themeColor="text1"/>
          <w:sz w:val="28"/>
          <w:szCs w:val="28"/>
          <w:lang w:eastAsia="zh-CN"/>
        </w:rPr>
        <w:lastRenderedPageBreak/>
        <w:t>5</w:t>
      </w:r>
      <w:r w:rsidRPr="00561613">
        <w:rPr>
          <w:rFonts w:eastAsia="仿宋"/>
          <w:color w:val="000000" w:themeColor="text1"/>
          <w:lang w:eastAsia="zh-CN"/>
        </w:rPr>
        <w:t>预防与预警</w:t>
      </w:r>
      <w:bookmarkEnd w:id="124"/>
    </w:p>
    <w:p w14:paraId="64EF5549" w14:textId="77777777" w:rsidR="000A36DA" w:rsidRPr="00561613" w:rsidRDefault="000E3E5B" w:rsidP="00A60282">
      <w:pPr>
        <w:pStyle w:val="2"/>
        <w:rPr>
          <w:color w:val="000000" w:themeColor="text1"/>
          <w:lang w:eastAsia="zh-CN"/>
        </w:rPr>
      </w:pPr>
      <w:bookmarkStart w:id="125" w:name="_Toc146726423"/>
      <w:r w:rsidRPr="00561613">
        <w:rPr>
          <w:color w:val="000000" w:themeColor="text1"/>
          <w:sz w:val="28"/>
          <w:szCs w:val="28"/>
          <w:lang w:eastAsia="zh-CN"/>
        </w:rPr>
        <w:t>5.1</w:t>
      </w:r>
      <w:r w:rsidRPr="00561613">
        <w:rPr>
          <w:color w:val="000000" w:themeColor="text1"/>
          <w:lang w:eastAsia="zh-CN"/>
        </w:rPr>
        <w:t>环境风险防范措施</w:t>
      </w:r>
      <w:bookmarkEnd w:id="125"/>
    </w:p>
    <w:p w14:paraId="4CA7B4A6" w14:textId="77777777" w:rsidR="000A36DA" w:rsidRPr="00561613" w:rsidRDefault="000E3E5B" w:rsidP="007268AA">
      <w:pPr>
        <w:pStyle w:val="3"/>
        <w:rPr>
          <w:color w:val="000000" w:themeColor="text1"/>
          <w:lang w:eastAsia="zh-CN"/>
        </w:rPr>
      </w:pPr>
      <w:r w:rsidRPr="00561613">
        <w:rPr>
          <w:color w:val="000000" w:themeColor="text1"/>
          <w:lang w:eastAsia="zh-CN"/>
        </w:rPr>
        <w:t>5.1.1</w:t>
      </w:r>
      <w:r w:rsidRPr="00561613">
        <w:rPr>
          <w:color w:val="000000" w:themeColor="text1"/>
          <w:lang w:eastAsia="zh-CN"/>
        </w:rPr>
        <w:t>监控措施</w:t>
      </w:r>
    </w:p>
    <w:p w14:paraId="58CA2A0E" w14:textId="77777777" w:rsidR="000A36DA" w:rsidRPr="00561613" w:rsidRDefault="000E3E5B"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为加强危险源的日常监控，工作人员</w:t>
      </w:r>
      <w:r w:rsidR="00D266BB" w:rsidRPr="00561613">
        <w:rPr>
          <w:rFonts w:ascii="Times New Roman" w:eastAsia="仿宋" w:hAnsi="Times New Roman" w:cs="Times New Roman" w:hint="eastAsia"/>
          <w:noProof/>
          <w:snapToGrid w:val="0"/>
          <w:color w:val="000000" w:themeColor="text1"/>
          <w:spacing w:val="-5"/>
          <w:sz w:val="28"/>
          <w:szCs w:val="28"/>
          <w:lang w:val="en-US" w:eastAsia="zh-CN" w:bidi="en-US"/>
        </w:rPr>
        <w:t>主要</w:t>
      </w:r>
      <w:r w:rsidRPr="00561613">
        <w:rPr>
          <w:rFonts w:ascii="Times New Roman" w:eastAsia="仿宋" w:hAnsi="Times New Roman" w:cs="Times New Roman"/>
          <w:noProof/>
          <w:snapToGrid w:val="0"/>
          <w:color w:val="000000" w:themeColor="text1"/>
          <w:spacing w:val="-5"/>
          <w:sz w:val="28"/>
          <w:szCs w:val="28"/>
          <w:lang w:val="en-US" w:eastAsia="zh-CN" w:bidi="en-US"/>
        </w:rPr>
        <w:t>采取以下监控措施：</w:t>
      </w:r>
    </w:p>
    <w:p w14:paraId="5EBC4E8D" w14:textId="77777777" w:rsidR="000A36DA" w:rsidRPr="00561613"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6" w:name="bookmark145"/>
      <w:bookmarkEnd w:id="126"/>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加</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强安全检查值班制度的落实，发现问题及时汇报。</w:t>
      </w:r>
    </w:p>
    <w:p w14:paraId="791E4D89" w14:textId="77777777" w:rsidR="000A36DA" w:rsidRPr="00561613"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7" w:name="bookmark146"/>
      <w:bookmarkEnd w:id="127"/>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熟练掌握站内各种设备的技术性能和使用方法。</w:t>
      </w:r>
    </w:p>
    <w:p w14:paraId="1A918A91" w14:textId="77777777" w:rsidR="000A36DA" w:rsidRPr="00561613"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8" w:name="bookmark147"/>
      <w:bookmarkEnd w:id="128"/>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3</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正</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确使用站内各种报警装置和监控设备。</w:t>
      </w:r>
    </w:p>
    <w:p w14:paraId="5C7D91A6" w14:textId="77777777" w:rsidR="000A36DA" w:rsidRPr="00561613"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9" w:name="bookmark148"/>
      <w:bookmarkEnd w:id="129"/>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4</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了</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解掌握汽油和柴油的危险特性及应急处理方法。</w:t>
      </w:r>
    </w:p>
    <w:p w14:paraId="58497741" w14:textId="77777777" w:rsidR="000A36DA" w:rsidRPr="00561613"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0" w:name="bookmark149"/>
      <w:bookmarkEnd w:id="130"/>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5</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严</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格执行加油、卸油操作规程防止操作过程中出现跑、冒、滴、漏的现象。</w:t>
      </w:r>
    </w:p>
    <w:p w14:paraId="1570CC50" w14:textId="77777777" w:rsidR="000A36DA" w:rsidRPr="00561613" w:rsidRDefault="000E3E5B" w:rsidP="00D266BB">
      <w:pPr>
        <w:pStyle w:val="3"/>
        <w:rPr>
          <w:color w:val="000000" w:themeColor="text1"/>
          <w:lang w:eastAsia="zh-CN"/>
        </w:rPr>
      </w:pPr>
      <w:r w:rsidRPr="00561613">
        <w:rPr>
          <w:color w:val="000000" w:themeColor="text1"/>
          <w:szCs w:val="28"/>
          <w:lang w:eastAsia="zh-CN"/>
        </w:rPr>
        <w:t>5.1.2</w:t>
      </w:r>
      <w:r w:rsidRPr="00561613">
        <w:rPr>
          <w:color w:val="000000" w:themeColor="text1"/>
          <w:lang w:eastAsia="zh-CN"/>
        </w:rPr>
        <w:t>安全管理措施</w:t>
      </w:r>
    </w:p>
    <w:p w14:paraId="235AC86B" w14:textId="77777777" w:rsidR="000A36DA" w:rsidRPr="00561613" w:rsidRDefault="000E3E5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noProof/>
          <w:snapToGrid w:val="0"/>
          <w:color w:val="000000" w:themeColor="text1"/>
          <w:spacing w:val="-5"/>
          <w:sz w:val="28"/>
          <w:szCs w:val="28"/>
          <w:lang w:val="en-US" w:eastAsia="zh-CN" w:bidi="en-US"/>
        </w:rPr>
        <w:t>为了加强对危险源的安全管理，预防危险事故的发生，</w:t>
      </w:r>
      <w:r w:rsidR="00D266BB" w:rsidRPr="00561613">
        <w:rPr>
          <w:rFonts w:ascii="Times New Roman" w:eastAsia="仿宋" w:hAnsi="Times New Roman" w:cs="Times New Roman" w:hint="eastAsia"/>
          <w:noProof/>
          <w:snapToGrid w:val="0"/>
          <w:color w:val="000000" w:themeColor="text1"/>
          <w:spacing w:val="-5"/>
          <w:sz w:val="28"/>
          <w:szCs w:val="28"/>
          <w:lang w:val="en-US" w:eastAsia="zh-CN" w:bidi="en-US"/>
        </w:rPr>
        <w:t>加油站主要采取了</w:t>
      </w:r>
      <w:r w:rsidRPr="00561613">
        <w:rPr>
          <w:rFonts w:ascii="Times New Roman" w:eastAsia="仿宋" w:hAnsi="Times New Roman" w:cs="Times New Roman"/>
          <w:noProof/>
          <w:snapToGrid w:val="0"/>
          <w:color w:val="000000" w:themeColor="text1"/>
          <w:spacing w:val="-5"/>
          <w:sz w:val="28"/>
          <w:szCs w:val="28"/>
          <w:lang w:val="en-US" w:eastAsia="zh-CN" w:bidi="en-US"/>
        </w:rPr>
        <w:t>如下措施：</w:t>
      </w:r>
    </w:p>
    <w:p w14:paraId="6CC782EA"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1" w:name="bookmark150"/>
      <w:bookmarkEnd w:id="131"/>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加</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油站设置</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醒目的安全标志、禁令、警语和告示牌，杜</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绝明火火源。</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严禁</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在加油站内使用非防爆手电筒和手机。</w:t>
      </w:r>
    </w:p>
    <w:p w14:paraId="3CF6473D"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2" w:name="bookmark151"/>
      <w:bookmarkEnd w:id="132"/>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维</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修、抢修时使用电气焊严格执行安全动火管理制度。</w:t>
      </w:r>
    </w:p>
    <w:p w14:paraId="4F17CF4B"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3" w:name="bookmark152"/>
      <w:bookmarkEnd w:id="133"/>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3</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机</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动车进入加油站必须停车熄火后加油；禁止在加油站内维修车辆；不准在加油时发动车。加油站工作人员必须穿防静电工作服、防静电鞋。</w:t>
      </w:r>
    </w:p>
    <w:p w14:paraId="5F784BCF"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4" w:name="bookmark153"/>
      <w:bookmarkEnd w:id="134"/>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4</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油</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罐通气管口安装</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阻火器，</w:t>
      </w:r>
      <w:r w:rsidRPr="00561613">
        <w:rPr>
          <w:rFonts w:ascii="Times New Roman" w:eastAsia="仿宋" w:hAnsi="Times New Roman" w:cs="Times New Roman" w:hint="eastAsia"/>
          <w:noProof/>
          <w:snapToGrid w:val="0"/>
          <w:color w:val="000000" w:themeColor="text1"/>
          <w:spacing w:val="-5"/>
          <w:sz w:val="28"/>
          <w:szCs w:val="28"/>
          <w:lang w:val="en-US" w:eastAsia="zh-CN" w:bidi="en-US"/>
        </w:rPr>
        <w:t>并</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及时检查</w:t>
      </w:r>
      <w:r w:rsidRPr="00561613">
        <w:rPr>
          <w:rFonts w:ascii="Times New Roman" w:eastAsia="仿宋" w:hAnsi="Times New Roman" w:cs="Times New Roman" w:hint="eastAsia"/>
          <w:noProof/>
          <w:snapToGrid w:val="0"/>
          <w:color w:val="000000" w:themeColor="text1"/>
          <w:spacing w:val="-5"/>
          <w:sz w:val="28"/>
          <w:szCs w:val="28"/>
          <w:lang w:val="en-US" w:eastAsia="zh-CN" w:bidi="en-US"/>
        </w:rPr>
        <w:t>阻火器的完好性</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。发现阻火网腐蚀、损坏时，应及时更换。</w:t>
      </w:r>
    </w:p>
    <w:p w14:paraId="25011CB1"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5" w:name="bookmark154"/>
      <w:bookmarkEnd w:id="135"/>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5</w:t>
      </w:r>
      <w:r w:rsidRPr="00561613">
        <w:rPr>
          <w:rFonts w:ascii="Times New Roman" w:eastAsia="仿宋" w:hAnsi="Times New Roman" w:cs="Times New Roman" w:hint="eastAsia"/>
          <w:noProof/>
          <w:snapToGrid w:val="0"/>
          <w:color w:val="000000" w:themeColor="text1"/>
          <w:spacing w:val="-5"/>
          <w:sz w:val="28"/>
          <w:szCs w:val="28"/>
          <w:lang w:val="en-US" w:eastAsia="zh-CN" w:bidi="en-US"/>
        </w:rPr>
        <w:t>）罐区</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设置</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易于导除人体静电的设施。</w:t>
      </w:r>
    </w:p>
    <w:p w14:paraId="36B679A2"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6" w:name="bookmark155"/>
      <w:bookmarkEnd w:id="136"/>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6</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往</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储油罐卸油时流量不能过大，卸油管深入罐底部不大于</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0.2m</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严禁喷溅卸油。</w:t>
      </w:r>
    </w:p>
    <w:p w14:paraId="116512B2"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7" w:name="bookmark156"/>
      <w:bookmarkEnd w:id="137"/>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7</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严</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禁往塑料桶中加汽、柴油；做好防静电装置、设施；汽车槽车卸油时，应先接地导除静电。</w:t>
      </w:r>
    </w:p>
    <w:p w14:paraId="6D8AFE25"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8" w:name="bookmark157"/>
      <w:bookmarkEnd w:id="138"/>
      <w:r w:rsidRPr="00561613">
        <w:rPr>
          <w:rFonts w:ascii="Times New Roman" w:eastAsia="仿宋" w:hAnsi="Times New Roman" w:cs="Times New Roman" w:hint="eastAsia"/>
          <w:noProof/>
          <w:snapToGrid w:val="0"/>
          <w:color w:val="000000" w:themeColor="text1"/>
          <w:spacing w:val="-5"/>
          <w:sz w:val="28"/>
          <w:szCs w:val="28"/>
          <w:lang w:val="en-US" w:eastAsia="zh-CN" w:bidi="en-US"/>
        </w:rPr>
        <w:lastRenderedPageBreak/>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8</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保</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证电气设备的温度参数不超过允许值和足够的绝缘强度，保证电气连接良好。</w:t>
      </w:r>
    </w:p>
    <w:p w14:paraId="0844B639"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9" w:name="bookmark158"/>
      <w:bookmarkEnd w:id="139"/>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9</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电</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器开关、电热器具、电焊设备等按照有关规定避开爆炸危险区域，爆炸危险场所严禁使用非防爆电器。</w:t>
      </w:r>
    </w:p>
    <w:p w14:paraId="4F0F6805"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0" w:name="bookmark159"/>
      <w:bookmarkEnd w:id="140"/>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noProof/>
          <w:snapToGrid w:val="0"/>
          <w:color w:val="000000" w:themeColor="text1"/>
          <w:spacing w:val="-5"/>
          <w:sz w:val="28"/>
          <w:szCs w:val="28"/>
          <w:lang w:val="en-US" w:eastAsia="zh-CN" w:bidi="en-US"/>
        </w:rPr>
        <w:t>0</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下</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雨雷电时，停止输送油品，直埋钢质储罐防雷接地符合</w:t>
      </w:r>
      <w:r w:rsidRPr="00561613">
        <w:rPr>
          <w:rFonts w:ascii="Times New Roman" w:eastAsia="仿宋" w:hAnsi="Times New Roman" w:cs="Times New Roman" w:hint="eastAsia"/>
          <w:noProof/>
          <w:snapToGrid w:val="0"/>
          <w:color w:val="000000" w:themeColor="text1"/>
          <w:spacing w:val="-5"/>
          <w:sz w:val="28"/>
          <w:szCs w:val="28"/>
          <w:lang w:val="en-US" w:eastAsia="zh-CN" w:bidi="en-US"/>
        </w:rPr>
        <w:t>相关</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规定要求。</w:t>
      </w:r>
    </w:p>
    <w:p w14:paraId="1D167451" w14:textId="77777777" w:rsidR="000A36DA" w:rsidRPr="00561613" w:rsidRDefault="000E3E5B" w:rsidP="00D266BB">
      <w:pPr>
        <w:pStyle w:val="3"/>
        <w:rPr>
          <w:color w:val="000000" w:themeColor="text1"/>
          <w:szCs w:val="28"/>
          <w:lang w:eastAsia="zh-CN"/>
        </w:rPr>
      </w:pPr>
      <w:r w:rsidRPr="00561613">
        <w:rPr>
          <w:color w:val="000000" w:themeColor="text1"/>
          <w:szCs w:val="28"/>
          <w:lang w:eastAsia="zh-CN"/>
        </w:rPr>
        <w:t>5.1.3</w:t>
      </w:r>
      <w:r w:rsidRPr="00561613">
        <w:rPr>
          <w:color w:val="000000" w:themeColor="text1"/>
          <w:szCs w:val="28"/>
          <w:lang w:eastAsia="zh-CN"/>
        </w:rPr>
        <w:t>事故含油废水预防措施</w:t>
      </w:r>
    </w:p>
    <w:p w14:paraId="0178FB81"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1" w:name="bookmark160"/>
      <w:bookmarkEnd w:id="141"/>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油</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罐清洗时，通过加强管理，规范操作，将含油污水消除或减至最少，在确保油品质量的情况下，适当延长油罐清洗周期，限制清洗水量；</w:t>
      </w:r>
    </w:p>
    <w:p w14:paraId="1955408F"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2" w:name="bookmark161"/>
      <w:bookmarkEnd w:id="142"/>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从</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源头抓起，杜绝各种环节的跑冒滴漏洒；</w:t>
      </w:r>
    </w:p>
    <w:p w14:paraId="769A665E"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3" w:name="bookmark162"/>
      <w:bookmarkEnd w:id="143"/>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3</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加</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强监控，及时清除泄露污染源，对油罐、管道、法兰、阀门等重要设施的监测和防范；</w:t>
      </w:r>
    </w:p>
    <w:p w14:paraId="1C56273D" w14:textId="77777777" w:rsidR="000A36DA" w:rsidRPr="00561613" w:rsidRDefault="000E3E5B" w:rsidP="00D266BB">
      <w:pPr>
        <w:pStyle w:val="3"/>
        <w:rPr>
          <w:noProof/>
          <w:snapToGrid w:val="0"/>
          <w:color w:val="000000" w:themeColor="text1"/>
          <w:lang w:eastAsia="zh-CN"/>
        </w:rPr>
      </w:pPr>
      <w:bookmarkStart w:id="144" w:name="bookmark163"/>
      <w:bookmarkEnd w:id="144"/>
      <w:r w:rsidRPr="00561613">
        <w:rPr>
          <w:noProof/>
          <w:snapToGrid w:val="0"/>
          <w:color w:val="000000" w:themeColor="text1"/>
          <w:lang w:eastAsia="zh-CN"/>
        </w:rPr>
        <w:t>5.1.4</w:t>
      </w:r>
      <w:r w:rsidRPr="00561613">
        <w:rPr>
          <w:noProof/>
          <w:snapToGrid w:val="0"/>
          <w:color w:val="000000" w:themeColor="text1"/>
          <w:lang w:eastAsia="zh-CN"/>
        </w:rPr>
        <w:t>防爆预防措施</w:t>
      </w:r>
    </w:p>
    <w:p w14:paraId="302C0D6D"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5" w:name="bookmark164"/>
      <w:bookmarkEnd w:id="145"/>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严</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禁烟火，禁止员工及外部人员在站内吸烟；</w:t>
      </w:r>
    </w:p>
    <w:p w14:paraId="250BE644"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6" w:name="bookmark165"/>
      <w:bookmarkEnd w:id="146"/>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2</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noProof/>
          <w:snapToGrid w:val="0"/>
          <w:color w:val="000000" w:themeColor="text1"/>
          <w:spacing w:val="-5"/>
          <w:sz w:val="28"/>
          <w:szCs w:val="28"/>
          <w:lang w:val="en-US" w:eastAsia="zh-CN" w:bidi="en-US"/>
        </w:rPr>
        <w:t>储</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存区做好</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防雷防静电措施，电气设备及时检查，更换老旧破损的电线电缆；</w:t>
      </w:r>
    </w:p>
    <w:p w14:paraId="548D861C"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7" w:name="bookmark166"/>
      <w:bookmarkEnd w:id="147"/>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3</w:t>
      </w:r>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及时补充消防物资；</w:t>
      </w:r>
    </w:p>
    <w:p w14:paraId="545EBDFB" w14:textId="77777777" w:rsidR="000A36DA" w:rsidRPr="00561613"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8" w:name="bookmark167"/>
      <w:bookmarkEnd w:id="148"/>
      <w:r w:rsidRPr="00561613">
        <w:rPr>
          <w:rFonts w:ascii="Times New Roman" w:eastAsia="仿宋" w:hAnsi="Times New Roman" w:cs="Times New Roman" w:hint="eastAsia"/>
          <w:noProof/>
          <w:snapToGrid w:val="0"/>
          <w:color w:val="000000" w:themeColor="text1"/>
          <w:spacing w:val="-5"/>
          <w:sz w:val="28"/>
          <w:szCs w:val="28"/>
          <w:lang w:val="en-US" w:eastAsia="zh-CN" w:bidi="en-US"/>
        </w:rPr>
        <w:t>（</w:t>
      </w:r>
      <w:r w:rsidRPr="00561613">
        <w:rPr>
          <w:rFonts w:ascii="Times New Roman" w:eastAsia="仿宋" w:hAnsi="Times New Roman" w:cs="Times New Roman" w:hint="eastAsia"/>
          <w:noProof/>
          <w:snapToGrid w:val="0"/>
          <w:color w:val="000000" w:themeColor="text1"/>
          <w:spacing w:val="-5"/>
          <w:sz w:val="28"/>
          <w:szCs w:val="28"/>
          <w:lang w:val="en-US" w:eastAsia="zh-CN" w:bidi="en-US"/>
        </w:rPr>
        <w:t>4</w:t>
      </w:r>
      <w:r w:rsidRPr="00561613">
        <w:rPr>
          <w:rFonts w:ascii="Times New Roman" w:eastAsia="仿宋" w:hAnsi="Times New Roman" w:cs="Times New Roman" w:hint="eastAsia"/>
          <w:noProof/>
          <w:snapToGrid w:val="0"/>
          <w:color w:val="000000" w:themeColor="text1"/>
          <w:spacing w:val="-5"/>
          <w:sz w:val="28"/>
          <w:szCs w:val="28"/>
          <w:lang w:val="en-US" w:eastAsia="zh-CN" w:bidi="en-US"/>
        </w:rPr>
        <w:t>）站内设有</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监控设备，设置专人管理，每天</w:t>
      </w:r>
      <w:r w:rsidRPr="00561613">
        <w:rPr>
          <w:rFonts w:ascii="Times New Roman" w:eastAsia="仿宋" w:hAnsi="Times New Roman" w:cs="Times New Roman" w:hint="eastAsia"/>
          <w:noProof/>
          <w:snapToGrid w:val="0"/>
          <w:color w:val="000000" w:themeColor="text1"/>
          <w:spacing w:val="-5"/>
          <w:sz w:val="28"/>
          <w:szCs w:val="28"/>
          <w:lang w:val="en-US" w:eastAsia="zh-CN" w:bidi="en-US"/>
        </w:rPr>
        <w:t>定时</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巡检，并做好</w:t>
      </w:r>
      <w:r w:rsidRPr="00561613">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561613">
        <w:rPr>
          <w:rFonts w:ascii="Times New Roman" w:eastAsia="仿宋" w:hAnsi="Times New Roman" w:cs="Times New Roman"/>
          <w:noProof/>
          <w:snapToGrid w:val="0"/>
          <w:color w:val="000000" w:themeColor="text1"/>
          <w:spacing w:val="-5"/>
          <w:sz w:val="28"/>
          <w:szCs w:val="28"/>
          <w:lang w:val="en-US" w:eastAsia="zh-CN" w:bidi="en-US"/>
        </w:rPr>
        <w:t>相关记录，设立台账。</w:t>
      </w:r>
    </w:p>
    <w:p w14:paraId="18578880" w14:textId="1F16AA5D" w:rsidR="0032361A" w:rsidRPr="00561613" w:rsidRDefault="0032361A" w:rsidP="0032361A">
      <w:pPr>
        <w:pStyle w:val="3"/>
        <w:rPr>
          <w:noProof/>
          <w:snapToGrid w:val="0"/>
          <w:color w:val="000000" w:themeColor="text1"/>
          <w:lang w:eastAsia="zh-CN"/>
        </w:rPr>
      </w:pPr>
      <w:bookmarkStart w:id="149" w:name="_Hlk146617399"/>
      <w:r w:rsidRPr="00561613">
        <w:rPr>
          <w:noProof/>
          <w:snapToGrid w:val="0"/>
          <w:color w:val="000000" w:themeColor="text1"/>
          <w:lang w:eastAsia="zh-CN"/>
        </w:rPr>
        <w:t>5.1.</w:t>
      </w:r>
      <w:r w:rsidR="00F45393" w:rsidRPr="00561613">
        <w:rPr>
          <w:noProof/>
          <w:snapToGrid w:val="0"/>
          <w:color w:val="000000" w:themeColor="text1"/>
          <w:lang w:eastAsia="zh-CN"/>
        </w:rPr>
        <w:t>5</w:t>
      </w:r>
      <w:r w:rsidRPr="00561613">
        <w:rPr>
          <w:rFonts w:hint="eastAsia"/>
          <w:noProof/>
          <w:snapToGrid w:val="0"/>
          <w:color w:val="000000" w:themeColor="text1"/>
          <w:lang w:eastAsia="zh-CN"/>
        </w:rPr>
        <w:t>隐患排查制度</w:t>
      </w:r>
    </w:p>
    <w:p w14:paraId="711C4614" w14:textId="77777777" w:rsidR="0032361A" w:rsidRPr="00561613" w:rsidRDefault="0032361A" w:rsidP="0032361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hint="eastAsia"/>
          <w:noProof/>
          <w:snapToGrid w:val="0"/>
          <w:color w:val="000000" w:themeColor="text1"/>
          <w:spacing w:val="-5"/>
          <w:sz w:val="28"/>
          <w:szCs w:val="28"/>
          <w:lang w:val="en-US" w:eastAsia="zh-CN" w:bidi="en-US"/>
        </w:rPr>
        <w:t>加油站制定了隐患排查制度，规定隐患自查每月不少于</w:t>
      </w:r>
      <w:r w:rsidRPr="00561613">
        <w:rPr>
          <w:rFonts w:ascii="Times New Roman" w:eastAsia="仿宋" w:hAnsi="Times New Roman" w:cs="Times New Roman" w:hint="eastAsia"/>
          <w:noProof/>
          <w:snapToGrid w:val="0"/>
          <w:color w:val="000000" w:themeColor="text1"/>
          <w:spacing w:val="-5"/>
          <w:sz w:val="28"/>
          <w:szCs w:val="28"/>
          <w:lang w:val="en-US" w:eastAsia="zh-CN" w:bidi="en-US"/>
        </w:rPr>
        <w:t>1</w:t>
      </w:r>
      <w:r w:rsidRPr="00561613">
        <w:rPr>
          <w:rFonts w:ascii="Times New Roman" w:eastAsia="仿宋" w:hAnsi="Times New Roman" w:cs="Times New Roman" w:hint="eastAsia"/>
          <w:noProof/>
          <w:snapToGrid w:val="0"/>
          <w:color w:val="000000" w:themeColor="text1"/>
          <w:spacing w:val="-5"/>
          <w:sz w:val="28"/>
          <w:szCs w:val="28"/>
          <w:lang w:val="en-US" w:eastAsia="zh-CN" w:bidi="en-US"/>
        </w:rPr>
        <w:t>次，明确责任人，并做好隐患排查记录，站经理应定期检查隐患排查的执行情况，并督促、规范和指导隐患排查工作。</w:t>
      </w:r>
    </w:p>
    <w:p w14:paraId="64B95437" w14:textId="1F049CA6" w:rsidR="0032361A" w:rsidRPr="00561613" w:rsidRDefault="0032361A" w:rsidP="0032361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561613">
        <w:rPr>
          <w:rFonts w:ascii="Times New Roman" w:eastAsia="仿宋" w:hAnsi="Times New Roman" w:cs="Times New Roman" w:hint="eastAsia"/>
          <w:noProof/>
          <w:snapToGrid w:val="0"/>
          <w:color w:val="000000" w:themeColor="text1"/>
          <w:spacing w:val="-5"/>
          <w:sz w:val="28"/>
          <w:szCs w:val="28"/>
          <w:lang w:val="en-US" w:eastAsia="zh-CN" w:bidi="en-US"/>
        </w:rPr>
        <w:t>隐患排查内容详见下表。</w:t>
      </w:r>
      <w:r w:rsidR="00F45393" w:rsidRPr="00561613">
        <w:rPr>
          <w:rFonts w:ascii="Times New Roman" w:eastAsia="仿宋" w:hAnsi="Times New Roman" w:cs="Times New Roman" w:hint="eastAsia"/>
          <w:noProof/>
          <w:snapToGrid w:val="0"/>
          <w:color w:val="000000" w:themeColor="text1"/>
          <w:spacing w:val="-5"/>
          <w:sz w:val="28"/>
          <w:szCs w:val="28"/>
          <w:lang w:val="en-US" w:eastAsia="zh-CN" w:bidi="en-US"/>
        </w:rPr>
        <w:t xml:space="preserve"> </w:t>
      </w:r>
      <w:r w:rsidR="00F45393" w:rsidRPr="00561613">
        <w:rPr>
          <w:rFonts w:ascii="Times New Roman" w:eastAsia="仿宋" w:hAnsi="Times New Roman" w:cs="Times New Roman"/>
          <w:noProof/>
          <w:snapToGrid w:val="0"/>
          <w:color w:val="000000" w:themeColor="text1"/>
          <w:spacing w:val="-5"/>
          <w:sz w:val="28"/>
          <w:szCs w:val="28"/>
          <w:lang w:val="en-US" w:eastAsia="zh-CN" w:bidi="en-US"/>
        </w:rPr>
        <w:t xml:space="preserve"> </w:t>
      </w:r>
    </w:p>
    <w:p w14:paraId="2AD8DD89" w14:textId="5CB78A17" w:rsidR="0032361A" w:rsidRPr="00561613" w:rsidRDefault="0032361A" w:rsidP="0032361A">
      <w:pPr>
        <w:rPr>
          <w:rFonts w:eastAsiaTheme="minorEastAsia"/>
          <w:color w:val="000000" w:themeColor="text1"/>
          <w:lang w:eastAsia="zh-CN"/>
        </w:rPr>
      </w:pPr>
    </w:p>
    <w:p w14:paraId="34140ECF" w14:textId="77777777" w:rsidR="00F45393" w:rsidRPr="00561613" w:rsidRDefault="00F45393" w:rsidP="0032361A">
      <w:pPr>
        <w:pStyle w:val="Bodytext10"/>
        <w:spacing w:line="240" w:lineRule="auto"/>
        <w:ind w:firstLine="0"/>
        <w:jc w:val="center"/>
        <w:rPr>
          <w:rFonts w:ascii="Times New Roman" w:eastAsia="仿宋" w:hAnsi="Times New Roman" w:cs="Times New Roman"/>
          <w:b/>
          <w:noProof/>
          <w:snapToGrid w:val="0"/>
          <w:color w:val="000000" w:themeColor="text1"/>
          <w:spacing w:val="-5"/>
          <w:sz w:val="28"/>
          <w:szCs w:val="28"/>
          <w:lang w:val="en-US" w:eastAsia="zh-CN" w:bidi="en-US"/>
        </w:rPr>
      </w:pPr>
    </w:p>
    <w:p w14:paraId="2B1972AF" w14:textId="0EFA5178" w:rsidR="0032361A" w:rsidRPr="00561613" w:rsidRDefault="0032361A" w:rsidP="0032361A">
      <w:pPr>
        <w:pStyle w:val="Bodytext10"/>
        <w:spacing w:line="240" w:lineRule="auto"/>
        <w:ind w:firstLine="0"/>
        <w:jc w:val="center"/>
        <w:rPr>
          <w:rFonts w:ascii="Times New Roman" w:eastAsia="仿宋" w:hAnsi="Times New Roman" w:cs="Times New Roman"/>
          <w:b/>
          <w:noProof/>
          <w:snapToGrid w:val="0"/>
          <w:color w:val="000000" w:themeColor="text1"/>
          <w:spacing w:val="-5"/>
          <w:sz w:val="28"/>
          <w:szCs w:val="28"/>
          <w:lang w:val="en-US" w:eastAsia="zh-CN" w:bidi="en-US"/>
        </w:rPr>
      </w:pPr>
      <w:r w:rsidRPr="00561613">
        <w:rPr>
          <w:rFonts w:ascii="Times New Roman" w:eastAsia="仿宋" w:hAnsi="Times New Roman" w:cs="Times New Roman" w:hint="eastAsia"/>
          <w:b/>
          <w:noProof/>
          <w:snapToGrid w:val="0"/>
          <w:color w:val="000000" w:themeColor="text1"/>
          <w:spacing w:val="-5"/>
          <w:sz w:val="28"/>
          <w:szCs w:val="28"/>
          <w:lang w:val="en-US" w:eastAsia="zh-CN" w:bidi="en-US"/>
        </w:rPr>
        <w:lastRenderedPageBreak/>
        <w:t>表</w:t>
      </w:r>
      <w:r w:rsidRPr="00561613">
        <w:rPr>
          <w:rFonts w:ascii="Times New Roman" w:eastAsia="仿宋" w:hAnsi="Times New Roman" w:cs="Times New Roman" w:hint="eastAsia"/>
          <w:b/>
          <w:noProof/>
          <w:snapToGrid w:val="0"/>
          <w:color w:val="000000" w:themeColor="text1"/>
          <w:spacing w:val="-5"/>
          <w:sz w:val="28"/>
          <w:szCs w:val="28"/>
          <w:lang w:val="en-US" w:eastAsia="zh-CN" w:bidi="en-US"/>
        </w:rPr>
        <w:t>5</w:t>
      </w:r>
      <w:r w:rsidRPr="00561613">
        <w:rPr>
          <w:rFonts w:ascii="Times New Roman" w:eastAsia="仿宋" w:hAnsi="Times New Roman" w:cs="Times New Roman"/>
          <w:b/>
          <w:noProof/>
          <w:snapToGrid w:val="0"/>
          <w:color w:val="000000" w:themeColor="text1"/>
          <w:spacing w:val="-5"/>
          <w:sz w:val="28"/>
          <w:szCs w:val="28"/>
          <w:lang w:val="en-US" w:eastAsia="zh-CN" w:bidi="en-US"/>
        </w:rPr>
        <w:t xml:space="preserve">-1    </w:t>
      </w:r>
      <w:r w:rsidRPr="00561613">
        <w:rPr>
          <w:rFonts w:ascii="Times New Roman" w:eastAsia="仿宋" w:hAnsi="Times New Roman" w:cs="Times New Roman" w:hint="eastAsia"/>
          <w:b/>
          <w:noProof/>
          <w:snapToGrid w:val="0"/>
          <w:color w:val="000000" w:themeColor="text1"/>
          <w:spacing w:val="-5"/>
          <w:sz w:val="28"/>
          <w:szCs w:val="28"/>
          <w:lang w:val="en-US" w:eastAsia="zh-CN" w:bidi="en-US"/>
        </w:rPr>
        <w:t>风险排查内容一览表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29"/>
        <w:gridCol w:w="734"/>
        <w:gridCol w:w="708"/>
        <w:gridCol w:w="5473"/>
        <w:gridCol w:w="480"/>
        <w:gridCol w:w="514"/>
        <w:gridCol w:w="552"/>
      </w:tblGrid>
      <w:tr w:rsidR="00561613" w:rsidRPr="00561613" w14:paraId="15DD52EF" w14:textId="77777777" w:rsidTr="00591082">
        <w:trPr>
          <w:trHeight w:val="340"/>
        </w:trPr>
        <w:tc>
          <w:tcPr>
            <w:tcW w:w="294" w:type="pct"/>
            <w:vMerge w:val="restart"/>
            <w:shd w:val="clear" w:color="auto" w:fill="auto"/>
            <w:vAlign w:val="center"/>
            <w:hideMark/>
          </w:tcPr>
          <w:p w14:paraId="4912F724"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序号</w:t>
            </w:r>
          </w:p>
        </w:tc>
        <w:tc>
          <w:tcPr>
            <w:tcW w:w="408" w:type="pct"/>
            <w:vMerge w:val="restart"/>
            <w:shd w:val="clear" w:color="auto" w:fill="auto"/>
            <w:vAlign w:val="center"/>
            <w:hideMark/>
          </w:tcPr>
          <w:p w14:paraId="77A001EE"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业务项目</w:t>
            </w:r>
          </w:p>
        </w:tc>
        <w:tc>
          <w:tcPr>
            <w:tcW w:w="394" w:type="pct"/>
            <w:vMerge w:val="restart"/>
            <w:shd w:val="clear" w:color="auto" w:fill="auto"/>
            <w:vAlign w:val="center"/>
            <w:hideMark/>
          </w:tcPr>
          <w:p w14:paraId="50771034"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监控点</w:t>
            </w:r>
          </w:p>
        </w:tc>
        <w:tc>
          <w:tcPr>
            <w:tcW w:w="3044" w:type="pct"/>
            <w:vMerge w:val="restart"/>
            <w:shd w:val="clear" w:color="auto" w:fill="auto"/>
            <w:vAlign w:val="center"/>
            <w:hideMark/>
          </w:tcPr>
          <w:p w14:paraId="02B587C4"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风险点</w:t>
            </w:r>
          </w:p>
        </w:tc>
        <w:tc>
          <w:tcPr>
            <w:tcW w:w="860" w:type="pct"/>
            <w:gridSpan w:val="3"/>
            <w:shd w:val="clear" w:color="auto" w:fill="auto"/>
            <w:vAlign w:val="center"/>
            <w:hideMark/>
          </w:tcPr>
          <w:p w14:paraId="09261AC3"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风险程度</w:t>
            </w:r>
          </w:p>
        </w:tc>
      </w:tr>
      <w:tr w:rsidR="00561613" w:rsidRPr="00561613" w14:paraId="266BDE08" w14:textId="77777777" w:rsidTr="00591082">
        <w:trPr>
          <w:trHeight w:val="340"/>
        </w:trPr>
        <w:tc>
          <w:tcPr>
            <w:tcW w:w="294" w:type="pct"/>
            <w:vMerge/>
            <w:vAlign w:val="center"/>
            <w:hideMark/>
          </w:tcPr>
          <w:p w14:paraId="66C345BF" w14:textId="77777777" w:rsidR="0032361A" w:rsidRPr="00561613" w:rsidRDefault="0032361A" w:rsidP="00591082">
            <w:pPr>
              <w:widowControl/>
              <w:rPr>
                <w:rFonts w:eastAsia="仿宋_GB2312"/>
                <w:b/>
                <w:bCs/>
                <w:color w:val="000000" w:themeColor="text1"/>
                <w:lang w:eastAsia="zh-CN" w:bidi="ar-SA"/>
              </w:rPr>
            </w:pPr>
          </w:p>
        </w:tc>
        <w:tc>
          <w:tcPr>
            <w:tcW w:w="408" w:type="pct"/>
            <w:vMerge/>
            <w:vAlign w:val="center"/>
            <w:hideMark/>
          </w:tcPr>
          <w:p w14:paraId="6C57A469" w14:textId="77777777" w:rsidR="0032361A" w:rsidRPr="00561613" w:rsidRDefault="0032361A" w:rsidP="00591082">
            <w:pPr>
              <w:widowControl/>
              <w:rPr>
                <w:rFonts w:eastAsia="仿宋_GB2312"/>
                <w:b/>
                <w:bCs/>
                <w:color w:val="000000" w:themeColor="text1"/>
                <w:lang w:eastAsia="zh-CN" w:bidi="ar-SA"/>
              </w:rPr>
            </w:pPr>
          </w:p>
        </w:tc>
        <w:tc>
          <w:tcPr>
            <w:tcW w:w="394" w:type="pct"/>
            <w:vMerge/>
            <w:vAlign w:val="center"/>
            <w:hideMark/>
          </w:tcPr>
          <w:p w14:paraId="794B4794" w14:textId="77777777" w:rsidR="0032361A" w:rsidRPr="00561613" w:rsidRDefault="0032361A" w:rsidP="00591082">
            <w:pPr>
              <w:widowControl/>
              <w:rPr>
                <w:rFonts w:eastAsia="仿宋_GB2312"/>
                <w:b/>
                <w:bCs/>
                <w:color w:val="000000" w:themeColor="text1"/>
                <w:lang w:eastAsia="zh-CN" w:bidi="ar-SA"/>
              </w:rPr>
            </w:pPr>
          </w:p>
        </w:tc>
        <w:tc>
          <w:tcPr>
            <w:tcW w:w="3044" w:type="pct"/>
            <w:vMerge/>
            <w:vAlign w:val="center"/>
            <w:hideMark/>
          </w:tcPr>
          <w:p w14:paraId="5805E749" w14:textId="77777777" w:rsidR="0032361A" w:rsidRPr="00561613" w:rsidRDefault="0032361A" w:rsidP="00591082">
            <w:pPr>
              <w:widowControl/>
              <w:rPr>
                <w:rFonts w:eastAsia="仿宋_GB2312"/>
                <w:b/>
                <w:bCs/>
                <w:color w:val="000000" w:themeColor="text1"/>
                <w:lang w:eastAsia="zh-CN" w:bidi="ar-SA"/>
              </w:rPr>
            </w:pPr>
          </w:p>
        </w:tc>
        <w:tc>
          <w:tcPr>
            <w:tcW w:w="267" w:type="pct"/>
            <w:shd w:val="clear" w:color="auto" w:fill="auto"/>
            <w:vAlign w:val="center"/>
            <w:hideMark/>
          </w:tcPr>
          <w:p w14:paraId="7586B25C"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一般</w:t>
            </w:r>
          </w:p>
        </w:tc>
        <w:tc>
          <w:tcPr>
            <w:tcW w:w="286" w:type="pct"/>
            <w:shd w:val="clear" w:color="auto" w:fill="auto"/>
            <w:vAlign w:val="center"/>
            <w:hideMark/>
          </w:tcPr>
          <w:p w14:paraId="4B756144"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重要</w:t>
            </w:r>
          </w:p>
        </w:tc>
        <w:tc>
          <w:tcPr>
            <w:tcW w:w="307" w:type="pct"/>
            <w:shd w:val="clear" w:color="auto" w:fill="auto"/>
            <w:vAlign w:val="center"/>
            <w:hideMark/>
          </w:tcPr>
          <w:p w14:paraId="712152A1" w14:textId="77777777" w:rsidR="0032361A" w:rsidRPr="00561613" w:rsidRDefault="0032361A" w:rsidP="00591082">
            <w:pPr>
              <w:widowControl/>
              <w:jc w:val="center"/>
              <w:rPr>
                <w:rFonts w:eastAsia="仿宋_GB2312"/>
                <w:b/>
                <w:bCs/>
                <w:color w:val="000000" w:themeColor="text1"/>
                <w:lang w:eastAsia="zh-CN" w:bidi="ar-SA"/>
              </w:rPr>
            </w:pPr>
            <w:r w:rsidRPr="00561613">
              <w:rPr>
                <w:rFonts w:eastAsia="仿宋_GB2312"/>
                <w:b/>
                <w:bCs/>
                <w:color w:val="000000" w:themeColor="text1"/>
                <w:lang w:eastAsia="zh-CN" w:bidi="ar-SA"/>
              </w:rPr>
              <w:t>重大</w:t>
            </w:r>
          </w:p>
        </w:tc>
      </w:tr>
      <w:tr w:rsidR="00561613" w:rsidRPr="00561613" w14:paraId="33E43320" w14:textId="77777777" w:rsidTr="00591082">
        <w:trPr>
          <w:trHeight w:val="340"/>
        </w:trPr>
        <w:tc>
          <w:tcPr>
            <w:tcW w:w="294" w:type="pct"/>
            <w:vMerge w:val="restart"/>
            <w:shd w:val="clear" w:color="auto" w:fill="auto"/>
            <w:noWrap/>
            <w:vAlign w:val="center"/>
            <w:hideMark/>
          </w:tcPr>
          <w:p w14:paraId="13318FF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1</w:t>
            </w:r>
          </w:p>
        </w:tc>
        <w:tc>
          <w:tcPr>
            <w:tcW w:w="408" w:type="pct"/>
            <w:vMerge w:val="restart"/>
            <w:shd w:val="clear" w:color="auto" w:fill="auto"/>
            <w:vAlign w:val="center"/>
            <w:hideMark/>
          </w:tcPr>
          <w:p w14:paraId="6F6D5710"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设</w:t>
            </w:r>
            <w:r w:rsidRPr="00561613">
              <w:rPr>
                <w:rFonts w:eastAsia="仿宋_GB2312"/>
                <w:color w:val="000000" w:themeColor="text1"/>
                <w:lang w:eastAsia="zh-CN" w:bidi="ar-SA"/>
              </w:rPr>
              <w:br/>
            </w:r>
            <w:r w:rsidRPr="00561613">
              <w:rPr>
                <w:rFonts w:eastAsia="仿宋_GB2312"/>
                <w:color w:val="000000" w:themeColor="text1"/>
                <w:lang w:eastAsia="zh-CN" w:bidi="ar-SA"/>
              </w:rPr>
              <w:t>备</w:t>
            </w:r>
            <w:r w:rsidRPr="00561613">
              <w:rPr>
                <w:rFonts w:eastAsia="仿宋_GB2312"/>
                <w:color w:val="000000" w:themeColor="text1"/>
                <w:lang w:eastAsia="zh-CN" w:bidi="ar-SA"/>
              </w:rPr>
              <w:br/>
            </w:r>
            <w:r w:rsidRPr="00561613">
              <w:rPr>
                <w:rFonts w:eastAsia="仿宋_GB2312"/>
                <w:color w:val="000000" w:themeColor="text1"/>
                <w:lang w:eastAsia="zh-CN" w:bidi="ar-SA"/>
              </w:rPr>
              <w:t>设</w:t>
            </w:r>
            <w:r w:rsidRPr="00561613">
              <w:rPr>
                <w:rFonts w:eastAsia="仿宋_GB2312"/>
                <w:color w:val="000000" w:themeColor="text1"/>
                <w:lang w:eastAsia="zh-CN" w:bidi="ar-SA"/>
              </w:rPr>
              <w:br/>
            </w:r>
            <w:r w:rsidRPr="00561613">
              <w:rPr>
                <w:rFonts w:eastAsia="仿宋_GB2312"/>
                <w:color w:val="000000" w:themeColor="text1"/>
                <w:lang w:eastAsia="zh-CN" w:bidi="ar-SA"/>
              </w:rPr>
              <w:t>施</w:t>
            </w:r>
          </w:p>
        </w:tc>
        <w:tc>
          <w:tcPr>
            <w:tcW w:w="394" w:type="pct"/>
            <w:vMerge w:val="restart"/>
            <w:shd w:val="clear" w:color="auto" w:fill="auto"/>
            <w:vAlign w:val="center"/>
            <w:hideMark/>
          </w:tcPr>
          <w:p w14:paraId="50B1FA92" w14:textId="4DF84CBE"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站房及罩棚</w:t>
            </w:r>
          </w:p>
        </w:tc>
        <w:tc>
          <w:tcPr>
            <w:tcW w:w="3044" w:type="pct"/>
            <w:shd w:val="clear" w:color="auto" w:fill="auto"/>
            <w:vAlign w:val="center"/>
            <w:hideMark/>
          </w:tcPr>
          <w:p w14:paraId="56E6935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站房和罩棚等建筑物未采用避雷带保护，避雷带少于</w:t>
            </w:r>
            <w:r w:rsidRPr="00561613">
              <w:rPr>
                <w:rFonts w:eastAsia="仿宋_GB2312"/>
                <w:color w:val="000000" w:themeColor="text1"/>
                <w:lang w:eastAsia="zh-CN" w:bidi="ar-SA"/>
              </w:rPr>
              <w:t>2</w:t>
            </w:r>
            <w:r w:rsidRPr="00561613">
              <w:rPr>
                <w:rFonts w:eastAsia="仿宋_GB2312"/>
                <w:color w:val="000000" w:themeColor="text1"/>
                <w:lang w:eastAsia="zh-CN" w:bidi="ar-SA"/>
              </w:rPr>
              <w:t>处引下线，未</w:t>
            </w:r>
            <w:proofErr w:type="gramStart"/>
            <w:r w:rsidRPr="00561613">
              <w:rPr>
                <w:rFonts w:eastAsia="仿宋_GB2312"/>
                <w:color w:val="000000" w:themeColor="text1"/>
                <w:lang w:eastAsia="zh-CN" w:bidi="ar-SA"/>
              </w:rPr>
              <w:t>设置断接卡</w:t>
            </w:r>
            <w:proofErr w:type="gramEnd"/>
            <w:r w:rsidRPr="00561613">
              <w:rPr>
                <w:rFonts w:eastAsia="仿宋_GB2312"/>
                <w:color w:val="000000" w:themeColor="text1"/>
                <w:lang w:eastAsia="zh-CN" w:bidi="ar-SA"/>
              </w:rPr>
              <w:t>。</w:t>
            </w:r>
          </w:p>
        </w:tc>
        <w:tc>
          <w:tcPr>
            <w:tcW w:w="267" w:type="pct"/>
            <w:shd w:val="clear" w:color="auto" w:fill="auto"/>
            <w:noWrap/>
            <w:vAlign w:val="center"/>
            <w:hideMark/>
          </w:tcPr>
          <w:p w14:paraId="66AE9A49"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361D921"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6BD3B56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083A0FDB" w14:textId="77777777" w:rsidTr="00591082">
        <w:trPr>
          <w:trHeight w:val="340"/>
        </w:trPr>
        <w:tc>
          <w:tcPr>
            <w:tcW w:w="294" w:type="pct"/>
            <w:vMerge/>
            <w:vAlign w:val="center"/>
            <w:hideMark/>
          </w:tcPr>
          <w:p w14:paraId="548A175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0AE075F"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3F5DAC24"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07A1B8B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营业厅、发电房、配电间、加油区等处未设置应急照明；应急照明灯故障；罩棚照明灯安装未使用防爆挠性管。</w:t>
            </w:r>
          </w:p>
        </w:tc>
        <w:tc>
          <w:tcPr>
            <w:tcW w:w="267" w:type="pct"/>
            <w:shd w:val="clear" w:color="auto" w:fill="auto"/>
            <w:noWrap/>
            <w:vAlign w:val="center"/>
            <w:hideMark/>
          </w:tcPr>
          <w:p w14:paraId="62393EC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492ACF8E"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0A696450"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3DBA3B17" w14:textId="77777777" w:rsidTr="00591082">
        <w:trPr>
          <w:trHeight w:val="340"/>
        </w:trPr>
        <w:tc>
          <w:tcPr>
            <w:tcW w:w="294" w:type="pct"/>
            <w:vMerge/>
            <w:vAlign w:val="center"/>
            <w:hideMark/>
          </w:tcPr>
          <w:p w14:paraId="367F004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13A74B7"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7A9C70E9"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5EA4921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在</w:t>
            </w:r>
            <w:proofErr w:type="gramStart"/>
            <w:r w:rsidRPr="00561613">
              <w:rPr>
                <w:rFonts w:eastAsia="仿宋_GB2312"/>
                <w:color w:val="000000" w:themeColor="text1"/>
                <w:lang w:eastAsia="zh-CN" w:bidi="ar-SA"/>
              </w:rPr>
              <w:t>避雷带上挂搭电话线</w:t>
            </w:r>
            <w:proofErr w:type="gramEnd"/>
            <w:r w:rsidRPr="00561613">
              <w:rPr>
                <w:rFonts w:eastAsia="仿宋_GB2312"/>
                <w:color w:val="000000" w:themeColor="text1"/>
                <w:lang w:eastAsia="zh-CN" w:bidi="ar-SA"/>
              </w:rPr>
              <w:t>、临时用电线等；罩棚下横穿的通讯线、电源线未穿金属管。</w:t>
            </w:r>
          </w:p>
        </w:tc>
        <w:tc>
          <w:tcPr>
            <w:tcW w:w="267" w:type="pct"/>
            <w:shd w:val="clear" w:color="auto" w:fill="auto"/>
            <w:noWrap/>
            <w:vAlign w:val="center"/>
            <w:hideMark/>
          </w:tcPr>
          <w:p w14:paraId="6A84F7C8"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0A22B0CA"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6FE4F5E5"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3CFFA2D2" w14:textId="77777777" w:rsidTr="00591082">
        <w:trPr>
          <w:trHeight w:val="340"/>
        </w:trPr>
        <w:tc>
          <w:tcPr>
            <w:tcW w:w="294" w:type="pct"/>
            <w:vMerge/>
            <w:vAlign w:val="center"/>
            <w:hideMark/>
          </w:tcPr>
          <w:p w14:paraId="2C79C696"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6C42B2D"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3EB9508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6529265"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罩棚钢架未进行防腐处理</w:t>
            </w:r>
            <w:r w:rsidRPr="00561613">
              <w:rPr>
                <w:rFonts w:eastAsia="仿宋_GB2312"/>
                <w:color w:val="000000" w:themeColor="text1"/>
                <w:lang w:eastAsia="zh-CN" w:bidi="ar-SA"/>
              </w:rPr>
              <w:t>,</w:t>
            </w:r>
            <w:r w:rsidRPr="00561613">
              <w:rPr>
                <w:rFonts w:eastAsia="仿宋_GB2312"/>
                <w:color w:val="000000" w:themeColor="text1"/>
                <w:lang w:eastAsia="zh-CN" w:bidi="ar-SA"/>
              </w:rPr>
              <w:t>锈蚀严重，强度下降。</w:t>
            </w:r>
          </w:p>
        </w:tc>
        <w:tc>
          <w:tcPr>
            <w:tcW w:w="267" w:type="pct"/>
            <w:shd w:val="clear" w:color="auto" w:fill="auto"/>
            <w:noWrap/>
            <w:vAlign w:val="center"/>
            <w:hideMark/>
          </w:tcPr>
          <w:p w14:paraId="08C7209C"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A3AB412"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191B079C"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113E76B" w14:textId="77777777" w:rsidTr="00591082">
        <w:trPr>
          <w:trHeight w:val="340"/>
        </w:trPr>
        <w:tc>
          <w:tcPr>
            <w:tcW w:w="294" w:type="pct"/>
            <w:vMerge/>
            <w:vAlign w:val="center"/>
            <w:hideMark/>
          </w:tcPr>
          <w:p w14:paraId="36162024"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09DBD45B"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16E6147"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296BFCE"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罩棚存在</w:t>
            </w:r>
            <w:r w:rsidRPr="00561613">
              <w:rPr>
                <w:rFonts w:eastAsia="仿宋_GB2312"/>
                <w:color w:val="000000" w:themeColor="text1"/>
                <w:lang w:eastAsia="zh-CN" w:bidi="ar-SA"/>
              </w:rPr>
              <w:t>“</w:t>
            </w:r>
            <w:r w:rsidRPr="00561613">
              <w:rPr>
                <w:rFonts w:eastAsia="仿宋_GB2312"/>
                <w:color w:val="000000" w:themeColor="text1"/>
                <w:lang w:eastAsia="zh-CN" w:bidi="ar-SA"/>
              </w:rPr>
              <w:t>高空坠物</w:t>
            </w:r>
            <w:r w:rsidRPr="00561613">
              <w:rPr>
                <w:rFonts w:eastAsia="仿宋_GB2312"/>
                <w:color w:val="000000" w:themeColor="text1"/>
                <w:lang w:eastAsia="zh-CN" w:bidi="ar-SA"/>
              </w:rPr>
              <w:t>”</w:t>
            </w:r>
            <w:r w:rsidRPr="00561613">
              <w:rPr>
                <w:rFonts w:eastAsia="仿宋_GB2312"/>
                <w:color w:val="000000" w:themeColor="text1"/>
                <w:lang w:eastAsia="zh-CN" w:bidi="ar-SA"/>
              </w:rPr>
              <w:t>隐患。</w:t>
            </w:r>
          </w:p>
        </w:tc>
        <w:tc>
          <w:tcPr>
            <w:tcW w:w="267" w:type="pct"/>
            <w:shd w:val="clear" w:color="auto" w:fill="auto"/>
            <w:noWrap/>
            <w:vAlign w:val="center"/>
            <w:hideMark/>
          </w:tcPr>
          <w:p w14:paraId="3C49019A"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7CF3A86"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4050EC1"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07D0FB1" w14:textId="77777777" w:rsidTr="00591082">
        <w:trPr>
          <w:trHeight w:val="340"/>
        </w:trPr>
        <w:tc>
          <w:tcPr>
            <w:tcW w:w="294" w:type="pct"/>
            <w:vMerge/>
            <w:vAlign w:val="center"/>
            <w:hideMark/>
          </w:tcPr>
          <w:p w14:paraId="43A1BD8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2EF0ACBA"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21F166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5DAAC45B"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冬季罩棚有较厚积雪未处理。</w:t>
            </w:r>
          </w:p>
        </w:tc>
        <w:tc>
          <w:tcPr>
            <w:tcW w:w="267" w:type="pct"/>
            <w:shd w:val="clear" w:color="auto" w:fill="auto"/>
            <w:noWrap/>
            <w:vAlign w:val="center"/>
            <w:hideMark/>
          </w:tcPr>
          <w:p w14:paraId="7B3BC294"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3EA49AB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BCFDDCE"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2BC156C2" w14:textId="77777777" w:rsidTr="00591082">
        <w:trPr>
          <w:trHeight w:val="340"/>
        </w:trPr>
        <w:tc>
          <w:tcPr>
            <w:tcW w:w="294" w:type="pct"/>
            <w:vMerge/>
            <w:vAlign w:val="center"/>
            <w:hideMark/>
          </w:tcPr>
          <w:p w14:paraId="58CFA356"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0B9F04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8430D5C"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F64662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7.</w:t>
            </w:r>
            <w:r w:rsidRPr="00561613">
              <w:rPr>
                <w:rFonts w:eastAsia="仿宋_GB2312"/>
                <w:color w:val="000000" w:themeColor="text1"/>
                <w:lang w:eastAsia="zh-CN" w:bidi="ar-SA"/>
              </w:rPr>
              <w:t>营业室、休息间等场所内在规定间距内使用明火电炉等易引起火灾的电器。</w:t>
            </w:r>
          </w:p>
        </w:tc>
        <w:tc>
          <w:tcPr>
            <w:tcW w:w="267" w:type="pct"/>
            <w:shd w:val="clear" w:color="auto" w:fill="auto"/>
            <w:noWrap/>
            <w:vAlign w:val="center"/>
            <w:hideMark/>
          </w:tcPr>
          <w:p w14:paraId="79AFB6F0"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650A0E32"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4DCF7B7D"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06AF401C" w14:textId="77777777" w:rsidTr="00591082">
        <w:trPr>
          <w:trHeight w:val="340"/>
        </w:trPr>
        <w:tc>
          <w:tcPr>
            <w:tcW w:w="294" w:type="pct"/>
            <w:vMerge/>
            <w:vAlign w:val="center"/>
            <w:hideMark/>
          </w:tcPr>
          <w:p w14:paraId="332A1CFB"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1A68E1D"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1DA6F2F0"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油罐及</w:t>
            </w:r>
            <w:r w:rsidRPr="00561613">
              <w:rPr>
                <w:rFonts w:eastAsia="仿宋_GB2312"/>
                <w:color w:val="000000" w:themeColor="text1"/>
                <w:lang w:eastAsia="zh-CN" w:bidi="ar-SA"/>
              </w:rPr>
              <w:t xml:space="preserve">  </w:t>
            </w:r>
            <w:r w:rsidRPr="00561613">
              <w:rPr>
                <w:rFonts w:eastAsia="仿宋_GB2312"/>
                <w:color w:val="000000" w:themeColor="text1"/>
                <w:lang w:eastAsia="zh-CN" w:bidi="ar-SA"/>
              </w:rPr>
              <w:t>附件</w:t>
            </w:r>
          </w:p>
        </w:tc>
        <w:tc>
          <w:tcPr>
            <w:tcW w:w="3044" w:type="pct"/>
            <w:shd w:val="clear" w:color="auto" w:fill="auto"/>
            <w:vAlign w:val="center"/>
            <w:hideMark/>
          </w:tcPr>
          <w:p w14:paraId="28C2932B"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油罐附件不完好。（进出油管、</w:t>
            </w:r>
            <w:proofErr w:type="gramStart"/>
            <w:r w:rsidRPr="00561613">
              <w:rPr>
                <w:rFonts w:eastAsia="仿宋_GB2312"/>
                <w:color w:val="000000" w:themeColor="text1"/>
                <w:lang w:eastAsia="zh-CN" w:bidi="ar-SA"/>
              </w:rPr>
              <w:t>量油口</w:t>
            </w:r>
            <w:proofErr w:type="gramEnd"/>
            <w:r w:rsidRPr="00561613">
              <w:rPr>
                <w:rFonts w:eastAsia="仿宋_GB2312"/>
                <w:color w:val="000000" w:themeColor="text1"/>
                <w:lang w:eastAsia="zh-CN" w:bidi="ar-SA"/>
              </w:rPr>
              <w:t>、人孔、阀门、通气管、阻火器等）</w:t>
            </w:r>
          </w:p>
        </w:tc>
        <w:tc>
          <w:tcPr>
            <w:tcW w:w="267" w:type="pct"/>
            <w:shd w:val="clear" w:color="auto" w:fill="auto"/>
            <w:noWrap/>
            <w:vAlign w:val="center"/>
            <w:hideMark/>
          </w:tcPr>
          <w:p w14:paraId="4B949204"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DB2828A"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6446AEDD"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34A5863C" w14:textId="77777777" w:rsidTr="00591082">
        <w:trPr>
          <w:trHeight w:val="340"/>
        </w:trPr>
        <w:tc>
          <w:tcPr>
            <w:tcW w:w="294" w:type="pct"/>
            <w:vMerge/>
            <w:vAlign w:val="center"/>
            <w:hideMark/>
          </w:tcPr>
          <w:p w14:paraId="0C3B3443"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650A9C2"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F8D52E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BB1BF6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油罐、卸油口无油品</w:t>
            </w:r>
            <w:proofErr w:type="gramStart"/>
            <w:r w:rsidRPr="00561613">
              <w:rPr>
                <w:rFonts w:eastAsia="仿宋_GB2312"/>
                <w:color w:val="000000" w:themeColor="text1"/>
                <w:lang w:eastAsia="zh-CN" w:bidi="ar-SA"/>
              </w:rPr>
              <w:t>品</w:t>
            </w:r>
            <w:proofErr w:type="gramEnd"/>
            <w:r w:rsidRPr="00561613">
              <w:rPr>
                <w:rFonts w:eastAsia="仿宋_GB2312"/>
                <w:color w:val="000000" w:themeColor="text1"/>
                <w:lang w:eastAsia="zh-CN" w:bidi="ar-SA"/>
              </w:rPr>
              <w:t>号标识；油罐、卸油口未编号或编号不对应；汽、柴油卸油口未安装异型接头区分。</w:t>
            </w:r>
          </w:p>
        </w:tc>
        <w:tc>
          <w:tcPr>
            <w:tcW w:w="267" w:type="pct"/>
            <w:shd w:val="clear" w:color="auto" w:fill="auto"/>
            <w:noWrap/>
            <w:vAlign w:val="center"/>
            <w:hideMark/>
          </w:tcPr>
          <w:p w14:paraId="0D07E241"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027F8E51"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2835D77"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F1E2BEC" w14:textId="77777777" w:rsidTr="00591082">
        <w:trPr>
          <w:trHeight w:val="340"/>
        </w:trPr>
        <w:tc>
          <w:tcPr>
            <w:tcW w:w="294" w:type="pct"/>
            <w:vMerge/>
            <w:vAlign w:val="center"/>
            <w:hideMark/>
          </w:tcPr>
          <w:p w14:paraId="4D1B7AD9"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244A28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0E1B409A"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68A129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油罐操作井盖无防碰撞火花措施。</w:t>
            </w:r>
          </w:p>
        </w:tc>
        <w:tc>
          <w:tcPr>
            <w:tcW w:w="267" w:type="pct"/>
            <w:shd w:val="clear" w:color="auto" w:fill="auto"/>
            <w:noWrap/>
            <w:vAlign w:val="center"/>
            <w:hideMark/>
          </w:tcPr>
          <w:p w14:paraId="39F7D8A3"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43EBE60"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261A6EEC"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46E50686" w14:textId="77777777" w:rsidTr="00591082">
        <w:trPr>
          <w:trHeight w:val="340"/>
        </w:trPr>
        <w:tc>
          <w:tcPr>
            <w:tcW w:w="294" w:type="pct"/>
            <w:vMerge/>
            <w:vAlign w:val="center"/>
            <w:hideMark/>
          </w:tcPr>
          <w:p w14:paraId="2387F4EC"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1CBC2B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70F91302"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E5B2698"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proofErr w:type="gramStart"/>
            <w:r w:rsidRPr="00561613">
              <w:rPr>
                <w:rFonts w:eastAsia="仿宋_GB2312"/>
                <w:color w:val="000000" w:themeColor="text1"/>
                <w:lang w:eastAsia="zh-CN" w:bidi="ar-SA"/>
              </w:rPr>
              <w:t>通气管未安装</w:t>
            </w:r>
            <w:proofErr w:type="gramEnd"/>
            <w:r w:rsidRPr="00561613">
              <w:rPr>
                <w:rFonts w:eastAsia="仿宋_GB2312"/>
                <w:color w:val="000000" w:themeColor="text1"/>
                <w:lang w:eastAsia="zh-CN" w:bidi="ar-SA"/>
              </w:rPr>
              <w:t>阻火器或阻火器不通畅；通气管直径、高度不符合规定。</w:t>
            </w:r>
          </w:p>
        </w:tc>
        <w:tc>
          <w:tcPr>
            <w:tcW w:w="267" w:type="pct"/>
            <w:shd w:val="clear" w:color="auto" w:fill="auto"/>
            <w:noWrap/>
            <w:vAlign w:val="center"/>
            <w:hideMark/>
          </w:tcPr>
          <w:p w14:paraId="29E45A3B"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3866481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6E7D50C"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49E3F52" w14:textId="77777777" w:rsidTr="00591082">
        <w:trPr>
          <w:trHeight w:val="340"/>
        </w:trPr>
        <w:tc>
          <w:tcPr>
            <w:tcW w:w="294" w:type="pct"/>
            <w:vMerge/>
            <w:vAlign w:val="center"/>
            <w:hideMark/>
          </w:tcPr>
          <w:p w14:paraId="5B38225D"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38B21E7"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BA065C5"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336D220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钢质油罐接地点少于</w:t>
            </w:r>
            <w:r w:rsidRPr="00561613">
              <w:rPr>
                <w:rFonts w:eastAsia="仿宋_GB2312"/>
                <w:color w:val="000000" w:themeColor="text1"/>
                <w:lang w:eastAsia="zh-CN" w:bidi="ar-SA"/>
              </w:rPr>
              <w:t>2</w:t>
            </w:r>
            <w:r w:rsidRPr="00561613">
              <w:rPr>
                <w:rFonts w:eastAsia="仿宋_GB2312"/>
                <w:color w:val="000000" w:themeColor="text1"/>
                <w:lang w:eastAsia="zh-CN" w:bidi="ar-SA"/>
              </w:rPr>
              <w:t>处；接地线与油罐接地连接</w:t>
            </w:r>
            <w:proofErr w:type="gramStart"/>
            <w:r w:rsidRPr="00561613">
              <w:rPr>
                <w:rFonts w:eastAsia="仿宋_GB2312"/>
                <w:color w:val="000000" w:themeColor="text1"/>
                <w:lang w:eastAsia="zh-CN" w:bidi="ar-SA"/>
              </w:rPr>
              <w:t>的断接卡</w:t>
            </w:r>
            <w:proofErr w:type="gramEnd"/>
            <w:r w:rsidRPr="00561613">
              <w:rPr>
                <w:rFonts w:eastAsia="仿宋_GB2312"/>
                <w:color w:val="000000" w:themeColor="text1"/>
                <w:lang w:eastAsia="zh-CN" w:bidi="ar-SA"/>
              </w:rPr>
              <w:t>未用双螺栓连接。卸油区静电报警器失效（不报警）。加油站卸油静电接地端子距卸油口不足</w:t>
            </w:r>
            <w:r w:rsidRPr="00561613">
              <w:rPr>
                <w:rFonts w:eastAsia="仿宋_GB2312"/>
                <w:color w:val="000000" w:themeColor="text1"/>
                <w:lang w:eastAsia="zh-CN" w:bidi="ar-SA"/>
              </w:rPr>
              <w:t>1.5m</w:t>
            </w:r>
            <w:r w:rsidRPr="00561613">
              <w:rPr>
                <w:rFonts w:eastAsia="仿宋_GB2312"/>
                <w:color w:val="000000" w:themeColor="text1"/>
                <w:lang w:eastAsia="zh-CN" w:bidi="ar-SA"/>
              </w:rPr>
              <w:t>以上。</w:t>
            </w:r>
          </w:p>
        </w:tc>
        <w:tc>
          <w:tcPr>
            <w:tcW w:w="267" w:type="pct"/>
            <w:shd w:val="clear" w:color="auto" w:fill="auto"/>
            <w:noWrap/>
            <w:vAlign w:val="center"/>
            <w:hideMark/>
          </w:tcPr>
          <w:p w14:paraId="7CBEB90F"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3BCE6AD6"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78E56D47"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7652E043" w14:textId="77777777" w:rsidTr="00591082">
        <w:trPr>
          <w:trHeight w:val="340"/>
        </w:trPr>
        <w:tc>
          <w:tcPr>
            <w:tcW w:w="294" w:type="pct"/>
            <w:vMerge/>
            <w:vAlign w:val="center"/>
            <w:hideMark/>
          </w:tcPr>
          <w:p w14:paraId="15EFF074"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0E84671"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9E32EA5"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7B8168B9"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油罐为罐室结构、地面罐和半地面罐。</w:t>
            </w:r>
          </w:p>
        </w:tc>
        <w:tc>
          <w:tcPr>
            <w:tcW w:w="267" w:type="pct"/>
            <w:shd w:val="clear" w:color="auto" w:fill="auto"/>
            <w:noWrap/>
            <w:vAlign w:val="center"/>
            <w:hideMark/>
          </w:tcPr>
          <w:p w14:paraId="2E9B79EB"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DA0F7D4"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350301F"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402437AD" w14:textId="77777777" w:rsidTr="00591082">
        <w:trPr>
          <w:trHeight w:val="340"/>
        </w:trPr>
        <w:tc>
          <w:tcPr>
            <w:tcW w:w="294" w:type="pct"/>
            <w:vMerge/>
            <w:vAlign w:val="center"/>
            <w:hideMark/>
          </w:tcPr>
          <w:p w14:paraId="647263B9"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36893F1"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2E002EF6"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581665DD"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7.</w:t>
            </w:r>
            <w:r w:rsidRPr="00561613">
              <w:rPr>
                <w:rFonts w:eastAsia="仿宋_GB2312"/>
                <w:color w:val="000000" w:themeColor="text1"/>
                <w:lang w:eastAsia="zh-CN" w:bidi="ar-SA"/>
              </w:rPr>
              <w:t>罐体泄露或存在泄露隐患。管线及各部件的连接法兰不严密，</w:t>
            </w:r>
            <w:proofErr w:type="gramStart"/>
            <w:r w:rsidRPr="00561613">
              <w:rPr>
                <w:rFonts w:eastAsia="仿宋_GB2312"/>
                <w:color w:val="000000" w:themeColor="text1"/>
                <w:lang w:eastAsia="zh-CN" w:bidi="ar-SA"/>
              </w:rPr>
              <w:t>操作井油气味</w:t>
            </w:r>
            <w:proofErr w:type="gramEnd"/>
            <w:r w:rsidRPr="00561613">
              <w:rPr>
                <w:rFonts w:eastAsia="仿宋_GB2312"/>
                <w:color w:val="000000" w:themeColor="text1"/>
                <w:lang w:eastAsia="zh-CN" w:bidi="ar-SA"/>
              </w:rPr>
              <w:t>浓度大。</w:t>
            </w:r>
          </w:p>
        </w:tc>
        <w:tc>
          <w:tcPr>
            <w:tcW w:w="267" w:type="pct"/>
            <w:shd w:val="clear" w:color="auto" w:fill="auto"/>
            <w:noWrap/>
            <w:vAlign w:val="center"/>
            <w:hideMark/>
          </w:tcPr>
          <w:p w14:paraId="6E4EA899"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AA6E33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F6711D7"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4EE1783B" w14:textId="77777777" w:rsidTr="00591082">
        <w:trPr>
          <w:trHeight w:val="340"/>
        </w:trPr>
        <w:tc>
          <w:tcPr>
            <w:tcW w:w="294" w:type="pct"/>
            <w:vMerge/>
            <w:vAlign w:val="center"/>
            <w:hideMark/>
          </w:tcPr>
          <w:p w14:paraId="4878C821"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CA2837C"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19B22A8"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78D757A"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8</w:t>
            </w:r>
            <w:r w:rsidRPr="00561613">
              <w:rPr>
                <w:rFonts w:eastAsia="仿宋_GB2312"/>
                <w:color w:val="000000" w:themeColor="text1"/>
                <w:lang w:eastAsia="zh-CN" w:bidi="ar-SA"/>
              </w:rPr>
              <w:t>．操作井内不整洁、有杂物、积水；油罐各附件（管线、法兰、通气管等）金属锈蚀严重（见锈皮、锈斑、坑凹）。</w:t>
            </w:r>
          </w:p>
        </w:tc>
        <w:tc>
          <w:tcPr>
            <w:tcW w:w="267" w:type="pct"/>
            <w:shd w:val="clear" w:color="auto" w:fill="auto"/>
            <w:noWrap/>
            <w:vAlign w:val="center"/>
            <w:hideMark/>
          </w:tcPr>
          <w:p w14:paraId="28E0991F"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4B5EFEE5"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16657FB8"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3663D2C3" w14:textId="77777777" w:rsidTr="00591082">
        <w:trPr>
          <w:trHeight w:val="340"/>
        </w:trPr>
        <w:tc>
          <w:tcPr>
            <w:tcW w:w="294" w:type="pct"/>
            <w:vMerge/>
            <w:vAlign w:val="center"/>
            <w:hideMark/>
          </w:tcPr>
          <w:p w14:paraId="3ACE46BA"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67C1880"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31C4B28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加油机</w:t>
            </w:r>
          </w:p>
        </w:tc>
        <w:tc>
          <w:tcPr>
            <w:tcW w:w="3044" w:type="pct"/>
            <w:shd w:val="clear" w:color="auto" w:fill="auto"/>
            <w:vAlign w:val="center"/>
            <w:hideMark/>
          </w:tcPr>
          <w:p w14:paraId="6202B31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加油机未固定牢固；加油机底部未用细沙填实；波纹管法兰或紧急切断阀埋入沙内。</w:t>
            </w:r>
          </w:p>
        </w:tc>
        <w:tc>
          <w:tcPr>
            <w:tcW w:w="267" w:type="pct"/>
            <w:shd w:val="clear" w:color="auto" w:fill="auto"/>
            <w:noWrap/>
            <w:vAlign w:val="center"/>
            <w:hideMark/>
          </w:tcPr>
          <w:p w14:paraId="1C9CB04E"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2244FF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061D8AD5"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BA3C9BB" w14:textId="77777777" w:rsidTr="00591082">
        <w:trPr>
          <w:trHeight w:val="340"/>
        </w:trPr>
        <w:tc>
          <w:tcPr>
            <w:tcW w:w="294" w:type="pct"/>
            <w:vMerge/>
            <w:vAlign w:val="center"/>
            <w:hideMark/>
          </w:tcPr>
          <w:p w14:paraId="2E996453"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DAA83B1"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218AF857"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B65EFAE"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加油机及附件故障。（加油机传动皮带破损；加油胶管严重老化；法兰、加油枪渗漏</w:t>
            </w:r>
          </w:p>
        </w:tc>
        <w:tc>
          <w:tcPr>
            <w:tcW w:w="267" w:type="pct"/>
            <w:shd w:val="clear" w:color="auto" w:fill="auto"/>
            <w:noWrap/>
            <w:vAlign w:val="center"/>
            <w:hideMark/>
          </w:tcPr>
          <w:p w14:paraId="40A8CA64"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266932A0"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2CC7E4DD"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3FCC6B05" w14:textId="77777777" w:rsidTr="00591082">
        <w:trPr>
          <w:trHeight w:val="340"/>
        </w:trPr>
        <w:tc>
          <w:tcPr>
            <w:tcW w:w="294" w:type="pct"/>
            <w:vMerge/>
            <w:vAlign w:val="center"/>
            <w:hideMark/>
          </w:tcPr>
          <w:p w14:paraId="257EBD70"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0A363580"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CAF31BC"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813E90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加油机接地不符合整体防爆要求。（防爆盒、出线端口、电机、真空泵、加油机机体等</w:t>
            </w:r>
            <w:proofErr w:type="gramStart"/>
            <w:r w:rsidRPr="00561613">
              <w:rPr>
                <w:rFonts w:eastAsia="仿宋_GB2312"/>
                <w:color w:val="000000" w:themeColor="text1"/>
                <w:lang w:eastAsia="zh-CN" w:bidi="ar-SA"/>
              </w:rPr>
              <w:t>未良好</w:t>
            </w:r>
            <w:proofErr w:type="gramEnd"/>
            <w:r w:rsidRPr="00561613">
              <w:rPr>
                <w:rFonts w:eastAsia="仿宋_GB2312"/>
                <w:color w:val="000000" w:themeColor="text1"/>
                <w:lang w:eastAsia="zh-CN" w:bidi="ar-SA"/>
              </w:rPr>
              <w:t>接地；电脑部分与机械部分未密封隔离；动力线、信号线未穿防爆管；防爆盒螺栓松动、预留线口未封堵等）</w:t>
            </w:r>
          </w:p>
        </w:tc>
        <w:tc>
          <w:tcPr>
            <w:tcW w:w="267" w:type="pct"/>
            <w:shd w:val="clear" w:color="auto" w:fill="auto"/>
            <w:noWrap/>
            <w:vAlign w:val="center"/>
            <w:hideMark/>
          </w:tcPr>
          <w:p w14:paraId="3EDF11A0"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0EB3F26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28682E7E"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CAD85BD" w14:textId="77777777" w:rsidTr="00591082">
        <w:trPr>
          <w:trHeight w:val="340"/>
        </w:trPr>
        <w:tc>
          <w:tcPr>
            <w:tcW w:w="294" w:type="pct"/>
            <w:vMerge/>
            <w:vAlign w:val="center"/>
            <w:hideMark/>
          </w:tcPr>
          <w:p w14:paraId="2032711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A2943C4"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2C1989D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AC9326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加油机底部波纹管法兰未跨接或不紧固。</w:t>
            </w:r>
          </w:p>
        </w:tc>
        <w:tc>
          <w:tcPr>
            <w:tcW w:w="267" w:type="pct"/>
            <w:shd w:val="clear" w:color="auto" w:fill="auto"/>
            <w:noWrap/>
            <w:vAlign w:val="center"/>
            <w:hideMark/>
          </w:tcPr>
          <w:p w14:paraId="439F6F9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688A322"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52E740CB"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4286643" w14:textId="77777777" w:rsidTr="00591082">
        <w:trPr>
          <w:trHeight w:val="340"/>
        </w:trPr>
        <w:tc>
          <w:tcPr>
            <w:tcW w:w="294" w:type="pct"/>
            <w:vMerge/>
            <w:vAlign w:val="center"/>
            <w:hideMark/>
          </w:tcPr>
          <w:p w14:paraId="77F05CE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B29016D"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4F28A802"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5C246C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每月未对加油枪与机体之间进行导通测试。</w:t>
            </w:r>
          </w:p>
        </w:tc>
        <w:tc>
          <w:tcPr>
            <w:tcW w:w="267" w:type="pct"/>
            <w:shd w:val="clear" w:color="auto" w:fill="auto"/>
            <w:noWrap/>
            <w:vAlign w:val="center"/>
            <w:hideMark/>
          </w:tcPr>
          <w:p w14:paraId="6921B893"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DB2C468"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5E259DED"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079ED2F" w14:textId="77777777" w:rsidTr="00591082">
        <w:trPr>
          <w:trHeight w:val="340"/>
        </w:trPr>
        <w:tc>
          <w:tcPr>
            <w:tcW w:w="294" w:type="pct"/>
            <w:vMerge/>
            <w:vAlign w:val="center"/>
            <w:hideMark/>
          </w:tcPr>
          <w:p w14:paraId="7CE7F80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6A22D64B"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583EC76"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1135651"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停用油罐、加油机未办理相关手续。</w:t>
            </w:r>
          </w:p>
        </w:tc>
        <w:tc>
          <w:tcPr>
            <w:tcW w:w="267" w:type="pct"/>
            <w:shd w:val="clear" w:color="auto" w:fill="auto"/>
            <w:noWrap/>
            <w:vAlign w:val="center"/>
            <w:hideMark/>
          </w:tcPr>
          <w:p w14:paraId="1DE32709"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2E5D544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D779AC9"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BBAF4BE" w14:textId="77777777" w:rsidTr="00591082">
        <w:trPr>
          <w:trHeight w:val="340"/>
        </w:trPr>
        <w:tc>
          <w:tcPr>
            <w:tcW w:w="294" w:type="pct"/>
            <w:vMerge/>
            <w:vAlign w:val="center"/>
            <w:hideMark/>
          </w:tcPr>
          <w:p w14:paraId="608CE79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89D3239"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619C73A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消防器材</w:t>
            </w:r>
          </w:p>
        </w:tc>
        <w:tc>
          <w:tcPr>
            <w:tcW w:w="3044" w:type="pct"/>
            <w:shd w:val="clear" w:color="auto" w:fill="auto"/>
            <w:vAlign w:val="center"/>
            <w:hideMark/>
          </w:tcPr>
          <w:p w14:paraId="4A0D70F5"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消防器材配置数量不符合规定。（标准：每</w:t>
            </w:r>
            <w:r w:rsidRPr="00561613">
              <w:rPr>
                <w:rFonts w:eastAsia="仿宋_GB2312"/>
                <w:color w:val="000000" w:themeColor="text1"/>
                <w:lang w:eastAsia="zh-CN" w:bidi="ar-SA"/>
              </w:rPr>
              <w:t>2</w:t>
            </w:r>
            <w:r w:rsidRPr="00561613">
              <w:rPr>
                <w:rFonts w:eastAsia="仿宋_GB2312"/>
                <w:color w:val="000000" w:themeColor="text1"/>
                <w:lang w:eastAsia="zh-CN" w:bidi="ar-SA"/>
              </w:rPr>
              <w:t>台加油机应设置不少于</w:t>
            </w:r>
            <w:r w:rsidRPr="00561613">
              <w:rPr>
                <w:rFonts w:eastAsia="仿宋_GB2312"/>
                <w:color w:val="000000" w:themeColor="text1"/>
                <w:lang w:eastAsia="zh-CN" w:bidi="ar-SA"/>
              </w:rPr>
              <w:t>2</w:t>
            </w:r>
            <w:r w:rsidRPr="00561613">
              <w:rPr>
                <w:rFonts w:eastAsia="仿宋_GB2312"/>
                <w:color w:val="000000" w:themeColor="text1"/>
                <w:lang w:eastAsia="zh-CN" w:bidi="ar-SA"/>
              </w:rPr>
              <w:t>只</w:t>
            </w:r>
            <w:r w:rsidRPr="00561613">
              <w:rPr>
                <w:rFonts w:eastAsia="仿宋_GB2312"/>
                <w:color w:val="000000" w:themeColor="text1"/>
                <w:lang w:eastAsia="zh-CN" w:bidi="ar-SA"/>
              </w:rPr>
              <w:t>4kg</w:t>
            </w:r>
            <w:r w:rsidRPr="00561613">
              <w:rPr>
                <w:rFonts w:eastAsia="仿宋_GB2312"/>
                <w:color w:val="000000" w:themeColor="text1"/>
                <w:lang w:eastAsia="zh-CN" w:bidi="ar-SA"/>
              </w:rPr>
              <w:t>手提式干粉灭火器；罐区</w:t>
            </w:r>
            <w:r w:rsidRPr="00561613">
              <w:rPr>
                <w:rFonts w:eastAsia="仿宋_GB2312"/>
                <w:color w:val="000000" w:themeColor="text1"/>
                <w:lang w:eastAsia="zh-CN" w:bidi="ar-SA"/>
              </w:rPr>
              <w:t>1</w:t>
            </w:r>
            <w:r w:rsidRPr="00561613">
              <w:rPr>
                <w:rFonts w:eastAsia="仿宋_GB2312"/>
                <w:color w:val="000000" w:themeColor="text1"/>
                <w:lang w:eastAsia="zh-CN" w:bidi="ar-SA"/>
              </w:rPr>
              <w:t>台</w:t>
            </w:r>
            <w:r w:rsidRPr="00561613">
              <w:rPr>
                <w:rFonts w:eastAsia="仿宋_GB2312"/>
                <w:color w:val="000000" w:themeColor="text1"/>
                <w:lang w:eastAsia="zh-CN" w:bidi="ar-SA"/>
              </w:rPr>
              <w:t>35kg</w:t>
            </w:r>
            <w:r w:rsidRPr="00561613">
              <w:rPr>
                <w:rFonts w:eastAsia="仿宋_GB2312"/>
                <w:color w:val="000000" w:themeColor="text1"/>
                <w:lang w:eastAsia="zh-CN" w:bidi="ar-SA"/>
              </w:rPr>
              <w:t>推车式干粉灭火器；发、配电间各配置</w:t>
            </w:r>
            <w:r w:rsidRPr="00561613">
              <w:rPr>
                <w:rFonts w:eastAsia="仿宋_GB2312"/>
                <w:color w:val="000000" w:themeColor="text1"/>
                <w:lang w:eastAsia="zh-CN" w:bidi="ar-SA"/>
              </w:rPr>
              <w:t>2kgCO2</w:t>
            </w:r>
            <w:r w:rsidRPr="00561613">
              <w:rPr>
                <w:rFonts w:eastAsia="仿宋_GB2312"/>
                <w:color w:val="000000" w:themeColor="text1"/>
                <w:lang w:eastAsia="zh-CN" w:bidi="ar-SA"/>
              </w:rPr>
              <w:t>灭火器</w:t>
            </w:r>
            <w:r w:rsidRPr="00561613">
              <w:rPr>
                <w:rFonts w:eastAsia="仿宋_GB2312"/>
                <w:color w:val="000000" w:themeColor="text1"/>
                <w:lang w:eastAsia="zh-CN" w:bidi="ar-SA"/>
              </w:rPr>
              <w:t>2</w:t>
            </w:r>
            <w:r w:rsidRPr="00561613">
              <w:rPr>
                <w:rFonts w:eastAsia="仿宋_GB2312"/>
                <w:color w:val="000000" w:themeColor="text1"/>
                <w:lang w:eastAsia="zh-CN" w:bidi="ar-SA"/>
              </w:rPr>
              <w:t>只</w:t>
            </w:r>
            <w:r w:rsidRPr="00561613">
              <w:rPr>
                <w:rFonts w:eastAsia="仿宋_GB2312"/>
                <w:color w:val="000000" w:themeColor="text1"/>
                <w:lang w:eastAsia="zh-CN" w:bidi="ar-SA"/>
              </w:rPr>
              <w:t>;</w:t>
            </w:r>
            <w:r w:rsidRPr="00561613">
              <w:rPr>
                <w:rFonts w:eastAsia="仿宋_GB2312"/>
                <w:color w:val="000000" w:themeColor="text1"/>
                <w:lang w:eastAsia="zh-CN" w:bidi="ar-SA"/>
              </w:rPr>
              <w:t>一、二级加油站配备灭火</w:t>
            </w:r>
            <w:proofErr w:type="gramStart"/>
            <w:r w:rsidRPr="00561613">
              <w:rPr>
                <w:rFonts w:eastAsia="仿宋_GB2312"/>
                <w:color w:val="000000" w:themeColor="text1"/>
                <w:lang w:eastAsia="zh-CN" w:bidi="ar-SA"/>
              </w:rPr>
              <w:t>毯</w:t>
            </w:r>
            <w:proofErr w:type="gramEnd"/>
            <w:r w:rsidRPr="00561613">
              <w:rPr>
                <w:rFonts w:eastAsia="仿宋_GB2312"/>
                <w:color w:val="000000" w:themeColor="text1"/>
                <w:lang w:eastAsia="zh-CN" w:bidi="ar-SA"/>
              </w:rPr>
              <w:t>5</w:t>
            </w:r>
            <w:r w:rsidRPr="00561613">
              <w:rPr>
                <w:rFonts w:eastAsia="仿宋_GB2312"/>
                <w:color w:val="000000" w:themeColor="text1"/>
                <w:lang w:eastAsia="zh-CN" w:bidi="ar-SA"/>
              </w:rPr>
              <w:t>块、沙子</w:t>
            </w:r>
            <w:r w:rsidRPr="00561613">
              <w:rPr>
                <w:rFonts w:eastAsia="仿宋_GB2312"/>
                <w:color w:val="000000" w:themeColor="text1"/>
                <w:lang w:eastAsia="zh-CN" w:bidi="ar-SA"/>
              </w:rPr>
              <w:t>2m3</w:t>
            </w:r>
            <w:r w:rsidRPr="00561613">
              <w:rPr>
                <w:rFonts w:eastAsia="仿宋_GB2312"/>
                <w:color w:val="000000" w:themeColor="text1"/>
                <w:lang w:eastAsia="zh-CN" w:bidi="ar-SA"/>
              </w:rPr>
              <w:t>、配备有</w:t>
            </w:r>
            <w:r w:rsidRPr="00561613">
              <w:rPr>
                <w:rFonts w:eastAsia="仿宋_GB2312"/>
                <w:color w:val="000000" w:themeColor="text1"/>
                <w:lang w:eastAsia="zh-CN" w:bidi="ar-SA"/>
              </w:rPr>
              <w:t>CO2</w:t>
            </w:r>
            <w:r w:rsidRPr="00561613">
              <w:rPr>
                <w:rFonts w:eastAsia="仿宋_GB2312"/>
                <w:color w:val="000000" w:themeColor="text1"/>
                <w:lang w:eastAsia="zh-CN" w:bidi="ar-SA"/>
              </w:rPr>
              <w:t>灭火器专用手套）</w:t>
            </w:r>
          </w:p>
        </w:tc>
        <w:tc>
          <w:tcPr>
            <w:tcW w:w="267" w:type="pct"/>
            <w:shd w:val="clear" w:color="auto" w:fill="auto"/>
            <w:noWrap/>
            <w:vAlign w:val="center"/>
            <w:hideMark/>
          </w:tcPr>
          <w:p w14:paraId="00B3560D"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AF8EB8A"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A70FD87"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92EB67F" w14:textId="77777777" w:rsidTr="00591082">
        <w:trPr>
          <w:trHeight w:val="340"/>
        </w:trPr>
        <w:tc>
          <w:tcPr>
            <w:tcW w:w="294" w:type="pct"/>
            <w:vMerge/>
            <w:vAlign w:val="center"/>
            <w:hideMark/>
          </w:tcPr>
          <w:p w14:paraId="6E4BE88C"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12546A8"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3E14885A"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34BFBF23"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消防器材质量不符合要求。（如锈蚀、缸体变形、胶管开裂老化、喷嘴堵塞，压力不足、</w:t>
            </w:r>
            <w:r w:rsidRPr="00561613">
              <w:rPr>
                <w:rFonts w:eastAsia="仿宋_GB2312"/>
                <w:color w:val="000000" w:themeColor="text1"/>
                <w:lang w:eastAsia="zh-CN" w:bidi="ar-SA"/>
              </w:rPr>
              <w:t>CO2</w:t>
            </w:r>
            <w:r w:rsidRPr="00561613">
              <w:rPr>
                <w:rFonts w:eastAsia="仿宋_GB2312"/>
                <w:color w:val="000000" w:themeColor="text1"/>
                <w:lang w:eastAsia="zh-CN" w:bidi="ar-SA"/>
              </w:rPr>
              <w:t>灭火器重量明显减轻、灭火</w:t>
            </w:r>
            <w:proofErr w:type="gramStart"/>
            <w:r w:rsidRPr="00561613">
              <w:rPr>
                <w:rFonts w:eastAsia="仿宋_GB2312"/>
                <w:color w:val="000000" w:themeColor="text1"/>
                <w:lang w:eastAsia="zh-CN" w:bidi="ar-SA"/>
              </w:rPr>
              <w:t>毯</w:t>
            </w:r>
            <w:proofErr w:type="gramEnd"/>
            <w:r w:rsidRPr="00561613">
              <w:rPr>
                <w:rFonts w:eastAsia="仿宋_GB2312"/>
                <w:color w:val="000000" w:themeColor="text1"/>
                <w:lang w:eastAsia="zh-CN" w:bidi="ar-SA"/>
              </w:rPr>
              <w:t>破损等）</w:t>
            </w:r>
          </w:p>
        </w:tc>
        <w:tc>
          <w:tcPr>
            <w:tcW w:w="267" w:type="pct"/>
            <w:shd w:val="clear" w:color="auto" w:fill="auto"/>
            <w:noWrap/>
            <w:vAlign w:val="center"/>
            <w:hideMark/>
          </w:tcPr>
          <w:p w14:paraId="3B145E68"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7769A91"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C147DE6"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D1B08C5" w14:textId="77777777" w:rsidTr="00591082">
        <w:trPr>
          <w:trHeight w:val="340"/>
        </w:trPr>
        <w:tc>
          <w:tcPr>
            <w:tcW w:w="294" w:type="pct"/>
            <w:vMerge/>
            <w:vAlign w:val="center"/>
            <w:hideMark/>
          </w:tcPr>
          <w:p w14:paraId="101C0D1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F2EF503"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677A3CC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电气管理</w:t>
            </w:r>
          </w:p>
        </w:tc>
        <w:tc>
          <w:tcPr>
            <w:tcW w:w="3044" w:type="pct"/>
            <w:shd w:val="clear" w:color="auto" w:fill="auto"/>
            <w:vAlign w:val="center"/>
            <w:hideMark/>
          </w:tcPr>
          <w:p w14:paraId="577A32B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爆炸危险区域内使用电气装置不符合电气整体防爆要求。</w:t>
            </w:r>
          </w:p>
        </w:tc>
        <w:tc>
          <w:tcPr>
            <w:tcW w:w="267" w:type="pct"/>
            <w:shd w:val="clear" w:color="auto" w:fill="auto"/>
            <w:noWrap/>
            <w:vAlign w:val="center"/>
            <w:hideMark/>
          </w:tcPr>
          <w:p w14:paraId="05F9B9C8"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858F2D0"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67680880"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1450F53C" w14:textId="77777777" w:rsidTr="00591082">
        <w:trPr>
          <w:trHeight w:val="340"/>
        </w:trPr>
        <w:tc>
          <w:tcPr>
            <w:tcW w:w="294" w:type="pct"/>
            <w:vMerge/>
            <w:vAlign w:val="center"/>
            <w:hideMark/>
          </w:tcPr>
          <w:p w14:paraId="312C211E"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04FF548B"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25B0767"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0937C905"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proofErr w:type="gramStart"/>
            <w:r w:rsidRPr="00561613">
              <w:rPr>
                <w:rFonts w:eastAsia="仿宋_GB2312"/>
                <w:color w:val="000000" w:themeColor="text1"/>
                <w:lang w:eastAsia="zh-CN" w:bidi="ar-SA"/>
              </w:rPr>
              <w:t>防爆电气设备未每周</w:t>
            </w:r>
            <w:proofErr w:type="gramEnd"/>
            <w:r w:rsidRPr="00561613">
              <w:rPr>
                <w:rFonts w:eastAsia="仿宋_GB2312"/>
                <w:color w:val="000000" w:themeColor="text1"/>
                <w:lang w:eastAsia="zh-CN" w:bidi="ar-SA"/>
              </w:rPr>
              <w:t>进行检查；密封性能不良或损坏。</w:t>
            </w:r>
          </w:p>
        </w:tc>
        <w:tc>
          <w:tcPr>
            <w:tcW w:w="267" w:type="pct"/>
            <w:shd w:val="clear" w:color="auto" w:fill="auto"/>
            <w:noWrap/>
            <w:vAlign w:val="center"/>
            <w:hideMark/>
          </w:tcPr>
          <w:p w14:paraId="3C278D0C"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545AE318"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3DC6F27A"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BCA4258" w14:textId="77777777" w:rsidTr="00591082">
        <w:trPr>
          <w:trHeight w:val="340"/>
        </w:trPr>
        <w:tc>
          <w:tcPr>
            <w:tcW w:w="294" w:type="pct"/>
            <w:vMerge/>
            <w:vAlign w:val="center"/>
            <w:hideMark/>
          </w:tcPr>
          <w:p w14:paraId="00DCBA2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2EDDCB86"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0DD5A25C"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57C257C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过流、过压、漏电及避雷等保护装置损坏或动作不灵敏。</w:t>
            </w:r>
          </w:p>
        </w:tc>
        <w:tc>
          <w:tcPr>
            <w:tcW w:w="267" w:type="pct"/>
            <w:shd w:val="clear" w:color="auto" w:fill="auto"/>
            <w:noWrap/>
            <w:vAlign w:val="center"/>
            <w:hideMark/>
          </w:tcPr>
          <w:p w14:paraId="55AD95BD"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F565729"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2E5AC87D"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5FFD43C" w14:textId="77777777" w:rsidTr="00591082">
        <w:trPr>
          <w:trHeight w:val="340"/>
        </w:trPr>
        <w:tc>
          <w:tcPr>
            <w:tcW w:w="294" w:type="pct"/>
            <w:vMerge/>
            <w:vAlign w:val="center"/>
            <w:hideMark/>
          </w:tcPr>
          <w:p w14:paraId="49600921"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044B04D8"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4D057B61"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65B18D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防雷、防静电接地装置未按规定检测或接地电阻不符合要求；整改后未复测的。</w:t>
            </w:r>
          </w:p>
        </w:tc>
        <w:tc>
          <w:tcPr>
            <w:tcW w:w="267" w:type="pct"/>
            <w:shd w:val="clear" w:color="auto" w:fill="auto"/>
            <w:noWrap/>
            <w:vAlign w:val="center"/>
            <w:hideMark/>
          </w:tcPr>
          <w:p w14:paraId="4FD40F4C"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55BBCBD"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B64683D"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73EEED3" w14:textId="77777777" w:rsidTr="00591082">
        <w:trPr>
          <w:trHeight w:val="340"/>
        </w:trPr>
        <w:tc>
          <w:tcPr>
            <w:tcW w:w="294" w:type="pct"/>
            <w:vMerge/>
            <w:vAlign w:val="center"/>
            <w:hideMark/>
          </w:tcPr>
          <w:p w14:paraId="527DE72D"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31A79F8"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9C60A04"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D7B1D0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弱电系统（通讯、信号、监测和微机控制等）未按规定或技术要求采取防雷措施。</w:t>
            </w:r>
          </w:p>
        </w:tc>
        <w:tc>
          <w:tcPr>
            <w:tcW w:w="267" w:type="pct"/>
            <w:shd w:val="clear" w:color="auto" w:fill="auto"/>
            <w:noWrap/>
            <w:vAlign w:val="center"/>
            <w:hideMark/>
          </w:tcPr>
          <w:p w14:paraId="2714C299"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627A3E92"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06BF62D3"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0D83E6A" w14:textId="77777777" w:rsidTr="00591082">
        <w:trPr>
          <w:trHeight w:val="340"/>
        </w:trPr>
        <w:tc>
          <w:tcPr>
            <w:tcW w:w="294" w:type="pct"/>
            <w:vMerge/>
            <w:vAlign w:val="center"/>
            <w:hideMark/>
          </w:tcPr>
          <w:p w14:paraId="445CFB01"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E163400"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74D5A748"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37F79B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加油站内随意装接临时电气线路和用电装置。</w:t>
            </w:r>
          </w:p>
        </w:tc>
        <w:tc>
          <w:tcPr>
            <w:tcW w:w="267" w:type="pct"/>
            <w:shd w:val="clear" w:color="auto" w:fill="auto"/>
            <w:noWrap/>
            <w:vAlign w:val="center"/>
            <w:hideMark/>
          </w:tcPr>
          <w:p w14:paraId="0C6CD4AC"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6277BA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3BEFC0C"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7699D23" w14:textId="77777777" w:rsidTr="00591082">
        <w:trPr>
          <w:trHeight w:val="340"/>
        </w:trPr>
        <w:tc>
          <w:tcPr>
            <w:tcW w:w="294" w:type="pct"/>
            <w:vMerge/>
            <w:vAlign w:val="center"/>
            <w:hideMark/>
          </w:tcPr>
          <w:p w14:paraId="02DF2B46"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68BC9D6"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7BCAFEED"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35A2B61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电器线路超负荷运转；线路老化。</w:t>
            </w:r>
          </w:p>
        </w:tc>
        <w:tc>
          <w:tcPr>
            <w:tcW w:w="267" w:type="pct"/>
            <w:shd w:val="clear" w:color="auto" w:fill="auto"/>
            <w:noWrap/>
            <w:vAlign w:val="center"/>
            <w:hideMark/>
          </w:tcPr>
          <w:p w14:paraId="3E2FA0A3"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4326DB9"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5DA82A3F"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004BCB21" w14:textId="77777777" w:rsidTr="00591082">
        <w:trPr>
          <w:trHeight w:val="340"/>
        </w:trPr>
        <w:tc>
          <w:tcPr>
            <w:tcW w:w="294" w:type="pct"/>
            <w:vMerge/>
            <w:vAlign w:val="center"/>
            <w:hideMark/>
          </w:tcPr>
          <w:p w14:paraId="49BE10EB"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B9BF2F8"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48C4E7A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输油管线</w:t>
            </w:r>
          </w:p>
        </w:tc>
        <w:tc>
          <w:tcPr>
            <w:tcW w:w="3044" w:type="pct"/>
            <w:shd w:val="clear" w:color="auto" w:fill="auto"/>
            <w:vAlign w:val="center"/>
            <w:hideMark/>
          </w:tcPr>
          <w:p w14:paraId="44F7465C"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管线法兰静电跨接装置不符合规定。（标准：输油管线法兰连接处，法兰盘连接螺栓大于</w:t>
            </w:r>
            <w:r w:rsidRPr="00561613">
              <w:rPr>
                <w:rFonts w:eastAsia="仿宋_GB2312"/>
                <w:color w:val="000000" w:themeColor="text1"/>
                <w:lang w:eastAsia="zh-CN" w:bidi="ar-SA"/>
              </w:rPr>
              <w:t>5</w:t>
            </w:r>
            <w:r w:rsidRPr="00561613">
              <w:rPr>
                <w:rFonts w:eastAsia="仿宋_GB2312"/>
                <w:color w:val="000000" w:themeColor="text1"/>
                <w:lang w:eastAsia="zh-CN" w:bidi="ar-SA"/>
              </w:rPr>
              <w:t>根时，在非腐蚀环境下</w:t>
            </w:r>
            <w:proofErr w:type="gramStart"/>
            <w:r w:rsidRPr="00561613">
              <w:rPr>
                <w:rFonts w:eastAsia="仿宋_GB2312"/>
                <w:color w:val="000000" w:themeColor="text1"/>
                <w:lang w:eastAsia="zh-CN" w:bidi="ar-SA"/>
              </w:rPr>
              <w:t>不</w:t>
            </w:r>
            <w:proofErr w:type="gramEnd"/>
            <w:r w:rsidRPr="00561613">
              <w:rPr>
                <w:rFonts w:eastAsia="仿宋_GB2312"/>
                <w:color w:val="000000" w:themeColor="text1"/>
                <w:lang w:eastAsia="zh-CN" w:bidi="ar-SA"/>
              </w:rPr>
              <w:t>跨接，少于</w:t>
            </w:r>
            <w:r w:rsidRPr="00561613">
              <w:rPr>
                <w:rFonts w:eastAsia="仿宋_GB2312"/>
                <w:color w:val="000000" w:themeColor="text1"/>
                <w:lang w:eastAsia="zh-CN" w:bidi="ar-SA"/>
              </w:rPr>
              <w:t>5</w:t>
            </w:r>
            <w:r w:rsidRPr="00561613">
              <w:rPr>
                <w:rFonts w:eastAsia="仿宋_GB2312"/>
                <w:color w:val="000000" w:themeColor="text1"/>
                <w:lang w:eastAsia="zh-CN" w:bidi="ar-SA"/>
              </w:rPr>
              <w:t>根时跨接，且跨接线的截面积不小于</w:t>
            </w:r>
            <w:r w:rsidRPr="00561613">
              <w:rPr>
                <w:rFonts w:eastAsia="仿宋_GB2312"/>
                <w:color w:val="000000" w:themeColor="text1"/>
                <w:lang w:eastAsia="zh-CN" w:bidi="ar-SA"/>
              </w:rPr>
              <w:t>6mm2</w:t>
            </w:r>
            <w:r w:rsidRPr="00561613">
              <w:rPr>
                <w:rFonts w:eastAsia="仿宋_GB2312"/>
                <w:color w:val="000000" w:themeColor="text1"/>
                <w:lang w:eastAsia="zh-CN" w:bidi="ar-SA"/>
              </w:rPr>
              <w:t>。平行、交叉的金属管线，当管壁间的距离小于</w:t>
            </w:r>
            <w:r w:rsidRPr="00561613">
              <w:rPr>
                <w:rFonts w:eastAsia="仿宋_GB2312"/>
                <w:color w:val="000000" w:themeColor="text1"/>
                <w:lang w:eastAsia="zh-CN" w:bidi="ar-SA"/>
              </w:rPr>
              <w:t>100mm</w:t>
            </w:r>
            <w:r w:rsidRPr="00561613">
              <w:rPr>
                <w:rFonts w:eastAsia="仿宋_GB2312"/>
                <w:color w:val="000000" w:themeColor="text1"/>
                <w:lang w:eastAsia="zh-CN" w:bidi="ar-SA"/>
              </w:rPr>
              <w:t>时，作等电位连接并接地。）</w:t>
            </w:r>
          </w:p>
        </w:tc>
        <w:tc>
          <w:tcPr>
            <w:tcW w:w="267" w:type="pct"/>
            <w:shd w:val="clear" w:color="auto" w:fill="auto"/>
            <w:noWrap/>
            <w:vAlign w:val="center"/>
            <w:hideMark/>
          </w:tcPr>
          <w:p w14:paraId="5D5311B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6DB483C"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356F0CD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2229B10D" w14:textId="77777777" w:rsidTr="00591082">
        <w:trPr>
          <w:trHeight w:val="340"/>
        </w:trPr>
        <w:tc>
          <w:tcPr>
            <w:tcW w:w="294" w:type="pct"/>
            <w:vMerge/>
            <w:vAlign w:val="center"/>
            <w:hideMark/>
          </w:tcPr>
          <w:p w14:paraId="76BC679C"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4DFB579"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0541B71B"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51A399C"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管线泄漏或存在泄漏隐患。</w:t>
            </w:r>
          </w:p>
        </w:tc>
        <w:tc>
          <w:tcPr>
            <w:tcW w:w="267" w:type="pct"/>
            <w:shd w:val="clear" w:color="auto" w:fill="auto"/>
            <w:noWrap/>
            <w:vAlign w:val="center"/>
            <w:hideMark/>
          </w:tcPr>
          <w:p w14:paraId="1A20F55C"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D717C2C"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05B59534"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480406C6" w14:textId="77777777" w:rsidTr="00591082">
        <w:trPr>
          <w:trHeight w:val="340"/>
        </w:trPr>
        <w:tc>
          <w:tcPr>
            <w:tcW w:w="294" w:type="pct"/>
            <w:vMerge/>
            <w:vAlign w:val="center"/>
            <w:hideMark/>
          </w:tcPr>
          <w:p w14:paraId="347A0C4D"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936B1E0"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252B84A"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A74C78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管线及各部件的连接法兰有严重腐蚀；法兰有渗漏。</w:t>
            </w:r>
          </w:p>
        </w:tc>
        <w:tc>
          <w:tcPr>
            <w:tcW w:w="267" w:type="pct"/>
            <w:shd w:val="clear" w:color="auto" w:fill="auto"/>
            <w:noWrap/>
            <w:vAlign w:val="center"/>
            <w:hideMark/>
          </w:tcPr>
          <w:p w14:paraId="7D1734F2"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E571CE0"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6EFBAC0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3C79716B" w14:textId="77777777" w:rsidTr="00591082">
        <w:trPr>
          <w:trHeight w:val="340"/>
        </w:trPr>
        <w:tc>
          <w:tcPr>
            <w:tcW w:w="294" w:type="pct"/>
            <w:vMerge/>
            <w:vAlign w:val="center"/>
            <w:hideMark/>
          </w:tcPr>
          <w:p w14:paraId="5D84BF9B"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8B789CE"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442E7E46" w14:textId="77777777" w:rsidR="0032361A" w:rsidRPr="00561613" w:rsidRDefault="0032361A" w:rsidP="00591082">
            <w:pPr>
              <w:widowControl/>
              <w:jc w:val="center"/>
              <w:rPr>
                <w:rFonts w:eastAsia="仿宋_GB2312"/>
                <w:color w:val="000000" w:themeColor="text1"/>
                <w:lang w:eastAsia="zh-CN" w:bidi="ar-SA"/>
              </w:rPr>
            </w:pPr>
            <w:proofErr w:type="gramStart"/>
            <w:r w:rsidRPr="00561613">
              <w:rPr>
                <w:rFonts w:eastAsia="仿宋_GB2312"/>
                <w:color w:val="000000" w:themeColor="text1"/>
                <w:lang w:eastAsia="zh-CN" w:bidi="ar-SA"/>
              </w:rPr>
              <w:t>发配电间</w:t>
            </w:r>
            <w:proofErr w:type="gramEnd"/>
          </w:p>
        </w:tc>
        <w:tc>
          <w:tcPr>
            <w:tcW w:w="3044" w:type="pct"/>
            <w:shd w:val="clear" w:color="auto" w:fill="auto"/>
            <w:vAlign w:val="center"/>
            <w:hideMark/>
          </w:tcPr>
          <w:p w14:paraId="46AF267C"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proofErr w:type="gramStart"/>
            <w:r w:rsidRPr="00561613">
              <w:rPr>
                <w:rFonts w:eastAsia="仿宋_GB2312"/>
                <w:color w:val="000000" w:themeColor="text1"/>
                <w:lang w:eastAsia="zh-CN" w:bidi="ar-SA"/>
              </w:rPr>
              <w:t>发配电间内</w:t>
            </w:r>
            <w:proofErr w:type="gramEnd"/>
            <w:r w:rsidRPr="00561613">
              <w:rPr>
                <w:rFonts w:eastAsia="仿宋_GB2312"/>
                <w:color w:val="000000" w:themeColor="text1"/>
                <w:lang w:eastAsia="zh-CN" w:bidi="ar-SA"/>
              </w:rPr>
              <w:t>放置杂物，地面有油污、积水的。</w:t>
            </w:r>
          </w:p>
        </w:tc>
        <w:tc>
          <w:tcPr>
            <w:tcW w:w="267" w:type="pct"/>
            <w:shd w:val="clear" w:color="auto" w:fill="auto"/>
            <w:noWrap/>
            <w:vAlign w:val="center"/>
            <w:hideMark/>
          </w:tcPr>
          <w:p w14:paraId="486441D5"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93E599A"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8003EE3"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1C319F1" w14:textId="77777777" w:rsidTr="00591082">
        <w:trPr>
          <w:trHeight w:val="340"/>
        </w:trPr>
        <w:tc>
          <w:tcPr>
            <w:tcW w:w="294" w:type="pct"/>
            <w:vMerge/>
            <w:vAlign w:val="center"/>
            <w:hideMark/>
          </w:tcPr>
          <w:p w14:paraId="1A00DF8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2E8C06BA"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4CEAC86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6166E5B"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proofErr w:type="gramStart"/>
            <w:r w:rsidRPr="00561613">
              <w:rPr>
                <w:rFonts w:eastAsia="仿宋_GB2312"/>
                <w:color w:val="000000" w:themeColor="text1"/>
                <w:lang w:eastAsia="zh-CN" w:bidi="ar-SA"/>
              </w:rPr>
              <w:t>发配电间门窗</w:t>
            </w:r>
            <w:proofErr w:type="gramEnd"/>
            <w:r w:rsidRPr="00561613">
              <w:rPr>
                <w:rFonts w:eastAsia="仿宋_GB2312"/>
                <w:color w:val="000000" w:themeColor="text1"/>
                <w:lang w:eastAsia="zh-CN" w:bidi="ar-SA"/>
              </w:rPr>
              <w:t>为非耐火材料；门朝内开，通风</w:t>
            </w:r>
            <w:proofErr w:type="gramStart"/>
            <w:r w:rsidRPr="00561613">
              <w:rPr>
                <w:rFonts w:eastAsia="仿宋_GB2312"/>
                <w:color w:val="000000" w:themeColor="text1"/>
                <w:lang w:eastAsia="zh-CN" w:bidi="ar-SA"/>
              </w:rPr>
              <w:t>不</w:t>
            </w:r>
            <w:proofErr w:type="gramEnd"/>
            <w:r w:rsidRPr="00561613">
              <w:rPr>
                <w:rFonts w:eastAsia="仿宋_GB2312"/>
                <w:color w:val="000000" w:themeColor="text1"/>
                <w:lang w:eastAsia="zh-CN" w:bidi="ar-SA"/>
              </w:rPr>
              <w:t>良好、房屋有渗漏；配电柜为非密闭落地结构的，未设置挡鼠板（标准：不低于</w:t>
            </w:r>
            <w:r w:rsidRPr="00561613">
              <w:rPr>
                <w:rFonts w:eastAsia="仿宋_GB2312"/>
                <w:color w:val="000000" w:themeColor="text1"/>
                <w:lang w:eastAsia="zh-CN" w:bidi="ar-SA"/>
              </w:rPr>
              <w:t>50cm</w:t>
            </w:r>
            <w:r w:rsidRPr="00561613">
              <w:rPr>
                <w:rFonts w:eastAsia="仿宋_GB2312"/>
                <w:color w:val="000000" w:themeColor="text1"/>
                <w:lang w:eastAsia="zh-CN" w:bidi="ar-SA"/>
              </w:rPr>
              <w:t>）；未设置安全警示标牌及绝缘垫（警示牌标准：共三块警示牌，独立警示牌两面内容相同；</w:t>
            </w:r>
            <w:r w:rsidRPr="00561613">
              <w:rPr>
                <w:rFonts w:eastAsia="仿宋_GB2312"/>
                <w:color w:val="000000" w:themeColor="text1"/>
                <w:lang w:eastAsia="zh-CN" w:bidi="ar-SA"/>
              </w:rPr>
              <w:t>“</w:t>
            </w:r>
            <w:r w:rsidRPr="00561613">
              <w:rPr>
                <w:rFonts w:eastAsia="仿宋_GB2312"/>
                <w:color w:val="000000" w:themeColor="text1"/>
                <w:lang w:eastAsia="zh-CN" w:bidi="ar-SA"/>
              </w:rPr>
              <w:t>当心触电</w:t>
            </w:r>
            <w:r w:rsidRPr="00561613">
              <w:rPr>
                <w:rFonts w:eastAsia="仿宋_GB2312"/>
                <w:color w:val="000000" w:themeColor="text1"/>
                <w:lang w:eastAsia="zh-CN" w:bidi="ar-SA"/>
              </w:rPr>
              <w:t>”</w:t>
            </w:r>
            <w:r w:rsidRPr="00561613">
              <w:rPr>
                <w:rFonts w:eastAsia="仿宋_GB2312"/>
                <w:color w:val="000000" w:themeColor="text1"/>
                <w:lang w:eastAsia="zh-CN" w:bidi="ar-SA"/>
              </w:rPr>
              <w:t>牌固定在配电柜门上，正常工作时间悬挂</w:t>
            </w:r>
            <w:r w:rsidRPr="00561613">
              <w:rPr>
                <w:rFonts w:eastAsia="仿宋_GB2312"/>
                <w:color w:val="000000" w:themeColor="text1"/>
                <w:lang w:eastAsia="zh-CN" w:bidi="ar-SA"/>
              </w:rPr>
              <w:t>“</w:t>
            </w:r>
            <w:r w:rsidRPr="00561613">
              <w:rPr>
                <w:rFonts w:eastAsia="仿宋_GB2312"/>
                <w:color w:val="000000" w:themeColor="text1"/>
                <w:lang w:eastAsia="zh-CN" w:bidi="ar-SA"/>
              </w:rPr>
              <w:t>正在运行</w:t>
            </w:r>
            <w:r w:rsidRPr="00561613">
              <w:rPr>
                <w:rFonts w:eastAsia="仿宋_GB2312"/>
                <w:color w:val="000000" w:themeColor="text1"/>
                <w:lang w:eastAsia="zh-CN" w:bidi="ar-SA"/>
              </w:rPr>
              <w:t>”</w:t>
            </w:r>
            <w:r w:rsidRPr="00561613">
              <w:rPr>
                <w:rFonts w:eastAsia="仿宋_GB2312"/>
                <w:color w:val="000000" w:themeColor="text1"/>
                <w:lang w:eastAsia="zh-CN" w:bidi="ar-SA"/>
              </w:rPr>
              <w:t>牌，检修时去掉</w:t>
            </w:r>
            <w:r w:rsidRPr="00561613">
              <w:rPr>
                <w:rFonts w:eastAsia="仿宋_GB2312"/>
                <w:color w:val="000000" w:themeColor="text1"/>
                <w:lang w:eastAsia="zh-CN" w:bidi="ar-SA"/>
              </w:rPr>
              <w:t>“</w:t>
            </w:r>
            <w:r w:rsidRPr="00561613">
              <w:rPr>
                <w:rFonts w:eastAsia="仿宋_GB2312"/>
                <w:color w:val="000000" w:themeColor="text1"/>
                <w:lang w:eastAsia="zh-CN" w:bidi="ar-SA"/>
              </w:rPr>
              <w:t>正在运行</w:t>
            </w:r>
            <w:r w:rsidRPr="00561613">
              <w:rPr>
                <w:rFonts w:eastAsia="仿宋_GB2312"/>
                <w:color w:val="000000" w:themeColor="text1"/>
                <w:lang w:eastAsia="zh-CN" w:bidi="ar-SA"/>
              </w:rPr>
              <w:t>”</w:t>
            </w:r>
            <w:r w:rsidRPr="00561613">
              <w:rPr>
                <w:rFonts w:eastAsia="仿宋_GB2312"/>
                <w:color w:val="000000" w:themeColor="text1"/>
                <w:lang w:eastAsia="zh-CN" w:bidi="ar-SA"/>
              </w:rPr>
              <w:t>牌，在配电柜断开工作回路的开关上悬挂</w:t>
            </w:r>
            <w:r w:rsidRPr="00561613">
              <w:rPr>
                <w:rFonts w:eastAsia="仿宋_GB2312"/>
                <w:color w:val="000000" w:themeColor="text1"/>
                <w:lang w:eastAsia="zh-CN" w:bidi="ar-SA"/>
              </w:rPr>
              <w:t>“</w:t>
            </w:r>
            <w:r w:rsidRPr="00561613">
              <w:rPr>
                <w:rFonts w:eastAsia="仿宋_GB2312"/>
                <w:color w:val="000000" w:themeColor="text1"/>
                <w:lang w:eastAsia="zh-CN" w:bidi="ar-SA"/>
              </w:rPr>
              <w:t>正在检修，严禁合闸</w:t>
            </w:r>
            <w:r w:rsidRPr="00561613">
              <w:rPr>
                <w:rFonts w:eastAsia="仿宋_GB2312"/>
                <w:color w:val="000000" w:themeColor="text1"/>
                <w:lang w:eastAsia="zh-CN" w:bidi="ar-SA"/>
              </w:rPr>
              <w:t>”</w:t>
            </w:r>
            <w:r w:rsidRPr="00561613">
              <w:rPr>
                <w:rFonts w:eastAsia="仿宋_GB2312"/>
                <w:color w:val="000000" w:themeColor="text1"/>
                <w:lang w:eastAsia="zh-CN" w:bidi="ar-SA"/>
              </w:rPr>
              <w:t>牌）。</w:t>
            </w:r>
          </w:p>
        </w:tc>
        <w:tc>
          <w:tcPr>
            <w:tcW w:w="267" w:type="pct"/>
            <w:shd w:val="clear" w:color="auto" w:fill="auto"/>
            <w:noWrap/>
            <w:vAlign w:val="center"/>
            <w:hideMark/>
          </w:tcPr>
          <w:p w14:paraId="0594849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2DAF14B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0BA2FA8"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2A8DB792" w14:textId="77777777" w:rsidTr="00591082">
        <w:trPr>
          <w:trHeight w:val="340"/>
        </w:trPr>
        <w:tc>
          <w:tcPr>
            <w:tcW w:w="294" w:type="pct"/>
            <w:vMerge/>
            <w:vAlign w:val="center"/>
            <w:hideMark/>
          </w:tcPr>
          <w:p w14:paraId="64C7318D"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8C4E9EE"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454F2507"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084C6805"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发电机组无专人操作；未定期保养并做好记录（标准：每周不少于</w:t>
            </w:r>
            <w:r w:rsidRPr="00561613">
              <w:rPr>
                <w:rFonts w:eastAsia="仿宋_GB2312"/>
                <w:color w:val="000000" w:themeColor="text1"/>
                <w:lang w:eastAsia="zh-CN" w:bidi="ar-SA"/>
              </w:rPr>
              <w:t>15</w:t>
            </w:r>
            <w:r w:rsidRPr="00561613">
              <w:rPr>
                <w:rFonts w:eastAsia="仿宋_GB2312"/>
                <w:color w:val="000000" w:themeColor="text1"/>
                <w:lang w:eastAsia="zh-CN" w:bidi="ar-SA"/>
              </w:rPr>
              <w:t>分钟空运转，填好设备记录）。</w:t>
            </w:r>
          </w:p>
        </w:tc>
        <w:tc>
          <w:tcPr>
            <w:tcW w:w="267" w:type="pct"/>
            <w:shd w:val="clear" w:color="auto" w:fill="auto"/>
            <w:noWrap/>
            <w:vAlign w:val="center"/>
            <w:hideMark/>
          </w:tcPr>
          <w:p w14:paraId="763F3F8F"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376568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1DE30D9B"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A04538C" w14:textId="77777777" w:rsidTr="00591082">
        <w:trPr>
          <w:trHeight w:val="340"/>
        </w:trPr>
        <w:tc>
          <w:tcPr>
            <w:tcW w:w="294" w:type="pct"/>
            <w:vMerge/>
            <w:vAlign w:val="center"/>
            <w:hideMark/>
          </w:tcPr>
          <w:p w14:paraId="19C821BA"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2DC28D3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1BAFB2F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3E70CA73"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发电机组备用的燃油、润滑油、循环冷却液和电瓶不满足发电要求；有油、水渗漏现象；发电机组故障。</w:t>
            </w:r>
          </w:p>
        </w:tc>
        <w:tc>
          <w:tcPr>
            <w:tcW w:w="267" w:type="pct"/>
            <w:shd w:val="clear" w:color="auto" w:fill="auto"/>
            <w:noWrap/>
            <w:vAlign w:val="center"/>
            <w:hideMark/>
          </w:tcPr>
          <w:p w14:paraId="08138422"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6FC0C478"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513E31AB"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183C5D1" w14:textId="77777777" w:rsidTr="00591082">
        <w:trPr>
          <w:trHeight w:val="340"/>
        </w:trPr>
        <w:tc>
          <w:tcPr>
            <w:tcW w:w="294" w:type="pct"/>
            <w:vMerge/>
            <w:vAlign w:val="center"/>
            <w:hideMark/>
          </w:tcPr>
          <w:p w14:paraId="7306074F"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9535FA7"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1E89708C"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9AF6D6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发电机组未作保护接地或接地不紧固；排烟管未接出室外并安装阻火器。</w:t>
            </w:r>
          </w:p>
        </w:tc>
        <w:tc>
          <w:tcPr>
            <w:tcW w:w="267" w:type="pct"/>
            <w:shd w:val="clear" w:color="auto" w:fill="auto"/>
            <w:noWrap/>
            <w:vAlign w:val="center"/>
            <w:hideMark/>
          </w:tcPr>
          <w:p w14:paraId="7A04A0EB"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E9E406C"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81A3C30"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85D063D" w14:textId="77777777" w:rsidTr="00591082">
        <w:trPr>
          <w:trHeight w:val="340"/>
        </w:trPr>
        <w:tc>
          <w:tcPr>
            <w:tcW w:w="294" w:type="pct"/>
            <w:vMerge/>
            <w:vAlign w:val="center"/>
            <w:hideMark/>
          </w:tcPr>
          <w:p w14:paraId="1748CE9A"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F2A9E18"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00FFE8BF"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信息管理</w:t>
            </w:r>
          </w:p>
        </w:tc>
        <w:tc>
          <w:tcPr>
            <w:tcW w:w="3044" w:type="pct"/>
            <w:shd w:val="clear" w:color="auto" w:fill="auto"/>
            <w:vAlign w:val="center"/>
            <w:hideMark/>
          </w:tcPr>
          <w:p w14:paraId="74909BA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监控摄像头图像不清晰，监视范围有死角。</w:t>
            </w:r>
          </w:p>
        </w:tc>
        <w:tc>
          <w:tcPr>
            <w:tcW w:w="267" w:type="pct"/>
            <w:shd w:val="clear" w:color="auto" w:fill="auto"/>
            <w:noWrap/>
            <w:vAlign w:val="center"/>
            <w:hideMark/>
          </w:tcPr>
          <w:p w14:paraId="6AB18089"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369CE5C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C28E81A"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643AD5D" w14:textId="77777777" w:rsidTr="00591082">
        <w:trPr>
          <w:trHeight w:val="340"/>
        </w:trPr>
        <w:tc>
          <w:tcPr>
            <w:tcW w:w="294" w:type="pct"/>
            <w:vMerge/>
            <w:vAlign w:val="center"/>
            <w:hideMark/>
          </w:tcPr>
          <w:p w14:paraId="73C50F00"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69DD5FB8"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CAE0542"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B0CB8F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监控录像不清晰完整，不能回放，录像不能保存</w:t>
            </w:r>
            <w:r w:rsidRPr="00561613">
              <w:rPr>
                <w:rFonts w:eastAsia="仿宋_GB2312"/>
                <w:color w:val="000000" w:themeColor="text1"/>
                <w:lang w:eastAsia="zh-CN" w:bidi="ar-SA"/>
              </w:rPr>
              <w:t>30</w:t>
            </w:r>
            <w:r w:rsidRPr="00561613">
              <w:rPr>
                <w:rFonts w:eastAsia="仿宋_GB2312"/>
                <w:color w:val="000000" w:themeColor="text1"/>
                <w:lang w:eastAsia="zh-CN" w:bidi="ar-SA"/>
              </w:rPr>
              <w:t>天以上。</w:t>
            </w:r>
          </w:p>
        </w:tc>
        <w:tc>
          <w:tcPr>
            <w:tcW w:w="267" w:type="pct"/>
            <w:shd w:val="clear" w:color="auto" w:fill="auto"/>
            <w:noWrap/>
            <w:vAlign w:val="center"/>
            <w:hideMark/>
          </w:tcPr>
          <w:p w14:paraId="622210EF"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4FF09C3B"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5CA6637E"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F80BB76" w14:textId="77777777" w:rsidTr="00591082">
        <w:trPr>
          <w:trHeight w:val="340"/>
        </w:trPr>
        <w:tc>
          <w:tcPr>
            <w:tcW w:w="294" w:type="pct"/>
            <w:vMerge/>
            <w:vAlign w:val="center"/>
            <w:hideMark/>
          </w:tcPr>
          <w:p w14:paraId="1D5ECBC3"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8BBBECC"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35937279"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749B680B"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加油</w:t>
            </w:r>
            <w:proofErr w:type="gramStart"/>
            <w:r w:rsidRPr="00561613">
              <w:rPr>
                <w:rFonts w:eastAsia="仿宋_GB2312"/>
                <w:color w:val="000000" w:themeColor="text1"/>
                <w:lang w:eastAsia="zh-CN" w:bidi="ar-SA"/>
              </w:rPr>
              <w:t>卡关键</w:t>
            </w:r>
            <w:proofErr w:type="gramEnd"/>
            <w:r w:rsidRPr="00561613">
              <w:rPr>
                <w:rFonts w:eastAsia="仿宋_GB2312"/>
                <w:color w:val="000000" w:themeColor="text1"/>
                <w:lang w:eastAsia="zh-CN" w:bidi="ar-SA"/>
              </w:rPr>
              <w:t>设备未与加油机做等电位连接。机柜未接地。</w:t>
            </w:r>
          </w:p>
        </w:tc>
        <w:tc>
          <w:tcPr>
            <w:tcW w:w="267" w:type="pct"/>
            <w:shd w:val="clear" w:color="auto" w:fill="auto"/>
            <w:noWrap/>
            <w:vAlign w:val="center"/>
            <w:hideMark/>
          </w:tcPr>
          <w:p w14:paraId="08F350E8"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79737EC3"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5ED2FEAA"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0BB3243" w14:textId="77777777" w:rsidTr="00591082">
        <w:trPr>
          <w:trHeight w:val="340"/>
        </w:trPr>
        <w:tc>
          <w:tcPr>
            <w:tcW w:w="294" w:type="pct"/>
            <w:vMerge/>
            <w:vAlign w:val="center"/>
            <w:hideMark/>
          </w:tcPr>
          <w:p w14:paraId="68A499CC"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0DAD1196"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43885F3D"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1BA866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加油卡</w:t>
            </w:r>
            <w:proofErr w:type="gramStart"/>
            <w:r w:rsidRPr="00561613">
              <w:rPr>
                <w:rFonts w:eastAsia="仿宋_GB2312"/>
                <w:color w:val="000000" w:themeColor="text1"/>
                <w:lang w:eastAsia="zh-CN" w:bidi="ar-SA"/>
              </w:rPr>
              <w:t>管控机有</w:t>
            </w:r>
            <w:proofErr w:type="gramEnd"/>
            <w:r w:rsidRPr="00561613">
              <w:rPr>
                <w:rFonts w:eastAsia="仿宋_GB2312"/>
                <w:color w:val="000000" w:themeColor="text1"/>
                <w:lang w:eastAsia="zh-CN" w:bidi="ar-SA"/>
              </w:rPr>
              <w:t>明显积尘；</w:t>
            </w:r>
            <w:proofErr w:type="gramStart"/>
            <w:r w:rsidRPr="00561613">
              <w:rPr>
                <w:rFonts w:eastAsia="仿宋_GB2312"/>
                <w:color w:val="000000" w:themeColor="text1"/>
                <w:lang w:eastAsia="zh-CN" w:bidi="ar-SA"/>
              </w:rPr>
              <w:t>管控机滤网</w:t>
            </w:r>
            <w:proofErr w:type="gramEnd"/>
            <w:r w:rsidRPr="00561613">
              <w:rPr>
                <w:rFonts w:eastAsia="仿宋_GB2312"/>
                <w:color w:val="000000" w:themeColor="text1"/>
                <w:lang w:eastAsia="zh-CN" w:bidi="ar-SA"/>
              </w:rPr>
              <w:t>未按季进行清理。</w:t>
            </w:r>
          </w:p>
        </w:tc>
        <w:tc>
          <w:tcPr>
            <w:tcW w:w="267" w:type="pct"/>
            <w:shd w:val="clear" w:color="auto" w:fill="auto"/>
            <w:noWrap/>
            <w:vAlign w:val="center"/>
            <w:hideMark/>
          </w:tcPr>
          <w:p w14:paraId="4BC2A55C"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054E9E01"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34104F33"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B9E666C" w14:textId="77777777" w:rsidTr="00591082">
        <w:trPr>
          <w:trHeight w:val="340"/>
        </w:trPr>
        <w:tc>
          <w:tcPr>
            <w:tcW w:w="294" w:type="pct"/>
            <w:vMerge/>
            <w:vAlign w:val="center"/>
            <w:hideMark/>
          </w:tcPr>
          <w:p w14:paraId="58843344"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62AFAC84"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087A249D"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50DB5AA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私自调整</w:t>
            </w:r>
            <w:proofErr w:type="gramStart"/>
            <w:r w:rsidRPr="00561613">
              <w:rPr>
                <w:rFonts w:eastAsia="仿宋_GB2312"/>
                <w:color w:val="000000" w:themeColor="text1"/>
                <w:lang w:eastAsia="zh-CN" w:bidi="ar-SA"/>
              </w:rPr>
              <w:t>液位仪参数</w:t>
            </w:r>
            <w:proofErr w:type="gramEnd"/>
            <w:r w:rsidRPr="00561613">
              <w:rPr>
                <w:rFonts w:eastAsia="仿宋_GB2312"/>
                <w:color w:val="000000" w:themeColor="text1"/>
                <w:lang w:eastAsia="zh-CN" w:bidi="ar-SA"/>
              </w:rPr>
              <w:t>；液</w:t>
            </w:r>
            <w:proofErr w:type="gramStart"/>
            <w:r w:rsidRPr="00561613">
              <w:rPr>
                <w:rFonts w:eastAsia="仿宋_GB2312"/>
                <w:color w:val="000000" w:themeColor="text1"/>
                <w:lang w:eastAsia="zh-CN" w:bidi="ar-SA"/>
              </w:rPr>
              <w:t>位仪发生</w:t>
            </w:r>
            <w:proofErr w:type="gramEnd"/>
            <w:r w:rsidRPr="00561613">
              <w:rPr>
                <w:rFonts w:eastAsia="仿宋_GB2312"/>
                <w:color w:val="000000" w:themeColor="text1"/>
                <w:lang w:eastAsia="zh-CN" w:bidi="ar-SA"/>
              </w:rPr>
              <w:t>故障，未及时向上级部门汇报，自行拆除检修。</w:t>
            </w:r>
          </w:p>
        </w:tc>
        <w:tc>
          <w:tcPr>
            <w:tcW w:w="267" w:type="pct"/>
            <w:shd w:val="clear" w:color="auto" w:fill="auto"/>
            <w:noWrap/>
            <w:vAlign w:val="center"/>
            <w:hideMark/>
          </w:tcPr>
          <w:p w14:paraId="0A317451"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2647EB0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00FDD02"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6F7A328" w14:textId="77777777" w:rsidTr="00591082">
        <w:trPr>
          <w:trHeight w:val="340"/>
        </w:trPr>
        <w:tc>
          <w:tcPr>
            <w:tcW w:w="294" w:type="pct"/>
            <w:vMerge/>
            <w:vAlign w:val="center"/>
            <w:hideMark/>
          </w:tcPr>
          <w:p w14:paraId="36CC2F20"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238BC0F"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59378B1"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58A180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室内明装通讯线未用套管布线。</w:t>
            </w:r>
          </w:p>
        </w:tc>
        <w:tc>
          <w:tcPr>
            <w:tcW w:w="267" w:type="pct"/>
            <w:shd w:val="clear" w:color="auto" w:fill="auto"/>
            <w:noWrap/>
            <w:vAlign w:val="center"/>
            <w:hideMark/>
          </w:tcPr>
          <w:p w14:paraId="7DC9D7A7"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3632A90"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4E64AAC2"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05FAFD7E" w14:textId="77777777" w:rsidTr="00591082">
        <w:trPr>
          <w:trHeight w:val="340"/>
        </w:trPr>
        <w:tc>
          <w:tcPr>
            <w:tcW w:w="294" w:type="pct"/>
            <w:vMerge w:val="restart"/>
            <w:shd w:val="clear" w:color="auto" w:fill="auto"/>
            <w:noWrap/>
            <w:vAlign w:val="center"/>
            <w:hideMark/>
          </w:tcPr>
          <w:p w14:paraId="653ADE5D"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 xml:space="preserve">　</w:t>
            </w:r>
          </w:p>
        </w:tc>
        <w:tc>
          <w:tcPr>
            <w:tcW w:w="408" w:type="pct"/>
            <w:vMerge w:val="restart"/>
            <w:shd w:val="clear" w:color="auto" w:fill="auto"/>
            <w:noWrap/>
            <w:vAlign w:val="center"/>
            <w:hideMark/>
          </w:tcPr>
          <w:p w14:paraId="1E7195C4"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安全</w:t>
            </w:r>
          </w:p>
        </w:tc>
        <w:tc>
          <w:tcPr>
            <w:tcW w:w="394" w:type="pct"/>
            <w:vMerge w:val="restart"/>
            <w:shd w:val="clear" w:color="auto" w:fill="auto"/>
            <w:vAlign w:val="center"/>
            <w:hideMark/>
          </w:tcPr>
          <w:p w14:paraId="068B3CF9"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安全教育</w:t>
            </w:r>
            <w:r w:rsidRPr="00561613">
              <w:rPr>
                <w:rFonts w:eastAsia="仿宋_GB2312"/>
                <w:color w:val="000000" w:themeColor="text1"/>
                <w:lang w:eastAsia="zh-CN" w:bidi="ar-SA"/>
              </w:rPr>
              <w:br/>
            </w:r>
            <w:r w:rsidRPr="00561613">
              <w:rPr>
                <w:rFonts w:eastAsia="仿宋_GB2312"/>
                <w:color w:val="000000" w:themeColor="text1"/>
                <w:lang w:eastAsia="zh-CN" w:bidi="ar-SA"/>
              </w:rPr>
              <w:t>检查</w:t>
            </w:r>
          </w:p>
        </w:tc>
        <w:tc>
          <w:tcPr>
            <w:tcW w:w="3044" w:type="pct"/>
            <w:shd w:val="clear" w:color="auto" w:fill="auto"/>
            <w:vAlign w:val="center"/>
            <w:hideMark/>
          </w:tcPr>
          <w:p w14:paraId="26AEDBD9"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加油站员工不熟悉</w:t>
            </w:r>
            <w:r w:rsidRPr="00561613">
              <w:rPr>
                <w:rFonts w:eastAsia="仿宋_GB2312"/>
                <w:color w:val="000000" w:themeColor="text1"/>
                <w:lang w:eastAsia="zh-CN" w:bidi="ar-SA"/>
              </w:rPr>
              <w:t>“</w:t>
            </w:r>
            <w:r w:rsidRPr="00561613">
              <w:rPr>
                <w:rFonts w:eastAsia="仿宋_GB2312"/>
                <w:color w:val="000000" w:themeColor="text1"/>
                <w:lang w:eastAsia="zh-CN" w:bidi="ar-SA"/>
              </w:rPr>
              <w:t>四懂四会</w:t>
            </w:r>
            <w:r w:rsidRPr="00561613">
              <w:rPr>
                <w:rFonts w:eastAsia="仿宋_GB2312"/>
                <w:color w:val="000000" w:themeColor="text1"/>
                <w:lang w:eastAsia="zh-CN" w:bidi="ar-SA"/>
              </w:rPr>
              <w:t>”</w:t>
            </w:r>
            <w:r w:rsidRPr="00561613">
              <w:rPr>
                <w:rFonts w:eastAsia="仿宋_GB2312"/>
                <w:color w:val="000000" w:themeColor="text1"/>
                <w:lang w:eastAsia="zh-CN" w:bidi="ar-SA"/>
              </w:rPr>
              <w:t>。（</w:t>
            </w:r>
            <w:proofErr w:type="gramStart"/>
            <w:r w:rsidRPr="00561613">
              <w:rPr>
                <w:rFonts w:eastAsia="仿宋_GB2312"/>
                <w:color w:val="000000" w:themeColor="text1"/>
                <w:lang w:eastAsia="zh-CN" w:bidi="ar-SA"/>
              </w:rPr>
              <w:t>四懂四会</w:t>
            </w:r>
            <w:proofErr w:type="gramEnd"/>
            <w:r w:rsidRPr="00561613">
              <w:rPr>
                <w:rFonts w:eastAsia="仿宋_GB2312"/>
                <w:color w:val="000000" w:themeColor="text1"/>
                <w:lang w:eastAsia="zh-CN" w:bidi="ar-SA"/>
              </w:rPr>
              <w:t>：懂火灾危险性，懂预防措施，懂扑救方法，</w:t>
            </w:r>
            <w:proofErr w:type="gramStart"/>
            <w:r w:rsidRPr="00561613">
              <w:rPr>
                <w:rFonts w:eastAsia="仿宋_GB2312"/>
                <w:color w:val="000000" w:themeColor="text1"/>
                <w:lang w:eastAsia="zh-CN" w:bidi="ar-SA"/>
              </w:rPr>
              <w:t>懂防污染</w:t>
            </w:r>
            <w:proofErr w:type="gramEnd"/>
            <w:r w:rsidRPr="00561613">
              <w:rPr>
                <w:rFonts w:eastAsia="仿宋_GB2312"/>
                <w:color w:val="000000" w:themeColor="text1"/>
                <w:lang w:eastAsia="zh-CN" w:bidi="ar-SA"/>
              </w:rPr>
              <w:t>措施；会报警，会使用灭火器材，会扑救初期火灾，会实施自救逃生）</w:t>
            </w:r>
          </w:p>
        </w:tc>
        <w:tc>
          <w:tcPr>
            <w:tcW w:w="267" w:type="pct"/>
            <w:shd w:val="clear" w:color="auto" w:fill="auto"/>
            <w:noWrap/>
            <w:vAlign w:val="center"/>
            <w:hideMark/>
          </w:tcPr>
          <w:p w14:paraId="1D34E0F0"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0A6072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4C6CD382"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55FB146" w14:textId="77777777" w:rsidTr="00591082">
        <w:trPr>
          <w:trHeight w:val="340"/>
        </w:trPr>
        <w:tc>
          <w:tcPr>
            <w:tcW w:w="294" w:type="pct"/>
            <w:vMerge/>
            <w:vAlign w:val="center"/>
            <w:hideMark/>
          </w:tcPr>
          <w:p w14:paraId="08DB876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68E5DF24"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5AE63C9"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E36EB97"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未对新上岗、转岗员工进行岗前安全教育；未对进站维修、施工、促销等外来人员进行安全教育。</w:t>
            </w:r>
          </w:p>
        </w:tc>
        <w:tc>
          <w:tcPr>
            <w:tcW w:w="267" w:type="pct"/>
            <w:shd w:val="clear" w:color="auto" w:fill="auto"/>
            <w:noWrap/>
            <w:vAlign w:val="center"/>
            <w:hideMark/>
          </w:tcPr>
          <w:p w14:paraId="3BF8C3F7"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5182B8D7"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1EF9EF57"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F3FC521" w14:textId="77777777" w:rsidTr="00591082">
        <w:trPr>
          <w:trHeight w:val="340"/>
        </w:trPr>
        <w:tc>
          <w:tcPr>
            <w:tcW w:w="294" w:type="pct"/>
            <w:vMerge/>
            <w:vAlign w:val="center"/>
            <w:hideMark/>
          </w:tcPr>
          <w:p w14:paraId="7320AE02"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7C06C00"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3BFC1DC8"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520F5D11"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每月安全教育少于</w:t>
            </w:r>
            <w:r w:rsidRPr="00561613">
              <w:rPr>
                <w:rFonts w:eastAsia="仿宋_GB2312"/>
                <w:color w:val="000000" w:themeColor="text1"/>
                <w:lang w:eastAsia="zh-CN" w:bidi="ar-SA"/>
              </w:rPr>
              <w:t>3</w:t>
            </w:r>
            <w:r w:rsidRPr="00561613">
              <w:rPr>
                <w:rFonts w:eastAsia="仿宋_GB2312"/>
                <w:color w:val="000000" w:themeColor="text1"/>
                <w:lang w:eastAsia="zh-CN" w:bidi="ar-SA"/>
              </w:rPr>
              <w:t>次；四季变更、重大节日未进行针对性安全教育。</w:t>
            </w:r>
          </w:p>
        </w:tc>
        <w:tc>
          <w:tcPr>
            <w:tcW w:w="267" w:type="pct"/>
            <w:shd w:val="clear" w:color="auto" w:fill="auto"/>
            <w:noWrap/>
            <w:vAlign w:val="center"/>
            <w:hideMark/>
          </w:tcPr>
          <w:p w14:paraId="32724618"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64F7D64A"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12E4D157"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DFF5B13" w14:textId="77777777" w:rsidTr="00591082">
        <w:trPr>
          <w:trHeight w:val="340"/>
        </w:trPr>
        <w:tc>
          <w:tcPr>
            <w:tcW w:w="294" w:type="pct"/>
            <w:vMerge/>
            <w:vAlign w:val="center"/>
            <w:hideMark/>
          </w:tcPr>
          <w:p w14:paraId="7C7A6A9C"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F58EAF7"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113AEF28"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1CF59AE3"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加油站员工未签订《安全承诺书》。</w:t>
            </w:r>
          </w:p>
        </w:tc>
        <w:tc>
          <w:tcPr>
            <w:tcW w:w="267" w:type="pct"/>
            <w:shd w:val="clear" w:color="auto" w:fill="auto"/>
            <w:noWrap/>
            <w:vAlign w:val="center"/>
            <w:hideMark/>
          </w:tcPr>
          <w:p w14:paraId="1543C9A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649B3D84"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3293DFD9"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325C210D" w14:textId="77777777" w:rsidTr="00591082">
        <w:trPr>
          <w:trHeight w:val="340"/>
        </w:trPr>
        <w:tc>
          <w:tcPr>
            <w:tcW w:w="294" w:type="pct"/>
            <w:vMerge/>
            <w:vAlign w:val="center"/>
            <w:hideMark/>
          </w:tcPr>
          <w:p w14:paraId="7855E089"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193D2B2"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6F06B1EE"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EE4EB4C"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未按周进行安全检查；换季、重大节日未进行专项安全检查。</w:t>
            </w:r>
          </w:p>
        </w:tc>
        <w:tc>
          <w:tcPr>
            <w:tcW w:w="267" w:type="pct"/>
            <w:shd w:val="clear" w:color="auto" w:fill="auto"/>
            <w:noWrap/>
            <w:vAlign w:val="center"/>
            <w:hideMark/>
          </w:tcPr>
          <w:p w14:paraId="5F23BBEB"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78ED0334"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7A0E41E"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46B0A7A" w14:textId="77777777" w:rsidTr="00591082">
        <w:trPr>
          <w:trHeight w:val="340"/>
        </w:trPr>
        <w:tc>
          <w:tcPr>
            <w:tcW w:w="294" w:type="pct"/>
            <w:vMerge/>
            <w:vAlign w:val="center"/>
            <w:hideMark/>
          </w:tcPr>
          <w:p w14:paraId="136CB483"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C55AF5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0E33E3AA"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77B1A26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应急预案实操性不强；未制定预案演练计划或未按照计划进行应急预案演练。</w:t>
            </w:r>
          </w:p>
        </w:tc>
        <w:tc>
          <w:tcPr>
            <w:tcW w:w="267" w:type="pct"/>
            <w:shd w:val="clear" w:color="auto" w:fill="auto"/>
            <w:noWrap/>
            <w:vAlign w:val="center"/>
            <w:hideMark/>
          </w:tcPr>
          <w:p w14:paraId="74B16692"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4B8DEC2"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53468BB9"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A209463" w14:textId="77777777" w:rsidTr="00591082">
        <w:trPr>
          <w:trHeight w:val="340"/>
        </w:trPr>
        <w:tc>
          <w:tcPr>
            <w:tcW w:w="294" w:type="pct"/>
            <w:vMerge/>
            <w:vAlign w:val="center"/>
            <w:hideMark/>
          </w:tcPr>
          <w:p w14:paraId="297DD518"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B64CD56"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4526515B"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A0BE639"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7.</w:t>
            </w:r>
            <w:r w:rsidRPr="00561613">
              <w:rPr>
                <w:rFonts w:eastAsia="仿宋_GB2312"/>
                <w:color w:val="000000" w:themeColor="text1"/>
                <w:lang w:eastAsia="zh-CN" w:bidi="ar-SA"/>
              </w:rPr>
              <w:t>员工或顾客站内抽烟；加油现场打手机未有效制止。</w:t>
            </w:r>
          </w:p>
        </w:tc>
        <w:tc>
          <w:tcPr>
            <w:tcW w:w="267" w:type="pct"/>
            <w:shd w:val="clear" w:color="auto" w:fill="auto"/>
            <w:noWrap/>
            <w:vAlign w:val="center"/>
            <w:hideMark/>
          </w:tcPr>
          <w:p w14:paraId="658C1490"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49FDBBD1"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261B2329"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69E8FBC7" w14:textId="77777777" w:rsidTr="00591082">
        <w:trPr>
          <w:trHeight w:val="340"/>
        </w:trPr>
        <w:tc>
          <w:tcPr>
            <w:tcW w:w="294" w:type="pct"/>
            <w:vMerge/>
            <w:vAlign w:val="center"/>
            <w:hideMark/>
          </w:tcPr>
          <w:p w14:paraId="4EE9988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28CF836"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251B1DEA"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安全标志</w:t>
            </w:r>
            <w:r w:rsidRPr="00561613">
              <w:rPr>
                <w:rFonts w:eastAsia="仿宋_GB2312"/>
                <w:color w:val="000000" w:themeColor="text1"/>
                <w:lang w:eastAsia="zh-CN" w:bidi="ar-SA"/>
              </w:rPr>
              <w:t xml:space="preserve">  </w:t>
            </w:r>
          </w:p>
        </w:tc>
        <w:tc>
          <w:tcPr>
            <w:tcW w:w="3044" w:type="pct"/>
            <w:shd w:val="clear" w:color="auto" w:fill="auto"/>
            <w:vAlign w:val="center"/>
            <w:hideMark/>
          </w:tcPr>
          <w:p w14:paraId="1C575BD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加油站进出口未设置进、出标识。</w:t>
            </w:r>
          </w:p>
        </w:tc>
        <w:tc>
          <w:tcPr>
            <w:tcW w:w="267" w:type="pct"/>
            <w:shd w:val="clear" w:color="auto" w:fill="auto"/>
            <w:noWrap/>
            <w:vAlign w:val="center"/>
            <w:hideMark/>
          </w:tcPr>
          <w:p w14:paraId="5E6C46E3"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7AE85A3D"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3EDAC5F4"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1F74BF8" w14:textId="77777777" w:rsidTr="00591082">
        <w:trPr>
          <w:trHeight w:val="340"/>
        </w:trPr>
        <w:tc>
          <w:tcPr>
            <w:tcW w:w="294" w:type="pct"/>
            <w:vMerge/>
            <w:vAlign w:val="center"/>
            <w:hideMark/>
          </w:tcPr>
          <w:p w14:paraId="2A0FEED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04A770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03C47DD1"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241B7898"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加油</w:t>
            </w:r>
            <w:proofErr w:type="gramStart"/>
            <w:r w:rsidRPr="00561613">
              <w:rPr>
                <w:rFonts w:eastAsia="仿宋_GB2312"/>
                <w:color w:val="000000" w:themeColor="text1"/>
                <w:lang w:eastAsia="zh-CN" w:bidi="ar-SA"/>
              </w:rPr>
              <w:t>操作区</w:t>
            </w:r>
            <w:proofErr w:type="gramEnd"/>
            <w:r w:rsidRPr="00561613">
              <w:rPr>
                <w:rFonts w:eastAsia="仿宋_GB2312"/>
                <w:color w:val="000000" w:themeColor="text1"/>
                <w:lang w:eastAsia="zh-CN" w:bidi="ar-SA"/>
              </w:rPr>
              <w:t>未设置严禁烟火、禁打手机、你已进入监控区域等安全告示牌；安全标识褪色严重。</w:t>
            </w:r>
          </w:p>
        </w:tc>
        <w:tc>
          <w:tcPr>
            <w:tcW w:w="267" w:type="pct"/>
            <w:shd w:val="clear" w:color="auto" w:fill="auto"/>
            <w:noWrap/>
            <w:vAlign w:val="center"/>
            <w:hideMark/>
          </w:tcPr>
          <w:p w14:paraId="4CEE2580"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672187DF"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0C667731"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11D17B6" w14:textId="77777777" w:rsidTr="00591082">
        <w:trPr>
          <w:trHeight w:val="340"/>
        </w:trPr>
        <w:tc>
          <w:tcPr>
            <w:tcW w:w="294" w:type="pct"/>
            <w:vMerge/>
            <w:vAlign w:val="center"/>
            <w:hideMark/>
          </w:tcPr>
          <w:p w14:paraId="172A59A4"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4EBD954F" w14:textId="77777777" w:rsidR="0032361A" w:rsidRPr="00561613" w:rsidRDefault="0032361A" w:rsidP="00591082">
            <w:pPr>
              <w:widowControl/>
              <w:rPr>
                <w:rFonts w:eastAsia="仿宋_GB2312"/>
                <w:color w:val="000000" w:themeColor="text1"/>
                <w:lang w:eastAsia="zh-CN" w:bidi="ar-SA"/>
              </w:rPr>
            </w:pPr>
          </w:p>
        </w:tc>
        <w:tc>
          <w:tcPr>
            <w:tcW w:w="394" w:type="pct"/>
            <w:vMerge w:val="restart"/>
            <w:shd w:val="clear" w:color="auto" w:fill="auto"/>
            <w:vAlign w:val="center"/>
            <w:hideMark/>
          </w:tcPr>
          <w:p w14:paraId="5A15E265"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施工管理</w:t>
            </w:r>
            <w:r w:rsidRPr="00561613">
              <w:rPr>
                <w:rFonts w:eastAsia="仿宋_GB2312"/>
                <w:color w:val="000000" w:themeColor="text1"/>
                <w:lang w:eastAsia="zh-CN" w:bidi="ar-SA"/>
              </w:rPr>
              <w:t xml:space="preserve">  </w:t>
            </w:r>
          </w:p>
        </w:tc>
        <w:tc>
          <w:tcPr>
            <w:tcW w:w="3044" w:type="pct"/>
            <w:shd w:val="clear" w:color="auto" w:fill="auto"/>
            <w:vAlign w:val="center"/>
            <w:hideMark/>
          </w:tcPr>
          <w:p w14:paraId="149B2FB6"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加油站施工作业没有办理相关作业许可证或作业许可证签字不全。</w:t>
            </w:r>
          </w:p>
        </w:tc>
        <w:tc>
          <w:tcPr>
            <w:tcW w:w="267" w:type="pct"/>
            <w:shd w:val="clear" w:color="auto" w:fill="auto"/>
            <w:noWrap/>
            <w:vAlign w:val="center"/>
            <w:hideMark/>
          </w:tcPr>
          <w:p w14:paraId="208205A0"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371EA0E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2D103063"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0EAF304" w14:textId="77777777" w:rsidTr="00591082">
        <w:trPr>
          <w:trHeight w:val="340"/>
        </w:trPr>
        <w:tc>
          <w:tcPr>
            <w:tcW w:w="294" w:type="pct"/>
            <w:vMerge/>
            <w:vAlign w:val="center"/>
            <w:hideMark/>
          </w:tcPr>
          <w:p w14:paraId="3423817A"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512AEF6C"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772FF4B9"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05CC4C08"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加油站施工作业没有《加油站现场施工安全监督检查表》、《现场施工安全监督检查台账》、《施工单位进站施工确认表》。</w:t>
            </w:r>
          </w:p>
        </w:tc>
        <w:tc>
          <w:tcPr>
            <w:tcW w:w="267" w:type="pct"/>
            <w:shd w:val="clear" w:color="auto" w:fill="auto"/>
            <w:noWrap/>
            <w:vAlign w:val="center"/>
            <w:hideMark/>
          </w:tcPr>
          <w:p w14:paraId="098D74E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2CA528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6CDD17F"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1CFA467" w14:textId="77777777" w:rsidTr="00591082">
        <w:trPr>
          <w:trHeight w:val="340"/>
        </w:trPr>
        <w:tc>
          <w:tcPr>
            <w:tcW w:w="294" w:type="pct"/>
            <w:vMerge/>
            <w:vAlign w:val="center"/>
            <w:hideMark/>
          </w:tcPr>
          <w:p w14:paraId="6079C049"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9D29693" w14:textId="77777777" w:rsidR="0032361A" w:rsidRPr="00561613" w:rsidRDefault="0032361A" w:rsidP="00591082">
            <w:pPr>
              <w:widowControl/>
              <w:rPr>
                <w:rFonts w:eastAsia="仿宋_GB2312"/>
                <w:color w:val="000000" w:themeColor="text1"/>
                <w:lang w:eastAsia="zh-CN" w:bidi="ar-SA"/>
              </w:rPr>
            </w:pPr>
          </w:p>
        </w:tc>
        <w:tc>
          <w:tcPr>
            <w:tcW w:w="394" w:type="pct"/>
            <w:vMerge/>
            <w:vAlign w:val="center"/>
            <w:hideMark/>
          </w:tcPr>
          <w:p w14:paraId="5EE74803"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9C28749"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对进站施工人员未进行安全教育，</w:t>
            </w:r>
            <w:proofErr w:type="gramStart"/>
            <w:r w:rsidRPr="00561613">
              <w:rPr>
                <w:rFonts w:eastAsia="仿宋_GB2312"/>
                <w:color w:val="000000" w:themeColor="text1"/>
                <w:lang w:eastAsia="zh-CN" w:bidi="ar-SA"/>
              </w:rPr>
              <w:t>无考试</w:t>
            </w:r>
            <w:proofErr w:type="gramEnd"/>
            <w:r w:rsidRPr="00561613">
              <w:rPr>
                <w:rFonts w:eastAsia="仿宋_GB2312"/>
                <w:color w:val="000000" w:themeColor="text1"/>
                <w:lang w:eastAsia="zh-CN" w:bidi="ar-SA"/>
              </w:rPr>
              <w:t>结果。</w:t>
            </w:r>
          </w:p>
        </w:tc>
        <w:tc>
          <w:tcPr>
            <w:tcW w:w="267" w:type="pct"/>
            <w:shd w:val="clear" w:color="auto" w:fill="auto"/>
            <w:noWrap/>
            <w:vAlign w:val="center"/>
            <w:hideMark/>
          </w:tcPr>
          <w:p w14:paraId="66CCE072"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CCB68F4"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028635EE"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0D4803A" w14:textId="77777777" w:rsidTr="00591082">
        <w:trPr>
          <w:trHeight w:val="340"/>
        </w:trPr>
        <w:tc>
          <w:tcPr>
            <w:tcW w:w="294" w:type="pct"/>
            <w:vMerge w:val="restart"/>
            <w:shd w:val="clear" w:color="auto" w:fill="auto"/>
            <w:noWrap/>
            <w:vAlign w:val="center"/>
            <w:hideMark/>
          </w:tcPr>
          <w:p w14:paraId="45E3056C"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3</w:t>
            </w:r>
          </w:p>
        </w:tc>
        <w:tc>
          <w:tcPr>
            <w:tcW w:w="408" w:type="pct"/>
            <w:vMerge w:val="restart"/>
            <w:shd w:val="clear" w:color="auto" w:fill="auto"/>
            <w:noWrap/>
            <w:vAlign w:val="center"/>
            <w:hideMark/>
          </w:tcPr>
          <w:p w14:paraId="3153D055" w14:textId="77777777" w:rsidR="0032361A" w:rsidRPr="00561613" w:rsidRDefault="0032361A" w:rsidP="00591082">
            <w:pPr>
              <w:widowControl/>
              <w:jc w:val="center"/>
              <w:rPr>
                <w:rFonts w:eastAsia="微软雅黑"/>
                <w:color w:val="000000" w:themeColor="text1"/>
                <w:lang w:eastAsia="zh-CN" w:bidi="ar-SA"/>
              </w:rPr>
            </w:pPr>
            <w:r w:rsidRPr="00561613">
              <w:rPr>
                <w:rFonts w:eastAsia="微软雅黑"/>
                <w:color w:val="000000" w:themeColor="text1"/>
                <w:lang w:eastAsia="zh-CN" w:bidi="ar-SA"/>
              </w:rPr>
              <w:t>数量</w:t>
            </w:r>
          </w:p>
        </w:tc>
        <w:tc>
          <w:tcPr>
            <w:tcW w:w="394" w:type="pct"/>
            <w:shd w:val="clear" w:color="auto" w:fill="auto"/>
            <w:vAlign w:val="center"/>
            <w:hideMark/>
          </w:tcPr>
          <w:p w14:paraId="776C2D62"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监督检查</w:t>
            </w:r>
          </w:p>
        </w:tc>
        <w:tc>
          <w:tcPr>
            <w:tcW w:w="3044" w:type="pct"/>
            <w:shd w:val="clear" w:color="auto" w:fill="auto"/>
            <w:vAlign w:val="center"/>
            <w:hideMark/>
          </w:tcPr>
          <w:p w14:paraId="0C16070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县公司</w:t>
            </w:r>
            <w:r w:rsidRPr="00561613">
              <w:rPr>
                <w:rFonts w:eastAsia="仿宋_GB2312"/>
                <w:color w:val="000000" w:themeColor="text1"/>
                <w:lang w:eastAsia="zh-CN" w:bidi="ar-SA"/>
              </w:rPr>
              <w:t>(</w:t>
            </w:r>
            <w:r w:rsidRPr="00561613">
              <w:rPr>
                <w:rFonts w:eastAsia="仿宋_GB2312"/>
                <w:color w:val="000000" w:themeColor="text1"/>
                <w:lang w:eastAsia="zh-CN" w:bidi="ar-SA"/>
              </w:rPr>
              <w:t>片区</w:t>
            </w:r>
            <w:r w:rsidRPr="00561613">
              <w:rPr>
                <w:rFonts w:eastAsia="仿宋_GB2312"/>
                <w:color w:val="000000" w:themeColor="text1"/>
                <w:lang w:eastAsia="zh-CN" w:bidi="ar-SA"/>
              </w:rPr>
              <w:t>)</w:t>
            </w:r>
            <w:r w:rsidRPr="00561613">
              <w:rPr>
                <w:rFonts w:eastAsia="仿宋_GB2312"/>
                <w:color w:val="000000" w:themeColor="text1"/>
                <w:lang w:eastAsia="zh-CN" w:bidi="ar-SA"/>
              </w:rPr>
              <w:t>经理每月末对</w:t>
            </w:r>
            <w:proofErr w:type="gramStart"/>
            <w:r w:rsidRPr="00561613">
              <w:rPr>
                <w:rFonts w:eastAsia="仿宋_GB2312"/>
                <w:color w:val="000000" w:themeColor="text1"/>
                <w:lang w:eastAsia="zh-CN" w:bidi="ar-SA"/>
              </w:rPr>
              <w:t>罐车空满罐</w:t>
            </w:r>
            <w:proofErr w:type="gramEnd"/>
            <w:r w:rsidRPr="00561613">
              <w:rPr>
                <w:rFonts w:eastAsia="仿宋_GB2312"/>
                <w:color w:val="000000" w:themeColor="text1"/>
                <w:lang w:eastAsia="zh-CN" w:bidi="ar-SA"/>
              </w:rPr>
              <w:t>铅封、加油机计量器铅封、储罐计量口上锁或铅封、油罐水高等进行检查；未对油品账实情况进行检查。</w:t>
            </w:r>
          </w:p>
        </w:tc>
        <w:tc>
          <w:tcPr>
            <w:tcW w:w="267" w:type="pct"/>
            <w:shd w:val="clear" w:color="auto" w:fill="auto"/>
            <w:noWrap/>
            <w:vAlign w:val="center"/>
            <w:hideMark/>
          </w:tcPr>
          <w:p w14:paraId="44179BB0"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58BC7F1C"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52653CA6"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E146FAA" w14:textId="77777777" w:rsidTr="00591082">
        <w:trPr>
          <w:trHeight w:val="340"/>
        </w:trPr>
        <w:tc>
          <w:tcPr>
            <w:tcW w:w="294" w:type="pct"/>
            <w:vMerge/>
            <w:vAlign w:val="center"/>
            <w:hideMark/>
          </w:tcPr>
          <w:p w14:paraId="4347F555"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3A9B8390" w14:textId="77777777" w:rsidR="0032361A" w:rsidRPr="00561613" w:rsidRDefault="0032361A" w:rsidP="00591082">
            <w:pPr>
              <w:widowControl/>
              <w:rPr>
                <w:rFonts w:eastAsia="微软雅黑"/>
                <w:color w:val="000000" w:themeColor="text1"/>
                <w:lang w:eastAsia="zh-CN" w:bidi="ar-SA"/>
              </w:rPr>
            </w:pPr>
          </w:p>
        </w:tc>
        <w:tc>
          <w:tcPr>
            <w:tcW w:w="394" w:type="pct"/>
            <w:vMerge w:val="restart"/>
            <w:shd w:val="clear" w:color="auto" w:fill="auto"/>
            <w:vAlign w:val="center"/>
            <w:hideMark/>
          </w:tcPr>
          <w:p w14:paraId="7B13024D"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卸油作业</w:t>
            </w:r>
          </w:p>
        </w:tc>
        <w:tc>
          <w:tcPr>
            <w:tcW w:w="3044" w:type="pct"/>
            <w:shd w:val="clear" w:color="auto" w:fill="auto"/>
            <w:vAlign w:val="center"/>
            <w:hideMark/>
          </w:tcPr>
          <w:p w14:paraId="234C3FC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1.</w:t>
            </w:r>
            <w:r w:rsidRPr="00561613">
              <w:rPr>
                <w:rFonts w:eastAsia="仿宋_GB2312"/>
                <w:color w:val="000000" w:themeColor="text1"/>
                <w:lang w:eastAsia="zh-CN" w:bidi="ar-SA"/>
              </w:rPr>
              <w:t>加油站卸油时提前或拖后填写《卸油流程</w:t>
            </w:r>
            <w:r w:rsidRPr="00561613">
              <w:rPr>
                <w:rFonts w:eastAsia="仿宋_GB2312"/>
                <w:color w:val="000000" w:themeColor="text1"/>
                <w:lang w:eastAsia="zh-CN" w:bidi="ar-SA"/>
              </w:rPr>
              <w:t>"</w:t>
            </w:r>
            <w:r w:rsidRPr="00561613">
              <w:rPr>
                <w:rFonts w:eastAsia="仿宋_GB2312"/>
                <w:color w:val="000000" w:themeColor="text1"/>
                <w:lang w:eastAsia="zh-CN" w:bidi="ar-SA"/>
              </w:rPr>
              <w:t>十步法</w:t>
            </w:r>
            <w:r w:rsidRPr="00561613">
              <w:rPr>
                <w:rFonts w:eastAsia="仿宋_GB2312"/>
                <w:color w:val="000000" w:themeColor="text1"/>
                <w:lang w:eastAsia="zh-CN" w:bidi="ar-SA"/>
              </w:rPr>
              <w:t>"</w:t>
            </w:r>
            <w:r w:rsidRPr="00561613">
              <w:rPr>
                <w:rFonts w:eastAsia="仿宋_GB2312"/>
                <w:color w:val="000000" w:themeColor="text1"/>
                <w:lang w:eastAsia="zh-CN" w:bidi="ar-SA"/>
              </w:rPr>
              <w:t>程序检查表》。</w:t>
            </w:r>
          </w:p>
        </w:tc>
        <w:tc>
          <w:tcPr>
            <w:tcW w:w="267" w:type="pct"/>
            <w:shd w:val="clear" w:color="auto" w:fill="auto"/>
            <w:noWrap/>
            <w:vAlign w:val="center"/>
            <w:hideMark/>
          </w:tcPr>
          <w:p w14:paraId="3F36ABA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2F63E5A8"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266E3C85"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C0FCCB6" w14:textId="77777777" w:rsidTr="00591082">
        <w:trPr>
          <w:trHeight w:val="340"/>
        </w:trPr>
        <w:tc>
          <w:tcPr>
            <w:tcW w:w="294" w:type="pct"/>
            <w:vMerge/>
            <w:vAlign w:val="center"/>
            <w:hideMark/>
          </w:tcPr>
          <w:p w14:paraId="210CB330"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F42F799"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4721AD81"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720A10B1"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2.</w:t>
            </w:r>
            <w:r w:rsidRPr="00561613">
              <w:rPr>
                <w:rFonts w:eastAsia="仿宋_GB2312"/>
                <w:color w:val="000000" w:themeColor="text1"/>
                <w:lang w:eastAsia="zh-CN" w:bidi="ar-SA"/>
              </w:rPr>
              <w:t>卸油现场未拉警戒线；未连接静电线；未按规定摆放消防器材；未使用三角木。</w:t>
            </w:r>
          </w:p>
        </w:tc>
        <w:tc>
          <w:tcPr>
            <w:tcW w:w="267" w:type="pct"/>
            <w:shd w:val="clear" w:color="auto" w:fill="auto"/>
            <w:noWrap/>
            <w:vAlign w:val="center"/>
            <w:hideMark/>
          </w:tcPr>
          <w:p w14:paraId="072F468C"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3BB2203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3B8B5A31"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2D14A095" w14:textId="77777777" w:rsidTr="00591082">
        <w:trPr>
          <w:trHeight w:val="340"/>
        </w:trPr>
        <w:tc>
          <w:tcPr>
            <w:tcW w:w="294" w:type="pct"/>
            <w:vMerge/>
            <w:vAlign w:val="center"/>
            <w:hideMark/>
          </w:tcPr>
          <w:p w14:paraId="352D43D3"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248FCA19"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3B48EFC2"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7822B4AC"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3.</w:t>
            </w:r>
            <w:r w:rsidRPr="00561613">
              <w:rPr>
                <w:rFonts w:eastAsia="仿宋_GB2312"/>
                <w:color w:val="000000" w:themeColor="text1"/>
                <w:lang w:eastAsia="zh-CN" w:bidi="ar-SA"/>
              </w:rPr>
              <w:t>加油站验收出现超耗时，未按规定索赔。</w:t>
            </w:r>
          </w:p>
        </w:tc>
        <w:tc>
          <w:tcPr>
            <w:tcW w:w="267" w:type="pct"/>
            <w:shd w:val="clear" w:color="auto" w:fill="auto"/>
            <w:noWrap/>
            <w:vAlign w:val="center"/>
            <w:hideMark/>
          </w:tcPr>
          <w:p w14:paraId="667A2A76"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77BBD3FF"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7BC0C363"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7133D35A" w14:textId="77777777" w:rsidTr="00591082">
        <w:trPr>
          <w:trHeight w:val="340"/>
        </w:trPr>
        <w:tc>
          <w:tcPr>
            <w:tcW w:w="294" w:type="pct"/>
            <w:vMerge/>
            <w:vAlign w:val="center"/>
            <w:hideMark/>
          </w:tcPr>
          <w:p w14:paraId="0B613219"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2ACBA4E0"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6180FD44"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2C80F604"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4.</w:t>
            </w:r>
            <w:r w:rsidRPr="00561613">
              <w:rPr>
                <w:rFonts w:eastAsia="仿宋_GB2312"/>
                <w:color w:val="000000" w:themeColor="text1"/>
                <w:lang w:eastAsia="zh-CN" w:bidi="ar-SA"/>
              </w:rPr>
              <w:t>卸油管线连接时为一人操作，未进行双确认。</w:t>
            </w:r>
          </w:p>
        </w:tc>
        <w:tc>
          <w:tcPr>
            <w:tcW w:w="267" w:type="pct"/>
            <w:shd w:val="clear" w:color="auto" w:fill="auto"/>
            <w:noWrap/>
            <w:vAlign w:val="center"/>
            <w:hideMark/>
          </w:tcPr>
          <w:p w14:paraId="6A6AC8E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DAA0A68"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1F5DEC02"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AC6845D" w14:textId="77777777" w:rsidTr="00591082">
        <w:trPr>
          <w:trHeight w:val="340"/>
        </w:trPr>
        <w:tc>
          <w:tcPr>
            <w:tcW w:w="294" w:type="pct"/>
            <w:vMerge/>
            <w:vAlign w:val="center"/>
            <w:hideMark/>
          </w:tcPr>
          <w:p w14:paraId="6C402099"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32F85FD"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01343738"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4B37200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5.</w:t>
            </w:r>
            <w:r w:rsidRPr="00561613">
              <w:rPr>
                <w:rFonts w:eastAsia="仿宋_GB2312"/>
                <w:color w:val="000000" w:themeColor="text1"/>
                <w:lang w:eastAsia="zh-CN" w:bidi="ar-SA"/>
              </w:rPr>
              <w:t>计量员、油罐车驾驶员未在卸油作业现场做安全监护，或从事与卸油作业无关的事情</w:t>
            </w:r>
          </w:p>
        </w:tc>
        <w:tc>
          <w:tcPr>
            <w:tcW w:w="267" w:type="pct"/>
            <w:shd w:val="clear" w:color="auto" w:fill="auto"/>
            <w:noWrap/>
            <w:vAlign w:val="center"/>
            <w:hideMark/>
          </w:tcPr>
          <w:p w14:paraId="1CD3BD34"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020E35FB"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6399999"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67395A46" w14:textId="77777777" w:rsidTr="00591082">
        <w:trPr>
          <w:trHeight w:val="340"/>
        </w:trPr>
        <w:tc>
          <w:tcPr>
            <w:tcW w:w="294" w:type="pct"/>
            <w:vMerge/>
            <w:vAlign w:val="center"/>
            <w:hideMark/>
          </w:tcPr>
          <w:p w14:paraId="4CD09F0E"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A72A98F"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1BDFCC1C"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73A61D12"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6.</w:t>
            </w:r>
            <w:r w:rsidRPr="00561613">
              <w:rPr>
                <w:rFonts w:eastAsia="仿宋_GB2312"/>
                <w:color w:val="000000" w:themeColor="text1"/>
                <w:lang w:eastAsia="zh-CN" w:bidi="ar-SA"/>
              </w:rPr>
              <w:t>油罐储油量超过油罐安全容量。</w:t>
            </w:r>
          </w:p>
        </w:tc>
        <w:tc>
          <w:tcPr>
            <w:tcW w:w="267" w:type="pct"/>
            <w:shd w:val="clear" w:color="auto" w:fill="auto"/>
            <w:noWrap/>
            <w:vAlign w:val="center"/>
            <w:hideMark/>
          </w:tcPr>
          <w:p w14:paraId="46B61FA5"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53E8CA31"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24A19E0F"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1D528094" w14:textId="77777777" w:rsidTr="00591082">
        <w:trPr>
          <w:trHeight w:val="340"/>
        </w:trPr>
        <w:tc>
          <w:tcPr>
            <w:tcW w:w="294" w:type="pct"/>
            <w:vMerge/>
            <w:vAlign w:val="center"/>
            <w:hideMark/>
          </w:tcPr>
          <w:p w14:paraId="1E490B72"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348C9FC"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4A79C3E1"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3C5C67FA"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7.</w:t>
            </w:r>
            <w:r w:rsidRPr="00561613">
              <w:rPr>
                <w:rFonts w:eastAsia="仿宋_GB2312"/>
                <w:color w:val="000000" w:themeColor="text1"/>
                <w:lang w:eastAsia="zh-CN" w:bidi="ar-SA"/>
              </w:rPr>
              <w:t>卸油前、后未按规定进行计量；卸油结束控余油未连接静电线。</w:t>
            </w:r>
          </w:p>
        </w:tc>
        <w:tc>
          <w:tcPr>
            <w:tcW w:w="267" w:type="pct"/>
            <w:shd w:val="clear" w:color="auto" w:fill="auto"/>
            <w:noWrap/>
            <w:vAlign w:val="center"/>
            <w:hideMark/>
          </w:tcPr>
          <w:p w14:paraId="400DC879"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6BD09DF3"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3D4864DE"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r>
      <w:tr w:rsidR="00561613" w:rsidRPr="00561613" w14:paraId="028F9A7A" w14:textId="77777777" w:rsidTr="00591082">
        <w:trPr>
          <w:trHeight w:val="340"/>
        </w:trPr>
        <w:tc>
          <w:tcPr>
            <w:tcW w:w="294" w:type="pct"/>
            <w:vMerge/>
            <w:vAlign w:val="center"/>
            <w:hideMark/>
          </w:tcPr>
          <w:p w14:paraId="011B5EC6"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120F7D77"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774D0629"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60F2469F"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8.</w:t>
            </w:r>
            <w:r w:rsidRPr="00561613">
              <w:rPr>
                <w:rFonts w:eastAsia="仿宋_GB2312"/>
                <w:color w:val="000000" w:themeColor="text1"/>
                <w:lang w:eastAsia="zh-CN" w:bidi="ar-SA"/>
              </w:rPr>
              <w:t>油罐车电子铅封故障未上报处理。</w:t>
            </w:r>
          </w:p>
        </w:tc>
        <w:tc>
          <w:tcPr>
            <w:tcW w:w="267" w:type="pct"/>
            <w:shd w:val="clear" w:color="auto" w:fill="auto"/>
            <w:noWrap/>
            <w:vAlign w:val="center"/>
            <w:hideMark/>
          </w:tcPr>
          <w:p w14:paraId="498C1D66" w14:textId="77777777" w:rsidR="0032361A" w:rsidRPr="00561613" w:rsidRDefault="0032361A" w:rsidP="00591082">
            <w:pPr>
              <w:widowControl/>
              <w:jc w:val="center"/>
              <w:rPr>
                <w:rFonts w:eastAsia="仿宋_GB2312"/>
                <w:color w:val="000000" w:themeColor="text1"/>
                <w:lang w:eastAsia="zh-CN" w:bidi="ar-SA"/>
              </w:rPr>
            </w:pPr>
          </w:p>
        </w:tc>
        <w:tc>
          <w:tcPr>
            <w:tcW w:w="286" w:type="pct"/>
            <w:shd w:val="clear" w:color="auto" w:fill="auto"/>
            <w:noWrap/>
            <w:vAlign w:val="center"/>
            <w:hideMark/>
          </w:tcPr>
          <w:p w14:paraId="1F50B184"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307" w:type="pct"/>
            <w:shd w:val="clear" w:color="auto" w:fill="auto"/>
            <w:noWrap/>
            <w:vAlign w:val="center"/>
            <w:hideMark/>
          </w:tcPr>
          <w:p w14:paraId="75B6D829" w14:textId="77777777" w:rsidR="0032361A" w:rsidRPr="00561613" w:rsidRDefault="0032361A" w:rsidP="00591082">
            <w:pPr>
              <w:widowControl/>
              <w:jc w:val="center"/>
              <w:rPr>
                <w:rFonts w:eastAsia="仿宋_GB2312"/>
                <w:color w:val="000000" w:themeColor="text1"/>
                <w:lang w:eastAsia="zh-CN" w:bidi="ar-SA"/>
              </w:rPr>
            </w:pPr>
          </w:p>
        </w:tc>
      </w:tr>
      <w:tr w:rsidR="00561613" w:rsidRPr="00561613" w14:paraId="59897A80" w14:textId="77777777" w:rsidTr="00591082">
        <w:trPr>
          <w:trHeight w:val="340"/>
        </w:trPr>
        <w:tc>
          <w:tcPr>
            <w:tcW w:w="294" w:type="pct"/>
            <w:vMerge/>
            <w:vAlign w:val="center"/>
            <w:hideMark/>
          </w:tcPr>
          <w:p w14:paraId="5A25FE47" w14:textId="77777777" w:rsidR="0032361A" w:rsidRPr="00561613" w:rsidRDefault="0032361A" w:rsidP="00591082">
            <w:pPr>
              <w:widowControl/>
              <w:rPr>
                <w:rFonts w:eastAsia="仿宋_GB2312"/>
                <w:color w:val="000000" w:themeColor="text1"/>
                <w:lang w:eastAsia="zh-CN" w:bidi="ar-SA"/>
              </w:rPr>
            </w:pPr>
          </w:p>
        </w:tc>
        <w:tc>
          <w:tcPr>
            <w:tcW w:w="408" w:type="pct"/>
            <w:vMerge/>
            <w:vAlign w:val="center"/>
            <w:hideMark/>
          </w:tcPr>
          <w:p w14:paraId="7E98E054" w14:textId="77777777" w:rsidR="0032361A" w:rsidRPr="00561613" w:rsidRDefault="0032361A" w:rsidP="00591082">
            <w:pPr>
              <w:widowControl/>
              <w:rPr>
                <w:rFonts w:eastAsia="微软雅黑"/>
                <w:color w:val="000000" w:themeColor="text1"/>
                <w:lang w:eastAsia="zh-CN" w:bidi="ar-SA"/>
              </w:rPr>
            </w:pPr>
          </w:p>
        </w:tc>
        <w:tc>
          <w:tcPr>
            <w:tcW w:w="394" w:type="pct"/>
            <w:vMerge/>
            <w:vAlign w:val="center"/>
            <w:hideMark/>
          </w:tcPr>
          <w:p w14:paraId="49E2F4FF" w14:textId="77777777" w:rsidR="0032361A" w:rsidRPr="00561613" w:rsidRDefault="0032361A" w:rsidP="00591082">
            <w:pPr>
              <w:widowControl/>
              <w:rPr>
                <w:rFonts w:eastAsia="仿宋_GB2312"/>
                <w:color w:val="000000" w:themeColor="text1"/>
                <w:lang w:eastAsia="zh-CN" w:bidi="ar-SA"/>
              </w:rPr>
            </w:pPr>
          </w:p>
        </w:tc>
        <w:tc>
          <w:tcPr>
            <w:tcW w:w="3044" w:type="pct"/>
            <w:shd w:val="clear" w:color="auto" w:fill="auto"/>
            <w:vAlign w:val="center"/>
            <w:hideMark/>
          </w:tcPr>
          <w:p w14:paraId="22DDA57E" w14:textId="77777777" w:rsidR="0032361A" w:rsidRPr="00561613" w:rsidRDefault="0032361A" w:rsidP="00591082">
            <w:pPr>
              <w:widowControl/>
              <w:jc w:val="both"/>
              <w:rPr>
                <w:rFonts w:eastAsia="仿宋_GB2312"/>
                <w:color w:val="000000" w:themeColor="text1"/>
                <w:lang w:eastAsia="zh-CN" w:bidi="ar-SA"/>
              </w:rPr>
            </w:pPr>
            <w:r w:rsidRPr="00561613">
              <w:rPr>
                <w:rFonts w:eastAsia="仿宋_GB2312"/>
                <w:color w:val="000000" w:themeColor="text1"/>
                <w:lang w:eastAsia="zh-CN" w:bidi="ar-SA"/>
              </w:rPr>
              <w:t>9.</w:t>
            </w:r>
            <w:r w:rsidRPr="00561613">
              <w:rPr>
                <w:rFonts w:eastAsia="仿宋_GB2312"/>
                <w:color w:val="000000" w:themeColor="text1"/>
                <w:lang w:eastAsia="zh-CN" w:bidi="ar-SA"/>
              </w:rPr>
              <w:t>其他未按《加油站卸油流程</w:t>
            </w:r>
            <w:r w:rsidRPr="00561613">
              <w:rPr>
                <w:rFonts w:eastAsia="仿宋_GB2312"/>
                <w:color w:val="000000" w:themeColor="text1"/>
                <w:lang w:eastAsia="zh-CN" w:bidi="ar-SA"/>
              </w:rPr>
              <w:t>“</w:t>
            </w:r>
            <w:r w:rsidRPr="00561613">
              <w:rPr>
                <w:rFonts w:eastAsia="仿宋_GB2312"/>
                <w:color w:val="000000" w:themeColor="text1"/>
                <w:lang w:eastAsia="zh-CN" w:bidi="ar-SA"/>
              </w:rPr>
              <w:t>十步法</w:t>
            </w:r>
            <w:r w:rsidRPr="00561613">
              <w:rPr>
                <w:rFonts w:eastAsia="仿宋_GB2312"/>
                <w:color w:val="000000" w:themeColor="text1"/>
                <w:lang w:eastAsia="zh-CN" w:bidi="ar-SA"/>
              </w:rPr>
              <w:t>”</w:t>
            </w:r>
            <w:r w:rsidRPr="00561613">
              <w:rPr>
                <w:rFonts w:eastAsia="仿宋_GB2312"/>
                <w:color w:val="000000" w:themeColor="text1"/>
                <w:lang w:eastAsia="zh-CN" w:bidi="ar-SA"/>
              </w:rPr>
              <w:t>程序检查表》的要求和程序进行规范操作。</w:t>
            </w:r>
          </w:p>
        </w:tc>
        <w:tc>
          <w:tcPr>
            <w:tcW w:w="267" w:type="pct"/>
            <w:shd w:val="clear" w:color="auto" w:fill="auto"/>
            <w:noWrap/>
            <w:vAlign w:val="center"/>
            <w:hideMark/>
          </w:tcPr>
          <w:p w14:paraId="2C2297DC" w14:textId="77777777" w:rsidR="0032361A" w:rsidRPr="00561613" w:rsidRDefault="0032361A" w:rsidP="00591082">
            <w:pPr>
              <w:widowControl/>
              <w:jc w:val="center"/>
              <w:rPr>
                <w:rFonts w:eastAsia="仿宋_GB2312"/>
                <w:color w:val="000000" w:themeColor="text1"/>
                <w:lang w:eastAsia="zh-CN" w:bidi="ar-SA"/>
              </w:rPr>
            </w:pPr>
            <w:r w:rsidRPr="00561613">
              <w:rPr>
                <w:rFonts w:eastAsia="仿宋_GB2312"/>
                <w:color w:val="000000" w:themeColor="text1"/>
                <w:lang w:eastAsia="zh-CN" w:bidi="ar-SA"/>
              </w:rPr>
              <w:t>√</w:t>
            </w:r>
          </w:p>
        </w:tc>
        <w:tc>
          <w:tcPr>
            <w:tcW w:w="286" w:type="pct"/>
            <w:shd w:val="clear" w:color="auto" w:fill="auto"/>
            <w:noWrap/>
            <w:vAlign w:val="center"/>
            <w:hideMark/>
          </w:tcPr>
          <w:p w14:paraId="46289888" w14:textId="77777777" w:rsidR="0032361A" w:rsidRPr="00561613" w:rsidRDefault="0032361A" w:rsidP="00591082">
            <w:pPr>
              <w:widowControl/>
              <w:jc w:val="center"/>
              <w:rPr>
                <w:rFonts w:eastAsia="仿宋_GB2312"/>
                <w:color w:val="000000" w:themeColor="text1"/>
                <w:lang w:eastAsia="zh-CN" w:bidi="ar-SA"/>
              </w:rPr>
            </w:pPr>
          </w:p>
        </w:tc>
        <w:tc>
          <w:tcPr>
            <w:tcW w:w="307" w:type="pct"/>
            <w:shd w:val="clear" w:color="auto" w:fill="auto"/>
            <w:noWrap/>
            <w:vAlign w:val="center"/>
            <w:hideMark/>
          </w:tcPr>
          <w:p w14:paraId="1E70696F" w14:textId="77777777" w:rsidR="0032361A" w:rsidRPr="00561613" w:rsidRDefault="0032361A" w:rsidP="00591082">
            <w:pPr>
              <w:widowControl/>
              <w:jc w:val="center"/>
              <w:rPr>
                <w:rFonts w:eastAsia="仿宋_GB2312"/>
                <w:color w:val="000000" w:themeColor="text1"/>
                <w:lang w:eastAsia="zh-CN" w:bidi="ar-SA"/>
              </w:rPr>
            </w:pPr>
          </w:p>
        </w:tc>
      </w:tr>
    </w:tbl>
    <w:p w14:paraId="3269457C" w14:textId="77777777" w:rsidR="000A36DA" w:rsidRPr="00561613" w:rsidRDefault="000E3E5B" w:rsidP="005A6516">
      <w:pPr>
        <w:pStyle w:val="2"/>
        <w:rPr>
          <w:color w:val="000000" w:themeColor="text1"/>
          <w:lang w:eastAsia="zh-CN"/>
        </w:rPr>
      </w:pPr>
      <w:bookmarkStart w:id="150" w:name="_Toc146726424"/>
      <w:bookmarkEnd w:id="149"/>
      <w:r w:rsidRPr="00561613">
        <w:rPr>
          <w:color w:val="000000" w:themeColor="text1"/>
          <w:sz w:val="28"/>
          <w:szCs w:val="28"/>
          <w:lang w:eastAsia="zh-CN"/>
        </w:rPr>
        <w:t>5.2</w:t>
      </w:r>
      <w:r w:rsidRPr="00561613">
        <w:rPr>
          <w:color w:val="000000" w:themeColor="text1"/>
          <w:lang w:eastAsia="zh-CN"/>
        </w:rPr>
        <w:t>预警分级与准备</w:t>
      </w:r>
      <w:bookmarkEnd w:id="150"/>
    </w:p>
    <w:p w14:paraId="0B9B6271" w14:textId="77777777" w:rsidR="000A36DA" w:rsidRPr="00561613" w:rsidRDefault="000E3E5B" w:rsidP="005A6516">
      <w:pPr>
        <w:pStyle w:val="3"/>
        <w:rPr>
          <w:color w:val="000000" w:themeColor="text1"/>
          <w:lang w:eastAsia="zh-CN"/>
        </w:rPr>
      </w:pPr>
      <w:r w:rsidRPr="00561613">
        <w:rPr>
          <w:color w:val="000000" w:themeColor="text1"/>
          <w:lang w:eastAsia="zh-CN"/>
        </w:rPr>
        <w:t>5.2.1</w:t>
      </w:r>
      <w:r w:rsidRPr="00561613">
        <w:rPr>
          <w:color w:val="000000" w:themeColor="text1"/>
          <w:lang w:eastAsia="zh-CN"/>
        </w:rPr>
        <w:t>预警准备</w:t>
      </w:r>
    </w:p>
    <w:p w14:paraId="631C4BF6" w14:textId="77777777" w:rsidR="000A36DA" w:rsidRPr="00561613" w:rsidRDefault="000E3E5B" w:rsidP="005A6516">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若收集到的有关信息证明突发环境事件即将发生或发生的可能性增大，由环境应急指挥办公室讨论后确定环境污染事件的预警级别</w:t>
      </w:r>
      <w:r w:rsidR="005A6516"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及时向加油站领导、当班负责人通报相关情况，提出启动相应突发环境事件应急预警的建议，然后由现场总指挥确定预警等级，采取相应的预警措施。</w:t>
      </w:r>
    </w:p>
    <w:p w14:paraId="4F9AFE13" w14:textId="77777777" w:rsidR="000A36DA" w:rsidRPr="00561613" w:rsidRDefault="000E3E5B" w:rsidP="005A6516">
      <w:pPr>
        <w:pStyle w:val="3"/>
        <w:rPr>
          <w:color w:val="000000" w:themeColor="text1"/>
          <w:lang w:eastAsia="zh-CN"/>
        </w:rPr>
      </w:pPr>
      <w:r w:rsidRPr="00561613">
        <w:rPr>
          <w:color w:val="000000" w:themeColor="text1"/>
          <w:lang w:eastAsia="zh-CN"/>
        </w:rPr>
        <w:t>5.2.2</w:t>
      </w:r>
      <w:r w:rsidRPr="00561613">
        <w:rPr>
          <w:color w:val="000000" w:themeColor="text1"/>
          <w:lang w:eastAsia="zh-CN"/>
        </w:rPr>
        <w:t>预警分级</w:t>
      </w:r>
    </w:p>
    <w:p w14:paraId="52CF0801" w14:textId="77777777"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51" w:name="_Hlk146617420"/>
      <w:r w:rsidRPr="00561613">
        <w:rPr>
          <w:rFonts w:ascii="Times New Roman" w:eastAsia="仿宋" w:hAnsi="Times New Roman" w:cs="Times New Roman"/>
          <w:color w:val="000000" w:themeColor="text1"/>
          <w:sz w:val="28"/>
          <w:szCs w:val="28"/>
        </w:rPr>
        <w:t>按照突发环境污染事件严重性、紧急程度和可能波及的范围，可发布环境信息预警，</w:t>
      </w:r>
      <w:r w:rsidRPr="00561613">
        <w:rPr>
          <w:rFonts w:ascii="Times New Roman" w:eastAsia="仿宋" w:hAnsi="Times New Roman" w:cs="Times New Roman" w:hint="eastAsia"/>
          <w:color w:val="000000" w:themeColor="text1"/>
          <w:sz w:val="28"/>
          <w:szCs w:val="28"/>
        </w:rPr>
        <w:t>结合本加油站实际情况，本站</w:t>
      </w:r>
      <w:r w:rsidRPr="00561613">
        <w:rPr>
          <w:rFonts w:ascii="Times New Roman" w:eastAsia="仿宋" w:hAnsi="Times New Roman" w:cs="Times New Roman"/>
          <w:color w:val="000000" w:themeColor="text1"/>
          <w:sz w:val="28"/>
          <w:szCs w:val="28"/>
        </w:rPr>
        <w:t>突发环境污染事件的预警分为</w:t>
      </w:r>
      <w:r w:rsidRPr="00561613">
        <w:rPr>
          <w:rFonts w:ascii="Times New Roman" w:eastAsia="仿宋" w:hAnsi="Times New Roman" w:cs="Times New Roman" w:hint="eastAsia"/>
          <w:color w:val="000000" w:themeColor="text1"/>
          <w:sz w:val="28"/>
          <w:szCs w:val="28"/>
        </w:rPr>
        <w:t>两</w:t>
      </w:r>
      <w:r w:rsidRPr="00561613">
        <w:rPr>
          <w:rFonts w:ascii="Times New Roman" w:eastAsia="仿宋" w:hAnsi="Times New Roman" w:cs="Times New Roman"/>
          <w:color w:val="000000" w:themeColor="text1"/>
          <w:sz w:val="28"/>
          <w:szCs w:val="28"/>
        </w:rPr>
        <w:t>级，预警级别由低到高，颜色依次为蓝色、红色。根据事态的发展情况和采取措施的效果，预警颜色可以升级、降低或解除。</w:t>
      </w:r>
    </w:p>
    <w:p w14:paraId="6B72FD2E" w14:textId="63FFD205"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蓝色预警：当发生</w:t>
      </w:r>
      <w:r w:rsidRPr="00561613">
        <w:rPr>
          <w:rFonts w:ascii="Times New Roman" w:eastAsia="仿宋" w:hAnsi="Times New Roman" w:cs="Times New Roman" w:hint="eastAsia"/>
          <w:color w:val="000000" w:themeColor="text1"/>
          <w:sz w:val="28"/>
          <w:szCs w:val="28"/>
        </w:rPr>
        <w:t>突发</w:t>
      </w:r>
      <w:r w:rsidRPr="00561613">
        <w:rPr>
          <w:rFonts w:ascii="Times New Roman" w:eastAsia="仿宋" w:hAnsi="Times New Roman" w:cs="Times New Roman"/>
          <w:color w:val="000000" w:themeColor="text1"/>
          <w:sz w:val="28"/>
          <w:szCs w:val="28"/>
        </w:rPr>
        <w:t>环境事件时，</w:t>
      </w:r>
      <w:r w:rsidRPr="00561613">
        <w:rPr>
          <w:rFonts w:ascii="Times New Roman" w:eastAsia="仿宋" w:hAnsi="Times New Roman" w:cs="Times New Roman" w:hint="eastAsia"/>
          <w:color w:val="000000" w:themeColor="text1"/>
          <w:sz w:val="28"/>
          <w:szCs w:val="28"/>
        </w:rPr>
        <w:t>现场人员无法独自处置，需要</w:t>
      </w:r>
      <w:r w:rsidRPr="00561613">
        <w:rPr>
          <w:rFonts w:ascii="Times New Roman" w:eastAsia="仿宋" w:hAnsi="Times New Roman" w:cs="Times New Roman"/>
          <w:color w:val="000000" w:themeColor="text1"/>
          <w:sz w:val="28"/>
          <w:szCs w:val="28"/>
        </w:rPr>
        <w:t>调度</w:t>
      </w:r>
      <w:r w:rsidRPr="00561613">
        <w:rPr>
          <w:rFonts w:ascii="Times New Roman" w:eastAsia="仿宋" w:hAnsi="Times New Roman" w:cs="Times New Roman" w:hint="eastAsia"/>
          <w:color w:val="000000" w:themeColor="text1"/>
          <w:sz w:val="28"/>
          <w:szCs w:val="28"/>
        </w:rPr>
        <w:t>站内人员</w:t>
      </w:r>
      <w:r w:rsidRPr="00561613">
        <w:rPr>
          <w:rFonts w:ascii="Times New Roman" w:eastAsia="仿宋" w:hAnsi="Times New Roman" w:cs="Times New Roman"/>
          <w:color w:val="000000" w:themeColor="text1"/>
          <w:sz w:val="28"/>
          <w:szCs w:val="28"/>
        </w:rPr>
        <w:t>力量及资源及时处置</w:t>
      </w:r>
      <w:r w:rsidRPr="00561613">
        <w:rPr>
          <w:rFonts w:ascii="Times New Roman" w:eastAsia="仿宋" w:hAnsi="Times New Roman" w:cs="Times New Roman" w:hint="eastAsia"/>
          <w:color w:val="000000" w:themeColor="text1"/>
          <w:sz w:val="28"/>
          <w:szCs w:val="28"/>
        </w:rPr>
        <w:t>时</w:t>
      </w:r>
      <w:r w:rsidRPr="00561613">
        <w:rPr>
          <w:rFonts w:ascii="Times New Roman" w:eastAsia="仿宋" w:hAnsi="Times New Roman" w:cs="Times New Roman"/>
          <w:color w:val="000000" w:themeColor="text1"/>
          <w:sz w:val="28"/>
          <w:szCs w:val="28"/>
        </w:rPr>
        <w:t>，发布蓝色预警。蓝色预警由加油站环境应急</w:t>
      </w:r>
      <w:r w:rsidRPr="00561613">
        <w:rPr>
          <w:rFonts w:ascii="Times New Roman" w:eastAsia="仿宋" w:hAnsi="Times New Roman" w:cs="Times New Roman" w:hint="eastAsia"/>
          <w:color w:val="000000" w:themeColor="text1"/>
          <w:sz w:val="28"/>
          <w:szCs w:val="28"/>
        </w:rPr>
        <w:t>总</w:t>
      </w:r>
      <w:r w:rsidRPr="00561613">
        <w:rPr>
          <w:rFonts w:ascii="Times New Roman" w:eastAsia="仿宋" w:hAnsi="Times New Roman" w:cs="Times New Roman"/>
          <w:color w:val="000000" w:themeColor="text1"/>
          <w:sz w:val="28"/>
          <w:szCs w:val="28"/>
        </w:rPr>
        <w:t>指挥</w:t>
      </w:r>
      <w:r w:rsidRPr="00561613">
        <w:rPr>
          <w:rFonts w:ascii="Times New Roman" w:eastAsia="仿宋" w:hAnsi="Times New Roman" w:cs="Times New Roman" w:hint="eastAsia"/>
          <w:color w:val="000000" w:themeColor="text1"/>
          <w:sz w:val="28"/>
          <w:szCs w:val="28"/>
          <w:lang w:bidi="en-US"/>
        </w:rPr>
        <w:t>梁佩</w:t>
      </w:r>
      <w:r w:rsidRPr="00561613">
        <w:rPr>
          <w:rFonts w:ascii="Times New Roman" w:eastAsia="仿宋" w:hAnsi="Times New Roman" w:cs="Times New Roman"/>
          <w:color w:val="000000" w:themeColor="text1"/>
          <w:sz w:val="28"/>
          <w:szCs w:val="28"/>
        </w:rPr>
        <w:t>发布。</w:t>
      </w:r>
    </w:p>
    <w:p w14:paraId="3567C05A" w14:textId="659B4A22"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红色预警：当发生</w:t>
      </w:r>
      <w:r w:rsidRPr="00561613">
        <w:rPr>
          <w:rFonts w:ascii="Times New Roman" w:eastAsia="仿宋" w:hAnsi="Times New Roman" w:cs="Times New Roman" w:hint="eastAsia"/>
          <w:color w:val="000000" w:themeColor="text1"/>
          <w:sz w:val="28"/>
          <w:szCs w:val="28"/>
        </w:rPr>
        <w:t>突发</w:t>
      </w:r>
      <w:r w:rsidRPr="00561613">
        <w:rPr>
          <w:rFonts w:ascii="Times New Roman" w:eastAsia="仿宋" w:hAnsi="Times New Roman" w:cs="Times New Roman"/>
          <w:color w:val="000000" w:themeColor="text1"/>
          <w:sz w:val="28"/>
          <w:szCs w:val="28"/>
        </w:rPr>
        <w:t>环境事件时，调度</w:t>
      </w:r>
      <w:r w:rsidRPr="00561613">
        <w:rPr>
          <w:rFonts w:ascii="Times New Roman" w:eastAsia="仿宋" w:hAnsi="Times New Roman" w:cs="Times New Roman" w:hint="eastAsia"/>
          <w:color w:val="000000" w:themeColor="text1"/>
          <w:sz w:val="28"/>
          <w:szCs w:val="28"/>
        </w:rPr>
        <w:t>站内人员</w:t>
      </w:r>
      <w:r w:rsidRPr="00561613">
        <w:rPr>
          <w:rFonts w:ascii="Times New Roman" w:eastAsia="仿宋" w:hAnsi="Times New Roman" w:cs="Times New Roman"/>
          <w:color w:val="000000" w:themeColor="text1"/>
          <w:sz w:val="28"/>
          <w:szCs w:val="28"/>
        </w:rPr>
        <w:t>力量及资源</w:t>
      </w:r>
      <w:r w:rsidRPr="00561613">
        <w:rPr>
          <w:rFonts w:ascii="Times New Roman" w:eastAsia="仿宋" w:hAnsi="Times New Roman" w:cs="Times New Roman" w:hint="eastAsia"/>
          <w:color w:val="000000" w:themeColor="text1"/>
          <w:sz w:val="28"/>
          <w:szCs w:val="28"/>
        </w:rPr>
        <w:t>不能处置，需要</w:t>
      </w:r>
      <w:r w:rsidRPr="00561613">
        <w:rPr>
          <w:rFonts w:ascii="Times New Roman" w:eastAsia="仿宋" w:hAnsi="Times New Roman" w:cs="Times New Roman"/>
          <w:color w:val="000000" w:themeColor="text1"/>
          <w:sz w:val="28"/>
          <w:szCs w:val="28"/>
        </w:rPr>
        <w:t>社会力量参与</w:t>
      </w:r>
      <w:r w:rsidRPr="00561613">
        <w:rPr>
          <w:rFonts w:ascii="Times New Roman" w:eastAsia="仿宋" w:hAnsi="Times New Roman" w:cs="Times New Roman" w:hint="eastAsia"/>
          <w:color w:val="000000" w:themeColor="text1"/>
          <w:sz w:val="28"/>
          <w:szCs w:val="28"/>
        </w:rPr>
        <w:t>救援时</w:t>
      </w:r>
      <w:r w:rsidRPr="00561613">
        <w:rPr>
          <w:rFonts w:ascii="Times New Roman" w:eastAsia="仿宋" w:hAnsi="Times New Roman" w:cs="Times New Roman"/>
          <w:color w:val="000000" w:themeColor="text1"/>
          <w:sz w:val="28"/>
          <w:szCs w:val="28"/>
        </w:rPr>
        <w:t>，发布红色预警。</w:t>
      </w:r>
      <w:r w:rsidRPr="00561613">
        <w:rPr>
          <w:rFonts w:ascii="Times New Roman" w:eastAsia="仿宋" w:hAnsi="Times New Roman" w:cs="Times New Roman"/>
          <w:color w:val="000000" w:themeColor="text1"/>
          <w:sz w:val="28"/>
          <w:szCs w:val="28"/>
          <w:lang w:bidi="en-US"/>
        </w:rPr>
        <w:t>红色预警由</w:t>
      </w:r>
      <w:r w:rsidRPr="00561613">
        <w:rPr>
          <w:rFonts w:ascii="Times New Roman" w:eastAsia="仿宋" w:hAnsi="Times New Roman" w:cs="Times New Roman" w:hint="eastAsia"/>
          <w:color w:val="000000" w:themeColor="text1"/>
          <w:sz w:val="28"/>
          <w:szCs w:val="28"/>
          <w:lang w:bidi="en-US"/>
        </w:rPr>
        <w:t>梁佩</w:t>
      </w:r>
      <w:r w:rsidRPr="00561613">
        <w:rPr>
          <w:rFonts w:ascii="Times New Roman" w:eastAsia="仿宋" w:hAnsi="Times New Roman" w:cs="Times New Roman"/>
          <w:color w:val="000000" w:themeColor="text1"/>
          <w:sz w:val="28"/>
          <w:szCs w:val="28"/>
          <w:lang w:bidi="en-US"/>
        </w:rPr>
        <w:t>总指挥上报</w:t>
      </w:r>
      <w:r w:rsidR="00B54B72" w:rsidRPr="00561613">
        <w:rPr>
          <w:rFonts w:ascii="Times New Roman" w:eastAsia="仿宋" w:hAnsi="Times New Roman" w:cs="Times New Roman" w:hint="eastAsia"/>
          <w:color w:val="000000" w:themeColor="text1"/>
          <w:sz w:val="28"/>
          <w:szCs w:val="28"/>
          <w:lang w:val="en-US" w:bidi="en-US"/>
        </w:rPr>
        <w:t>西咸新区生态环境局（秦汉）工作部</w:t>
      </w:r>
      <w:r w:rsidRPr="00561613">
        <w:rPr>
          <w:rFonts w:ascii="Times New Roman" w:eastAsia="仿宋" w:hAnsi="Times New Roman" w:cs="Times New Roman"/>
          <w:color w:val="000000" w:themeColor="text1"/>
          <w:sz w:val="28"/>
          <w:szCs w:val="28"/>
          <w:lang w:bidi="en-US"/>
        </w:rPr>
        <w:t>发布</w:t>
      </w:r>
      <w:r w:rsidRPr="00561613">
        <w:rPr>
          <w:rFonts w:ascii="Times New Roman" w:eastAsia="仿宋" w:hAnsi="Times New Roman" w:cs="Times New Roman" w:hint="eastAsia"/>
          <w:color w:val="000000" w:themeColor="text1"/>
          <w:sz w:val="28"/>
          <w:szCs w:val="28"/>
          <w:lang w:bidi="en-US"/>
        </w:rPr>
        <w:t>。</w:t>
      </w:r>
    </w:p>
    <w:p w14:paraId="684B133C" w14:textId="77777777"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根据本加油站警情可能造成的危害程度、发展态势和紧迫性等因素，</w:t>
      </w:r>
      <w:r w:rsidRPr="00561613">
        <w:rPr>
          <w:rFonts w:ascii="Times New Roman" w:eastAsia="仿宋" w:hAnsi="Times New Roman" w:cs="Times New Roman"/>
          <w:color w:val="000000" w:themeColor="text1"/>
          <w:sz w:val="28"/>
          <w:szCs w:val="28"/>
        </w:rPr>
        <w:lastRenderedPageBreak/>
        <w:t>由高到低划分为红色、蓝色</w:t>
      </w:r>
      <w:r w:rsidRPr="00561613">
        <w:rPr>
          <w:rFonts w:ascii="Times New Roman" w:eastAsia="仿宋" w:hAnsi="Times New Roman" w:cs="Times New Roman" w:hint="eastAsia"/>
          <w:color w:val="000000" w:themeColor="text1"/>
          <w:sz w:val="28"/>
          <w:szCs w:val="28"/>
        </w:rPr>
        <w:t>两</w:t>
      </w:r>
      <w:r w:rsidRPr="00561613">
        <w:rPr>
          <w:rFonts w:ascii="Times New Roman" w:eastAsia="仿宋" w:hAnsi="Times New Roman" w:cs="Times New Roman"/>
          <w:color w:val="000000" w:themeColor="text1"/>
          <w:sz w:val="28"/>
          <w:szCs w:val="28"/>
        </w:rPr>
        <w:t>个预警级别。</w:t>
      </w:r>
    </w:p>
    <w:p w14:paraId="232DDD22" w14:textId="77777777" w:rsidR="00591082" w:rsidRPr="00561613" w:rsidRDefault="00591082" w:rsidP="00591082">
      <w:pPr>
        <w:pStyle w:val="Bodytext10"/>
        <w:spacing w:line="360" w:lineRule="auto"/>
        <w:ind w:firstLineChars="200" w:firstLine="562"/>
        <w:jc w:val="both"/>
        <w:rPr>
          <w:rFonts w:ascii="Times New Roman" w:eastAsia="仿宋" w:hAnsi="Times New Roman" w:cs="Times New Roman"/>
          <w:b/>
          <w:color w:val="000000" w:themeColor="text1"/>
          <w:sz w:val="28"/>
          <w:szCs w:val="28"/>
        </w:rPr>
      </w:pPr>
      <w:bookmarkStart w:id="152" w:name="bookmark168"/>
      <w:bookmarkEnd w:id="152"/>
      <w:r w:rsidRPr="00561613">
        <w:rPr>
          <w:rFonts w:ascii="Times New Roman" w:eastAsia="仿宋" w:hAnsi="Times New Roman" w:cs="Times New Roman" w:hint="eastAsia"/>
          <w:b/>
          <w:color w:val="000000" w:themeColor="text1"/>
          <w:sz w:val="28"/>
          <w:szCs w:val="28"/>
        </w:rPr>
        <w:t>（</w:t>
      </w:r>
      <w:r w:rsidRPr="00561613">
        <w:rPr>
          <w:rFonts w:ascii="Times New Roman" w:eastAsia="仿宋" w:hAnsi="Times New Roman" w:cs="Times New Roman" w:hint="eastAsia"/>
          <w:b/>
          <w:color w:val="000000" w:themeColor="text1"/>
          <w:sz w:val="28"/>
          <w:szCs w:val="28"/>
          <w:lang w:eastAsia="zh-CN"/>
        </w:rPr>
        <w:t>1</w:t>
      </w:r>
      <w:r w:rsidRPr="00561613">
        <w:rPr>
          <w:rFonts w:ascii="Times New Roman" w:eastAsia="仿宋" w:hAnsi="Times New Roman" w:cs="Times New Roman" w:hint="eastAsia"/>
          <w:b/>
          <w:color w:val="000000" w:themeColor="text1"/>
          <w:sz w:val="28"/>
          <w:szCs w:val="28"/>
        </w:rPr>
        <w:t>）</w:t>
      </w:r>
      <w:r w:rsidRPr="00561613">
        <w:rPr>
          <w:rFonts w:ascii="Times New Roman" w:eastAsia="仿宋" w:hAnsi="Times New Roman" w:cs="Times New Roman"/>
          <w:b/>
          <w:color w:val="000000" w:themeColor="text1"/>
          <w:sz w:val="28"/>
          <w:szCs w:val="28"/>
        </w:rPr>
        <w:t>当符合下列条件之一时发布红色预警</w:t>
      </w:r>
    </w:p>
    <w:p w14:paraId="31893041" w14:textId="77777777" w:rsidR="00591082" w:rsidRPr="00561613" w:rsidRDefault="00591082" w:rsidP="00591082">
      <w:pPr>
        <w:pStyle w:val="Bodytext10"/>
        <w:spacing w:line="360" w:lineRule="auto"/>
        <w:ind w:firstLineChars="200" w:firstLine="560"/>
        <w:jc w:val="both"/>
        <w:rPr>
          <w:rFonts w:ascii="Times New Roman" w:eastAsia="PMingLiU" w:hAnsi="Times New Roman" w:cs="Times New Roman"/>
          <w:color w:val="000000" w:themeColor="text1"/>
          <w:sz w:val="28"/>
          <w:szCs w:val="28"/>
        </w:rPr>
      </w:pPr>
      <w:bookmarkStart w:id="153" w:name="bookmark169"/>
      <w:bookmarkEnd w:id="153"/>
      <w:r w:rsidRPr="00561613">
        <w:rPr>
          <w:rFonts w:ascii="Times New Roman" w:eastAsia="仿宋" w:hAnsi="Times New Roman" w:cs="Times New Roman" w:hint="eastAsia"/>
          <w:color w:val="000000" w:themeColor="text1"/>
          <w:sz w:val="28"/>
          <w:szCs w:val="28"/>
        </w:rPr>
        <w:t>①</w:t>
      </w:r>
      <w:r w:rsidRPr="00561613">
        <w:rPr>
          <w:rFonts w:ascii="Times New Roman" w:eastAsia="仿宋" w:hAnsi="Times New Roman" w:cs="Times New Roman"/>
          <w:color w:val="000000" w:themeColor="text1"/>
          <w:sz w:val="28"/>
          <w:szCs w:val="28"/>
        </w:rPr>
        <w:t>加油站发生大量油品泄漏，需要请求管理部门支援、处理及协调的突发事件。</w:t>
      </w:r>
    </w:p>
    <w:p w14:paraId="770CEB5A" w14:textId="58ACC877"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54" w:name="bookmark170"/>
      <w:bookmarkEnd w:id="154"/>
      <w:r w:rsidRPr="00561613">
        <w:rPr>
          <w:rFonts w:ascii="Times New Roman" w:eastAsia="仿宋" w:hAnsi="Times New Roman" w:cs="Times New Roman" w:hint="eastAsia"/>
          <w:color w:val="000000" w:themeColor="text1"/>
          <w:sz w:val="28"/>
          <w:szCs w:val="28"/>
        </w:rPr>
        <w:t>②</w:t>
      </w:r>
      <w:r w:rsidRPr="00561613">
        <w:rPr>
          <w:rFonts w:ascii="Times New Roman" w:eastAsia="仿宋" w:hAnsi="Times New Roman" w:cs="Times New Roman"/>
          <w:color w:val="000000" w:themeColor="text1"/>
          <w:sz w:val="28"/>
          <w:szCs w:val="28"/>
        </w:rPr>
        <w:t>情况紧急，已经发生或可能发生</w:t>
      </w:r>
      <w:r w:rsidR="00DB7750" w:rsidRPr="00561613">
        <w:rPr>
          <w:rFonts w:ascii="Times New Roman" w:eastAsia="仿宋" w:hAnsi="Times New Roman" w:cs="Times New Roman" w:hint="eastAsia"/>
          <w:color w:val="000000" w:themeColor="text1"/>
          <w:sz w:val="28"/>
          <w:szCs w:val="28"/>
        </w:rPr>
        <w:t>卸油区</w:t>
      </w:r>
      <w:r w:rsidRPr="00561613">
        <w:rPr>
          <w:rFonts w:ascii="Times New Roman" w:eastAsia="仿宋" w:hAnsi="Times New Roman" w:cs="Times New Roman"/>
          <w:color w:val="000000" w:themeColor="text1"/>
          <w:sz w:val="28"/>
          <w:szCs w:val="28"/>
        </w:rPr>
        <w:t>着火、站区内车辆爆炸等会对加油站及四邻产生生命财产威胁的突发事件。</w:t>
      </w:r>
    </w:p>
    <w:p w14:paraId="45ADCF4F" w14:textId="77777777"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55" w:name="bookmark171"/>
      <w:bookmarkEnd w:id="155"/>
      <w:r w:rsidRPr="00561613">
        <w:rPr>
          <w:rFonts w:ascii="Times New Roman" w:eastAsia="仿宋" w:hAnsi="Times New Roman" w:cs="Times New Roman" w:hint="eastAsia"/>
          <w:color w:val="000000" w:themeColor="text1"/>
          <w:sz w:val="28"/>
          <w:szCs w:val="28"/>
        </w:rPr>
        <w:t>③</w:t>
      </w:r>
      <w:r w:rsidRPr="00561613">
        <w:rPr>
          <w:rFonts w:ascii="Times New Roman" w:eastAsia="仿宋" w:hAnsi="Times New Roman" w:cs="Times New Roman"/>
          <w:color w:val="000000" w:themeColor="text1"/>
          <w:sz w:val="28"/>
          <w:szCs w:val="28"/>
        </w:rPr>
        <w:t>加油站自行应急处理发现无法控制事态发展需要请求上级管理部门支援的突发事件。</w:t>
      </w:r>
    </w:p>
    <w:p w14:paraId="37F6EE07" w14:textId="77777777" w:rsidR="00591082" w:rsidRPr="00561613" w:rsidRDefault="00591082" w:rsidP="00591082">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56" w:name="bookmark172"/>
      <w:bookmarkEnd w:id="156"/>
      <w:r w:rsidRPr="00561613">
        <w:rPr>
          <w:rFonts w:ascii="Times New Roman" w:eastAsia="仿宋" w:hAnsi="Times New Roman" w:cs="Times New Roman" w:hint="eastAsia"/>
          <w:color w:val="000000" w:themeColor="text1"/>
          <w:sz w:val="28"/>
          <w:szCs w:val="28"/>
        </w:rPr>
        <w:t>④</w:t>
      </w:r>
      <w:r w:rsidRPr="00561613">
        <w:rPr>
          <w:rFonts w:ascii="Times New Roman" w:eastAsia="仿宋" w:hAnsi="Times New Roman" w:cs="Times New Roman"/>
          <w:color w:val="000000" w:themeColor="text1"/>
          <w:sz w:val="28"/>
          <w:szCs w:val="28"/>
        </w:rPr>
        <w:t>接到周围企业、居民应急联动要求，站区无力支援需要上级管理部门救助的突发环境事件。</w:t>
      </w:r>
    </w:p>
    <w:p w14:paraId="171664B4" w14:textId="77777777" w:rsidR="00591082" w:rsidRPr="00561613" w:rsidRDefault="00591082" w:rsidP="00591082">
      <w:pPr>
        <w:pStyle w:val="Bodytext10"/>
        <w:spacing w:line="360" w:lineRule="auto"/>
        <w:ind w:firstLineChars="200" w:firstLine="562"/>
        <w:jc w:val="both"/>
        <w:rPr>
          <w:rFonts w:ascii="Times New Roman" w:eastAsia="仿宋" w:hAnsi="Times New Roman" w:cs="Times New Roman"/>
          <w:b/>
          <w:color w:val="000000" w:themeColor="text1"/>
          <w:sz w:val="28"/>
          <w:szCs w:val="28"/>
        </w:rPr>
      </w:pPr>
      <w:bookmarkStart w:id="157" w:name="bookmark173"/>
      <w:bookmarkEnd w:id="157"/>
      <w:r w:rsidRPr="00561613">
        <w:rPr>
          <w:rFonts w:ascii="Times New Roman" w:eastAsia="仿宋" w:hAnsi="Times New Roman" w:cs="Times New Roman" w:hint="eastAsia"/>
          <w:b/>
          <w:color w:val="000000" w:themeColor="text1"/>
          <w:sz w:val="28"/>
          <w:szCs w:val="28"/>
        </w:rPr>
        <w:t>（</w:t>
      </w:r>
      <w:r w:rsidRPr="00561613">
        <w:rPr>
          <w:rFonts w:ascii="Times New Roman" w:eastAsia="仿宋" w:hAnsi="Times New Roman" w:cs="Times New Roman" w:hint="eastAsia"/>
          <w:b/>
          <w:color w:val="000000" w:themeColor="text1"/>
          <w:sz w:val="28"/>
          <w:szCs w:val="28"/>
          <w:lang w:eastAsia="zh-CN"/>
        </w:rPr>
        <w:t>2</w:t>
      </w:r>
      <w:r w:rsidRPr="00561613">
        <w:rPr>
          <w:rFonts w:ascii="Times New Roman" w:eastAsia="仿宋" w:hAnsi="Times New Roman" w:cs="Times New Roman" w:hint="eastAsia"/>
          <w:b/>
          <w:color w:val="000000" w:themeColor="text1"/>
          <w:sz w:val="28"/>
          <w:szCs w:val="28"/>
        </w:rPr>
        <w:t>）</w:t>
      </w:r>
      <w:r w:rsidRPr="00561613">
        <w:rPr>
          <w:rFonts w:ascii="Times New Roman" w:eastAsia="仿宋" w:hAnsi="Times New Roman" w:cs="Times New Roman"/>
          <w:b/>
          <w:color w:val="000000" w:themeColor="text1"/>
          <w:sz w:val="28"/>
          <w:szCs w:val="28"/>
        </w:rPr>
        <w:t>当符合下列条件之一时发布</w:t>
      </w:r>
      <w:r w:rsidRPr="00561613">
        <w:rPr>
          <w:rFonts w:ascii="Times New Roman" w:eastAsia="仿宋" w:hAnsi="Times New Roman" w:cs="Times New Roman" w:hint="eastAsia"/>
          <w:b/>
          <w:color w:val="000000" w:themeColor="text1"/>
          <w:sz w:val="28"/>
          <w:szCs w:val="28"/>
        </w:rPr>
        <w:t>蓝色</w:t>
      </w:r>
      <w:r w:rsidRPr="00561613">
        <w:rPr>
          <w:rFonts w:ascii="Times New Roman" w:eastAsia="仿宋" w:hAnsi="Times New Roman" w:cs="Times New Roman"/>
          <w:b/>
          <w:color w:val="000000" w:themeColor="text1"/>
          <w:sz w:val="28"/>
          <w:szCs w:val="28"/>
        </w:rPr>
        <w:t>预警</w:t>
      </w:r>
    </w:p>
    <w:p w14:paraId="5121FEEB" w14:textId="77777777" w:rsidR="00591082" w:rsidRPr="00561613" w:rsidRDefault="00591082" w:rsidP="00591082">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58" w:name="bookmark174"/>
      <w:bookmarkEnd w:id="158"/>
      <w:r w:rsidRPr="00561613">
        <w:rPr>
          <w:rFonts w:eastAsia="仿宋" w:hint="eastAsia"/>
          <w:noProof/>
          <w:snapToGrid w:val="0"/>
          <w:color w:val="000000" w:themeColor="text1"/>
          <w:spacing w:val="-5"/>
          <w:sz w:val="28"/>
          <w:szCs w:val="28"/>
          <w:lang w:eastAsia="zh-CN"/>
        </w:rPr>
        <w:t>①</w:t>
      </w:r>
      <w:r w:rsidRPr="00561613">
        <w:rPr>
          <w:rFonts w:eastAsia="仿宋"/>
          <w:noProof/>
          <w:snapToGrid w:val="0"/>
          <w:color w:val="000000" w:themeColor="text1"/>
          <w:spacing w:val="-5"/>
          <w:sz w:val="28"/>
          <w:szCs w:val="28"/>
          <w:lang w:eastAsia="zh-CN"/>
        </w:rPr>
        <w:t>加油岛</w:t>
      </w:r>
      <w:r w:rsidRPr="00561613">
        <w:rPr>
          <w:rFonts w:eastAsia="仿宋" w:hint="eastAsia"/>
          <w:noProof/>
          <w:snapToGrid w:val="0"/>
          <w:color w:val="000000" w:themeColor="text1"/>
          <w:spacing w:val="-5"/>
          <w:sz w:val="28"/>
          <w:szCs w:val="28"/>
          <w:lang w:eastAsia="zh-CN"/>
        </w:rPr>
        <w:t>、卸油区油品泄漏，以及油品储罐出现</w:t>
      </w:r>
      <w:r w:rsidRPr="00561613">
        <w:rPr>
          <w:rFonts w:eastAsia="仿宋"/>
          <w:noProof/>
          <w:snapToGrid w:val="0"/>
          <w:color w:val="000000" w:themeColor="text1"/>
          <w:spacing w:val="-5"/>
          <w:sz w:val="28"/>
          <w:szCs w:val="28"/>
          <w:lang w:eastAsia="zh-CN"/>
        </w:rPr>
        <w:t>泄漏，</w:t>
      </w:r>
      <w:r w:rsidRPr="00561613">
        <w:rPr>
          <w:rFonts w:eastAsia="仿宋" w:hint="eastAsia"/>
          <w:noProof/>
          <w:snapToGrid w:val="0"/>
          <w:color w:val="000000" w:themeColor="text1"/>
          <w:spacing w:val="-5"/>
          <w:sz w:val="28"/>
          <w:szCs w:val="28"/>
          <w:lang w:eastAsia="zh-CN"/>
        </w:rPr>
        <w:t>调动站内人员在站内就</w:t>
      </w:r>
      <w:r w:rsidRPr="00561613">
        <w:rPr>
          <w:rFonts w:eastAsia="仿宋"/>
          <w:noProof/>
          <w:snapToGrid w:val="0"/>
          <w:color w:val="000000" w:themeColor="text1"/>
          <w:spacing w:val="-5"/>
          <w:sz w:val="28"/>
          <w:szCs w:val="28"/>
          <w:lang w:eastAsia="zh-CN"/>
        </w:rPr>
        <w:t>能够及时处置</w:t>
      </w:r>
      <w:r w:rsidRPr="00561613">
        <w:rPr>
          <w:rFonts w:eastAsia="仿宋" w:hint="eastAsia"/>
          <w:noProof/>
          <w:snapToGrid w:val="0"/>
          <w:color w:val="000000" w:themeColor="text1"/>
          <w:spacing w:val="-5"/>
          <w:sz w:val="28"/>
          <w:szCs w:val="28"/>
          <w:lang w:eastAsia="zh-CN"/>
        </w:rPr>
        <w:t>的</w:t>
      </w:r>
      <w:r w:rsidRPr="00561613">
        <w:rPr>
          <w:rFonts w:eastAsia="仿宋"/>
          <w:noProof/>
          <w:snapToGrid w:val="0"/>
          <w:color w:val="000000" w:themeColor="text1"/>
          <w:spacing w:val="-5"/>
          <w:sz w:val="28"/>
          <w:szCs w:val="28"/>
          <w:lang w:eastAsia="zh-CN"/>
        </w:rPr>
        <w:t>。</w:t>
      </w:r>
    </w:p>
    <w:p w14:paraId="203D59AF" w14:textId="77777777" w:rsidR="00591082" w:rsidRPr="00561613" w:rsidRDefault="00591082" w:rsidP="00591082">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②</w:t>
      </w:r>
      <w:r w:rsidRPr="00561613">
        <w:rPr>
          <w:rFonts w:eastAsia="仿宋"/>
          <w:noProof/>
          <w:snapToGrid w:val="0"/>
          <w:color w:val="000000" w:themeColor="text1"/>
          <w:spacing w:val="-5"/>
          <w:sz w:val="28"/>
          <w:szCs w:val="28"/>
          <w:lang w:eastAsia="zh-CN"/>
        </w:rPr>
        <w:t>加油岛</w:t>
      </w:r>
      <w:r w:rsidRPr="00561613">
        <w:rPr>
          <w:rFonts w:eastAsia="仿宋" w:hint="eastAsia"/>
          <w:noProof/>
          <w:snapToGrid w:val="0"/>
          <w:color w:val="000000" w:themeColor="text1"/>
          <w:spacing w:val="-5"/>
          <w:sz w:val="28"/>
          <w:szCs w:val="28"/>
          <w:lang w:eastAsia="zh-CN"/>
        </w:rPr>
        <w:t>以及卸油区油品泄漏引发小型火灾或车辆火灾，调动站内人员可及时扑灭不会引发连锁事故的突发事件。</w:t>
      </w:r>
    </w:p>
    <w:p w14:paraId="6CA66005" w14:textId="77777777" w:rsidR="00591082" w:rsidRPr="00561613" w:rsidRDefault="00591082" w:rsidP="00591082">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③</w:t>
      </w:r>
      <w:r w:rsidRPr="00561613">
        <w:rPr>
          <w:rFonts w:eastAsia="仿宋"/>
          <w:noProof/>
          <w:snapToGrid w:val="0"/>
          <w:color w:val="000000" w:themeColor="text1"/>
          <w:spacing w:val="-5"/>
          <w:sz w:val="28"/>
          <w:szCs w:val="28"/>
          <w:lang w:eastAsia="zh-CN"/>
        </w:rPr>
        <w:t>加油岛发生火灾</w:t>
      </w:r>
      <w:r w:rsidRPr="00561613">
        <w:rPr>
          <w:rFonts w:eastAsia="仿宋" w:hint="eastAsia"/>
          <w:noProof/>
          <w:snapToGrid w:val="0"/>
          <w:color w:val="000000" w:themeColor="text1"/>
          <w:spacing w:val="-5"/>
          <w:sz w:val="28"/>
          <w:szCs w:val="28"/>
          <w:lang w:eastAsia="zh-CN"/>
        </w:rPr>
        <w:t>、爆炸事故</w:t>
      </w:r>
      <w:r w:rsidRPr="00561613">
        <w:rPr>
          <w:rFonts w:eastAsia="仿宋"/>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站内应急救援组织能够自行处理。</w:t>
      </w:r>
    </w:p>
    <w:p w14:paraId="45BE8AAA" w14:textId="77777777" w:rsidR="00591082" w:rsidRPr="00561613" w:rsidRDefault="00591082" w:rsidP="00591082">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④其他站区可自行处理的突发事件。</w:t>
      </w:r>
    </w:p>
    <w:p w14:paraId="38C1D7B6" w14:textId="77777777" w:rsidR="000A36DA" w:rsidRPr="00561613" w:rsidRDefault="000E3E5B" w:rsidP="00594995">
      <w:pPr>
        <w:pStyle w:val="2"/>
        <w:rPr>
          <w:color w:val="000000" w:themeColor="text1"/>
          <w:lang w:eastAsia="zh-CN"/>
        </w:rPr>
      </w:pPr>
      <w:bookmarkStart w:id="159" w:name="_Toc146726425"/>
      <w:bookmarkEnd w:id="151"/>
      <w:r w:rsidRPr="00561613">
        <w:rPr>
          <w:color w:val="000000" w:themeColor="text1"/>
          <w:lang w:val="zh-TW" w:eastAsia="zh-TW" w:bidi="zh-TW"/>
        </w:rPr>
        <w:t>5.3</w:t>
      </w:r>
      <w:r w:rsidRPr="00561613">
        <w:rPr>
          <w:color w:val="000000" w:themeColor="text1"/>
          <w:lang w:eastAsia="zh-CN"/>
        </w:rPr>
        <w:t>预警发布与解除</w:t>
      </w:r>
      <w:bookmarkEnd w:id="159"/>
    </w:p>
    <w:p w14:paraId="7F7D3363" w14:textId="77777777" w:rsidR="000A36DA" w:rsidRPr="00561613" w:rsidRDefault="000E3E5B" w:rsidP="00594995">
      <w:pPr>
        <w:pStyle w:val="3"/>
        <w:rPr>
          <w:color w:val="000000" w:themeColor="text1"/>
          <w:lang w:eastAsia="zh-CN"/>
        </w:rPr>
      </w:pPr>
      <w:r w:rsidRPr="00561613">
        <w:rPr>
          <w:color w:val="000000" w:themeColor="text1"/>
          <w:lang w:eastAsia="zh-CN"/>
        </w:rPr>
        <w:t>5.3.1</w:t>
      </w:r>
      <w:r w:rsidRPr="00561613">
        <w:rPr>
          <w:color w:val="000000" w:themeColor="text1"/>
          <w:lang w:eastAsia="zh-CN"/>
        </w:rPr>
        <w:t>预警发布</w:t>
      </w:r>
    </w:p>
    <w:p w14:paraId="012947BE" w14:textId="77777777" w:rsidR="000A36DA" w:rsidRPr="00561613" w:rsidRDefault="000E3E5B"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预警即是预测未来可能发生的突发环境事件，并预先对其进行准备和预防。事先预防胜过事后补救，可以最大限度减少生命财产的损失，提高人们的生存能力。</w:t>
      </w:r>
    </w:p>
    <w:p w14:paraId="27B1F15B" w14:textId="4BECCE72" w:rsidR="000A36DA" w:rsidRPr="00561613" w:rsidRDefault="00805E80" w:rsidP="00594995">
      <w:pPr>
        <w:pStyle w:val="Bodytext10"/>
        <w:spacing w:line="360" w:lineRule="auto"/>
        <w:ind w:firstLineChars="200" w:firstLine="560"/>
        <w:jc w:val="both"/>
        <w:rPr>
          <w:rFonts w:ascii="Times New Roman" w:eastAsia="PMingLiU"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金旭大道加油站</w:t>
      </w:r>
      <w:r w:rsidR="000E3E5B" w:rsidRPr="00561613">
        <w:rPr>
          <w:rFonts w:ascii="Times New Roman" w:eastAsia="仿宋" w:hAnsi="Times New Roman" w:cs="Times New Roman"/>
          <w:color w:val="000000" w:themeColor="text1"/>
          <w:sz w:val="28"/>
          <w:szCs w:val="28"/>
        </w:rPr>
        <w:t>应急领导小组应当根据预警分级标准对事件进行预判，启动相应预警。红色预警由</w:t>
      </w:r>
      <w:r w:rsidR="00024BC4" w:rsidRPr="00561613">
        <w:rPr>
          <w:rFonts w:ascii="Times New Roman" w:eastAsia="仿宋" w:hAnsi="Times New Roman" w:cs="Times New Roman"/>
          <w:color w:val="000000" w:themeColor="text1"/>
          <w:sz w:val="28"/>
          <w:szCs w:val="28"/>
        </w:rPr>
        <w:t>梁佩</w:t>
      </w:r>
      <w:r w:rsidR="000E3E5B" w:rsidRPr="00561613">
        <w:rPr>
          <w:rFonts w:ascii="Times New Roman" w:eastAsia="仿宋" w:hAnsi="Times New Roman" w:cs="Times New Roman"/>
          <w:color w:val="000000" w:themeColor="text1"/>
          <w:sz w:val="28"/>
          <w:szCs w:val="28"/>
        </w:rPr>
        <w:t>总指挥上报</w:t>
      </w:r>
      <w:r w:rsidR="00A46A42" w:rsidRPr="00561613">
        <w:rPr>
          <w:rFonts w:ascii="Times New Roman" w:eastAsia="仿宋" w:hAnsi="Times New Roman" w:cs="Times New Roman" w:hint="eastAsia"/>
          <w:color w:val="000000" w:themeColor="text1"/>
          <w:sz w:val="28"/>
          <w:szCs w:val="28"/>
        </w:rPr>
        <w:t>西咸新区生态环境局（秦汉）工作部</w:t>
      </w:r>
      <w:r w:rsidR="000E3E5B" w:rsidRPr="00561613">
        <w:rPr>
          <w:rFonts w:ascii="Times New Roman" w:eastAsia="仿宋" w:hAnsi="Times New Roman" w:cs="Times New Roman"/>
          <w:color w:val="000000" w:themeColor="text1"/>
          <w:sz w:val="28"/>
          <w:szCs w:val="28"/>
        </w:rPr>
        <w:t>发布；</w:t>
      </w:r>
      <w:bookmarkStart w:id="160" w:name="_Hlk146206221"/>
      <w:r w:rsidR="00613133" w:rsidRPr="00561613">
        <w:rPr>
          <w:rFonts w:ascii="Times New Roman" w:eastAsia="仿宋" w:hAnsi="Times New Roman" w:cs="Times New Roman" w:hint="eastAsia"/>
          <w:color w:val="000000" w:themeColor="text1"/>
          <w:sz w:val="28"/>
          <w:szCs w:val="28"/>
        </w:rPr>
        <w:t>蓝色</w:t>
      </w:r>
      <w:r w:rsidR="000E3E5B" w:rsidRPr="00561613">
        <w:rPr>
          <w:rFonts w:ascii="Times New Roman" w:eastAsia="仿宋" w:hAnsi="Times New Roman" w:cs="Times New Roman"/>
          <w:color w:val="000000" w:themeColor="text1"/>
          <w:sz w:val="28"/>
          <w:szCs w:val="28"/>
        </w:rPr>
        <w:t>预警由</w:t>
      </w:r>
      <w:r w:rsidR="0003625B" w:rsidRPr="00561613">
        <w:rPr>
          <w:rFonts w:ascii="Times New Roman" w:eastAsia="仿宋" w:hAnsi="Times New Roman" w:cs="Times New Roman" w:hint="eastAsia"/>
          <w:color w:val="000000" w:themeColor="text1"/>
          <w:sz w:val="28"/>
          <w:szCs w:val="28"/>
        </w:rPr>
        <w:t>梁佩</w:t>
      </w:r>
      <w:r w:rsidR="00613133" w:rsidRPr="00561613">
        <w:rPr>
          <w:rFonts w:ascii="Times New Roman" w:eastAsia="仿宋" w:hAnsi="Times New Roman" w:cs="Times New Roman" w:hint="eastAsia"/>
          <w:color w:val="000000" w:themeColor="text1"/>
          <w:sz w:val="28"/>
          <w:szCs w:val="28"/>
          <w:lang w:bidi="en-US"/>
        </w:rPr>
        <w:t>发布，并上报</w:t>
      </w:r>
      <w:r w:rsidR="00613133" w:rsidRPr="00561613">
        <w:rPr>
          <w:rFonts w:ascii="Times New Roman" w:eastAsia="仿宋" w:hAnsi="Times New Roman" w:cs="Times New Roman"/>
          <w:color w:val="000000" w:themeColor="text1"/>
          <w:sz w:val="28"/>
          <w:szCs w:val="28"/>
        </w:rPr>
        <w:t>中国石化销售股份有限公司陕</w:t>
      </w:r>
      <w:r w:rsidR="00613133" w:rsidRPr="00561613">
        <w:rPr>
          <w:rFonts w:ascii="Times New Roman" w:eastAsia="仿宋" w:hAnsi="Times New Roman" w:cs="Times New Roman"/>
          <w:color w:val="000000" w:themeColor="text1"/>
          <w:sz w:val="28"/>
          <w:szCs w:val="28"/>
        </w:rPr>
        <w:lastRenderedPageBreak/>
        <w:t>西</w:t>
      </w:r>
      <w:r w:rsidR="00613133" w:rsidRPr="00561613">
        <w:rPr>
          <w:rFonts w:ascii="Times New Roman" w:eastAsia="仿宋" w:hAnsi="Times New Roman" w:cs="Times New Roman" w:hint="eastAsia"/>
          <w:color w:val="000000" w:themeColor="text1"/>
          <w:sz w:val="28"/>
          <w:szCs w:val="28"/>
        </w:rPr>
        <w:t>咸阳</w:t>
      </w:r>
      <w:r w:rsidR="00613133" w:rsidRPr="00561613">
        <w:rPr>
          <w:rFonts w:ascii="Times New Roman" w:eastAsia="仿宋" w:hAnsi="Times New Roman" w:cs="Times New Roman"/>
          <w:color w:val="000000" w:themeColor="text1"/>
          <w:sz w:val="28"/>
          <w:szCs w:val="28"/>
        </w:rPr>
        <w:t>石油分公司。</w:t>
      </w:r>
    </w:p>
    <w:bookmarkEnd w:id="160"/>
    <w:p w14:paraId="708505C6" w14:textId="77777777" w:rsidR="000A36DA" w:rsidRPr="00561613" w:rsidRDefault="000E3E5B"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预警发布后应立即执行相应的响应措施。</w:t>
      </w:r>
    </w:p>
    <w:p w14:paraId="3A3B80D7" w14:textId="77777777" w:rsidR="000A36DA" w:rsidRPr="00561613" w:rsidRDefault="000E3E5B" w:rsidP="00594995">
      <w:pPr>
        <w:pStyle w:val="3"/>
        <w:rPr>
          <w:color w:val="000000" w:themeColor="text1"/>
          <w:lang w:eastAsia="zh-CN"/>
        </w:rPr>
      </w:pPr>
      <w:r w:rsidRPr="00561613">
        <w:rPr>
          <w:color w:val="000000" w:themeColor="text1"/>
          <w:lang w:eastAsia="zh-CN"/>
        </w:rPr>
        <w:t>5.3.2</w:t>
      </w:r>
      <w:r w:rsidRPr="00561613">
        <w:rPr>
          <w:color w:val="000000" w:themeColor="text1"/>
          <w:lang w:eastAsia="zh-CN"/>
        </w:rPr>
        <w:t>预警解除</w:t>
      </w:r>
    </w:p>
    <w:p w14:paraId="17CA9CBD" w14:textId="77777777" w:rsidR="000A36DA" w:rsidRPr="00561613" w:rsidRDefault="000E3E5B"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突发环境事件得到有效控制，无再次扩大的可能性，并确保预警范围内人员及财产安全不再继续受到威胁时，预警可适时解除。</w:t>
      </w:r>
    </w:p>
    <w:p w14:paraId="52EBAFF6" w14:textId="77777777" w:rsidR="000A36DA" w:rsidRPr="00561613" w:rsidRDefault="000E3E5B" w:rsidP="00594995">
      <w:pPr>
        <w:pStyle w:val="2"/>
        <w:rPr>
          <w:color w:val="000000" w:themeColor="text1"/>
          <w:lang w:eastAsia="zh-CN"/>
        </w:rPr>
      </w:pPr>
      <w:bookmarkStart w:id="161" w:name="_Toc146726426"/>
      <w:r w:rsidRPr="00561613">
        <w:rPr>
          <w:color w:val="000000" w:themeColor="text1"/>
          <w:sz w:val="28"/>
          <w:szCs w:val="28"/>
          <w:lang w:eastAsia="zh-CN"/>
        </w:rPr>
        <w:t>5.4</w:t>
      </w:r>
      <w:r w:rsidRPr="00561613">
        <w:rPr>
          <w:color w:val="000000" w:themeColor="text1"/>
          <w:lang w:eastAsia="zh-CN"/>
        </w:rPr>
        <w:t>预警措施</w:t>
      </w:r>
      <w:bookmarkEnd w:id="161"/>
    </w:p>
    <w:p w14:paraId="36CA5E23" w14:textId="77777777" w:rsidR="000A36DA" w:rsidRPr="00561613"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进入预警状态后应立即釆取以下措施：</w:t>
      </w:r>
    </w:p>
    <w:p w14:paraId="0C8A4287"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2" w:name="bookmark181"/>
      <w:bookmarkEnd w:id="162"/>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1</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立</w:t>
      </w:r>
      <w:r w:rsidR="000E3E5B" w:rsidRPr="00561613">
        <w:rPr>
          <w:rFonts w:ascii="Times New Roman" w:eastAsia="仿宋" w:hAnsi="Times New Roman" w:cs="Times New Roman"/>
          <w:color w:val="000000" w:themeColor="text1"/>
          <w:sz w:val="28"/>
          <w:szCs w:val="28"/>
        </w:rPr>
        <w:t>即启动本应急预案。</w:t>
      </w:r>
    </w:p>
    <w:p w14:paraId="2F26F868"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3" w:name="bookmark182"/>
      <w:bookmarkEnd w:id="163"/>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2</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转</w:t>
      </w:r>
      <w:r w:rsidR="000E3E5B" w:rsidRPr="00561613">
        <w:rPr>
          <w:rFonts w:ascii="Times New Roman" w:eastAsia="仿宋" w:hAnsi="Times New Roman" w:cs="Times New Roman"/>
          <w:color w:val="000000" w:themeColor="text1"/>
          <w:sz w:val="28"/>
          <w:szCs w:val="28"/>
        </w:rPr>
        <w:t>移、撤离或者疏散可能受到危害的人员，并进行妥善安置。</w:t>
      </w:r>
    </w:p>
    <w:p w14:paraId="05146C93"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4" w:name="bookmark183"/>
      <w:bookmarkEnd w:id="164"/>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3</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针</w:t>
      </w:r>
      <w:r w:rsidR="000E3E5B" w:rsidRPr="00561613">
        <w:rPr>
          <w:rFonts w:ascii="Times New Roman" w:eastAsia="仿宋" w:hAnsi="Times New Roman" w:cs="Times New Roman"/>
          <w:color w:val="000000" w:themeColor="text1"/>
          <w:sz w:val="28"/>
          <w:szCs w:val="28"/>
        </w:rPr>
        <w:t>对突发环境事件可能造成的危害，封闭、隔离或者限制使用个别场所，终止可能导致危害扩大的行为和活动。</w:t>
      </w:r>
    </w:p>
    <w:p w14:paraId="7B95FF1E"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5" w:name="bookmark184"/>
      <w:bookmarkEnd w:id="165"/>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4</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调</w:t>
      </w:r>
      <w:r w:rsidR="000E3E5B" w:rsidRPr="00561613">
        <w:rPr>
          <w:rFonts w:ascii="Times New Roman" w:eastAsia="仿宋" w:hAnsi="Times New Roman" w:cs="Times New Roman"/>
          <w:color w:val="000000" w:themeColor="text1"/>
          <w:sz w:val="28"/>
          <w:szCs w:val="28"/>
        </w:rPr>
        <w:t>集环境应急所需物资和设备、确保应急保障工作。</w:t>
      </w:r>
    </w:p>
    <w:p w14:paraId="4469192F"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6" w:name="bookmark185"/>
      <w:bookmarkEnd w:id="166"/>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5</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加</w:t>
      </w:r>
      <w:r w:rsidR="000E3E5B" w:rsidRPr="00561613">
        <w:rPr>
          <w:rFonts w:ascii="Times New Roman" w:eastAsia="仿宋" w:hAnsi="Times New Roman" w:cs="Times New Roman"/>
          <w:color w:val="000000" w:themeColor="text1"/>
          <w:sz w:val="28"/>
          <w:szCs w:val="28"/>
        </w:rPr>
        <w:t>强对重点单位、重要部位和重要基础设施的安全保卫，维护社会治安秩序。</w:t>
      </w:r>
    </w:p>
    <w:p w14:paraId="0EF80083" w14:textId="77777777" w:rsidR="00F60115" w:rsidRPr="00561613" w:rsidRDefault="00F60115" w:rsidP="00F60115">
      <w:pPr>
        <w:pStyle w:val="Bodytext10"/>
        <w:spacing w:line="360" w:lineRule="auto"/>
        <w:ind w:firstLineChars="200" w:firstLine="560"/>
        <w:jc w:val="both"/>
        <w:rPr>
          <w:rFonts w:ascii="Times New Roman" w:eastAsia="PMingLiU" w:hAnsi="Times New Roman" w:cs="Times New Roman"/>
          <w:color w:val="000000" w:themeColor="text1"/>
          <w:sz w:val="28"/>
          <w:szCs w:val="28"/>
        </w:rPr>
        <w:sectPr w:rsidR="00F60115" w:rsidRPr="00561613" w:rsidSect="001B691E">
          <w:footerReference w:type="even" r:id="rId40"/>
          <w:footerReference w:type="default" r:id="rId41"/>
          <w:footerReference w:type="first" r:id="rId42"/>
          <w:pgSz w:w="11900" w:h="16840"/>
          <w:pgMar w:top="1440" w:right="1440" w:bottom="1440" w:left="1440" w:header="850" w:footer="850" w:gutter="0"/>
          <w:cols w:space="720"/>
          <w:noEndnote/>
          <w:titlePg/>
          <w:docGrid w:linePitch="360"/>
        </w:sectPr>
      </w:pPr>
      <w:bookmarkStart w:id="167" w:name="bookmark186"/>
      <w:bookmarkEnd w:id="167"/>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6</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及</w:t>
      </w:r>
      <w:r w:rsidR="000E3E5B" w:rsidRPr="00561613">
        <w:rPr>
          <w:rFonts w:ascii="Times New Roman" w:eastAsia="仿宋" w:hAnsi="Times New Roman" w:cs="Times New Roman"/>
          <w:color w:val="000000" w:themeColor="text1"/>
          <w:sz w:val="28"/>
          <w:szCs w:val="28"/>
        </w:rPr>
        <w:t>时向社会发布有关釆取特定措施避免或者减轻危害建议、劝告</w:t>
      </w:r>
      <w:r w:rsidR="00E76D82" w:rsidRPr="00561613">
        <w:rPr>
          <w:rFonts w:ascii="Times New Roman" w:eastAsia="仿宋" w:hAnsi="Times New Roman" w:cs="Times New Roman" w:hint="eastAsia"/>
          <w:color w:val="000000" w:themeColor="text1"/>
          <w:sz w:val="28"/>
          <w:szCs w:val="28"/>
        </w:rPr>
        <w:t>。</w:t>
      </w:r>
    </w:p>
    <w:p w14:paraId="5B384C4C" w14:textId="77777777" w:rsidR="000A36DA" w:rsidRPr="00561613" w:rsidRDefault="000A36DA" w:rsidP="00F60115">
      <w:pPr>
        <w:pStyle w:val="Bodytext10"/>
        <w:spacing w:line="360" w:lineRule="auto"/>
        <w:ind w:firstLine="0"/>
        <w:jc w:val="both"/>
        <w:rPr>
          <w:rFonts w:ascii="Times New Roman" w:eastAsia="PMingLiU" w:hAnsi="Times New Roman" w:cs="Times New Roman"/>
          <w:color w:val="000000" w:themeColor="text1"/>
          <w:sz w:val="28"/>
          <w:szCs w:val="28"/>
        </w:rPr>
        <w:sectPr w:rsidR="000A36DA" w:rsidRPr="00561613" w:rsidSect="00F60115">
          <w:pgSz w:w="11900" w:h="16840"/>
          <w:pgMar w:top="1440" w:right="1440" w:bottom="1440" w:left="1440" w:header="850" w:footer="850" w:gutter="0"/>
          <w:cols w:space="720"/>
          <w:noEndnote/>
          <w:titlePg/>
          <w:docGrid w:linePitch="360"/>
        </w:sectPr>
      </w:pPr>
    </w:p>
    <w:p w14:paraId="19D3EDFB" w14:textId="77777777" w:rsidR="000A36DA" w:rsidRPr="00561613" w:rsidRDefault="000E3E5B" w:rsidP="00F60115">
      <w:pPr>
        <w:pStyle w:val="1"/>
        <w:rPr>
          <w:rFonts w:eastAsia="仿宋"/>
          <w:color w:val="000000" w:themeColor="text1"/>
          <w:lang w:eastAsia="zh-CN"/>
        </w:rPr>
      </w:pPr>
      <w:bookmarkStart w:id="168" w:name="bookmark187"/>
      <w:bookmarkStart w:id="169" w:name="bookmark188"/>
      <w:bookmarkStart w:id="170" w:name="bookmark189"/>
      <w:bookmarkStart w:id="171" w:name="_Toc146726427"/>
      <w:r w:rsidRPr="00561613">
        <w:rPr>
          <w:rFonts w:eastAsia="仿宋"/>
          <w:color w:val="000000" w:themeColor="text1"/>
          <w:lang w:eastAsia="zh-CN"/>
        </w:rPr>
        <w:t>6</w:t>
      </w:r>
      <w:r w:rsidRPr="00561613">
        <w:rPr>
          <w:rFonts w:eastAsia="仿宋"/>
          <w:color w:val="000000" w:themeColor="text1"/>
          <w:lang w:eastAsia="zh-CN"/>
        </w:rPr>
        <w:t>应急处置</w:t>
      </w:r>
      <w:bookmarkEnd w:id="168"/>
      <w:bookmarkEnd w:id="169"/>
      <w:bookmarkEnd w:id="170"/>
      <w:bookmarkEnd w:id="171"/>
    </w:p>
    <w:p w14:paraId="725D7F03" w14:textId="77777777" w:rsidR="000A36DA" w:rsidRPr="00561613" w:rsidRDefault="000E3E5B" w:rsidP="00F60115">
      <w:pPr>
        <w:pStyle w:val="2"/>
        <w:rPr>
          <w:color w:val="000000" w:themeColor="text1"/>
          <w:lang w:eastAsia="zh-CN"/>
        </w:rPr>
      </w:pPr>
      <w:bookmarkStart w:id="172" w:name="bookmark190"/>
      <w:bookmarkStart w:id="173" w:name="bookmark191"/>
      <w:bookmarkStart w:id="174" w:name="bookmark192"/>
      <w:bookmarkStart w:id="175" w:name="_Toc146726428"/>
      <w:r w:rsidRPr="00561613">
        <w:rPr>
          <w:color w:val="000000" w:themeColor="text1"/>
          <w:lang w:eastAsia="zh-CN"/>
        </w:rPr>
        <w:t>6.1</w:t>
      </w:r>
      <w:r w:rsidRPr="00561613">
        <w:rPr>
          <w:color w:val="000000" w:themeColor="text1"/>
          <w:lang w:eastAsia="zh-CN"/>
        </w:rPr>
        <w:t>应急预案启动</w:t>
      </w:r>
      <w:bookmarkEnd w:id="172"/>
      <w:bookmarkEnd w:id="173"/>
      <w:bookmarkEnd w:id="174"/>
      <w:bookmarkEnd w:id="175"/>
    </w:p>
    <w:p w14:paraId="07DE8536" w14:textId="77777777" w:rsidR="000A36DA" w:rsidRPr="00561613" w:rsidRDefault="000E3E5B" w:rsidP="00F60115">
      <w:pPr>
        <w:pStyle w:val="Bodytext10"/>
        <w:spacing w:line="360" w:lineRule="auto"/>
        <w:ind w:firstLineChars="200" w:firstLine="562"/>
        <w:jc w:val="both"/>
        <w:rPr>
          <w:rFonts w:ascii="Times New Roman" w:eastAsia="仿宋" w:hAnsi="Times New Roman" w:cs="Times New Roman"/>
          <w:b/>
          <w:color w:val="000000" w:themeColor="text1"/>
          <w:sz w:val="28"/>
          <w:szCs w:val="28"/>
        </w:rPr>
      </w:pPr>
      <w:r w:rsidRPr="00561613">
        <w:rPr>
          <w:rFonts w:ascii="Times New Roman" w:eastAsia="仿宋" w:hAnsi="Times New Roman" w:cs="Times New Roman"/>
          <w:b/>
          <w:color w:val="000000" w:themeColor="text1"/>
          <w:sz w:val="28"/>
          <w:szCs w:val="28"/>
        </w:rPr>
        <w:t>符合下列条件之一时，启动社会级应急预案程序：</w:t>
      </w:r>
    </w:p>
    <w:p w14:paraId="7EA92A7A"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6" w:name="bookmark193"/>
      <w:bookmarkEnd w:id="176"/>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1</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加</w:t>
      </w:r>
      <w:r w:rsidR="000E3E5B" w:rsidRPr="00561613">
        <w:rPr>
          <w:rFonts w:ascii="Times New Roman" w:eastAsia="仿宋" w:hAnsi="Times New Roman" w:cs="Times New Roman"/>
          <w:color w:val="000000" w:themeColor="text1"/>
          <w:sz w:val="28"/>
          <w:szCs w:val="28"/>
        </w:rPr>
        <w:t>油站发生大量油品泄漏，需要请求管理部门支援、处理及协调的突发事件。</w:t>
      </w:r>
    </w:p>
    <w:p w14:paraId="3ACF7D90" w14:textId="3862AB83"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7" w:name="bookmark194"/>
      <w:bookmarkEnd w:id="177"/>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2</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情</w:t>
      </w:r>
      <w:r w:rsidR="000E3E5B" w:rsidRPr="00561613">
        <w:rPr>
          <w:rFonts w:ascii="Times New Roman" w:eastAsia="仿宋" w:hAnsi="Times New Roman" w:cs="Times New Roman"/>
          <w:color w:val="000000" w:themeColor="text1"/>
          <w:sz w:val="28"/>
          <w:szCs w:val="28"/>
        </w:rPr>
        <w:t>况紧急，已经发生或可能发生</w:t>
      </w:r>
      <w:r w:rsidR="00075BB3" w:rsidRPr="00561613">
        <w:rPr>
          <w:rFonts w:ascii="Times New Roman" w:eastAsia="仿宋" w:hAnsi="Times New Roman" w:cs="Times New Roman" w:hint="eastAsia"/>
          <w:color w:val="000000" w:themeColor="text1"/>
          <w:sz w:val="28"/>
          <w:szCs w:val="28"/>
        </w:rPr>
        <w:t>卸油区</w:t>
      </w:r>
      <w:r w:rsidR="000E3E5B" w:rsidRPr="00561613">
        <w:rPr>
          <w:rFonts w:ascii="Times New Roman" w:eastAsia="仿宋" w:hAnsi="Times New Roman" w:cs="Times New Roman"/>
          <w:color w:val="000000" w:themeColor="text1"/>
          <w:sz w:val="28"/>
          <w:szCs w:val="28"/>
        </w:rPr>
        <w:t>着火、站区内车辆爆炸等会对加油站及四邻产生生命财产威胁的突发事件。</w:t>
      </w:r>
    </w:p>
    <w:p w14:paraId="4510BEE0"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8" w:name="bookmark195"/>
      <w:bookmarkEnd w:id="178"/>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3</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加</w:t>
      </w:r>
      <w:r w:rsidR="000E3E5B" w:rsidRPr="00561613">
        <w:rPr>
          <w:rFonts w:ascii="Times New Roman" w:eastAsia="仿宋" w:hAnsi="Times New Roman" w:cs="Times New Roman"/>
          <w:color w:val="000000" w:themeColor="text1"/>
          <w:sz w:val="28"/>
          <w:szCs w:val="28"/>
        </w:rPr>
        <w:t>油站自行应急处理发现无法控制事态发展需要请求上级管理部门支援的突发事件。</w:t>
      </w:r>
    </w:p>
    <w:p w14:paraId="2E776EBE"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9" w:name="bookmark196"/>
      <w:bookmarkEnd w:id="179"/>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4</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接</w:t>
      </w:r>
      <w:r w:rsidR="000E3E5B" w:rsidRPr="00561613">
        <w:rPr>
          <w:rFonts w:ascii="Times New Roman" w:eastAsia="仿宋" w:hAnsi="Times New Roman" w:cs="Times New Roman"/>
          <w:color w:val="000000" w:themeColor="text1"/>
          <w:sz w:val="28"/>
          <w:szCs w:val="28"/>
        </w:rPr>
        <w:t>到周围企业、居民应急联动要求，站区无力支援需要上级管理部门救助的突发环境事件。</w:t>
      </w:r>
    </w:p>
    <w:p w14:paraId="10065B3A" w14:textId="77777777" w:rsidR="00613133" w:rsidRPr="00561613" w:rsidRDefault="00613133" w:rsidP="00613133">
      <w:pPr>
        <w:pStyle w:val="Bodytext10"/>
        <w:spacing w:line="360" w:lineRule="auto"/>
        <w:ind w:firstLineChars="200" w:firstLine="562"/>
        <w:jc w:val="both"/>
        <w:rPr>
          <w:rFonts w:ascii="Times New Roman" w:eastAsia="仿宋" w:hAnsi="Times New Roman" w:cs="Times New Roman"/>
          <w:b/>
          <w:color w:val="000000" w:themeColor="text1"/>
          <w:sz w:val="28"/>
          <w:szCs w:val="28"/>
        </w:rPr>
      </w:pPr>
      <w:bookmarkStart w:id="180" w:name="_Hlk146206254"/>
      <w:bookmarkStart w:id="181" w:name="bookmark203"/>
      <w:bookmarkStart w:id="182" w:name="bookmark204"/>
      <w:bookmarkStart w:id="183" w:name="bookmark205"/>
      <w:r w:rsidRPr="00561613">
        <w:rPr>
          <w:rFonts w:ascii="Times New Roman" w:eastAsia="仿宋" w:hAnsi="Times New Roman" w:cs="Times New Roman"/>
          <w:b/>
          <w:color w:val="000000" w:themeColor="text1"/>
          <w:sz w:val="28"/>
          <w:szCs w:val="28"/>
        </w:rPr>
        <w:t>符合下列条件之一时，启动加油站级应急预案程序：</w:t>
      </w:r>
    </w:p>
    <w:p w14:paraId="5EE6847A" w14:textId="77777777" w:rsidR="00613133" w:rsidRPr="00561613" w:rsidRDefault="00613133" w:rsidP="0061313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84" w:name="bookmark200"/>
      <w:bookmarkEnd w:id="184"/>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1</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加油岛</w:t>
      </w:r>
      <w:r w:rsidRPr="00561613">
        <w:rPr>
          <w:rFonts w:eastAsia="仿宋" w:hint="eastAsia"/>
          <w:noProof/>
          <w:snapToGrid w:val="0"/>
          <w:color w:val="000000" w:themeColor="text1"/>
          <w:spacing w:val="-5"/>
          <w:sz w:val="28"/>
          <w:szCs w:val="28"/>
          <w:lang w:eastAsia="zh-CN"/>
        </w:rPr>
        <w:t>、卸油区油品泄漏，以及油品储罐出现</w:t>
      </w:r>
      <w:r w:rsidRPr="00561613">
        <w:rPr>
          <w:rFonts w:eastAsia="仿宋"/>
          <w:noProof/>
          <w:snapToGrid w:val="0"/>
          <w:color w:val="000000" w:themeColor="text1"/>
          <w:spacing w:val="-5"/>
          <w:sz w:val="28"/>
          <w:szCs w:val="28"/>
          <w:lang w:eastAsia="zh-CN"/>
        </w:rPr>
        <w:t>泄漏，</w:t>
      </w:r>
      <w:r w:rsidRPr="00561613">
        <w:rPr>
          <w:rFonts w:eastAsia="仿宋" w:hint="eastAsia"/>
          <w:noProof/>
          <w:snapToGrid w:val="0"/>
          <w:color w:val="000000" w:themeColor="text1"/>
          <w:spacing w:val="-5"/>
          <w:sz w:val="28"/>
          <w:szCs w:val="28"/>
          <w:lang w:eastAsia="zh-CN"/>
        </w:rPr>
        <w:t>调动站内人员在站内就</w:t>
      </w:r>
      <w:r w:rsidRPr="00561613">
        <w:rPr>
          <w:rFonts w:eastAsia="仿宋"/>
          <w:noProof/>
          <w:snapToGrid w:val="0"/>
          <w:color w:val="000000" w:themeColor="text1"/>
          <w:spacing w:val="-5"/>
          <w:sz w:val="28"/>
          <w:szCs w:val="28"/>
          <w:lang w:eastAsia="zh-CN"/>
        </w:rPr>
        <w:t>能够及时处置</w:t>
      </w:r>
      <w:r w:rsidRPr="00561613">
        <w:rPr>
          <w:rFonts w:eastAsia="仿宋" w:hint="eastAsia"/>
          <w:noProof/>
          <w:snapToGrid w:val="0"/>
          <w:color w:val="000000" w:themeColor="text1"/>
          <w:spacing w:val="-5"/>
          <w:sz w:val="28"/>
          <w:szCs w:val="28"/>
          <w:lang w:eastAsia="zh-CN"/>
        </w:rPr>
        <w:t>的</w:t>
      </w:r>
      <w:r w:rsidRPr="00561613">
        <w:rPr>
          <w:rFonts w:eastAsia="仿宋"/>
          <w:noProof/>
          <w:snapToGrid w:val="0"/>
          <w:color w:val="000000" w:themeColor="text1"/>
          <w:spacing w:val="-5"/>
          <w:sz w:val="28"/>
          <w:szCs w:val="28"/>
          <w:lang w:eastAsia="zh-CN"/>
        </w:rPr>
        <w:t>。</w:t>
      </w:r>
    </w:p>
    <w:p w14:paraId="4C75364E" w14:textId="77777777" w:rsidR="00613133" w:rsidRPr="00561613" w:rsidRDefault="00613133" w:rsidP="0061313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2</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加油岛</w:t>
      </w:r>
      <w:r w:rsidRPr="00561613">
        <w:rPr>
          <w:rFonts w:eastAsia="仿宋" w:hint="eastAsia"/>
          <w:noProof/>
          <w:snapToGrid w:val="0"/>
          <w:color w:val="000000" w:themeColor="text1"/>
          <w:spacing w:val="-5"/>
          <w:sz w:val="28"/>
          <w:szCs w:val="28"/>
          <w:lang w:eastAsia="zh-CN"/>
        </w:rPr>
        <w:t>以及卸油区油品泄漏引发小型火灾或车辆火灾，调动站内人员可及时扑灭不会引发连锁事故的突发事件。</w:t>
      </w:r>
    </w:p>
    <w:p w14:paraId="47B11D16" w14:textId="77777777" w:rsidR="00613133" w:rsidRPr="00561613" w:rsidRDefault="00613133" w:rsidP="0061313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3</w:t>
      </w: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加油岛发生火灾</w:t>
      </w:r>
      <w:r w:rsidRPr="00561613">
        <w:rPr>
          <w:rFonts w:eastAsia="仿宋" w:hint="eastAsia"/>
          <w:noProof/>
          <w:snapToGrid w:val="0"/>
          <w:color w:val="000000" w:themeColor="text1"/>
          <w:spacing w:val="-5"/>
          <w:sz w:val="28"/>
          <w:szCs w:val="28"/>
          <w:lang w:eastAsia="zh-CN"/>
        </w:rPr>
        <w:t>、爆炸事故</w:t>
      </w:r>
      <w:r w:rsidRPr="00561613">
        <w:rPr>
          <w:rFonts w:eastAsia="仿宋"/>
          <w:noProof/>
          <w:snapToGrid w:val="0"/>
          <w:color w:val="000000" w:themeColor="text1"/>
          <w:spacing w:val="-5"/>
          <w:sz w:val="28"/>
          <w:szCs w:val="28"/>
          <w:lang w:eastAsia="zh-CN"/>
        </w:rPr>
        <w:t>，</w:t>
      </w:r>
      <w:r w:rsidRPr="00561613">
        <w:rPr>
          <w:rFonts w:eastAsia="仿宋" w:hint="eastAsia"/>
          <w:noProof/>
          <w:snapToGrid w:val="0"/>
          <w:color w:val="000000" w:themeColor="text1"/>
          <w:spacing w:val="-5"/>
          <w:sz w:val="28"/>
          <w:szCs w:val="28"/>
          <w:lang w:eastAsia="zh-CN"/>
        </w:rPr>
        <w:t>站内应急救援组织能够自行处理。</w:t>
      </w:r>
    </w:p>
    <w:p w14:paraId="70B5AB28" w14:textId="77777777" w:rsidR="00613133" w:rsidRPr="00561613" w:rsidRDefault="00613133" w:rsidP="0061313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561613">
        <w:rPr>
          <w:rFonts w:eastAsia="仿宋" w:hint="eastAsia"/>
          <w:noProof/>
          <w:snapToGrid w:val="0"/>
          <w:color w:val="000000" w:themeColor="text1"/>
          <w:spacing w:val="-5"/>
          <w:sz w:val="28"/>
          <w:szCs w:val="28"/>
          <w:lang w:eastAsia="zh-CN"/>
        </w:rPr>
        <w:t>（</w:t>
      </w:r>
      <w:r w:rsidRPr="00561613">
        <w:rPr>
          <w:rFonts w:eastAsia="仿宋"/>
          <w:noProof/>
          <w:snapToGrid w:val="0"/>
          <w:color w:val="000000" w:themeColor="text1"/>
          <w:spacing w:val="-5"/>
          <w:sz w:val="28"/>
          <w:szCs w:val="28"/>
          <w:lang w:eastAsia="zh-CN"/>
        </w:rPr>
        <w:t>4</w:t>
      </w:r>
      <w:r w:rsidRPr="00561613">
        <w:rPr>
          <w:rFonts w:eastAsia="仿宋" w:hint="eastAsia"/>
          <w:noProof/>
          <w:snapToGrid w:val="0"/>
          <w:color w:val="000000" w:themeColor="text1"/>
          <w:spacing w:val="-5"/>
          <w:sz w:val="28"/>
          <w:szCs w:val="28"/>
          <w:lang w:eastAsia="zh-CN"/>
        </w:rPr>
        <w:t>）其他站区可自行处理的突发事件。</w:t>
      </w:r>
    </w:p>
    <w:p w14:paraId="2FF0E8D8" w14:textId="77777777" w:rsidR="000A36DA" w:rsidRPr="00561613" w:rsidRDefault="000E3E5B" w:rsidP="00F60115">
      <w:pPr>
        <w:pStyle w:val="2"/>
        <w:rPr>
          <w:color w:val="000000" w:themeColor="text1"/>
          <w:lang w:eastAsia="zh-CN"/>
        </w:rPr>
      </w:pPr>
      <w:bookmarkStart w:id="185" w:name="_Toc146726429"/>
      <w:bookmarkEnd w:id="180"/>
      <w:r w:rsidRPr="00561613">
        <w:rPr>
          <w:color w:val="000000" w:themeColor="text1"/>
          <w:lang w:eastAsia="zh-CN"/>
        </w:rPr>
        <w:t>6.2</w:t>
      </w:r>
      <w:r w:rsidRPr="00561613">
        <w:rPr>
          <w:color w:val="000000" w:themeColor="text1"/>
          <w:lang w:eastAsia="zh-CN"/>
        </w:rPr>
        <w:t>信息报告</w:t>
      </w:r>
      <w:bookmarkEnd w:id="181"/>
      <w:bookmarkEnd w:id="182"/>
      <w:bookmarkEnd w:id="183"/>
      <w:bookmarkEnd w:id="185"/>
    </w:p>
    <w:p w14:paraId="48217631" w14:textId="77777777" w:rsidR="000A36DA" w:rsidRPr="00561613" w:rsidRDefault="000E3E5B" w:rsidP="00F60115">
      <w:pPr>
        <w:pStyle w:val="3"/>
        <w:rPr>
          <w:color w:val="000000" w:themeColor="text1"/>
          <w:lang w:eastAsia="zh-CN"/>
        </w:rPr>
      </w:pPr>
      <w:r w:rsidRPr="00561613">
        <w:rPr>
          <w:color w:val="000000" w:themeColor="text1"/>
          <w:lang w:eastAsia="zh-CN"/>
        </w:rPr>
        <w:t>6.2.1</w:t>
      </w:r>
      <w:r w:rsidRPr="00561613">
        <w:rPr>
          <w:color w:val="000000" w:themeColor="text1"/>
          <w:lang w:eastAsia="zh-CN"/>
        </w:rPr>
        <w:t>信息报告</w:t>
      </w:r>
    </w:p>
    <w:p w14:paraId="46C019D4"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1</w:t>
      </w:r>
      <w:r w:rsidRPr="00561613">
        <w:rPr>
          <w:rFonts w:ascii="Times New Roman" w:eastAsia="仿宋" w:hAnsi="Times New Roman" w:cs="Times New Roman" w:hint="eastAsia"/>
          <w:color w:val="000000" w:themeColor="text1"/>
          <w:sz w:val="28"/>
          <w:szCs w:val="28"/>
        </w:rPr>
        <w:t>）</w:t>
      </w:r>
      <w:r w:rsidR="000E3E5B" w:rsidRPr="00561613">
        <w:rPr>
          <w:rFonts w:ascii="Times New Roman" w:eastAsia="仿宋" w:hAnsi="Times New Roman" w:cs="Times New Roman"/>
          <w:color w:val="000000" w:themeColor="text1"/>
          <w:sz w:val="28"/>
          <w:szCs w:val="28"/>
        </w:rPr>
        <w:t>报警信号</w:t>
      </w:r>
    </w:p>
    <w:p w14:paraId="52ABC6A9" w14:textId="77777777" w:rsidR="000A36DA" w:rsidRPr="00561613"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急救：</w:t>
      </w:r>
      <w:r w:rsidRPr="00561613">
        <w:rPr>
          <w:rFonts w:ascii="Times New Roman" w:eastAsia="仿宋" w:hAnsi="Times New Roman" w:cs="Times New Roman"/>
          <w:color w:val="000000" w:themeColor="text1"/>
          <w:sz w:val="28"/>
          <w:szCs w:val="28"/>
        </w:rPr>
        <w:t>120</w:t>
      </w:r>
      <w:r w:rsidRPr="00561613">
        <w:rPr>
          <w:rFonts w:ascii="Times New Roman" w:eastAsia="仿宋" w:hAnsi="Times New Roman" w:cs="Times New Roman"/>
          <w:color w:val="000000" w:themeColor="text1"/>
          <w:sz w:val="28"/>
          <w:szCs w:val="28"/>
        </w:rPr>
        <w:t>；</w:t>
      </w:r>
    </w:p>
    <w:p w14:paraId="22F129C6" w14:textId="77777777" w:rsidR="000A36DA" w:rsidRPr="00561613"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消防</w:t>
      </w:r>
      <w:r w:rsidR="00F60115"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119</w:t>
      </w:r>
      <w:r w:rsidRPr="00561613">
        <w:rPr>
          <w:rFonts w:ascii="Times New Roman" w:eastAsia="仿宋" w:hAnsi="Times New Roman" w:cs="Times New Roman"/>
          <w:color w:val="000000" w:themeColor="text1"/>
          <w:sz w:val="28"/>
          <w:szCs w:val="28"/>
        </w:rPr>
        <w:t>；</w:t>
      </w:r>
    </w:p>
    <w:p w14:paraId="18DC4562" w14:textId="77777777" w:rsidR="000A36DA" w:rsidRPr="00561613"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环保热线：</w:t>
      </w:r>
      <w:r w:rsidRPr="00561613">
        <w:rPr>
          <w:rFonts w:ascii="Times New Roman" w:eastAsia="仿宋" w:hAnsi="Times New Roman" w:cs="Times New Roman"/>
          <w:color w:val="000000" w:themeColor="text1"/>
          <w:sz w:val="28"/>
          <w:szCs w:val="28"/>
        </w:rPr>
        <w:t>12369</w:t>
      </w:r>
      <w:r w:rsidRPr="00561613">
        <w:rPr>
          <w:rFonts w:ascii="Times New Roman" w:eastAsia="仿宋" w:hAnsi="Times New Roman" w:cs="Times New Roman"/>
          <w:color w:val="000000" w:themeColor="text1"/>
          <w:sz w:val="28"/>
          <w:szCs w:val="28"/>
        </w:rPr>
        <w:t>；</w:t>
      </w:r>
    </w:p>
    <w:p w14:paraId="555E79C5" w14:textId="77777777" w:rsidR="000A36DA" w:rsidRPr="00561613" w:rsidRDefault="004812C4"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86" w:name="bookmark206"/>
      <w:bookmarkEnd w:id="186"/>
      <w:r w:rsidRPr="00561613">
        <w:rPr>
          <w:rFonts w:ascii="Times New Roman" w:eastAsia="仿宋" w:hAnsi="Times New Roman" w:cs="Times New Roman" w:hint="eastAsia"/>
          <w:color w:val="000000" w:themeColor="text1"/>
          <w:sz w:val="28"/>
          <w:szCs w:val="28"/>
        </w:rPr>
        <w:lastRenderedPageBreak/>
        <w:t>责任人</w:t>
      </w:r>
      <w:r w:rsidR="000E3E5B" w:rsidRPr="00561613">
        <w:rPr>
          <w:rFonts w:ascii="Times New Roman" w:eastAsia="仿宋" w:hAnsi="Times New Roman" w:cs="Times New Roman"/>
          <w:color w:val="000000" w:themeColor="text1"/>
          <w:sz w:val="28"/>
          <w:szCs w:val="28"/>
        </w:rPr>
        <w:t>，</w:t>
      </w:r>
      <w:r w:rsidR="00024BC4" w:rsidRPr="00561613">
        <w:rPr>
          <w:rFonts w:ascii="Times New Roman" w:eastAsia="仿宋" w:hAnsi="Times New Roman" w:cs="Times New Roman"/>
          <w:color w:val="000000" w:themeColor="text1"/>
          <w:sz w:val="28"/>
          <w:szCs w:val="28"/>
        </w:rPr>
        <w:t>梁佩</w:t>
      </w:r>
      <w:r w:rsidR="000E3E5B" w:rsidRPr="00561613">
        <w:rPr>
          <w:rFonts w:ascii="Times New Roman" w:eastAsia="仿宋" w:hAnsi="Times New Roman" w:cs="Times New Roman"/>
          <w:color w:val="000000" w:themeColor="text1"/>
          <w:sz w:val="28"/>
          <w:szCs w:val="28"/>
        </w:rPr>
        <w:t>：</w:t>
      </w:r>
      <w:r w:rsidR="00A46A42" w:rsidRPr="00561613">
        <w:rPr>
          <w:rFonts w:ascii="Times New Roman" w:eastAsia="仿宋" w:hAnsi="Times New Roman" w:cs="Times New Roman"/>
          <w:color w:val="000000" w:themeColor="text1"/>
          <w:sz w:val="28"/>
          <w:szCs w:val="28"/>
          <w:lang w:val="en-US" w:bidi="en-US"/>
        </w:rPr>
        <w:t>13571030497</w:t>
      </w:r>
      <w:r w:rsidR="000E3E5B" w:rsidRPr="00561613">
        <w:rPr>
          <w:rFonts w:ascii="Times New Roman" w:eastAsia="仿宋" w:hAnsi="Times New Roman" w:cs="Times New Roman"/>
          <w:color w:val="000000" w:themeColor="text1"/>
          <w:sz w:val="28"/>
          <w:szCs w:val="28"/>
        </w:rPr>
        <w:t>；</w:t>
      </w:r>
    </w:p>
    <w:p w14:paraId="24726B1C" w14:textId="77777777" w:rsidR="000A36DA" w:rsidRPr="00561613" w:rsidRDefault="000E3E5B" w:rsidP="00F60115">
      <w:pPr>
        <w:pStyle w:val="Bodytext10"/>
        <w:spacing w:line="360" w:lineRule="auto"/>
        <w:ind w:firstLineChars="200" w:firstLine="560"/>
        <w:jc w:val="both"/>
        <w:rPr>
          <w:rFonts w:ascii="Times New Roman" w:eastAsia="PMingLiU" w:hAnsi="Times New Roman" w:cs="Times New Roman"/>
          <w:color w:val="000000" w:themeColor="text1"/>
          <w:sz w:val="28"/>
          <w:szCs w:val="28"/>
        </w:rPr>
      </w:pPr>
      <w:bookmarkStart w:id="187" w:name="bookmark207"/>
      <w:bookmarkEnd w:id="187"/>
      <w:r w:rsidRPr="00561613">
        <w:rPr>
          <w:rFonts w:ascii="Times New Roman" w:eastAsia="仿宋" w:hAnsi="Times New Roman" w:cs="Times New Roman"/>
          <w:color w:val="000000" w:themeColor="text1"/>
          <w:sz w:val="28"/>
          <w:szCs w:val="28"/>
        </w:rPr>
        <w:t>事故通报程序</w:t>
      </w:r>
    </w:p>
    <w:p w14:paraId="5483E444" w14:textId="77777777" w:rsidR="00F60115" w:rsidRPr="00561613" w:rsidRDefault="00A46A42" w:rsidP="00F60115">
      <w:pPr>
        <w:pStyle w:val="Bodytext10"/>
        <w:spacing w:line="360" w:lineRule="auto"/>
        <w:ind w:firstLineChars="200" w:firstLine="520"/>
        <w:jc w:val="center"/>
        <w:rPr>
          <w:rFonts w:ascii="Times New Roman" w:eastAsia="PMingLiU" w:hAnsi="Times New Roman" w:cs="Times New Roman"/>
          <w:color w:val="000000" w:themeColor="text1"/>
        </w:rPr>
      </w:pPr>
      <w:r w:rsidRPr="00561613">
        <w:rPr>
          <w:color w:val="000000" w:themeColor="text1"/>
        </w:rPr>
        <w:object w:dxaOrig="3855" w:dyaOrig="5280" w14:anchorId="49D9EC3B">
          <v:shape id="_x0000_i1029" type="#_x0000_t75" style="width:192.75pt;height:264pt" o:ole="">
            <v:imagedata r:id="rId43" o:title=""/>
          </v:shape>
          <o:OLEObject Type="Embed" ProgID="Visio.Drawing.15" ShapeID="_x0000_i1029" DrawAspect="Content" ObjectID="_1759756781" r:id="rId44"/>
        </w:object>
      </w:r>
    </w:p>
    <w:p w14:paraId="62D8EF66" w14:textId="77777777" w:rsidR="000A36DA" w:rsidRPr="00561613" w:rsidRDefault="000E3E5B" w:rsidP="00F60115">
      <w:pPr>
        <w:pStyle w:val="3"/>
        <w:rPr>
          <w:color w:val="000000" w:themeColor="text1"/>
          <w:lang w:eastAsia="zh-CN"/>
        </w:rPr>
      </w:pPr>
      <w:r w:rsidRPr="00561613">
        <w:rPr>
          <w:color w:val="000000" w:themeColor="text1"/>
          <w:szCs w:val="28"/>
          <w:lang w:eastAsia="zh-CN"/>
        </w:rPr>
        <w:t>6.2.2</w:t>
      </w:r>
      <w:r w:rsidRPr="00561613">
        <w:rPr>
          <w:color w:val="000000" w:themeColor="text1"/>
          <w:lang w:eastAsia="zh-CN"/>
        </w:rPr>
        <w:t>信息报告时限及程序</w:t>
      </w:r>
    </w:p>
    <w:p w14:paraId="37650F12" w14:textId="77777777" w:rsidR="000A36DA" w:rsidRPr="00561613"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88" w:name="bookmark208"/>
      <w:bookmarkEnd w:id="188"/>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1</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内</w:t>
      </w:r>
      <w:r w:rsidR="000E3E5B" w:rsidRPr="00561613">
        <w:rPr>
          <w:rFonts w:ascii="Times New Roman" w:eastAsia="仿宋" w:hAnsi="Times New Roman" w:cs="Times New Roman"/>
          <w:color w:val="000000" w:themeColor="text1"/>
          <w:sz w:val="28"/>
          <w:szCs w:val="28"/>
        </w:rPr>
        <w:t>部报告程序</w:t>
      </w:r>
    </w:p>
    <w:p w14:paraId="74FECE8B" w14:textId="037784A6" w:rsidR="00613133" w:rsidRPr="00561613" w:rsidRDefault="00613133" w:rsidP="00613133">
      <w:pPr>
        <w:pStyle w:val="Bodytext10"/>
        <w:spacing w:line="360" w:lineRule="auto"/>
        <w:ind w:firstLineChars="200" w:firstLine="560"/>
        <w:jc w:val="both"/>
        <w:rPr>
          <w:rFonts w:ascii="Times New Roman" w:eastAsia="PMingLiU" w:hAnsi="Times New Roman" w:cs="Times New Roman"/>
          <w:color w:val="000000" w:themeColor="text1"/>
          <w:sz w:val="28"/>
          <w:szCs w:val="28"/>
        </w:rPr>
      </w:pPr>
      <w:bookmarkStart w:id="189" w:name="bookmark209"/>
      <w:bookmarkStart w:id="190" w:name="_Hlk146206264"/>
      <w:bookmarkEnd w:id="189"/>
      <w:r w:rsidRPr="00561613">
        <w:rPr>
          <w:rFonts w:ascii="Times New Roman" w:eastAsia="仿宋" w:hAnsi="Times New Roman" w:cs="Times New Roman"/>
          <w:color w:val="000000" w:themeColor="text1"/>
          <w:sz w:val="28"/>
          <w:szCs w:val="28"/>
        </w:rPr>
        <w:t>发生本预案任何级别事件时，均要执行内部报告</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发现事故</w:t>
      </w:r>
      <w:r w:rsidRPr="00561613">
        <w:rPr>
          <w:rFonts w:ascii="Times New Roman" w:eastAsia="仿宋" w:hAnsi="Times New Roman" w:cs="Times New Roman" w:hint="eastAsia"/>
          <w:color w:val="000000" w:themeColor="text1"/>
          <w:sz w:val="28"/>
          <w:szCs w:val="28"/>
        </w:rPr>
        <w:t>后现场工作人员既能处置的，事件处置后</w:t>
      </w:r>
      <w:r w:rsidRPr="00561613">
        <w:rPr>
          <w:rFonts w:ascii="Times New Roman" w:eastAsia="仿宋" w:hAnsi="Times New Roman" w:cs="Times New Roman"/>
          <w:color w:val="000000" w:themeColor="text1"/>
          <w:sz w:val="28"/>
          <w:szCs w:val="28"/>
        </w:rPr>
        <w:t>立即报告给</w:t>
      </w:r>
      <w:r w:rsidRPr="00561613">
        <w:rPr>
          <w:rFonts w:ascii="Times New Roman" w:eastAsia="仿宋" w:hAnsi="Times New Roman" w:cs="Times New Roman" w:hint="eastAsia"/>
          <w:color w:val="000000" w:themeColor="text1"/>
          <w:sz w:val="28"/>
          <w:szCs w:val="28"/>
        </w:rPr>
        <w:t>总指挥梁佩</w:t>
      </w:r>
      <w:r w:rsidRPr="00561613">
        <w:rPr>
          <w:rFonts w:ascii="Times New Roman" w:eastAsia="仿宋" w:hAnsi="Times New Roman" w:cs="Times New Roman"/>
          <w:color w:val="000000" w:themeColor="text1"/>
          <w:sz w:val="28"/>
          <w:szCs w:val="28"/>
        </w:rPr>
        <w:t>。</w:t>
      </w:r>
      <w:r w:rsidRPr="00561613">
        <w:rPr>
          <w:rFonts w:ascii="Times New Roman" w:eastAsia="仿宋" w:hAnsi="Times New Roman" w:cs="Times New Roman" w:hint="eastAsia"/>
          <w:color w:val="000000" w:themeColor="text1"/>
          <w:sz w:val="28"/>
          <w:szCs w:val="28"/>
        </w:rPr>
        <w:t>当事故需要调动加油站全体员工进行处置时</w:t>
      </w:r>
      <w:r w:rsidRPr="00561613">
        <w:rPr>
          <w:rFonts w:ascii="Times New Roman" w:eastAsia="仿宋" w:hAnsi="Times New Roman" w:cs="Times New Roman"/>
          <w:color w:val="000000" w:themeColor="text1"/>
          <w:sz w:val="28"/>
          <w:szCs w:val="28"/>
        </w:rPr>
        <w:t>，</w:t>
      </w:r>
      <w:r w:rsidRPr="00561613">
        <w:rPr>
          <w:rFonts w:ascii="Times New Roman" w:eastAsia="仿宋" w:hAnsi="Times New Roman" w:cs="Times New Roman" w:hint="eastAsia"/>
          <w:color w:val="000000" w:themeColor="text1"/>
          <w:sz w:val="28"/>
          <w:szCs w:val="28"/>
        </w:rPr>
        <w:t>金旭大道加油站</w:t>
      </w:r>
      <w:r w:rsidRPr="00561613">
        <w:rPr>
          <w:rFonts w:ascii="Times New Roman" w:eastAsia="仿宋" w:hAnsi="Times New Roman" w:cs="Times New Roman"/>
          <w:color w:val="000000" w:themeColor="text1"/>
          <w:sz w:val="28"/>
          <w:szCs w:val="28"/>
        </w:rPr>
        <w:t>应尽快组织现场抢险维修及自救，事故处理结束并生产恢复正常后，报</w:t>
      </w:r>
      <w:r w:rsidRPr="00561613">
        <w:rPr>
          <w:rFonts w:ascii="Times New Roman" w:eastAsia="仿宋" w:hAnsi="Times New Roman" w:cs="Times New Roman" w:hint="eastAsia"/>
          <w:color w:val="000000" w:themeColor="text1"/>
          <w:sz w:val="28"/>
          <w:szCs w:val="28"/>
        </w:rPr>
        <w:t>咸阳</w:t>
      </w:r>
      <w:r w:rsidRPr="00561613">
        <w:rPr>
          <w:rFonts w:ascii="Times New Roman" w:eastAsia="仿宋" w:hAnsi="Times New Roman" w:cs="Times New Roman"/>
          <w:color w:val="000000" w:themeColor="text1"/>
          <w:sz w:val="28"/>
          <w:szCs w:val="28"/>
        </w:rPr>
        <w:t>分公司应急管理办公室备案。</w:t>
      </w:r>
    </w:p>
    <w:bookmarkEnd w:id="190"/>
    <w:p w14:paraId="08E9A9F1" w14:textId="77777777" w:rsidR="000A36DA" w:rsidRPr="00561613" w:rsidRDefault="007B7767"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hint="eastAsia"/>
          <w:color w:val="000000" w:themeColor="text1"/>
          <w:sz w:val="28"/>
          <w:szCs w:val="28"/>
        </w:rPr>
        <w:t>（</w:t>
      </w:r>
      <w:r w:rsidRPr="00561613">
        <w:rPr>
          <w:rFonts w:ascii="Times New Roman" w:eastAsia="PMingLiU" w:hAnsi="Times New Roman" w:cs="Times New Roman"/>
          <w:color w:val="000000" w:themeColor="text1"/>
          <w:sz w:val="28"/>
          <w:szCs w:val="28"/>
        </w:rPr>
        <w:t>2</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外</w:t>
      </w:r>
      <w:r w:rsidR="000E3E5B" w:rsidRPr="00561613">
        <w:rPr>
          <w:rFonts w:ascii="Times New Roman" w:eastAsia="仿宋" w:hAnsi="Times New Roman" w:cs="Times New Roman"/>
          <w:color w:val="000000" w:themeColor="text1"/>
          <w:sz w:val="28"/>
          <w:szCs w:val="28"/>
        </w:rPr>
        <w:t>部报告时限及程序</w:t>
      </w:r>
    </w:p>
    <w:p w14:paraId="07293535" w14:textId="77777777" w:rsidR="000A36DA" w:rsidRPr="00561613"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接到事故报告后，根据突发环境事件的影响范围和程度立即对其进行初步判定，并应当立即向所在</w:t>
      </w:r>
      <w:r w:rsidR="00A46A42" w:rsidRPr="00561613">
        <w:rPr>
          <w:rFonts w:ascii="Times New Roman" w:eastAsia="仿宋" w:hAnsi="Times New Roman" w:cs="Times New Roman"/>
          <w:color w:val="000000" w:themeColor="text1"/>
          <w:sz w:val="28"/>
          <w:szCs w:val="28"/>
        </w:rPr>
        <w:t>西咸新区生态环境局（秦汉）工作部</w:t>
      </w:r>
      <w:r w:rsidRPr="00561613">
        <w:rPr>
          <w:rFonts w:ascii="Times New Roman" w:eastAsia="仿宋" w:hAnsi="Times New Roman" w:cs="Times New Roman"/>
          <w:color w:val="000000" w:themeColor="text1"/>
          <w:sz w:val="28"/>
          <w:szCs w:val="28"/>
        </w:rPr>
        <w:t>、</w:t>
      </w:r>
      <w:r w:rsidR="00A46A42" w:rsidRPr="00561613">
        <w:rPr>
          <w:rFonts w:ascii="Times New Roman" w:eastAsia="仿宋" w:hAnsi="Times New Roman" w:cs="Times New Roman"/>
          <w:color w:val="000000" w:themeColor="text1"/>
          <w:sz w:val="28"/>
          <w:szCs w:val="28"/>
        </w:rPr>
        <w:t>秦汉新城安全监管部</w:t>
      </w:r>
      <w:r w:rsidR="00A06B2D" w:rsidRPr="00561613">
        <w:rPr>
          <w:rFonts w:ascii="Times New Roman" w:eastAsia="仿宋" w:hAnsi="Times New Roman" w:cs="Times New Roman" w:hint="eastAsia"/>
          <w:color w:val="000000" w:themeColor="text1"/>
          <w:sz w:val="28"/>
          <w:szCs w:val="28"/>
        </w:rPr>
        <w:t>报告</w:t>
      </w:r>
      <w:r w:rsidRPr="00561613">
        <w:rPr>
          <w:rFonts w:ascii="Times New Roman" w:eastAsia="仿宋" w:hAnsi="Times New Roman" w:cs="Times New Roman"/>
          <w:color w:val="000000" w:themeColor="text1"/>
          <w:sz w:val="28"/>
          <w:szCs w:val="28"/>
        </w:rPr>
        <w:t>。在紧急情况下，可越级上报。隐瞒或不报将受到相应的处罚。</w:t>
      </w:r>
    </w:p>
    <w:p w14:paraId="52EADDA3" w14:textId="77777777" w:rsidR="000A36DA" w:rsidRPr="00561613" w:rsidRDefault="000E3E5B" w:rsidP="007B7767">
      <w:pPr>
        <w:pStyle w:val="3"/>
        <w:rPr>
          <w:color w:val="000000" w:themeColor="text1"/>
          <w:lang w:eastAsia="zh-CN"/>
        </w:rPr>
      </w:pPr>
      <w:r w:rsidRPr="00561613">
        <w:rPr>
          <w:color w:val="000000" w:themeColor="text1"/>
          <w:szCs w:val="28"/>
          <w:lang w:eastAsia="zh-CN"/>
        </w:rPr>
        <w:lastRenderedPageBreak/>
        <w:t>6.2.3</w:t>
      </w:r>
      <w:r w:rsidRPr="00561613">
        <w:rPr>
          <w:color w:val="000000" w:themeColor="text1"/>
          <w:lang w:eastAsia="zh-CN"/>
        </w:rPr>
        <w:t>报告分类及内容</w:t>
      </w:r>
    </w:p>
    <w:p w14:paraId="17459693" w14:textId="77777777" w:rsidR="000A36DA" w:rsidRPr="00561613"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报告分为初报、续报和处理结果报告。初报在发现或者得知事件后首次上报；续报在查清有关基本情况、事件发展情况后随时上报；处理结果报告在事件处理完毕后上报。</w:t>
      </w:r>
    </w:p>
    <w:p w14:paraId="63AE4F81" w14:textId="77777777" w:rsidR="000A36DA" w:rsidRPr="00561613"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初报：主要内容包括事件发生的时间、地点、信息来源、类型和起因、基本过程、主要污染物、人员受害情况等环境敏感点受影响情况、事件发展趋势、拟采取的措施以及下一步工作建议等初步情况，并提供可能受到事件影响的环境敏感点的分布示意图。</w:t>
      </w:r>
    </w:p>
    <w:p w14:paraId="312CFA5B" w14:textId="77777777" w:rsidR="000A36DA" w:rsidRPr="00561613"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续报：在初报的基础上报告事件发生的原因、过程、进展，可能的次生环境影响、采取的应急措施等基本情况以及产生主要污染物的数量、监测数据、处置情况、地方政府相关要求等。事件处置期间每日</w:t>
      </w:r>
      <w:r w:rsidRPr="00561613">
        <w:rPr>
          <w:rFonts w:ascii="Times New Roman" w:eastAsia="仿宋" w:hAnsi="Times New Roman" w:cs="Times New Roman"/>
          <w:color w:val="000000" w:themeColor="text1"/>
          <w:sz w:val="28"/>
          <w:szCs w:val="28"/>
        </w:rPr>
        <w:t>7:00</w:t>
      </w:r>
      <w:r w:rsidRPr="00561613">
        <w:rPr>
          <w:rFonts w:ascii="Times New Roman" w:eastAsia="仿宋" w:hAnsi="Times New Roman" w:cs="Times New Roman"/>
          <w:color w:val="000000" w:themeColor="text1"/>
          <w:sz w:val="28"/>
          <w:szCs w:val="28"/>
        </w:rPr>
        <w:t>前报送最新信息。</w:t>
      </w:r>
    </w:p>
    <w:p w14:paraId="258D3D84" w14:textId="77777777" w:rsidR="000A36DA" w:rsidRPr="00561613" w:rsidRDefault="000E3E5B" w:rsidP="007B7767">
      <w:pPr>
        <w:pStyle w:val="Bodytext10"/>
        <w:spacing w:line="360" w:lineRule="auto"/>
        <w:ind w:firstLineChars="200" w:firstLine="560"/>
        <w:jc w:val="both"/>
        <w:rPr>
          <w:rFonts w:ascii="Times New Roman" w:eastAsia="仿宋" w:hAnsi="Times New Roman" w:cs="Times New Roman"/>
          <w:color w:val="000000" w:themeColor="text1"/>
        </w:rPr>
      </w:pPr>
      <w:r w:rsidRPr="00561613">
        <w:rPr>
          <w:rFonts w:ascii="Times New Roman" w:eastAsia="仿宋" w:hAnsi="Times New Roman" w:cs="Times New Roman"/>
          <w:color w:val="000000" w:themeColor="text1"/>
          <w:sz w:val="28"/>
          <w:szCs w:val="28"/>
        </w:rPr>
        <w:t>处理结果报告：在初报和续报的基础上，报告处理事件的措施、过程和结果，事件潜在或间接的危害、社会影响、处理后的遗留问题</w:t>
      </w:r>
      <w:r w:rsidR="006A046B"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参加处理工作的有关部门和工作内容，出具有关危害与损失的证明文件等详细情况</w:t>
      </w:r>
      <w:r w:rsidRPr="00561613">
        <w:rPr>
          <w:rFonts w:ascii="Times New Roman" w:eastAsia="仿宋" w:hAnsi="Times New Roman" w:cs="Times New Roman"/>
          <w:color w:val="000000" w:themeColor="text1"/>
        </w:rPr>
        <w:t>。</w:t>
      </w:r>
    </w:p>
    <w:p w14:paraId="367DBD3B" w14:textId="77777777" w:rsidR="000A36DA" w:rsidRPr="00561613" w:rsidRDefault="000E3E5B" w:rsidP="006A046B">
      <w:pPr>
        <w:pStyle w:val="3"/>
        <w:rPr>
          <w:color w:val="000000" w:themeColor="text1"/>
          <w:lang w:eastAsia="zh-CN"/>
        </w:rPr>
      </w:pPr>
      <w:r w:rsidRPr="00561613">
        <w:rPr>
          <w:color w:val="000000" w:themeColor="text1"/>
          <w:szCs w:val="28"/>
          <w:lang w:eastAsia="zh-CN"/>
        </w:rPr>
        <w:t>6.2.4</w:t>
      </w:r>
      <w:r w:rsidRPr="00561613">
        <w:rPr>
          <w:color w:val="000000" w:themeColor="text1"/>
          <w:lang w:eastAsia="zh-CN"/>
        </w:rPr>
        <w:t>信息报告方式</w:t>
      </w:r>
    </w:p>
    <w:p w14:paraId="10D156D4"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1" w:name="bookmark210"/>
      <w:bookmarkEnd w:id="191"/>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1</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紧</w:t>
      </w:r>
      <w:r w:rsidR="000E3E5B" w:rsidRPr="00561613">
        <w:rPr>
          <w:rFonts w:ascii="Times New Roman" w:eastAsia="仿宋" w:hAnsi="Times New Roman" w:cs="Times New Roman"/>
          <w:color w:val="000000" w:themeColor="text1"/>
          <w:sz w:val="28"/>
          <w:szCs w:val="28"/>
        </w:rPr>
        <w:t>急情况时，初报可通过电话报告，但应当及时补充书面报告。</w:t>
      </w:r>
    </w:p>
    <w:p w14:paraId="49FCC70D"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2" w:name="bookmark211"/>
      <w:bookmarkEnd w:id="192"/>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2</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续</w:t>
      </w:r>
      <w:r w:rsidR="000E3E5B" w:rsidRPr="00561613">
        <w:rPr>
          <w:rFonts w:ascii="Times New Roman" w:eastAsia="仿宋" w:hAnsi="Times New Roman" w:cs="Times New Roman"/>
          <w:color w:val="000000" w:themeColor="text1"/>
          <w:sz w:val="28"/>
          <w:szCs w:val="28"/>
        </w:rPr>
        <w:t>报可通过网络或书面报告。</w:t>
      </w:r>
    </w:p>
    <w:p w14:paraId="016D14DE"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3" w:name="bookmark212"/>
      <w:bookmarkEnd w:id="193"/>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hint="eastAsia"/>
          <w:color w:val="000000" w:themeColor="text1"/>
          <w:sz w:val="28"/>
          <w:szCs w:val="28"/>
          <w:lang w:eastAsia="zh-CN"/>
        </w:rPr>
        <w:t>3</w:t>
      </w:r>
      <w:r w:rsidRPr="00561613">
        <w:rPr>
          <w:rFonts w:ascii="Times New Roman" w:eastAsia="仿宋" w:hAnsi="Times New Roman" w:cs="Times New Roman" w:hint="eastAsia"/>
          <w:color w:val="000000" w:themeColor="text1"/>
          <w:sz w:val="28"/>
          <w:szCs w:val="28"/>
        </w:rPr>
        <w:t>）</w:t>
      </w:r>
      <w:r w:rsidRPr="00561613">
        <w:rPr>
          <w:rFonts w:ascii="Times New Roman" w:eastAsia="仿宋" w:hAnsi="Times New Roman" w:cs="Times New Roman"/>
          <w:color w:val="000000" w:themeColor="text1"/>
          <w:sz w:val="28"/>
          <w:szCs w:val="28"/>
        </w:rPr>
        <w:t>处</w:t>
      </w:r>
      <w:r w:rsidR="000E3E5B" w:rsidRPr="00561613">
        <w:rPr>
          <w:rFonts w:ascii="Times New Roman" w:eastAsia="仿宋" w:hAnsi="Times New Roman" w:cs="Times New Roman"/>
          <w:color w:val="000000" w:themeColor="text1"/>
          <w:sz w:val="28"/>
          <w:szCs w:val="28"/>
        </w:rPr>
        <w:t>理结果报告采用书面报告。</w:t>
      </w:r>
    </w:p>
    <w:p w14:paraId="50C645A4" w14:textId="77777777" w:rsidR="000A36DA" w:rsidRPr="00561613" w:rsidRDefault="000E3E5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4" w:name="bookmark213"/>
      <w:r w:rsidRPr="00561613">
        <w:rPr>
          <w:rFonts w:ascii="Times New Roman" w:eastAsia="仿宋" w:hAnsi="Times New Roman" w:cs="Times New Roman"/>
          <w:color w:val="000000" w:themeColor="text1"/>
          <w:sz w:val="28"/>
          <w:szCs w:val="28"/>
        </w:rPr>
        <w:t>（</w:t>
      </w:r>
      <w:bookmarkEnd w:id="194"/>
      <w:r w:rsidRPr="00561613">
        <w:rPr>
          <w:rFonts w:ascii="Times New Roman" w:eastAsia="仿宋" w:hAnsi="Times New Roman" w:cs="Times New Roman"/>
          <w:color w:val="000000" w:themeColor="text1"/>
          <w:sz w:val="28"/>
          <w:szCs w:val="28"/>
        </w:rPr>
        <w:t>4</w:t>
      </w:r>
      <w:r w:rsidRPr="00561613">
        <w:rPr>
          <w:rFonts w:ascii="Times New Roman" w:eastAsia="仿宋" w:hAnsi="Times New Roman" w:cs="Times New Roman"/>
          <w:color w:val="000000" w:themeColor="text1"/>
          <w:sz w:val="28"/>
          <w:szCs w:val="28"/>
        </w:rPr>
        <w:t>）书面报告中应当载明突发环境事件报告单位、报告签发人、联系人及联系方式等内容，并尽可能提供地图、图片以及相关的多媒体资料。</w:t>
      </w:r>
    </w:p>
    <w:p w14:paraId="616A78DF" w14:textId="77777777" w:rsidR="000A36DA" w:rsidRPr="00561613" w:rsidRDefault="000E3E5B" w:rsidP="006A046B">
      <w:pPr>
        <w:pStyle w:val="2"/>
        <w:rPr>
          <w:color w:val="000000" w:themeColor="text1"/>
          <w:lang w:eastAsia="zh-CN"/>
        </w:rPr>
      </w:pPr>
      <w:bookmarkStart w:id="195" w:name="_Toc146726430"/>
      <w:r w:rsidRPr="00561613">
        <w:rPr>
          <w:color w:val="000000" w:themeColor="text1"/>
          <w:sz w:val="28"/>
          <w:szCs w:val="28"/>
          <w:lang w:eastAsia="zh-CN"/>
        </w:rPr>
        <w:t>6.3</w:t>
      </w:r>
      <w:r w:rsidRPr="00561613">
        <w:rPr>
          <w:color w:val="000000" w:themeColor="text1"/>
          <w:lang w:eastAsia="zh-CN"/>
        </w:rPr>
        <w:t>分级响应</w:t>
      </w:r>
      <w:bookmarkEnd w:id="195"/>
    </w:p>
    <w:p w14:paraId="4CABF594" w14:textId="77777777" w:rsidR="000A36DA" w:rsidRPr="00561613" w:rsidRDefault="000E3E5B" w:rsidP="006A046B">
      <w:pPr>
        <w:pStyle w:val="3"/>
        <w:rPr>
          <w:color w:val="000000" w:themeColor="text1"/>
          <w:lang w:eastAsia="zh-CN"/>
        </w:rPr>
      </w:pPr>
      <w:r w:rsidRPr="00561613">
        <w:rPr>
          <w:color w:val="000000" w:themeColor="text1"/>
          <w:szCs w:val="28"/>
          <w:lang w:eastAsia="zh-CN"/>
        </w:rPr>
        <w:t>6.3.1</w:t>
      </w:r>
      <w:r w:rsidRPr="00561613">
        <w:rPr>
          <w:color w:val="000000" w:themeColor="text1"/>
          <w:lang w:eastAsia="zh-CN"/>
        </w:rPr>
        <w:t>加油站级（蓝色）预案响应程序</w:t>
      </w:r>
    </w:p>
    <w:p w14:paraId="7BF8FE30"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6" w:name="bookmark214"/>
      <w:bookmarkEnd w:id="196"/>
      <w:r w:rsidRPr="00561613">
        <w:rPr>
          <w:rFonts w:ascii="Times New Roman" w:eastAsia="仿宋" w:hAnsi="Times New Roman" w:cs="Times New Roman" w:hint="eastAsia"/>
          <w:color w:val="000000" w:themeColor="text1"/>
          <w:sz w:val="28"/>
          <w:szCs w:val="28"/>
        </w:rPr>
        <w:t>①</w:t>
      </w:r>
      <w:r w:rsidRPr="00561613">
        <w:rPr>
          <w:rFonts w:ascii="Times New Roman" w:eastAsia="仿宋" w:hAnsi="Times New Roman" w:cs="Times New Roman"/>
          <w:color w:val="000000" w:themeColor="text1"/>
          <w:sz w:val="28"/>
          <w:szCs w:val="28"/>
        </w:rPr>
        <w:t>最</w:t>
      </w:r>
      <w:r w:rsidR="000E3E5B" w:rsidRPr="00561613">
        <w:rPr>
          <w:rFonts w:ascii="Times New Roman" w:eastAsia="仿宋" w:hAnsi="Times New Roman" w:cs="Times New Roman"/>
          <w:color w:val="000000" w:themeColor="text1"/>
          <w:sz w:val="28"/>
          <w:szCs w:val="28"/>
        </w:rPr>
        <w:t>早发现者在第一时间上报加油站应急指挥办公室；</w:t>
      </w:r>
    </w:p>
    <w:p w14:paraId="1A3C65F6"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7" w:name="bookmark215"/>
      <w:bookmarkEnd w:id="197"/>
      <w:r w:rsidRPr="00561613">
        <w:rPr>
          <w:rFonts w:ascii="Times New Roman" w:eastAsia="仿宋" w:hAnsi="Times New Roman" w:cs="Times New Roman" w:hint="eastAsia"/>
          <w:color w:val="000000" w:themeColor="text1"/>
          <w:sz w:val="28"/>
          <w:szCs w:val="28"/>
        </w:rPr>
        <w:t>②</w:t>
      </w:r>
      <w:r w:rsidRPr="00561613">
        <w:rPr>
          <w:rFonts w:ascii="Times New Roman" w:eastAsia="仿宋" w:hAnsi="Times New Roman" w:cs="Times New Roman"/>
          <w:color w:val="000000" w:themeColor="text1"/>
          <w:sz w:val="28"/>
          <w:szCs w:val="28"/>
        </w:rPr>
        <w:t>应</w:t>
      </w:r>
      <w:r w:rsidR="000E3E5B" w:rsidRPr="00561613">
        <w:rPr>
          <w:rFonts w:ascii="Times New Roman" w:eastAsia="仿宋" w:hAnsi="Times New Roman" w:cs="Times New Roman"/>
          <w:color w:val="000000" w:themeColor="text1"/>
          <w:sz w:val="28"/>
          <w:szCs w:val="28"/>
        </w:rPr>
        <w:t>急指挥办公室接到报告后，视污染情况做出处置或启动公司突发</w:t>
      </w:r>
      <w:r w:rsidR="000E3E5B" w:rsidRPr="00561613">
        <w:rPr>
          <w:rFonts w:ascii="Times New Roman" w:eastAsia="仿宋" w:hAnsi="Times New Roman" w:cs="Times New Roman"/>
          <w:color w:val="000000" w:themeColor="text1"/>
          <w:sz w:val="28"/>
          <w:szCs w:val="28"/>
        </w:rPr>
        <w:lastRenderedPageBreak/>
        <w:t>环境事件应急预案相应程序；</w:t>
      </w:r>
    </w:p>
    <w:p w14:paraId="316B5339" w14:textId="77777777" w:rsidR="00613133" w:rsidRPr="00561613" w:rsidRDefault="006A046B" w:rsidP="00613133">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8" w:name="bookmark216"/>
      <w:bookmarkEnd w:id="198"/>
      <w:r w:rsidRPr="00561613">
        <w:rPr>
          <w:rFonts w:ascii="Times New Roman" w:eastAsia="仿宋" w:hAnsi="Times New Roman" w:cs="Times New Roman" w:hint="eastAsia"/>
          <w:color w:val="000000" w:themeColor="text1"/>
          <w:sz w:val="28"/>
          <w:szCs w:val="28"/>
        </w:rPr>
        <w:t>③</w:t>
      </w:r>
      <w:r w:rsidRPr="00561613">
        <w:rPr>
          <w:rFonts w:ascii="Times New Roman" w:eastAsia="仿宋" w:hAnsi="Times New Roman" w:cs="Times New Roman"/>
          <w:color w:val="000000" w:themeColor="text1"/>
          <w:sz w:val="28"/>
          <w:szCs w:val="28"/>
        </w:rPr>
        <w:t>启</w:t>
      </w:r>
      <w:r w:rsidR="000E3E5B" w:rsidRPr="00561613">
        <w:rPr>
          <w:rFonts w:ascii="Times New Roman" w:eastAsia="仿宋" w:hAnsi="Times New Roman" w:cs="Times New Roman"/>
          <w:color w:val="000000" w:themeColor="text1"/>
          <w:sz w:val="28"/>
          <w:szCs w:val="28"/>
        </w:rPr>
        <w:t>动环境事件应急预案后，相关应急小组成员立即进入工作岗位、积极釆取相应应急措施，调集一切人员、物资按照本公司突发环境事件应急预案做好应急处置工作。</w:t>
      </w:r>
      <w:bookmarkStart w:id="199" w:name="_Hlk146617556"/>
      <w:bookmarkStart w:id="200" w:name="_Hlk146206289"/>
      <w:r w:rsidR="00613133" w:rsidRPr="00561613">
        <w:rPr>
          <w:rFonts w:ascii="Times New Roman" w:eastAsia="仿宋" w:hAnsi="Times New Roman" w:cs="Times New Roman"/>
          <w:color w:val="000000" w:themeColor="text1"/>
          <w:sz w:val="28"/>
          <w:szCs w:val="28"/>
          <w:lang w:bidi="en-US"/>
        </w:rPr>
        <w:t>加油站级（蓝色）</w:t>
      </w:r>
      <w:r w:rsidR="00613133" w:rsidRPr="00561613">
        <w:rPr>
          <w:rFonts w:ascii="Times New Roman" w:eastAsia="仿宋" w:hAnsi="Times New Roman" w:cs="Times New Roman"/>
          <w:color w:val="000000" w:themeColor="text1"/>
          <w:sz w:val="28"/>
          <w:szCs w:val="28"/>
        </w:rPr>
        <w:t>主要负责人为应急</w:t>
      </w:r>
      <w:r w:rsidR="00613133" w:rsidRPr="00561613">
        <w:rPr>
          <w:rFonts w:ascii="Times New Roman" w:eastAsia="仿宋" w:hAnsi="Times New Roman" w:cs="Times New Roman" w:hint="eastAsia"/>
          <w:color w:val="000000" w:themeColor="text1"/>
          <w:sz w:val="28"/>
          <w:szCs w:val="28"/>
        </w:rPr>
        <w:t>总</w:t>
      </w:r>
      <w:r w:rsidR="00613133" w:rsidRPr="00561613">
        <w:rPr>
          <w:rFonts w:ascii="Times New Roman" w:eastAsia="仿宋" w:hAnsi="Times New Roman" w:cs="Times New Roman"/>
          <w:color w:val="000000" w:themeColor="text1"/>
          <w:sz w:val="28"/>
          <w:szCs w:val="28"/>
        </w:rPr>
        <w:t>指挥</w:t>
      </w:r>
      <w:bookmarkEnd w:id="199"/>
      <w:r w:rsidR="00613133" w:rsidRPr="00561613">
        <w:rPr>
          <w:rFonts w:ascii="Times New Roman" w:eastAsia="仿宋" w:hAnsi="Times New Roman" w:cs="Times New Roman"/>
          <w:color w:val="000000" w:themeColor="text1"/>
          <w:sz w:val="28"/>
          <w:szCs w:val="28"/>
        </w:rPr>
        <w:t>。</w:t>
      </w:r>
      <w:bookmarkEnd w:id="200"/>
    </w:p>
    <w:p w14:paraId="066915CB" w14:textId="10BB400A" w:rsidR="000A36DA" w:rsidRPr="00561613" w:rsidRDefault="000E3E5B" w:rsidP="006A046B">
      <w:pPr>
        <w:pStyle w:val="3"/>
        <w:rPr>
          <w:color w:val="000000" w:themeColor="text1"/>
          <w:szCs w:val="28"/>
          <w:lang w:eastAsia="zh-CN"/>
        </w:rPr>
      </w:pPr>
      <w:r w:rsidRPr="00561613">
        <w:rPr>
          <w:color w:val="000000" w:themeColor="text1"/>
          <w:szCs w:val="28"/>
          <w:lang w:eastAsia="zh-CN"/>
        </w:rPr>
        <w:t>6.3.</w:t>
      </w:r>
      <w:r w:rsidR="00613133" w:rsidRPr="00561613">
        <w:rPr>
          <w:color w:val="000000" w:themeColor="text1"/>
          <w:szCs w:val="28"/>
          <w:lang w:eastAsia="zh-CN"/>
        </w:rPr>
        <w:t>2</w:t>
      </w:r>
      <w:r w:rsidRPr="00561613">
        <w:rPr>
          <w:color w:val="000000" w:themeColor="text1"/>
          <w:szCs w:val="28"/>
          <w:lang w:eastAsia="zh-CN"/>
        </w:rPr>
        <w:t>社会级（红色）预案响应程序</w:t>
      </w:r>
    </w:p>
    <w:p w14:paraId="0875D009" w14:textId="77777777" w:rsidR="001953F3" w:rsidRPr="00561613" w:rsidRDefault="001953F3" w:rsidP="001953F3">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201" w:name="_Hlk146617572"/>
      <w:r w:rsidRPr="00561613">
        <w:rPr>
          <w:rFonts w:ascii="Times New Roman" w:eastAsia="仿宋" w:hAnsi="Times New Roman" w:cs="Times New Roman" w:hint="eastAsia"/>
          <w:color w:val="000000" w:themeColor="text1"/>
          <w:sz w:val="28"/>
          <w:szCs w:val="28"/>
        </w:rPr>
        <w:t>应急总指挥</w:t>
      </w:r>
      <w:r w:rsidRPr="00561613">
        <w:rPr>
          <w:rFonts w:ascii="Times New Roman" w:eastAsia="仿宋" w:hAnsi="Times New Roman" w:cs="Times New Roman"/>
          <w:color w:val="000000" w:themeColor="text1"/>
          <w:sz w:val="28"/>
          <w:szCs w:val="28"/>
        </w:rPr>
        <w:t>应立即向政府部门进行求援。必要时公司领导小组可决定组织事故现场周围人员进行紧急疏散或转移，或请求政府部门组织周边群众进行紧急疏散或转移。</w:t>
      </w:r>
    </w:p>
    <w:p w14:paraId="47FA0055" w14:textId="77777777" w:rsidR="00613133" w:rsidRPr="00561613" w:rsidRDefault="001953F3" w:rsidP="00613133">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rPr>
        <w:t>外援力量到达后，现场指挥权归政府部门统一指挥。公司领导小组做好现场介绍和信息资料提供工作，现场所有抢救人员和装备由总指挥统一指挥调配，开展应急救援抢险工作。</w:t>
      </w:r>
      <w:bookmarkStart w:id="202" w:name="_Hlk146206297"/>
      <w:r w:rsidR="00613133" w:rsidRPr="00561613">
        <w:rPr>
          <w:rFonts w:ascii="Times New Roman" w:eastAsia="仿宋" w:hAnsi="Times New Roman" w:cs="Times New Roman"/>
          <w:color w:val="000000" w:themeColor="text1"/>
          <w:sz w:val="28"/>
          <w:szCs w:val="28"/>
          <w:lang w:bidi="en-US"/>
        </w:rPr>
        <w:t>社会级（红色）</w:t>
      </w:r>
      <w:r w:rsidR="00613133" w:rsidRPr="00561613">
        <w:rPr>
          <w:rFonts w:ascii="Times New Roman" w:eastAsia="仿宋" w:hAnsi="Times New Roman" w:cs="Times New Roman"/>
          <w:color w:val="000000" w:themeColor="text1"/>
          <w:sz w:val="28"/>
          <w:szCs w:val="28"/>
        </w:rPr>
        <w:t>主要负责人为应急总指挥。</w:t>
      </w:r>
    </w:p>
    <w:p w14:paraId="54C2D58F" w14:textId="77777777" w:rsidR="000A36DA" w:rsidRPr="00561613" w:rsidRDefault="000E3E5B" w:rsidP="006A046B">
      <w:pPr>
        <w:pStyle w:val="2"/>
        <w:rPr>
          <w:color w:val="000000" w:themeColor="text1"/>
          <w:lang w:eastAsia="zh-CN"/>
        </w:rPr>
      </w:pPr>
      <w:bookmarkStart w:id="203" w:name="_Toc146726431"/>
      <w:bookmarkEnd w:id="201"/>
      <w:bookmarkEnd w:id="202"/>
      <w:r w:rsidRPr="00561613">
        <w:rPr>
          <w:color w:val="000000" w:themeColor="text1"/>
          <w:sz w:val="28"/>
          <w:szCs w:val="28"/>
          <w:lang w:eastAsia="zh-CN"/>
        </w:rPr>
        <w:t>6.4</w:t>
      </w:r>
      <w:r w:rsidRPr="00561613">
        <w:rPr>
          <w:color w:val="000000" w:themeColor="text1"/>
          <w:lang w:eastAsia="zh-CN"/>
        </w:rPr>
        <w:t>指挥与协调</w:t>
      </w:r>
      <w:bookmarkEnd w:id="203"/>
    </w:p>
    <w:p w14:paraId="51879F7F" w14:textId="77777777" w:rsidR="000A36DA" w:rsidRPr="00561613" w:rsidRDefault="000E3E5B" w:rsidP="006A046B">
      <w:pPr>
        <w:pStyle w:val="3"/>
        <w:rPr>
          <w:color w:val="000000" w:themeColor="text1"/>
          <w:lang w:eastAsia="zh-CN"/>
        </w:rPr>
      </w:pPr>
      <w:r w:rsidRPr="00561613">
        <w:rPr>
          <w:color w:val="000000" w:themeColor="text1"/>
          <w:lang w:eastAsia="zh-CN"/>
        </w:rPr>
        <w:t>6.4.1</w:t>
      </w:r>
      <w:r w:rsidRPr="00561613">
        <w:rPr>
          <w:color w:val="000000" w:themeColor="text1"/>
          <w:lang w:eastAsia="zh-CN"/>
        </w:rPr>
        <w:t>接警</w:t>
      </w:r>
    </w:p>
    <w:p w14:paraId="5AFEAF17" w14:textId="3EEDBB10" w:rsidR="000A36DA" w:rsidRPr="00561613" w:rsidRDefault="000E3E5B"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当出现紧急情况时，现场人员应立即向值班室、</w:t>
      </w:r>
      <w:r w:rsidR="00A42E66" w:rsidRPr="00561613">
        <w:rPr>
          <w:rFonts w:ascii="Times New Roman" w:eastAsia="仿宋" w:hAnsi="Times New Roman" w:cs="Times New Roman"/>
          <w:noProof/>
          <w:color w:val="000000" w:themeColor="text1"/>
          <w:sz w:val="28"/>
          <w:szCs w:val="28"/>
        </w:rPr>
        <w:t>站经理</w:t>
      </w:r>
      <w:r w:rsidRPr="00561613">
        <w:rPr>
          <w:rFonts w:ascii="Times New Roman" w:eastAsia="仿宋" w:hAnsi="Times New Roman" w:cs="Times New Roman"/>
          <w:noProof/>
          <w:color w:val="000000" w:themeColor="text1"/>
          <w:sz w:val="28"/>
          <w:szCs w:val="28"/>
        </w:rPr>
        <w:t>等报警，如伴随有火灾、爆炸、造成人员伤亡等，应同时向</w:t>
      </w:r>
      <w:r w:rsidR="001E224B" w:rsidRPr="00561613">
        <w:rPr>
          <w:rFonts w:eastAsia="仿宋" w:hint="eastAsia"/>
          <w:color w:val="000000" w:themeColor="text1"/>
          <w:sz w:val="28"/>
          <w:lang w:eastAsia="zh-CN"/>
        </w:rPr>
        <w:t>秦汉新城消防</w:t>
      </w:r>
      <w:r w:rsidR="00CB01C8" w:rsidRPr="00561613">
        <w:rPr>
          <w:rFonts w:eastAsia="仿宋" w:hint="eastAsia"/>
          <w:color w:val="000000" w:themeColor="text1"/>
          <w:sz w:val="28"/>
          <w:lang w:eastAsia="zh-CN"/>
        </w:rPr>
        <w:t>救援</w:t>
      </w:r>
      <w:r w:rsidR="001E224B" w:rsidRPr="00561613">
        <w:rPr>
          <w:rFonts w:eastAsia="仿宋" w:hint="eastAsia"/>
          <w:color w:val="000000" w:themeColor="text1"/>
          <w:sz w:val="28"/>
          <w:lang w:eastAsia="zh-CN"/>
        </w:rPr>
        <w:t>大队</w:t>
      </w:r>
      <w:r w:rsidRPr="00561613">
        <w:rPr>
          <w:rFonts w:ascii="Times New Roman" w:eastAsia="仿宋" w:hAnsi="Times New Roman" w:cs="Times New Roman"/>
          <w:noProof/>
          <w:color w:val="000000" w:themeColor="text1"/>
          <w:sz w:val="28"/>
          <w:szCs w:val="28"/>
        </w:rPr>
        <w:t>、</w:t>
      </w:r>
      <w:r w:rsidR="00A46A42" w:rsidRPr="00561613">
        <w:rPr>
          <w:rFonts w:ascii="Times New Roman" w:eastAsia="仿宋" w:hAnsi="Times New Roman" w:cs="Times New Roman"/>
          <w:noProof/>
          <w:color w:val="000000" w:themeColor="text1"/>
          <w:sz w:val="28"/>
          <w:szCs w:val="28"/>
        </w:rPr>
        <w:t>秦汉新城安全监管部</w:t>
      </w:r>
      <w:r w:rsidRPr="00561613">
        <w:rPr>
          <w:rFonts w:ascii="Times New Roman" w:eastAsia="仿宋" w:hAnsi="Times New Roman" w:cs="Times New Roman"/>
          <w:noProof/>
          <w:color w:val="000000" w:themeColor="text1"/>
          <w:sz w:val="28"/>
          <w:szCs w:val="28"/>
        </w:rPr>
        <w:t>等单位报警。报警内容应尽可能准确、详细，说清事故发生的单位、时间、地点、范围、程度、危害及趋势等。</w:t>
      </w:r>
    </w:p>
    <w:p w14:paraId="778FEB08" w14:textId="77777777" w:rsidR="000A36DA" w:rsidRPr="00561613" w:rsidRDefault="000E3E5B" w:rsidP="006A046B">
      <w:pPr>
        <w:pStyle w:val="3"/>
        <w:rPr>
          <w:color w:val="000000" w:themeColor="text1"/>
          <w:lang w:eastAsia="zh-CN"/>
        </w:rPr>
      </w:pPr>
      <w:r w:rsidRPr="00561613">
        <w:rPr>
          <w:color w:val="000000" w:themeColor="text1"/>
          <w:lang w:eastAsia="zh-CN"/>
        </w:rPr>
        <w:t>6.4.2</w:t>
      </w:r>
      <w:r w:rsidRPr="00561613">
        <w:rPr>
          <w:color w:val="000000" w:themeColor="text1"/>
          <w:lang w:eastAsia="zh-CN"/>
        </w:rPr>
        <w:t>启动应急程序</w:t>
      </w:r>
    </w:p>
    <w:p w14:paraId="67387E66" w14:textId="474EA1F3" w:rsidR="000A36DA" w:rsidRPr="00561613" w:rsidRDefault="006A046B" w:rsidP="000D7136">
      <w:pPr>
        <w:pStyle w:val="Bodytext10"/>
        <w:spacing w:line="360" w:lineRule="auto"/>
        <w:ind w:firstLineChars="200" w:firstLine="560"/>
        <w:jc w:val="both"/>
        <w:rPr>
          <w:rFonts w:ascii="Times New Roman" w:eastAsia="PMingLiU" w:hAnsi="Times New Roman" w:cs="Times New Roman"/>
          <w:noProof/>
          <w:color w:val="000000" w:themeColor="text1"/>
          <w:sz w:val="28"/>
          <w:szCs w:val="28"/>
        </w:rPr>
      </w:pPr>
      <w:bookmarkStart w:id="204" w:name="bookmark223"/>
      <w:bookmarkEnd w:id="204"/>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00A42E66"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接到报告后，应立即对事件等级进行预估，及时启动，加油站突发环境事件应急预案，通知各应急小组紧急进入现场，开展抢险救援行动。在事故抢险救援过程中，应保持各救援成员与指挥部的联络。值班室应及时向</w:t>
      </w:r>
      <w:r w:rsidR="00A46A42" w:rsidRPr="00561613">
        <w:rPr>
          <w:rFonts w:ascii="Times New Roman" w:eastAsia="仿宋" w:hAnsi="Times New Roman" w:cs="Times New Roman"/>
          <w:noProof/>
          <w:color w:val="000000" w:themeColor="text1"/>
          <w:sz w:val="28"/>
          <w:szCs w:val="28"/>
        </w:rPr>
        <w:t>西咸新区生态环境局（秦汉）工作部</w:t>
      </w:r>
      <w:r w:rsidR="000E3E5B" w:rsidRPr="00561613">
        <w:rPr>
          <w:rFonts w:ascii="Times New Roman" w:eastAsia="仿宋" w:hAnsi="Times New Roman" w:cs="Times New Roman"/>
          <w:noProof/>
          <w:color w:val="000000" w:themeColor="text1"/>
          <w:sz w:val="28"/>
          <w:szCs w:val="28"/>
        </w:rPr>
        <w:t>和</w:t>
      </w:r>
      <w:r w:rsidR="00A8628B" w:rsidRPr="00561613">
        <w:rPr>
          <w:rFonts w:ascii="Times New Roman" w:eastAsia="仿宋" w:hAnsi="Times New Roman" w:cs="Times New Roman"/>
          <w:noProof/>
          <w:color w:val="000000" w:themeColor="text1"/>
          <w:sz w:val="28"/>
          <w:szCs w:val="28"/>
        </w:rPr>
        <w:t>秦汉新城管委会安全监管部</w:t>
      </w:r>
      <w:r w:rsidR="000E3E5B" w:rsidRPr="00561613">
        <w:rPr>
          <w:rFonts w:ascii="Times New Roman" w:eastAsia="仿宋" w:hAnsi="Times New Roman" w:cs="Times New Roman"/>
          <w:noProof/>
          <w:color w:val="000000" w:themeColor="text1"/>
          <w:sz w:val="28"/>
          <w:szCs w:val="28"/>
        </w:rPr>
        <w:t>报告。</w:t>
      </w:r>
    </w:p>
    <w:p w14:paraId="7D560FDA"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bookmarkStart w:id="205" w:name="bookmark224"/>
      <w:bookmarkEnd w:id="205"/>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事</w:t>
      </w:r>
      <w:r w:rsidR="000E3E5B" w:rsidRPr="00561613">
        <w:rPr>
          <w:rFonts w:ascii="Times New Roman" w:eastAsia="仿宋" w:hAnsi="Times New Roman" w:cs="Times New Roman"/>
          <w:noProof/>
          <w:color w:val="000000" w:themeColor="text1"/>
          <w:sz w:val="28"/>
          <w:szCs w:val="28"/>
        </w:rPr>
        <w:t>故升级，本单位已无力处理时，应立即向</w:t>
      </w:r>
      <w:r w:rsidR="00A46A42" w:rsidRPr="00561613">
        <w:rPr>
          <w:rFonts w:ascii="Times New Roman" w:eastAsia="仿宋" w:hAnsi="Times New Roman" w:cs="Times New Roman"/>
          <w:noProof/>
          <w:color w:val="000000" w:themeColor="text1"/>
          <w:sz w:val="28"/>
          <w:szCs w:val="28"/>
        </w:rPr>
        <w:t>西咸新区生态环境局</w:t>
      </w:r>
      <w:r w:rsidR="00A46A42" w:rsidRPr="00561613">
        <w:rPr>
          <w:rFonts w:ascii="Times New Roman" w:eastAsia="仿宋" w:hAnsi="Times New Roman" w:cs="Times New Roman"/>
          <w:noProof/>
          <w:color w:val="000000" w:themeColor="text1"/>
          <w:sz w:val="28"/>
          <w:szCs w:val="28"/>
        </w:rPr>
        <w:lastRenderedPageBreak/>
        <w:t>（秦汉）工作部</w:t>
      </w:r>
      <w:r w:rsidR="000E3E5B" w:rsidRPr="00561613">
        <w:rPr>
          <w:rFonts w:ascii="Times New Roman" w:eastAsia="仿宋" w:hAnsi="Times New Roman" w:cs="Times New Roman"/>
          <w:noProof/>
          <w:color w:val="000000" w:themeColor="text1"/>
          <w:sz w:val="28"/>
          <w:szCs w:val="28"/>
        </w:rPr>
        <w:t>或上级环保部门请求支援。</w:t>
      </w:r>
    </w:p>
    <w:p w14:paraId="69AB279D" w14:textId="77777777" w:rsidR="000A36DA" w:rsidRPr="00561613" w:rsidRDefault="000E3E5B" w:rsidP="006A046B">
      <w:pPr>
        <w:pStyle w:val="3"/>
        <w:rPr>
          <w:color w:val="000000" w:themeColor="text1"/>
          <w:lang w:eastAsia="zh-CN"/>
        </w:rPr>
      </w:pPr>
      <w:r w:rsidRPr="00561613">
        <w:rPr>
          <w:color w:val="000000" w:themeColor="text1"/>
          <w:lang w:eastAsia="zh-CN"/>
        </w:rPr>
        <w:t>6.4.3</w:t>
      </w:r>
      <w:r w:rsidRPr="00561613">
        <w:rPr>
          <w:color w:val="000000" w:themeColor="text1"/>
          <w:lang w:eastAsia="zh-CN"/>
        </w:rPr>
        <w:t>指挥与控制程序</w:t>
      </w:r>
    </w:p>
    <w:p w14:paraId="661B90F8" w14:textId="77777777" w:rsidR="000A36DA" w:rsidRPr="00561613" w:rsidRDefault="006A046B" w:rsidP="006A046B">
      <w:pPr>
        <w:pStyle w:val="Bodytext10"/>
        <w:spacing w:line="360" w:lineRule="auto"/>
        <w:ind w:firstLineChars="200" w:firstLine="520"/>
        <w:jc w:val="both"/>
        <w:rPr>
          <w:rFonts w:ascii="Times New Roman" w:eastAsia="仿宋" w:hAnsi="Times New Roman" w:cs="Times New Roman"/>
          <w:noProof/>
          <w:color w:val="000000" w:themeColor="text1"/>
          <w:sz w:val="28"/>
          <w:szCs w:val="28"/>
        </w:rPr>
      </w:pPr>
      <w:bookmarkStart w:id="206" w:name="bookmark225"/>
      <w:bookmarkEnd w:id="206"/>
      <w:r w:rsidRPr="00561613">
        <w:rPr>
          <w:rFonts w:hint="eastAsia"/>
          <w:color w:val="000000" w:themeColor="text1"/>
          <w:lang w:eastAsia="zh-CN"/>
        </w:rPr>
        <w:t>（1）</w:t>
      </w:r>
      <w:r w:rsidR="000E3E5B" w:rsidRPr="00561613">
        <w:rPr>
          <w:rFonts w:ascii="Times New Roman" w:eastAsia="仿宋" w:hAnsi="Times New Roman" w:cs="Times New Roman"/>
          <w:noProof/>
          <w:color w:val="000000" w:themeColor="text1"/>
          <w:sz w:val="28"/>
          <w:szCs w:val="28"/>
        </w:rPr>
        <w:t>应急人员组织开展应急救援活动时，必须执行以员工和应急救援人员的安全为优先、以控制事态扩大为优先、以保护环境为优先的应急救援行动优先原则。</w:t>
      </w:r>
    </w:p>
    <w:p w14:paraId="4A955941" w14:textId="77777777" w:rsidR="000A36DA" w:rsidRPr="00561613" w:rsidRDefault="006A046B"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bookmarkStart w:id="207" w:name="bookmark226"/>
      <w:bookmarkEnd w:id="207"/>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加</w:t>
      </w:r>
      <w:r w:rsidR="000E3E5B" w:rsidRPr="00561613">
        <w:rPr>
          <w:rFonts w:ascii="Times New Roman" w:eastAsia="仿宋" w:hAnsi="Times New Roman" w:cs="Times New Roman"/>
          <w:noProof/>
          <w:color w:val="000000" w:themeColor="text1"/>
          <w:sz w:val="28"/>
          <w:szCs w:val="28"/>
        </w:rPr>
        <w:t>油站应急救援领导小组应结合应急救援行动优先原则、事故性质和事态发展等，确定出应急救援行动和应急措施。</w:t>
      </w:r>
    </w:p>
    <w:p w14:paraId="55667DFD" w14:textId="7B939043" w:rsidR="00613133" w:rsidRPr="00561613" w:rsidRDefault="00613133" w:rsidP="00613133">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bookmarkStart w:id="208" w:name="bookmark227"/>
      <w:bookmarkStart w:id="209" w:name="bookmark228"/>
      <w:bookmarkStart w:id="210" w:name="_Hlk146206317"/>
      <w:bookmarkEnd w:id="208"/>
      <w:bookmarkEnd w:id="209"/>
      <w:r w:rsidRPr="00561613">
        <w:rPr>
          <w:rFonts w:ascii="Times New Roman" w:eastAsia="仿宋" w:hAnsi="Times New Roman" w:cs="Times New Roman"/>
          <w:noProof/>
          <w:color w:val="000000" w:themeColor="text1"/>
          <w:sz w:val="28"/>
          <w:szCs w:val="28"/>
        </w:rPr>
        <w:t>（</w:t>
      </w:r>
      <w:r w:rsidRPr="00561613">
        <w:rPr>
          <w:rFonts w:ascii="Times New Roman" w:eastAsia="仿宋" w:hAnsi="Times New Roman" w:cs="Times New Roman"/>
          <w:noProof/>
          <w:color w:val="000000" w:themeColor="text1"/>
          <w:sz w:val="28"/>
          <w:szCs w:val="28"/>
          <w:lang w:eastAsia="zh-CN"/>
        </w:rPr>
        <w:t>3</w:t>
      </w:r>
      <w:r w:rsidRPr="00561613">
        <w:rPr>
          <w:rFonts w:ascii="Times New Roman" w:eastAsia="仿宋" w:hAnsi="Times New Roman" w:cs="Times New Roman"/>
          <w:noProof/>
          <w:color w:val="000000" w:themeColor="text1"/>
          <w:sz w:val="28"/>
          <w:szCs w:val="28"/>
        </w:rPr>
        <w:t>）应急指挥部应立即向现场派出</w:t>
      </w:r>
      <w:r w:rsidRPr="00561613">
        <w:rPr>
          <w:rFonts w:ascii="Times New Roman" w:eastAsia="仿宋" w:hAnsi="Times New Roman" w:cs="Times New Roman" w:hint="eastAsia"/>
          <w:noProof/>
          <w:color w:val="000000" w:themeColor="text1"/>
          <w:sz w:val="28"/>
          <w:szCs w:val="28"/>
        </w:rPr>
        <w:t>现场处置</w:t>
      </w:r>
      <w:r w:rsidRPr="00561613">
        <w:rPr>
          <w:rFonts w:ascii="Times New Roman" w:eastAsia="仿宋" w:hAnsi="Times New Roman" w:cs="Times New Roman"/>
          <w:noProof/>
          <w:color w:val="000000" w:themeColor="text1"/>
          <w:sz w:val="28"/>
          <w:szCs w:val="28"/>
        </w:rPr>
        <w:t>组、通讯救护组、</w:t>
      </w:r>
      <w:r w:rsidRPr="00561613">
        <w:rPr>
          <w:rFonts w:ascii="Times New Roman" w:eastAsia="仿宋" w:hAnsi="Times New Roman" w:cs="Times New Roman" w:hint="eastAsia"/>
          <w:noProof/>
          <w:color w:val="000000" w:themeColor="text1"/>
          <w:sz w:val="28"/>
          <w:szCs w:val="28"/>
        </w:rPr>
        <w:t>应急监测</w:t>
      </w:r>
      <w:r w:rsidRPr="00561613">
        <w:rPr>
          <w:rFonts w:ascii="Times New Roman" w:eastAsia="仿宋" w:hAnsi="Times New Roman" w:cs="Times New Roman"/>
          <w:noProof/>
          <w:color w:val="000000" w:themeColor="text1"/>
          <w:sz w:val="28"/>
          <w:szCs w:val="28"/>
        </w:rPr>
        <w:t>、</w:t>
      </w:r>
      <w:r w:rsidR="009B5C35" w:rsidRPr="00561613">
        <w:rPr>
          <w:rFonts w:ascii="Times New Roman" w:eastAsia="仿宋" w:hAnsi="Times New Roman" w:cs="Times New Roman" w:hint="eastAsia"/>
          <w:noProof/>
          <w:color w:val="000000" w:themeColor="text1"/>
          <w:sz w:val="28"/>
          <w:szCs w:val="28"/>
        </w:rPr>
        <w:t>应急</w:t>
      </w:r>
      <w:r w:rsidRPr="00561613">
        <w:rPr>
          <w:rFonts w:ascii="Times New Roman" w:eastAsia="仿宋" w:hAnsi="Times New Roman" w:cs="Times New Roman" w:hint="eastAsia"/>
          <w:noProof/>
          <w:color w:val="000000" w:themeColor="text1"/>
          <w:sz w:val="28"/>
          <w:szCs w:val="28"/>
        </w:rPr>
        <w:t>保障</w:t>
      </w:r>
      <w:r w:rsidRPr="00561613">
        <w:rPr>
          <w:rFonts w:ascii="Times New Roman" w:eastAsia="仿宋" w:hAnsi="Times New Roman" w:cs="Times New Roman"/>
          <w:noProof/>
          <w:color w:val="000000" w:themeColor="text1"/>
          <w:sz w:val="28"/>
          <w:szCs w:val="28"/>
        </w:rPr>
        <w:t>组等救援专业队伍，命令各分队在规定时间内到位，按照预案的规定程序和要求开展抢救活动。</w:t>
      </w:r>
    </w:p>
    <w:bookmarkEnd w:id="210"/>
    <w:p w14:paraId="03E344C4" w14:textId="77777777" w:rsidR="000A36DA" w:rsidRPr="00561613" w:rsidRDefault="00A42E66"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4</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各</w:t>
      </w:r>
      <w:r w:rsidR="000E3E5B" w:rsidRPr="00561613">
        <w:rPr>
          <w:rFonts w:ascii="Times New Roman" w:eastAsia="仿宋" w:hAnsi="Times New Roman" w:cs="Times New Roman"/>
          <w:noProof/>
          <w:color w:val="000000" w:themeColor="text1"/>
          <w:sz w:val="28"/>
          <w:szCs w:val="28"/>
        </w:rPr>
        <w:t>分队接到应急指挥部命令后，分别按任务要求行动，迅速控制事故发展。</w:t>
      </w:r>
    </w:p>
    <w:p w14:paraId="40D1D5AA" w14:textId="77777777" w:rsidR="000A36DA" w:rsidRPr="00561613" w:rsidRDefault="000E3E5B" w:rsidP="002C617B">
      <w:pPr>
        <w:pStyle w:val="2"/>
        <w:rPr>
          <w:color w:val="000000" w:themeColor="text1"/>
          <w:lang w:eastAsia="zh-CN"/>
        </w:rPr>
      </w:pPr>
      <w:bookmarkStart w:id="211" w:name="_Toc146726432"/>
      <w:r w:rsidRPr="00561613">
        <w:rPr>
          <w:color w:val="000000" w:themeColor="text1"/>
          <w:sz w:val="28"/>
          <w:szCs w:val="28"/>
          <w:lang w:eastAsia="zh-CN"/>
        </w:rPr>
        <w:t>6.5</w:t>
      </w:r>
      <w:r w:rsidRPr="00561613">
        <w:rPr>
          <w:color w:val="000000" w:themeColor="text1"/>
          <w:lang w:eastAsia="zh-CN"/>
        </w:rPr>
        <w:t>现场处置</w:t>
      </w:r>
      <w:bookmarkEnd w:id="211"/>
    </w:p>
    <w:p w14:paraId="4CFEB904" w14:textId="77777777" w:rsidR="000A36DA" w:rsidRPr="00561613" w:rsidRDefault="000E3E5B" w:rsidP="002C617B">
      <w:pPr>
        <w:pStyle w:val="3"/>
        <w:rPr>
          <w:color w:val="000000" w:themeColor="text1"/>
          <w:lang w:eastAsia="zh-CN"/>
        </w:rPr>
      </w:pPr>
      <w:r w:rsidRPr="00561613">
        <w:rPr>
          <w:color w:val="000000" w:themeColor="text1"/>
          <w:lang w:eastAsia="zh-CN"/>
        </w:rPr>
        <w:t>6.5.1</w:t>
      </w:r>
      <w:r w:rsidRPr="00561613">
        <w:rPr>
          <w:color w:val="000000" w:themeColor="text1"/>
          <w:lang w:eastAsia="zh-CN"/>
        </w:rPr>
        <w:t>隔离疏散</w:t>
      </w:r>
    </w:p>
    <w:p w14:paraId="630CBB9F" w14:textId="5DA48D8E" w:rsidR="000A36DA" w:rsidRPr="00561613" w:rsidRDefault="000E3E5B" w:rsidP="002C617B">
      <w:pPr>
        <w:pStyle w:val="Bodytext10"/>
        <w:tabs>
          <w:tab w:val="left" w:pos="8158"/>
        </w:tabs>
        <w:spacing w:line="360" w:lineRule="auto"/>
        <w:ind w:firstLine="520"/>
        <w:jc w:val="both"/>
        <w:rPr>
          <w:rFonts w:ascii="Times New Roman" w:eastAsia="仿宋" w:hAnsi="Times New Roman" w:cs="Times New Roman"/>
          <w:color w:val="000000" w:themeColor="text1"/>
        </w:rPr>
      </w:pPr>
      <w:r w:rsidRPr="00561613">
        <w:rPr>
          <w:rFonts w:ascii="Times New Roman" w:eastAsia="仿宋" w:hAnsi="Times New Roman" w:cs="Times New Roman"/>
          <w:noProof/>
          <w:color w:val="000000" w:themeColor="text1"/>
          <w:sz w:val="28"/>
          <w:szCs w:val="28"/>
        </w:rPr>
        <w:t>发生紧急事故时，应马上停止加油作业。现场警戒小组成员进行现场警戒，疏散站内人员，在周边道路上距事故发生</w:t>
      </w:r>
      <w:r w:rsidRPr="00561613">
        <w:rPr>
          <w:rFonts w:ascii="Times New Roman" w:eastAsia="仿宋" w:hAnsi="Times New Roman" w:cs="Times New Roman"/>
          <w:noProof/>
          <w:color w:val="000000" w:themeColor="text1"/>
          <w:sz w:val="28"/>
          <w:szCs w:val="28"/>
        </w:rPr>
        <w:t>300m</w:t>
      </w:r>
      <w:r w:rsidRPr="00561613">
        <w:rPr>
          <w:rFonts w:ascii="Times New Roman" w:eastAsia="仿宋" w:hAnsi="Times New Roman" w:cs="Times New Roman"/>
          <w:noProof/>
          <w:color w:val="000000" w:themeColor="text1"/>
          <w:sz w:val="28"/>
          <w:szCs w:val="28"/>
        </w:rPr>
        <w:t>处设立警示牌，禁止车辆靠近，提示车辆绕行；同时由</w:t>
      </w:r>
      <w:r w:rsidR="00A42E66" w:rsidRPr="00561613">
        <w:rPr>
          <w:rFonts w:ascii="Times New Roman" w:eastAsia="仿宋" w:hAnsi="Times New Roman" w:cs="Times New Roman" w:hint="eastAsia"/>
          <w:noProof/>
          <w:color w:val="000000" w:themeColor="text1"/>
          <w:sz w:val="28"/>
          <w:szCs w:val="28"/>
        </w:rPr>
        <w:t>通讯救</w:t>
      </w:r>
      <w:r w:rsidR="000D77EB" w:rsidRPr="00561613">
        <w:rPr>
          <w:rFonts w:ascii="Times New Roman" w:eastAsia="仿宋" w:hAnsi="Times New Roman" w:cs="Times New Roman" w:hint="eastAsia"/>
          <w:noProof/>
          <w:color w:val="000000" w:themeColor="text1"/>
          <w:sz w:val="28"/>
          <w:szCs w:val="28"/>
        </w:rPr>
        <w:t>护</w:t>
      </w:r>
      <w:r w:rsidR="00A42E66" w:rsidRPr="00561613">
        <w:rPr>
          <w:rFonts w:ascii="Times New Roman" w:eastAsia="仿宋" w:hAnsi="Times New Roman" w:cs="Times New Roman" w:hint="eastAsia"/>
          <w:noProof/>
          <w:color w:val="000000" w:themeColor="text1"/>
          <w:sz w:val="28"/>
          <w:szCs w:val="28"/>
        </w:rPr>
        <w:t>组</w:t>
      </w:r>
      <w:r w:rsidRPr="00561613">
        <w:rPr>
          <w:rFonts w:ascii="Times New Roman" w:eastAsia="仿宋" w:hAnsi="Times New Roman" w:cs="Times New Roman"/>
          <w:noProof/>
          <w:color w:val="000000" w:themeColor="text1"/>
          <w:sz w:val="28"/>
          <w:szCs w:val="28"/>
        </w:rPr>
        <w:t>通知临近居民和单位紧急撤离并及时报告</w:t>
      </w:r>
      <w:r w:rsidR="00313C7E" w:rsidRPr="00561613">
        <w:rPr>
          <w:rFonts w:ascii="Times New Roman" w:eastAsia="仿宋" w:hAnsi="Times New Roman" w:cs="Times New Roman" w:hint="eastAsia"/>
          <w:noProof/>
          <w:color w:val="000000" w:themeColor="text1"/>
          <w:sz w:val="28"/>
          <w:szCs w:val="28"/>
        </w:rPr>
        <w:t>公安部门</w:t>
      </w:r>
      <w:r w:rsidRPr="00561613">
        <w:rPr>
          <w:rFonts w:ascii="Times New Roman" w:eastAsia="仿宋" w:hAnsi="Times New Roman" w:cs="Times New Roman"/>
          <w:noProof/>
          <w:color w:val="000000" w:themeColor="text1"/>
          <w:sz w:val="28"/>
          <w:szCs w:val="28"/>
        </w:rPr>
        <w:t>，以便及时封堵附近的交通道路。禁止其他人员及车辆靠近事故发生源。禁止围观人员堵塞救援道路。</w:t>
      </w:r>
    </w:p>
    <w:p w14:paraId="7A86B58C" w14:textId="77777777" w:rsidR="000A36DA" w:rsidRPr="00561613" w:rsidRDefault="000E3E5B" w:rsidP="002C617B">
      <w:pPr>
        <w:pStyle w:val="3"/>
        <w:rPr>
          <w:color w:val="000000" w:themeColor="text1"/>
          <w:lang w:eastAsia="zh-CN"/>
        </w:rPr>
      </w:pPr>
      <w:r w:rsidRPr="00561613">
        <w:rPr>
          <w:color w:val="000000" w:themeColor="text1"/>
          <w:lang w:eastAsia="zh-CN"/>
        </w:rPr>
        <w:t>6.5.2</w:t>
      </w:r>
      <w:r w:rsidRPr="00561613">
        <w:rPr>
          <w:color w:val="000000" w:themeColor="text1"/>
          <w:lang w:eastAsia="zh-CN"/>
        </w:rPr>
        <w:t>现场急救</w:t>
      </w:r>
    </w:p>
    <w:p w14:paraId="1CEFC68E" w14:textId="77777777" w:rsidR="000A36DA" w:rsidRPr="00561613" w:rsidRDefault="00A42E66" w:rsidP="00A42E66">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12" w:name="bookmark229"/>
      <w:bookmarkEnd w:id="212"/>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负</w:t>
      </w:r>
      <w:r w:rsidR="000E3E5B" w:rsidRPr="00561613">
        <w:rPr>
          <w:rFonts w:ascii="Times New Roman" w:eastAsia="仿宋" w:hAnsi="Times New Roman" w:cs="Times New Roman"/>
          <w:noProof/>
          <w:color w:val="000000" w:themeColor="text1"/>
          <w:sz w:val="28"/>
          <w:szCs w:val="28"/>
        </w:rPr>
        <w:t>责人员：</w:t>
      </w:r>
      <w:r w:rsidRPr="00561613">
        <w:rPr>
          <w:rFonts w:ascii="Times New Roman" w:eastAsia="仿宋" w:hAnsi="Times New Roman" w:cs="Times New Roman" w:hint="eastAsia"/>
          <w:noProof/>
          <w:color w:val="000000" w:themeColor="text1"/>
          <w:sz w:val="28"/>
          <w:szCs w:val="28"/>
        </w:rPr>
        <w:t>站经理、工作人员</w:t>
      </w:r>
    </w:p>
    <w:p w14:paraId="35A0F174"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3" w:name="bookmark230"/>
      <w:bookmarkEnd w:id="213"/>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应</w:t>
      </w:r>
      <w:r w:rsidR="000E3E5B" w:rsidRPr="00561613">
        <w:rPr>
          <w:rFonts w:ascii="Times New Roman" w:eastAsia="仿宋" w:hAnsi="Times New Roman" w:cs="Times New Roman"/>
          <w:noProof/>
          <w:color w:val="000000" w:themeColor="text1"/>
          <w:sz w:val="28"/>
          <w:szCs w:val="28"/>
        </w:rPr>
        <w:t>急措施：</w:t>
      </w:r>
    </w:p>
    <w:p w14:paraId="7A5BCDFF"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4" w:name="bookmark231"/>
      <w:bookmarkEnd w:id="214"/>
      <w:r w:rsidRPr="00561613">
        <w:rPr>
          <w:rFonts w:ascii="Times New Roman" w:eastAsia="仿宋" w:hAnsi="Times New Roman" w:cs="Times New Roman" w:hint="eastAsia"/>
          <w:noProof/>
          <w:color w:val="000000" w:themeColor="text1"/>
          <w:sz w:val="28"/>
          <w:szCs w:val="28"/>
        </w:rPr>
        <w:t>①</w:t>
      </w:r>
      <w:r w:rsidRPr="00561613">
        <w:rPr>
          <w:rFonts w:ascii="Times New Roman" w:eastAsia="仿宋" w:hAnsi="Times New Roman" w:cs="Times New Roman"/>
          <w:noProof/>
          <w:color w:val="000000" w:themeColor="text1"/>
          <w:sz w:val="28"/>
          <w:szCs w:val="28"/>
        </w:rPr>
        <w:t>将</w:t>
      </w:r>
      <w:r w:rsidR="000E3E5B" w:rsidRPr="00561613">
        <w:rPr>
          <w:rFonts w:ascii="Times New Roman" w:eastAsia="仿宋" w:hAnsi="Times New Roman" w:cs="Times New Roman"/>
          <w:noProof/>
          <w:color w:val="000000" w:themeColor="text1"/>
          <w:sz w:val="28"/>
          <w:szCs w:val="28"/>
        </w:rPr>
        <w:t>伤员转移到安全地点；</w:t>
      </w:r>
    </w:p>
    <w:p w14:paraId="2EFAAE31"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5" w:name="bookmark232"/>
      <w:bookmarkEnd w:id="215"/>
      <w:r w:rsidRPr="00561613">
        <w:rPr>
          <w:rFonts w:ascii="Times New Roman" w:eastAsia="仿宋" w:hAnsi="Times New Roman" w:cs="Times New Roman" w:hint="eastAsia"/>
          <w:noProof/>
          <w:color w:val="000000" w:themeColor="text1"/>
          <w:sz w:val="28"/>
          <w:szCs w:val="28"/>
        </w:rPr>
        <w:t>②</w:t>
      </w:r>
      <w:r w:rsidRPr="00561613">
        <w:rPr>
          <w:rFonts w:ascii="Times New Roman" w:eastAsia="仿宋" w:hAnsi="Times New Roman" w:cs="Times New Roman"/>
          <w:noProof/>
          <w:color w:val="000000" w:themeColor="text1"/>
          <w:sz w:val="28"/>
          <w:szCs w:val="28"/>
        </w:rPr>
        <w:t>如</w:t>
      </w:r>
      <w:r w:rsidR="000E3E5B" w:rsidRPr="00561613">
        <w:rPr>
          <w:rFonts w:ascii="Times New Roman" w:eastAsia="仿宋" w:hAnsi="Times New Roman" w:cs="Times New Roman"/>
          <w:noProof/>
          <w:color w:val="000000" w:themeColor="text1"/>
          <w:sz w:val="28"/>
          <w:szCs w:val="28"/>
        </w:rPr>
        <w:t>有外伤流血先进行简单止血；</w:t>
      </w:r>
    </w:p>
    <w:p w14:paraId="61F95FB2"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6" w:name="bookmark233"/>
      <w:bookmarkEnd w:id="216"/>
      <w:r w:rsidRPr="00561613">
        <w:rPr>
          <w:rFonts w:ascii="Times New Roman" w:eastAsia="仿宋" w:hAnsi="Times New Roman" w:cs="Times New Roman" w:hint="eastAsia"/>
          <w:noProof/>
          <w:color w:val="000000" w:themeColor="text1"/>
          <w:sz w:val="28"/>
          <w:szCs w:val="28"/>
        </w:rPr>
        <w:t>③</w:t>
      </w:r>
      <w:r w:rsidRPr="00561613">
        <w:rPr>
          <w:rFonts w:ascii="Times New Roman" w:eastAsia="仿宋" w:hAnsi="Times New Roman" w:cs="Times New Roman"/>
          <w:noProof/>
          <w:color w:val="000000" w:themeColor="text1"/>
          <w:sz w:val="28"/>
          <w:szCs w:val="28"/>
        </w:rPr>
        <w:t>休</w:t>
      </w:r>
      <w:r w:rsidR="000E3E5B" w:rsidRPr="00561613">
        <w:rPr>
          <w:rFonts w:ascii="Times New Roman" w:eastAsia="仿宋" w:hAnsi="Times New Roman" w:cs="Times New Roman"/>
          <w:noProof/>
          <w:color w:val="000000" w:themeColor="text1"/>
          <w:sz w:val="28"/>
          <w:szCs w:val="28"/>
        </w:rPr>
        <w:t>克昏迷的伤者平置，取头低脚高位，保持气道畅通；</w:t>
      </w:r>
    </w:p>
    <w:p w14:paraId="36D91DF6"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7" w:name="bookmark234"/>
      <w:bookmarkEnd w:id="217"/>
      <w:r w:rsidRPr="00561613">
        <w:rPr>
          <w:rFonts w:ascii="Times New Roman" w:eastAsia="仿宋" w:hAnsi="Times New Roman" w:cs="Times New Roman" w:hint="eastAsia"/>
          <w:noProof/>
          <w:color w:val="000000" w:themeColor="text1"/>
          <w:sz w:val="28"/>
          <w:szCs w:val="28"/>
        </w:rPr>
        <w:lastRenderedPageBreak/>
        <w:t>④</w:t>
      </w:r>
      <w:r w:rsidRPr="00561613">
        <w:rPr>
          <w:rFonts w:ascii="Times New Roman" w:eastAsia="仿宋" w:hAnsi="Times New Roman" w:cs="Times New Roman"/>
          <w:noProof/>
          <w:color w:val="000000" w:themeColor="text1"/>
          <w:sz w:val="28"/>
          <w:szCs w:val="28"/>
        </w:rPr>
        <w:t>待</w:t>
      </w:r>
      <w:r w:rsidR="000E3E5B" w:rsidRPr="00561613">
        <w:rPr>
          <w:rFonts w:ascii="Times New Roman" w:eastAsia="仿宋" w:hAnsi="Times New Roman" w:cs="Times New Roman"/>
          <w:noProof/>
          <w:color w:val="000000" w:themeColor="text1"/>
          <w:sz w:val="28"/>
          <w:szCs w:val="28"/>
        </w:rPr>
        <w:t>医护人员到达后配合医护人员进行伤者的转移及救治工作。</w:t>
      </w:r>
    </w:p>
    <w:p w14:paraId="425F283B" w14:textId="7530C312" w:rsidR="000A36DA" w:rsidRPr="00561613" w:rsidRDefault="000E3E5B" w:rsidP="00A42E66">
      <w:pPr>
        <w:pStyle w:val="3"/>
        <w:rPr>
          <w:color w:val="000000" w:themeColor="text1"/>
          <w:lang w:eastAsia="zh-CN"/>
        </w:rPr>
      </w:pPr>
      <w:r w:rsidRPr="00561613">
        <w:rPr>
          <w:color w:val="000000" w:themeColor="text1"/>
          <w:szCs w:val="28"/>
          <w:lang w:eastAsia="zh-CN"/>
        </w:rPr>
        <w:t>6.5.3</w:t>
      </w:r>
      <w:bookmarkStart w:id="218" w:name="_Hlk143165679"/>
      <w:bookmarkStart w:id="219" w:name="_Hlk146123502"/>
      <w:bookmarkStart w:id="220" w:name="_Hlk146206326"/>
      <w:r w:rsidR="00613133" w:rsidRPr="00561613">
        <w:rPr>
          <w:rFonts w:hint="eastAsia"/>
          <w:color w:val="000000" w:themeColor="text1"/>
          <w:szCs w:val="28"/>
          <w:lang w:eastAsia="zh-CN"/>
        </w:rPr>
        <w:t>付油区、卸油区</w:t>
      </w:r>
      <w:r w:rsidR="00613133" w:rsidRPr="00561613">
        <w:rPr>
          <w:color w:val="000000" w:themeColor="text1"/>
          <w:lang w:eastAsia="zh-CN"/>
        </w:rPr>
        <w:t>跑、冒、滴、漏</w:t>
      </w:r>
      <w:bookmarkEnd w:id="218"/>
      <w:r w:rsidR="00613133" w:rsidRPr="00561613">
        <w:rPr>
          <w:color w:val="000000" w:themeColor="text1"/>
          <w:lang w:eastAsia="zh-CN"/>
        </w:rPr>
        <w:t>应急处理措施</w:t>
      </w:r>
      <w:bookmarkEnd w:id="219"/>
    </w:p>
    <w:p w14:paraId="57972C4F"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1" w:name="bookmark235"/>
      <w:bookmarkEnd w:id="220"/>
      <w:bookmarkEnd w:id="221"/>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负</w:t>
      </w:r>
      <w:r w:rsidR="000E3E5B" w:rsidRPr="00561613">
        <w:rPr>
          <w:rFonts w:ascii="Times New Roman" w:eastAsia="仿宋" w:hAnsi="Times New Roman" w:cs="Times New Roman"/>
          <w:noProof/>
          <w:color w:val="000000" w:themeColor="text1"/>
          <w:sz w:val="28"/>
          <w:szCs w:val="28"/>
        </w:rPr>
        <w:t>责人员：</w:t>
      </w:r>
      <w:r w:rsidR="00024BC4" w:rsidRPr="00561613">
        <w:rPr>
          <w:rFonts w:ascii="Times New Roman" w:eastAsia="仿宋" w:hAnsi="Times New Roman" w:cs="Times New Roman" w:hint="eastAsia"/>
          <w:noProof/>
          <w:color w:val="000000" w:themeColor="text1"/>
          <w:sz w:val="28"/>
          <w:szCs w:val="28"/>
          <w:lang w:val="en-US"/>
        </w:rPr>
        <w:t>梁佩</w:t>
      </w:r>
      <w:r w:rsidR="00685134" w:rsidRPr="00561613">
        <w:rPr>
          <w:rFonts w:ascii="Times New Roman" w:eastAsia="仿宋" w:hAnsi="Times New Roman" w:cs="Times New Roman" w:hint="eastAsia"/>
          <w:noProof/>
          <w:color w:val="000000" w:themeColor="text1"/>
          <w:sz w:val="28"/>
          <w:szCs w:val="28"/>
          <w:lang w:val="en-US"/>
        </w:rPr>
        <w:t>（</w:t>
      </w:r>
      <w:r w:rsidR="00685134" w:rsidRPr="00561613">
        <w:rPr>
          <w:rFonts w:ascii="Times New Roman" w:eastAsia="仿宋" w:hAnsi="Times New Roman" w:cs="Times New Roman"/>
          <w:noProof/>
          <w:color w:val="000000" w:themeColor="text1"/>
          <w:sz w:val="28"/>
          <w:szCs w:val="28"/>
        </w:rPr>
        <w:t>站</w:t>
      </w:r>
      <w:r w:rsidR="00685134" w:rsidRPr="00561613">
        <w:rPr>
          <w:rFonts w:ascii="Times New Roman" w:eastAsia="仿宋" w:hAnsi="Times New Roman" w:cs="Times New Roman" w:hint="eastAsia"/>
          <w:noProof/>
          <w:color w:val="000000" w:themeColor="text1"/>
          <w:sz w:val="28"/>
          <w:szCs w:val="28"/>
        </w:rPr>
        <w:t>经理</w:t>
      </w:r>
      <w:r w:rsidR="00685134" w:rsidRPr="00561613">
        <w:rPr>
          <w:rFonts w:ascii="Times New Roman" w:eastAsia="仿宋" w:hAnsi="Times New Roman" w:cs="Times New Roman" w:hint="eastAsia"/>
          <w:noProof/>
          <w:color w:val="000000" w:themeColor="text1"/>
          <w:sz w:val="28"/>
          <w:szCs w:val="28"/>
          <w:lang w:val="en-US"/>
        </w:rPr>
        <w:t>）</w:t>
      </w:r>
    </w:p>
    <w:p w14:paraId="5D8BBA79" w14:textId="77777777" w:rsidR="00A42E66" w:rsidRPr="00561613" w:rsidRDefault="00A42E66" w:rsidP="00A42E66">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22" w:name="bookmark236"/>
      <w:bookmarkEnd w:id="222"/>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应</w:t>
      </w:r>
      <w:r w:rsidR="000E3E5B" w:rsidRPr="00561613">
        <w:rPr>
          <w:rFonts w:ascii="Times New Roman" w:eastAsia="仿宋" w:hAnsi="Times New Roman" w:cs="Times New Roman"/>
          <w:noProof/>
          <w:color w:val="000000" w:themeColor="text1"/>
          <w:sz w:val="28"/>
          <w:szCs w:val="28"/>
        </w:rPr>
        <w:t>急措施</w:t>
      </w:r>
      <w:bookmarkStart w:id="223" w:name="bookmark237"/>
      <w:bookmarkEnd w:id="223"/>
    </w:p>
    <w:p w14:paraId="547DA3C0"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①</w:t>
      </w:r>
      <w:r w:rsidR="000E3E5B" w:rsidRPr="00561613">
        <w:rPr>
          <w:rFonts w:ascii="Times New Roman" w:eastAsia="仿宋" w:hAnsi="Times New Roman" w:cs="Times New Roman"/>
          <w:noProof/>
          <w:color w:val="000000" w:themeColor="text1"/>
          <w:sz w:val="28"/>
          <w:szCs w:val="28"/>
        </w:rPr>
        <w:t>事故发现者马上关闭油罐闸阀和罐车阀门，并切断站内电源开关，同时通知</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w:t>
      </w:r>
    </w:p>
    <w:p w14:paraId="72FFD6E3"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4" w:name="bookmark238"/>
      <w:bookmarkEnd w:id="224"/>
      <w:r w:rsidRPr="00561613">
        <w:rPr>
          <w:rFonts w:ascii="Times New Roman" w:eastAsia="仿宋" w:hAnsi="Times New Roman" w:cs="Times New Roman" w:hint="eastAsia"/>
          <w:noProof/>
          <w:color w:val="000000" w:themeColor="text1"/>
          <w:sz w:val="28"/>
          <w:szCs w:val="28"/>
        </w:rPr>
        <w:t>②</w:t>
      </w:r>
      <w:r w:rsidRPr="00561613">
        <w:rPr>
          <w:rFonts w:ascii="Times New Roman" w:eastAsia="仿宋" w:hAnsi="Times New Roman" w:cs="Times New Roman"/>
          <w:noProof/>
          <w:color w:val="000000" w:themeColor="text1"/>
          <w:sz w:val="28"/>
          <w:szCs w:val="28"/>
        </w:rPr>
        <w:t>如</w:t>
      </w:r>
      <w:r w:rsidR="000E3E5B" w:rsidRPr="00561613">
        <w:rPr>
          <w:rFonts w:ascii="Times New Roman" w:eastAsia="仿宋" w:hAnsi="Times New Roman" w:cs="Times New Roman"/>
          <w:noProof/>
          <w:color w:val="000000" w:themeColor="text1"/>
          <w:sz w:val="28"/>
          <w:szCs w:val="28"/>
        </w:rPr>
        <w:t>跑、冒、漏出的油品数量较少，则由现场处置小组对现场已跑、冒、漏出的油品用沙土覆盖，待油品被充分吸收后将附有油迹的沙土暂时放至</w:t>
      </w:r>
      <w:r w:rsidRPr="00561613">
        <w:rPr>
          <w:rFonts w:ascii="Times New Roman" w:eastAsia="仿宋" w:hAnsi="Times New Roman" w:cs="Times New Roman" w:hint="eastAsia"/>
          <w:noProof/>
          <w:color w:val="000000" w:themeColor="text1"/>
          <w:sz w:val="28"/>
          <w:szCs w:val="28"/>
        </w:rPr>
        <w:t>危废暂存柜</w:t>
      </w:r>
      <w:r w:rsidR="000E3E5B" w:rsidRPr="00561613">
        <w:rPr>
          <w:rFonts w:ascii="Times New Roman" w:eastAsia="仿宋" w:hAnsi="Times New Roman" w:cs="Times New Roman"/>
          <w:noProof/>
          <w:color w:val="000000" w:themeColor="text1"/>
          <w:sz w:val="28"/>
          <w:szCs w:val="28"/>
        </w:rPr>
        <w:t>。</w:t>
      </w:r>
    </w:p>
    <w:p w14:paraId="5BE3B002"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5" w:name="bookmark239"/>
      <w:bookmarkEnd w:id="225"/>
      <w:r w:rsidRPr="00561613">
        <w:rPr>
          <w:rFonts w:ascii="Times New Roman" w:eastAsia="仿宋" w:hAnsi="Times New Roman" w:cs="Times New Roman" w:hint="eastAsia"/>
          <w:noProof/>
          <w:color w:val="000000" w:themeColor="text1"/>
          <w:sz w:val="28"/>
          <w:szCs w:val="28"/>
        </w:rPr>
        <w:t>③</w:t>
      </w:r>
      <w:r w:rsidRPr="00561613">
        <w:rPr>
          <w:rFonts w:ascii="Times New Roman" w:eastAsia="仿宋" w:hAnsi="Times New Roman" w:cs="Times New Roman"/>
          <w:noProof/>
          <w:color w:val="000000" w:themeColor="text1"/>
          <w:sz w:val="28"/>
          <w:szCs w:val="28"/>
        </w:rPr>
        <w:t>对</w:t>
      </w:r>
      <w:r w:rsidR="000E3E5B" w:rsidRPr="00561613">
        <w:rPr>
          <w:rFonts w:ascii="Times New Roman" w:eastAsia="仿宋" w:hAnsi="Times New Roman" w:cs="Times New Roman"/>
          <w:noProof/>
          <w:color w:val="000000" w:themeColor="text1"/>
          <w:sz w:val="28"/>
          <w:szCs w:val="28"/>
        </w:rPr>
        <w:t>跑、冒、漏出的油品数量较多时，视情况按响警铃及停止营业，对现场实施监控，全站进入戒备状态，严禁现场所有危害行为。</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组织在场加油员用沙土将油品团团围住，防止油品进一步外溢，</w:t>
      </w:r>
      <w:r w:rsidRPr="00561613">
        <w:rPr>
          <w:rFonts w:ascii="Times New Roman" w:eastAsia="仿宋" w:hAnsi="Times New Roman" w:cs="Times New Roman" w:hint="eastAsia"/>
          <w:noProof/>
          <w:color w:val="000000" w:themeColor="text1"/>
          <w:sz w:val="28"/>
          <w:szCs w:val="28"/>
        </w:rPr>
        <w:t>抢险人员</w:t>
      </w:r>
      <w:r w:rsidR="000E3E5B" w:rsidRPr="00561613">
        <w:rPr>
          <w:rFonts w:ascii="Times New Roman" w:eastAsia="仿宋" w:hAnsi="Times New Roman" w:cs="Times New Roman"/>
          <w:noProof/>
          <w:color w:val="000000" w:themeColor="text1"/>
          <w:sz w:val="28"/>
          <w:szCs w:val="28"/>
        </w:rPr>
        <w:t>取来消防器材放至事故现场，作好警戒、疏散工作，其他岗位按职责分工作业。加油现场车辆全部退出。</w:t>
      </w:r>
    </w:p>
    <w:p w14:paraId="48E42C25"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6" w:name="bookmark240"/>
      <w:bookmarkEnd w:id="226"/>
      <w:r w:rsidRPr="00561613">
        <w:rPr>
          <w:rFonts w:ascii="Times New Roman" w:eastAsia="仿宋" w:hAnsi="Times New Roman" w:cs="Times New Roman" w:hint="eastAsia"/>
          <w:noProof/>
          <w:color w:val="000000" w:themeColor="text1"/>
          <w:sz w:val="28"/>
          <w:szCs w:val="28"/>
        </w:rPr>
        <w:t>④</w:t>
      </w:r>
      <w:r w:rsidRPr="00561613">
        <w:rPr>
          <w:rFonts w:ascii="Times New Roman" w:eastAsia="仿宋" w:hAnsi="Times New Roman" w:cs="Times New Roman"/>
          <w:noProof/>
          <w:color w:val="000000" w:themeColor="text1"/>
          <w:sz w:val="28"/>
          <w:szCs w:val="28"/>
        </w:rPr>
        <w:t>对</w:t>
      </w:r>
      <w:r w:rsidR="000E3E5B" w:rsidRPr="00561613">
        <w:rPr>
          <w:rFonts w:ascii="Times New Roman" w:eastAsia="仿宋" w:hAnsi="Times New Roman" w:cs="Times New Roman"/>
          <w:noProof/>
          <w:color w:val="000000" w:themeColor="text1"/>
          <w:sz w:val="28"/>
          <w:szCs w:val="28"/>
        </w:rPr>
        <w:t>能够回收的油品，由</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安排加油员用不产生静电的容器进行回收。回收后，对无法回收的油品用沙土覆盖其表面，待其充分被吸收后将沙土清除干净，待油品被充分吸收后将使用过的沙土放至</w:t>
      </w:r>
      <w:r w:rsidRPr="00561613">
        <w:rPr>
          <w:rFonts w:ascii="Times New Roman" w:eastAsia="仿宋" w:hAnsi="Times New Roman" w:cs="Times New Roman" w:hint="eastAsia"/>
          <w:noProof/>
          <w:color w:val="000000" w:themeColor="text1"/>
          <w:sz w:val="28"/>
          <w:szCs w:val="28"/>
        </w:rPr>
        <w:t>危废暂存柜</w:t>
      </w:r>
      <w:r w:rsidR="000E3E5B" w:rsidRPr="00561613">
        <w:rPr>
          <w:rFonts w:ascii="Times New Roman" w:eastAsia="仿宋" w:hAnsi="Times New Roman" w:cs="Times New Roman"/>
          <w:noProof/>
          <w:color w:val="000000" w:themeColor="text1"/>
          <w:sz w:val="28"/>
          <w:szCs w:val="28"/>
        </w:rPr>
        <w:t>。</w:t>
      </w:r>
    </w:p>
    <w:p w14:paraId="747E6519"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7" w:name="bookmark241"/>
      <w:bookmarkEnd w:id="227"/>
      <w:r w:rsidRPr="00561613">
        <w:rPr>
          <w:rFonts w:ascii="Times New Roman" w:eastAsia="仿宋" w:hAnsi="Times New Roman" w:cs="Times New Roman" w:hint="eastAsia"/>
          <w:noProof/>
          <w:color w:val="000000" w:themeColor="text1"/>
          <w:sz w:val="28"/>
          <w:szCs w:val="28"/>
        </w:rPr>
        <w:t>⑤</w:t>
      </w:r>
      <w:r w:rsidRPr="00561613">
        <w:rPr>
          <w:rFonts w:ascii="Times New Roman" w:eastAsia="仿宋" w:hAnsi="Times New Roman" w:cs="Times New Roman"/>
          <w:noProof/>
          <w:color w:val="000000" w:themeColor="text1"/>
          <w:sz w:val="28"/>
          <w:szCs w:val="28"/>
        </w:rPr>
        <w:t>检</w:t>
      </w:r>
      <w:r w:rsidR="000E3E5B" w:rsidRPr="00561613">
        <w:rPr>
          <w:rFonts w:ascii="Times New Roman" w:eastAsia="仿宋" w:hAnsi="Times New Roman" w:cs="Times New Roman"/>
          <w:noProof/>
          <w:color w:val="000000" w:themeColor="text1"/>
          <w:sz w:val="28"/>
          <w:szCs w:val="28"/>
        </w:rPr>
        <w:t>查人孔操作井内及周围是否有残留油液，并检查是否有其他可能产生危险的隐患存在。</w:t>
      </w:r>
    </w:p>
    <w:p w14:paraId="2FF9723C"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8" w:name="bookmark242"/>
      <w:bookmarkEnd w:id="228"/>
      <w:r w:rsidRPr="00561613">
        <w:rPr>
          <w:rFonts w:ascii="Times New Roman" w:eastAsia="仿宋" w:hAnsi="Times New Roman" w:cs="Times New Roman" w:hint="eastAsia"/>
          <w:noProof/>
          <w:color w:val="000000" w:themeColor="text1"/>
          <w:sz w:val="28"/>
          <w:szCs w:val="28"/>
        </w:rPr>
        <w:t>⑥</w:t>
      </w:r>
      <w:r w:rsidRPr="00561613">
        <w:rPr>
          <w:rFonts w:ascii="Times New Roman" w:eastAsia="仿宋" w:hAnsi="Times New Roman" w:cs="Times New Roman"/>
          <w:noProof/>
          <w:color w:val="000000" w:themeColor="text1"/>
          <w:sz w:val="28"/>
          <w:szCs w:val="28"/>
        </w:rPr>
        <w:t>确</w:t>
      </w:r>
      <w:r w:rsidR="000E3E5B" w:rsidRPr="00561613">
        <w:rPr>
          <w:rFonts w:ascii="Times New Roman" w:eastAsia="仿宋" w:hAnsi="Times New Roman" w:cs="Times New Roman"/>
          <w:noProof/>
          <w:color w:val="000000" w:themeColor="text1"/>
          <w:sz w:val="28"/>
          <w:szCs w:val="28"/>
        </w:rPr>
        <w:t>认无误后，随即仔细查找跑、冒、漏油的事故根源，酌情处理：如属于计量失误，罐内油品数量已达到最大安全容量，须停止继续卸油作业。同时上报安全主管部门、联系油库总调度，由总调度安排将罐车内未卸完的油品进行移站处理；如属于管线与接卸油闸阀未密闭而造成的跑、冒、漏油应重新对管线进行连接，确保其密闭完好性。然后开启接卸油闸阀继续进行接卸油作业。</w:t>
      </w:r>
    </w:p>
    <w:p w14:paraId="0FA02EE8"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9" w:name="bookmark243"/>
      <w:bookmarkEnd w:id="229"/>
      <w:r w:rsidRPr="00561613">
        <w:rPr>
          <w:rFonts w:ascii="Times New Roman" w:eastAsia="仿宋" w:hAnsi="Times New Roman" w:cs="Times New Roman" w:hint="eastAsia"/>
          <w:noProof/>
          <w:color w:val="000000" w:themeColor="text1"/>
          <w:sz w:val="28"/>
          <w:szCs w:val="28"/>
        </w:rPr>
        <w:lastRenderedPageBreak/>
        <w:t>⑦</w:t>
      </w:r>
      <w:r w:rsidRPr="00561613">
        <w:rPr>
          <w:rFonts w:ascii="Times New Roman" w:eastAsia="仿宋" w:hAnsi="Times New Roman" w:cs="Times New Roman"/>
          <w:noProof/>
          <w:color w:val="000000" w:themeColor="text1"/>
          <w:sz w:val="28"/>
          <w:szCs w:val="28"/>
        </w:rPr>
        <w:t>将</w:t>
      </w:r>
      <w:r w:rsidR="000E3E5B" w:rsidRPr="00561613">
        <w:rPr>
          <w:rFonts w:ascii="Times New Roman" w:eastAsia="仿宋" w:hAnsi="Times New Roman" w:cs="Times New Roman"/>
          <w:noProof/>
          <w:color w:val="000000" w:themeColor="text1"/>
          <w:sz w:val="28"/>
          <w:szCs w:val="28"/>
        </w:rPr>
        <w:t>收集到的含油沙土等危废统一交</w:t>
      </w:r>
      <w:r w:rsidRPr="00561613">
        <w:rPr>
          <w:rFonts w:ascii="Times New Roman" w:eastAsia="仿宋" w:hAnsi="Times New Roman" w:cs="Times New Roman" w:hint="eastAsia"/>
          <w:noProof/>
          <w:color w:val="000000" w:themeColor="text1"/>
          <w:sz w:val="28"/>
          <w:szCs w:val="28"/>
        </w:rPr>
        <w:t>陕西绿林环保科技有限公司</w:t>
      </w:r>
      <w:r w:rsidR="000E3E5B" w:rsidRPr="00561613">
        <w:rPr>
          <w:rFonts w:ascii="Times New Roman" w:eastAsia="仿宋" w:hAnsi="Times New Roman" w:cs="Times New Roman"/>
          <w:noProof/>
          <w:color w:val="000000" w:themeColor="text1"/>
          <w:sz w:val="28"/>
          <w:szCs w:val="28"/>
        </w:rPr>
        <w:t>处置。</w:t>
      </w:r>
    </w:p>
    <w:p w14:paraId="0F343C39" w14:textId="77777777" w:rsidR="000A36DA" w:rsidRPr="00561613" w:rsidRDefault="000E3E5B" w:rsidP="00A42E66">
      <w:pPr>
        <w:pStyle w:val="3"/>
        <w:rPr>
          <w:color w:val="000000" w:themeColor="text1"/>
          <w:lang w:eastAsia="zh-CN"/>
        </w:rPr>
      </w:pPr>
      <w:r w:rsidRPr="00561613">
        <w:rPr>
          <w:color w:val="000000" w:themeColor="text1"/>
          <w:szCs w:val="28"/>
          <w:lang w:eastAsia="zh-CN"/>
        </w:rPr>
        <w:t>6.5.4</w:t>
      </w:r>
      <w:bookmarkStart w:id="230" w:name="_Hlk143165691"/>
      <w:r w:rsidRPr="00561613">
        <w:rPr>
          <w:color w:val="000000" w:themeColor="text1"/>
          <w:lang w:eastAsia="zh-CN"/>
        </w:rPr>
        <w:t>加油、卸油现场火灾</w:t>
      </w:r>
      <w:bookmarkEnd w:id="230"/>
      <w:r w:rsidRPr="00561613">
        <w:rPr>
          <w:color w:val="000000" w:themeColor="text1"/>
          <w:lang w:eastAsia="zh-CN"/>
        </w:rPr>
        <w:t>应急处理措施</w:t>
      </w:r>
    </w:p>
    <w:p w14:paraId="61F70430" w14:textId="77777777" w:rsidR="000A36DA" w:rsidRPr="00561613" w:rsidRDefault="00A42E66" w:rsidP="00A42E66">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31" w:name="bookmark244"/>
      <w:bookmarkEnd w:id="231"/>
      <w:r w:rsidRPr="00561613">
        <w:rPr>
          <w:rFonts w:ascii="Times New Roman" w:eastAsia="仿宋" w:hAnsi="Times New Roman" w:cs="Times New Roman" w:hint="eastAsia"/>
          <w:noProof/>
          <w:color w:val="000000" w:themeColor="text1"/>
          <w:sz w:val="28"/>
          <w:szCs w:val="28"/>
          <w:lang w:eastAsia="zh-CN"/>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lang w:eastAsia="zh-CN"/>
        </w:rPr>
        <w:t>）</w:t>
      </w:r>
      <w:r w:rsidRPr="00561613">
        <w:rPr>
          <w:rFonts w:ascii="Times New Roman" w:eastAsia="仿宋" w:hAnsi="Times New Roman" w:cs="Times New Roman"/>
          <w:noProof/>
          <w:color w:val="000000" w:themeColor="text1"/>
          <w:sz w:val="28"/>
          <w:szCs w:val="28"/>
        </w:rPr>
        <w:t>负</w:t>
      </w:r>
      <w:r w:rsidR="000E3E5B" w:rsidRPr="00561613">
        <w:rPr>
          <w:rFonts w:ascii="Times New Roman" w:eastAsia="仿宋" w:hAnsi="Times New Roman" w:cs="Times New Roman"/>
          <w:noProof/>
          <w:color w:val="000000" w:themeColor="text1"/>
          <w:sz w:val="28"/>
          <w:szCs w:val="28"/>
        </w:rPr>
        <w:t>责人员：</w:t>
      </w:r>
      <w:r w:rsidR="00024BC4" w:rsidRPr="00561613">
        <w:rPr>
          <w:rFonts w:ascii="Times New Roman" w:eastAsia="仿宋" w:hAnsi="Times New Roman" w:cs="Times New Roman" w:hint="eastAsia"/>
          <w:noProof/>
          <w:color w:val="000000" w:themeColor="text1"/>
          <w:sz w:val="28"/>
          <w:szCs w:val="28"/>
          <w:lang w:val="en-US"/>
        </w:rPr>
        <w:t>梁佩</w:t>
      </w:r>
    </w:p>
    <w:p w14:paraId="5C688917"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2" w:name="bookmark245"/>
      <w:bookmarkEnd w:id="232"/>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应</w:t>
      </w:r>
      <w:r w:rsidR="000E3E5B" w:rsidRPr="00561613">
        <w:rPr>
          <w:rFonts w:ascii="Times New Roman" w:eastAsia="仿宋" w:hAnsi="Times New Roman" w:cs="Times New Roman"/>
          <w:noProof/>
          <w:color w:val="000000" w:themeColor="text1"/>
          <w:sz w:val="28"/>
          <w:szCs w:val="28"/>
        </w:rPr>
        <w:t>急措施：</w:t>
      </w:r>
    </w:p>
    <w:p w14:paraId="31602786"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3" w:name="bookmark246"/>
      <w:bookmarkEnd w:id="233"/>
      <w:r w:rsidRPr="00561613">
        <w:rPr>
          <w:rFonts w:ascii="Times New Roman" w:eastAsia="仿宋" w:hAnsi="Times New Roman" w:cs="Times New Roman" w:hint="eastAsia"/>
          <w:noProof/>
          <w:color w:val="000000" w:themeColor="text1"/>
          <w:sz w:val="28"/>
          <w:szCs w:val="28"/>
        </w:rPr>
        <w:t>①</w:t>
      </w:r>
      <w:r w:rsidRPr="00561613">
        <w:rPr>
          <w:rFonts w:ascii="Times New Roman" w:eastAsia="仿宋" w:hAnsi="Times New Roman" w:cs="Times New Roman"/>
          <w:noProof/>
          <w:color w:val="000000" w:themeColor="text1"/>
          <w:sz w:val="28"/>
          <w:szCs w:val="28"/>
        </w:rPr>
        <w:t>事</w:t>
      </w:r>
      <w:r w:rsidR="000E3E5B" w:rsidRPr="00561613">
        <w:rPr>
          <w:rFonts w:ascii="Times New Roman" w:eastAsia="仿宋" w:hAnsi="Times New Roman" w:cs="Times New Roman"/>
          <w:noProof/>
          <w:color w:val="000000" w:themeColor="text1"/>
          <w:sz w:val="28"/>
          <w:szCs w:val="28"/>
        </w:rPr>
        <w:t>故发现者马上关闭油罐闸阀和罐车阀门，并通知</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。其余员工及时按响警铃，在岗人员在第一时间赶到现场，尽力扑灭初期火灾。</w:t>
      </w:r>
    </w:p>
    <w:p w14:paraId="50D9164C"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4" w:name="bookmark247"/>
      <w:bookmarkEnd w:id="234"/>
      <w:r w:rsidRPr="00561613">
        <w:rPr>
          <w:rFonts w:ascii="Times New Roman" w:eastAsia="仿宋" w:hAnsi="Times New Roman" w:cs="Times New Roman" w:hint="eastAsia"/>
          <w:noProof/>
          <w:color w:val="000000" w:themeColor="text1"/>
          <w:sz w:val="28"/>
          <w:szCs w:val="28"/>
        </w:rPr>
        <w:t>②</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要根据火势进行灭火指挥，当初期小火时，周边员工及驾驶员可迅速使用加油岛、卸油区放置的</w:t>
      </w:r>
      <w:r w:rsidR="000E3E5B" w:rsidRPr="00561613">
        <w:rPr>
          <w:rFonts w:ascii="Times New Roman" w:eastAsia="仿宋" w:hAnsi="Times New Roman" w:cs="Times New Roman"/>
          <w:noProof/>
          <w:color w:val="000000" w:themeColor="text1"/>
          <w:sz w:val="28"/>
          <w:szCs w:val="28"/>
        </w:rPr>
        <w:t>8kg</w:t>
      </w:r>
      <w:r w:rsidR="000E3E5B" w:rsidRPr="00561613">
        <w:rPr>
          <w:rFonts w:ascii="Times New Roman" w:eastAsia="仿宋" w:hAnsi="Times New Roman" w:cs="Times New Roman"/>
          <w:noProof/>
          <w:color w:val="000000" w:themeColor="text1"/>
          <w:sz w:val="28"/>
          <w:szCs w:val="28"/>
        </w:rPr>
        <w:t>干粉灭火器和消防沙、</w:t>
      </w:r>
      <w:r w:rsidR="00A60379" w:rsidRPr="00561613">
        <w:rPr>
          <w:rFonts w:ascii="Times New Roman" w:eastAsia="仿宋" w:hAnsi="Times New Roman" w:cs="Times New Roman" w:hint="eastAsia"/>
          <w:noProof/>
          <w:color w:val="000000" w:themeColor="text1"/>
          <w:sz w:val="28"/>
          <w:szCs w:val="28"/>
        </w:rPr>
        <w:t>灭火毯</w:t>
      </w:r>
      <w:r w:rsidR="000E3E5B" w:rsidRPr="00561613">
        <w:rPr>
          <w:rFonts w:ascii="Times New Roman" w:eastAsia="仿宋" w:hAnsi="Times New Roman" w:cs="Times New Roman"/>
          <w:noProof/>
          <w:color w:val="000000" w:themeColor="text1"/>
          <w:sz w:val="28"/>
          <w:szCs w:val="28"/>
        </w:rPr>
        <w:t>等进行灭火。如火势扩大，加油站员工应及时取来</w:t>
      </w:r>
      <w:r w:rsidR="000E3E5B" w:rsidRPr="00561613">
        <w:rPr>
          <w:rFonts w:ascii="Times New Roman" w:eastAsia="仿宋" w:hAnsi="Times New Roman" w:cs="Times New Roman"/>
          <w:noProof/>
          <w:color w:val="000000" w:themeColor="text1"/>
          <w:sz w:val="28"/>
          <w:szCs w:val="28"/>
        </w:rPr>
        <w:t>35kg</w:t>
      </w:r>
      <w:r w:rsidR="000E3E5B" w:rsidRPr="00561613">
        <w:rPr>
          <w:rFonts w:ascii="Times New Roman" w:eastAsia="仿宋" w:hAnsi="Times New Roman" w:cs="Times New Roman"/>
          <w:noProof/>
          <w:color w:val="000000" w:themeColor="text1"/>
          <w:sz w:val="28"/>
          <w:szCs w:val="28"/>
        </w:rPr>
        <w:t>手推式灭火器参加扑救</w:t>
      </w:r>
      <w:r w:rsidRPr="00561613">
        <w:rPr>
          <w:rFonts w:ascii="Times New Roman" w:eastAsia="仿宋" w:hAnsi="Times New Roman" w:cs="Times New Roman" w:hint="eastAsia"/>
          <w:noProof/>
          <w:color w:val="000000" w:themeColor="text1"/>
          <w:sz w:val="28"/>
          <w:szCs w:val="28"/>
        </w:rPr>
        <w:t>。</w:t>
      </w:r>
    </w:p>
    <w:p w14:paraId="33393A8D"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5" w:name="bookmark248"/>
      <w:bookmarkEnd w:id="235"/>
      <w:r w:rsidRPr="00561613">
        <w:rPr>
          <w:rFonts w:ascii="Times New Roman" w:eastAsia="仿宋" w:hAnsi="Times New Roman" w:cs="Times New Roman" w:hint="eastAsia"/>
          <w:noProof/>
          <w:color w:val="000000" w:themeColor="text1"/>
          <w:sz w:val="28"/>
          <w:szCs w:val="28"/>
        </w:rPr>
        <w:t>③</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指派加油员维持站内加油车辆及人员的秩序</w:t>
      </w:r>
      <w:r w:rsidRPr="00561613">
        <w:rPr>
          <w:rFonts w:ascii="Times New Roman" w:eastAsia="仿宋" w:hAnsi="Times New Roman" w:cs="Times New Roman" w:hint="eastAsia"/>
          <w:noProof/>
          <w:color w:val="000000" w:themeColor="text1"/>
          <w:sz w:val="28"/>
          <w:szCs w:val="28"/>
        </w:rPr>
        <w:t>（</w:t>
      </w:r>
      <w:r w:rsidR="000E3E5B" w:rsidRPr="00561613">
        <w:rPr>
          <w:rFonts w:ascii="Times New Roman" w:eastAsia="仿宋" w:hAnsi="Times New Roman" w:cs="Times New Roman"/>
          <w:noProof/>
          <w:color w:val="000000" w:themeColor="text1"/>
          <w:sz w:val="28"/>
          <w:szCs w:val="28"/>
        </w:rPr>
        <w:t>必要时进行疏散</w:t>
      </w:r>
      <w:r w:rsidRPr="00561613">
        <w:rPr>
          <w:rFonts w:ascii="Times New Roman" w:eastAsia="仿宋" w:hAnsi="Times New Roman" w:cs="Times New Roman" w:hint="eastAsia"/>
          <w:noProof/>
          <w:color w:val="000000" w:themeColor="text1"/>
          <w:sz w:val="28"/>
          <w:szCs w:val="28"/>
        </w:rPr>
        <w:t>）</w:t>
      </w:r>
      <w:r w:rsidR="000E3E5B" w:rsidRPr="00561613">
        <w:rPr>
          <w:rFonts w:ascii="Times New Roman" w:eastAsia="仿宋" w:hAnsi="Times New Roman" w:cs="Times New Roman"/>
          <w:noProof/>
          <w:color w:val="000000" w:themeColor="text1"/>
          <w:sz w:val="28"/>
          <w:szCs w:val="28"/>
        </w:rPr>
        <w:t>，其他加油员视火势扑救情况报火警，并将现金、账簿和重要凭证放至保险柜后参加扑救工作。</w:t>
      </w:r>
    </w:p>
    <w:p w14:paraId="3587FE01"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6" w:name="bookmark249"/>
      <w:bookmarkEnd w:id="236"/>
      <w:r w:rsidRPr="00561613">
        <w:rPr>
          <w:rFonts w:ascii="Times New Roman" w:eastAsia="仿宋" w:hAnsi="Times New Roman" w:cs="Times New Roman" w:hint="eastAsia"/>
          <w:noProof/>
          <w:color w:val="000000" w:themeColor="text1"/>
          <w:sz w:val="28"/>
          <w:szCs w:val="28"/>
        </w:rPr>
        <w:t>④</w:t>
      </w:r>
      <w:bookmarkStart w:id="237" w:name="bookmark250"/>
      <w:bookmarkEnd w:id="237"/>
      <w:r w:rsidR="000E3E5B" w:rsidRPr="00561613">
        <w:rPr>
          <w:rFonts w:ascii="Times New Roman" w:eastAsia="仿宋" w:hAnsi="Times New Roman" w:cs="Times New Roman"/>
          <w:noProof/>
          <w:color w:val="000000" w:themeColor="text1"/>
          <w:sz w:val="28"/>
          <w:szCs w:val="28"/>
        </w:rPr>
        <w:t>如火势已到不可控制的局面，</w:t>
      </w:r>
      <w:r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应马上组织全体人员撤离火场，禁止任何人员、车辆进入加油站并立即疏散人群，指挥车辆撤离现场，并在站外安全区域等候消防车辆及消防人员的进场。</w:t>
      </w:r>
    </w:p>
    <w:p w14:paraId="3D282A7B"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8" w:name="bookmark251"/>
      <w:bookmarkEnd w:id="238"/>
      <w:r w:rsidRPr="00561613">
        <w:rPr>
          <w:rFonts w:ascii="Times New Roman" w:eastAsia="仿宋" w:hAnsi="Times New Roman" w:cs="Times New Roman" w:hint="eastAsia"/>
          <w:noProof/>
          <w:color w:val="000000" w:themeColor="text1"/>
          <w:sz w:val="28"/>
          <w:szCs w:val="28"/>
        </w:rPr>
        <w:t>⑤</w:t>
      </w:r>
      <w:r w:rsidRPr="00561613">
        <w:rPr>
          <w:rFonts w:ascii="Times New Roman" w:eastAsia="仿宋" w:hAnsi="Times New Roman" w:cs="Times New Roman"/>
          <w:noProof/>
          <w:color w:val="000000" w:themeColor="text1"/>
          <w:sz w:val="28"/>
          <w:szCs w:val="28"/>
        </w:rPr>
        <w:t>在</w:t>
      </w:r>
      <w:r w:rsidR="000E3E5B" w:rsidRPr="00561613">
        <w:rPr>
          <w:rFonts w:ascii="Times New Roman" w:eastAsia="仿宋" w:hAnsi="Times New Roman" w:cs="Times New Roman"/>
          <w:noProof/>
          <w:color w:val="000000" w:themeColor="text1"/>
          <w:sz w:val="28"/>
          <w:szCs w:val="28"/>
        </w:rPr>
        <w:t>消防灭火的同时，首先应保证自己的人身安全。当消防队赶到现场后，与消防队共同灭火。</w:t>
      </w:r>
    </w:p>
    <w:p w14:paraId="48F27A6A"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9" w:name="bookmark252"/>
      <w:bookmarkEnd w:id="239"/>
      <w:r w:rsidRPr="00561613">
        <w:rPr>
          <w:rFonts w:ascii="Times New Roman" w:eastAsia="仿宋" w:hAnsi="Times New Roman" w:cs="Times New Roman" w:hint="eastAsia"/>
          <w:noProof/>
          <w:color w:val="000000" w:themeColor="text1"/>
          <w:sz w:val="28"/>
          <w:szCs w:val="28"/>
        </w:rPr>
        <w:t>⑥</w:t>
      </w:r>
      <w:r w:rsidRPr="00561613">
        <w:rPr>
          <w:rFonts w:ascii="Times New Roman" w:eastAsia="仿宋" w:hAnsi="Times New Roman" w:cs="Times New Roman"/>
          <w:noProof/>
          <w:color w:val="000000" w:themeColor="text1"/>
          <w:sz w:val="28"/>
          <w:szCs w:val="28"/>
        </w:rPr>
        <w:t>火</w:t>
      </w:r>
      <w:r w:rsidR="000E3E5B" w:rsidRPr="00561613">
        <w:rPr>
          <w:rFonts w:ascii="Times New Roman" w:eastAsia="仿宋" w:hAnsi="Times New Roman" w:cs="Times New Roman"/>
          <w:noProof/>
          <w:color w:val="000000" w:themeColor="text1"/>
          <w:sz w:val="28"/>
          <w:szCs w:val="28"/>
        </w:rPr>
        <w:t>灾扑灭后，迅速将有关情况上报安全主管部门。</w:t>
      </w:r>
    </w:p>
    <w:p w14:paraId="194F0429" w14:textId="77777777" w:rsidR="000A36DA" w:rsidRPr="00561613"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0" w:name="bookmark253"/>
      <w:bookmarkEnd w:id="240"/>
      <w:r w:rsidRPr="00561613">
        <w:rPr>
          <w:rFonts w:ascii="Times New Roman" w:eastAsia="仿宋" w:hAnsi="Times New Roman" w:cs="Times New Roman" w:hint="eastAsia"/>
          <w:noProof/>
          <w:color w:val="000000" w:themeColor="text1"/>
          <w:sz w:val="28"/>
          <w:szCs w:val="28"/>
        </w:rPr>
        <w:t>⑦</w:t>
      </w:r>
      <w:r w:rsidRPr="00561613">
        <w:rPr>
          <w:rFonts w:ascii="Times New Roman" w:eastAsia="仿宋" w:hAnsi="Times New Roman" w:cs="Times New Roman"/>
          <w:noProof/>
          <w:color w:val="000000" w:themeColor="text1"/>
          <w:sz w:val="28"/>
          <w:szCs w:val="28"/>
        </w:rPr>
        <w:t>将</w:t>
      </w:r>
      <w:r w:rsidR="000E3E5B" w:rsidRPr="00561613">
        <w:rPr>
          <w:rFonts w:ascii="Times New Roman" w:eastAsia="仿宋" w:hAnsi="Times New Roman" w:cs="Times New Roman"/>
          <w:noProof/>
          <w:color w:val="000000" w:themeColor="text1"/>
          <w:sz w:val="28"/>
          <w:szCs w:val="28"/>
        </w:rPr>
        <w:t>收集到的含油沙土等危废统一交</w:t>
      </w:r>
      <w:r w:rsidRPr="00561613">
        <w:rPr>
          <w:rFonts w:ascii="Times New Roman" w:eastAsia="仿宋" w:hAnsi="Times New Roman" w:cs="Times New Roman" w:hint="eastAsia"/>
          <w:noProof/>
          <w:color w:val="000000" w:themeColor="text1"/>
          <w:sz w:val="28"/>
          <w:szCs w:val="28"/>
        </w:rPr>
        <w:t>陕西绿林环保科技有限公司</w:t>
      </w:r>
      <w:r w:rsidR="000E3E5B" w:rsidRPr="00561613">
        <w:rPr>
          <w:rFonts w:ascii="Times New Roman" w:eastAsia="仿宋" w:hAnsi="Times New Roman" w:cs="Times New Roman"/>
          <w:noProof/>
          <w:color w:val="000000" w:themeColor="text1"/>
          <w:sz w:val="28"/>
          <w:szCs w:val="28"/>
        </w:rPr>
        <w:t>处置。</w:t>
      </w:r>
    </w:p>
    <w:p w14:paraId="075F4F99" w14:textId="77777777" w:rsidR="000A36DA" w:rsidRPr="00561613" w:rsidRDefault="000E3E5B" w:rsidP="00A42E66">
      <w:pPr>
        <w:pStyle w:val="3"/>
        <w:rPr>
          <w:color w:val="000000" w:themeColor="text1"/>
          <w:lang w:eastAsia="zh-CN"/>
        </w:rPr>
      </w:pPr>
      <w:r w:rsidRPr="00561613">
        <w:rPr>
          <w:color w:val="000000" w:themeColor="text1"/>
          <w:szCs w:val="28"/>
          <w:lang w:eastAsia="zh-CN"/>
        </w:rPr>
        <w:t>6.5.5</w:t>
      </w:r>
      <w:r w:rsidRPr="00561613">
        <w:rPr>
          <w:color w:val="000000" w:themeColor="text1"/>
          <w:lang w:eastAsia="zh-CN"/>
        </w:rPr>
        <w:t>油气回收设备故障处理措施</w:t>
      </w:r>
    </w:p>
    <w:p w14:paraId="6E7D449F" w14:textId="77777777" w:rsidR="00685134" w:rsidRPr="00561613" w:rsidRDefault="00685134" w:rsidP="00685134">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lang w:val="en-US"/>
        </w:rPr>
      </w:pP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000E3E5B" w:rsidRPr="00561613">
        <w:rPr>
          <w:rFonts w:ascii="Times New Roman" w:eastAsia="仿宋" w:hAnsi="Times New Roman" w:cs="Times New Roman"/>
          <w:noProof/>
          <w:color w:val="000000" w:themeColor="text1"/>
          <w:sz w:val="28"/>
          <w:szCs w:val="28"/>
        </w:rPr>
        <w:t>负责人员</w:t>
      </w:r>
      <w:r w:rsidR="00DE1AAC" w:rsidRPr="00561613">
        <w:rPr>
          <w:rFonts w:ascii="Times New Roman" w:eastAsia="仿宋" w:hAnsi="Times New Roman" w:cs="Times New Roman" w:hint="eastAsia"/>
          <w:noProof/>
          <w:color w:val="000000" w:themeColor="text1"/>
          <w:sz w:val="28"/>
          <w:szCs w:val="28"/>
        </w:rPr>
        <w:t>：</w:t>
      </w:r>
      <w:r w:rsidR="00024BC4" w:rsidRPr="00561613">
        <w:rPr>
          <w:rFonts w:ascii="Times New Roman" w:eastAsia="仿宋" w:hAnsi="Times New Roman" w:cs="Times New Roman" w:hint="eastAsia"/>
          <w:noProof/>
          <w:color w:val="000000" w:themeColor="text1"/>
          <w:sz w:val="28"/>
          <w:szCs w:val="28"/>
          <w:lang w:val="en-US"/>
        </w:rPr>
        <w:t>梁佩</w:t>
      </w:r>
    </w:p>
    <w:p w14:paraId="56BE6FC3" w14:textId="77777777" w:rsidR="000A36DA" w:rsidRPr="00561613" w:rsidRDefault="00685134" w:rsidP="00685134">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000E3E5B" w:rsidRPr="00561613">
        <w:rPr>
          <w:rFonts w:ascii="Times New Roman" w:eastAsia="仿宋" w:hAnsi="Times New Roman" w:cs="Times New Roman"/>
          <w:noProof/>
          <w:color w:val="000000" w:themeColor="text1"/>
          <w:sz w:val="28"/>
          <w:szCs w:val="28"/>
        </w:rPr>
        <w:t>应急措施：</w:t>
      </w:r>
    </w:p>
    <w:p w14:paraId="42FE6D3B" w14:textId="4C365BC2" w:rsidR="00613133" w:rsidRPr="00561613" w:rsidRDefault="00613133" w:rsidP="0061313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1" w:name="bookmark254"/>
      <w:bookmarkStart w:id="242" w:name="_Hlk146206352"/>
      <w:bookmarkEnd w:id="241"/>
      <w:r w:rsidRPr="00561613">
        <w:rPr>
          <w:rFonts w:ascii="Times New Roman" w:eastAsia="仿宋" w:hAnsi="Times New Roman" w:cs="Times New Roman" w:hint="eastAsia"/>
          <w:noProof/>
          <w:color w:val="000000" w:themeColor="text1"/>
          <w:sz w:val="28"/>
          <w:szCs w:val="28"/>
        </w:rPr>
        <w:t>①报告至站经理；</w:t>
      </w:r>
    </w:p>
    <w:p w14:paraId="35B13AC3" w14:textId="77777777" w:rsidR="00613133" w:rsidRPr="00561613" w:rsidRDefault="00613133" w:rsidP="0061313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②站经理联系维保单位进行维修。</w:t>
      </w:r>
    </w:p>
    <w:p w14:paraId="6B282BDF" w14:textId="77777777" w:rsidR="00613133" w:rsidRPr="00561613" w:rsidRDefault="00613133" w:rsidP="00613133">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③维修期间注意防范火灾。</w:t>
      </w:r>
    </w:p>
    <w:bookmarkEnd w:id="242"/>
    <w:p w14:paraId="5F74CDE4" w14:textId="77777777" w:rsidR="000A36DA" w:rsidRPr="00561613" w:rsidRDefault="000E3E5B" w:rsidP="00685134">
      <w:pPr>
        <w:pStyle w:val="3"/>
        <w:rPr>
          <w:color w:val="000000" w:themeColor="text1"/>
          <w:lang w:eastAsia="zh-CN"/>
        </w:rPr>
      </w:pPr>
      <w:r w:rsidRPr="00561613">
        <w:rPr>
          <w:color w:val="000000" w:themeColor="text1"/>
          <w:szCs w:val="28"/>
          <w:lang w:eastAsia="zh-CN"/>
        </w:rPr>
        <w:lastRenderedPageBreak/>
        <w:t>6.5.6</w:t>
      </w:r>
      <w:r w:rsidRPr="00561613">
        <w:rPr>
          <w:color w:val="000000" w:themeColor="text1"/>
          <w:lang w:eastAsia="zh-CN"/>
        </w:rPr>
        <w:t>危险废物可能造成的环境污染防治措施</w:t>
      </w:r>
    </w:p>
    <w:p w14:paraId="1F0B8D7B" w14:textId="77777777" w:rsidR="000A36DA" w:rsidRPr="00561613" w:rsidRDefault="00685134" w:rsidP="00685134">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3" w:name="bookmark258"/>
      <w:bookmarkEnd w:id="243"/>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负</w:t>
      </w:r>
      <w:r w:rsidR="000E3E5B" w:rsidRPr="00561613">
        <w:rPr>
          <w:rFonts w:ascii="Times New Roman" w:eastAsia="仿宋" w:hAnsi="Times New Roman" w:cs="Times New Roman"/>
          <w:noProof/>
          <w:color w:val="000000" w:themeColor="text1"/>
          <w:sz w:val="28"/>
          <w:szCs w:val="28"/>
        </w:rPr>
        <w:t>责人员：</w:t>
      </w:r>
      <w:r w:rsidR="00024BC4" w:rsidRPr="00561613">
        <w:rPr>
          <w:rFonts w:ascii="Times New Roman" w:eastAsia="仿宋" w:hAnsi="Times New Roman" w:cs="Times New Roman" w:hint="eastAsia"/>
          <w:noProof/>
          <w:color w:val="000000" w:themeColor="text1"/>
          <w:sz w:val="28"/>
          <w:szCs w:val="28"/>
        </w:rPr>
        <w:t>张真</w:t>
      </w:r>
    </w:p>
    <w:p w14:paraId="193F5F82" w14:textId="77777777" w:rsidR="000A36DA" w:rsidRPr="00561613" w:rsidRDefault="0088164C" w:rsidP="00685134">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4" w:name="bookmark259"/>
      <w:bookmarkEnd w:id="244"/>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应</w:t>
      </w:r>
      <w:r w:rsidR="000E3E5B" w:rsidRPr="00561613">
        <w:rPr>
          <w:rFonts w:ascii="Times New Roman" w:eastAsia="仿宋" w:hAnsi="Times New Roman" w:cs="Times New Roman"/>
          <w:noProof/>
          <w:color w:val="000000" w:themeColor="text1"/>
          <w:sz w:val="28"/>
          <w:szCs w:val="28"/>
        </w:rPr>
        <w:t>急措施：</w:t>
      </w:r>
    </w:p>
    <w:p w14:paraId="652095A9" w14:textId="77777777" w:rsidR="00613133" w:rsidRPr="00561613" w:rsidRDefault="00613133" w:rsidP="00613133">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45" w:name="bookmark260"/>
      <w:bookmarkStart w:id="246" w:name="_Hlk146617653"/>
      <w:bookmarkEnd w:id="245"/>
      <w:r w:rsidRPr="00561613">
        <w:rPr>
          <w:rFonts w:ascii="Times New Roman" w:eastAsia="仿宋" w:hAnsi="Times New Roman" w:cs="Times New Roman" w:hint="eastAsia"/>
          <w:noProof/>
          <w:color w:val="000000" w:themeColor="text1"/>
          <w:sz w:val="28"/>
          <w:szCs w:val="28"/>
        </w:rPr>
        <w:t>①</w:t>
      </w:r>
      <w:r w:rsidRPr="00561613">
        <w:rPr>
          <w:rFonts w:ascii="Times New Roman" w:eastAsia="仿宋" w:hAnsi="Times New Roman" w:cs="Times New Roman"/>
          <w:noProof/>
          <w:color w:val="000000" w:themeColor="text1"/>
          <w:sz w:val="28"/>
          <w:szCs w:val="28"/>
        </w:rPr>
        <w:t>一旦站区发生火灾，灭火器泡沫、消防水等流落在站区地面上，确保个人安全的前提下，使用站区备用沙袋</w:t>
      </w:r>
      <w:r w:rsidRPr="00561613">
        <w:rPr>
          <w:rFonts w:ascii="Times New Roman" w:eastAsia="仿宋" w:hAnsi="Times New Roman" w:cs="Times New Roman" w:hint="eastAsia"/>
          <w:noProof/>
          <w:color w:val="000000" w:themeColor="text1"/>
          <w:sz w:val="28"/>
          <w:szCs w:val="28"/>
        </w:rPr>
        <w:t>、拦油索</w:t>
      </w:r>
      <w:r w:rsidRPr="00561613">
        <w:rPr>
          <w:rFonts w:ascii="Times New Roman" w:eastAsia="仿宋" w:hAnsi="Times New Roman" w:cs="Times New Roman"/>
          <w:noProof/>
          <w:color w:val="000000" w:themeColor="text1"/>
          <w:sz w:val="28"/>
          <w:szCs w:val="28"/>
        </w:rPr>
        <w:t>，对消防废水、泡沫等含油液体，进行临时围堰，避免消防水、泡沫流至站外</w:t>
      </w:r>
      <w:r w:rsidRPr="00561613">
        <w:rPr>
          <w:rFonts w:ascii="Times New Roman" w:eastAsia="仿宋" w:hAnsi="Times New Roman" w:cs="Times New Roman" w:hint="eastAsia"/>
          <w:noProof/>
          <w:color w:val="000000" w:themeColor="text1"/>
          <w:sz w:val="28"/>
          <w:szCs w:val="28"/>
        </w:rPr>
        <w:t>，事故结束后，将消防废水送至有资质单位的进行处理后排放。</w:t>
      </w:r>
    </w:p>
    <w:p w14:paraId="2E1A556E" w14:textId="77777777" w:rsidR="00613133" w:rsidRPr="00561613" w:rsidRDefault="00613133" w:rsidP="0061313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7" w:name="bookmark261"/>
      <w:bookmarkEnd w:id="247"/>
      <w:r w:rsidRPr="00561613">
        <w:rPr>
          <w:rFonts w:ascii="Times New Roman" w:eastAsia="仿宋" w:hAnsi="Times New Roman" w:cs="Times New Roman" w:hint="eastAsia"/>
          <w:noProof/>
          <w:color w:val="000000" w:themeColor="text1"/>
          <w:sz w:val="28"/>
          <w:szCs w:val="28"/>
        </w:rPr>
        <w:t>②</w:t>
      </w:r>
      <w:r w:rsidRPr="00561613">
        <w:rPr>
          <w:rFonts w:ascii="Times New Roman" w:eastAsia="仿宋" w:hAnsi="Times New Roman" w:cs="Times New Roman"/>
          <w:noProof/>
          <w:color w:val="000000" w:themeColor="text1"/>
          <w:sz w:val="28"/>
          <w:szCs w:val="28"/>
        </w:rPr>
        <w:t>在其他应急措施中，如果产生含油废物，均应集中收集，放置危废暂存间暂存，禁止与其他一般废物混杂处理。</w:t>
      </w:r>
    </w:p>
    <w:p w14:paraId="434C190E" w14:textId="77777777" w:rsidR="00613133" w:rsidRPr="00561613" w:rsidRDefault="00613133" w:rsidP="0061313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8" w:name="bookmark262"/>
      <w:bookmarkEnd w:id="248"/>
      <w:r w:rsidRPr="00561613">
        <w:rPr>
          <w:rFonts w:ascii="Times New Roman" w:eastAsia="仿宋" w:hAnsi="Times New Roman" w:cs="Times New Roman" w:hint="eastAsia"/>
          <w:noProof/>
          <w:color w:val="000000" w:themeColor="text1"/>
          <w:sz w:val="28"/>
          <w:szCs w:val="28"/>
        </w:rPr>
        <w:t>③</w:t>
      </w:r>
      <w:r w:rsidRPr="00561613">
        <w:rPr>
          <w:rFonts w:ascii="Times New Roman" w:eastAsia="仿宋" w:hAnsi="Times New Roman" w:cs="Times New Roman"/>
          <w:noProof/>
          <w:color w:val="000000" w:themeColor="text1"/>
          <w:sz w:val="28"/>
          <w:szCs w:val="28"/>
        </w:rPr>
        <w:t>联络有资质的回收单位对站区暂存的危险废物进行妥善处置。</w:t>
      </w:r>
    </w:p>
    <w:p w14:paraId="2C21C403" w14:textId="51E1B63D" w:rsidR="001953F3" w:rsidRPr="00561613" w:rsidRDefault="001953F3" w:rsidP="001953F3">
      <w:pPr>
        <w:pStyle w:val="3"/>
        <w:rPr>
          <w:color w:val="000000" w:themeColor="text1"/>
          <w:lang w:eastAsia="zh-CN"/>
        </w:rPr>
      </w:pPr>
      <w:bookmarkStart w:id="249" w:name="_Hlk146617668"/>
      <w:bookmarkEnd w:id="246"/>
      <w:r w:rsidRPr="00561613">
        <w:rPr>
          <w:color w:val="000000" w:themeColor="text1"/>
          <w:lang w:eastAsia="zh-CN"/>
        </w:rPr>
        <w:t>6.5.</w:t>
      </w:r>
      <w:r w:rsidR="00613133" w:rsidRPr="00561613">
        <w:rPr>
          <w:color w:val="000000" w:themeColor="text1"/>
          <w:lang w:eastAsia="zh-CN"/>
        </w:rPr>
        <w:t>7</w:t>
      </w:r>
      <w:r w:rsidRPr="00561613">
        <w:rPr>
          <w:color w:val="000000" w:themeColor="text1"/>
          <w:lang w:eastAsia="zh-CN"/>
        </w:rPr>
        <w:t>扩大应急处理措施</w:t>
      </w:r>
    </w:p>
    <w:p w14:paraId="201DF506" w14:textId="77777777" w:rsidR="00613133" w:rsidRPr="00561613" w:rsidRDefault="00613133" w:rsidP="0061313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在</w:t>
      </w:r>
      <w:r w:rsidRPr="00561613">
        <w:rPr>
          <w:rFonts w:ascii="Times New Roman" w:eastAsia="仿宋" w:hAnsi="Times New Roman" w:cs="Times New Roman" w:hint="eastAsia"/>
          <w:noProof/>
          <w:color w:val="000000" w:themeColor="text1"/>
          <w:sz w:val="28"/>
          <w:szCs w:val="28"/>
        </w:rPr>
        <w:t>突发</w:t>
      </w:r>
      <w:r w:rsidRPr="00561613">
        <w:rPr>
          <w:rFonts w:ascii="Times New Roman" w:eastAsia="仿宋" w:hAnsi="Times New Roman" w:cs="Times New Roman"/>
          <w:noProof/>
          <w:color w:val="000000" w:themeColor="text1"/>
          <w:sz w:val="28"/>
          <w:szCs w:val="28"/>
        </w:rPr>
        <w:t>环境事件应急处理过程中，若事态扩大，抢救力量不足，事件得不到有效控制，在污染事态发展很快，迅速发展为或可能发展为重大、特别重大环境事件时，公司领导小组应立即向政府部门进行求援。必要时公司领导小组可决定组织事故现场周围人员进行紧急疏散或转移，或请求政府部门组织周边群众进行紧急疏散或转移。</w:t>
      </w:r>
    </w:p>
    <w:p w14:paraId="34BB47B7" w14:textId="77777777" w:rsidR="001953F3" w:rsidRPr="00561613" w:rsidRDefault="001953F3" w:rsidP="001953F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外援力量到达后，现场指挥权归政府部门统一指挥。公司领导小组做好现场介绍和信息资料提供工作，现场所有抢救人员和装备由总指挥统一指挥调配，开展应急救援抢险工作。</w:t>
      </w:r>
    </w:p>
    <w:bookmarkEnd w:id="249"/>
    <w:p w14:paraId="0FBB1897" w14:textId="6C4B8991" w:rsidR="000A36DA" w:rsidRPr="00561613" w:rsidRDefault="000E3E5B" w:rsidP="0001502E">
      <w:pPr>
        <w:pStyle w:val="3"/>
        <w:rPr>
          <w:color w:val="000000" w:themeColor="text1"/>
          <w:lang w:eastAsia="zh-CN"/>
        </w:rPr>
      </w:pPr>
      <w:r w:rsidRPr="00561613">
        <w:rPr>
          <w:color w:val="000000" w:themeColor="text1"/>
          <w:lang w:eastAsia="zh-CN"/>
        </w:rPr>
        <w:t>6.5.</w:t>
      </w:r>
      <w:r w:rsidR="00613133" w:rsidRPr="00561613">
        <w:rPr>
          <w:color w:val="000000" w:themeColor="text1"/>
          <w:lang w:eastAsia="zh-CN"/>
        </w:rPr>
        <w:t>8</w:t>
      </w:r>
      <w:r w:rsidRPr="00561613">
        <w:rPr>
          <w:color w:val="000000" w:themeColor="text1"/>
          <w:lang w:eastAsia="zh-CN"/>
        </w:rPr>
        <w:t>应急监测</w:t>
      </w:r>
    </w:p>
    <w:p w14:paraId="17AB1BEB" w14:textId="77777777" w:rsidR="000A36DA" w:rsidRPr="00561613" w:rsidRDefault="0001502E" w:rsidP="0001502E">
      <w:pPr>
        <w:pStyle w:val="Bodytext10"/>
        <w:tabs>
          <w:tab w:val="left" w:pos="8158"/>
        </w:tabs>
        <w:spacing w:line="360" w:lineRule="auto"/>
        <w:ind w:firstLine="522"/>
        <w:jc w:val="both"/>
        <w:rPr>
          <w:rFonts w:ascii="Times New Roman" w:eastAsia="仿宋" w:hAnsi="Times New Roman" w:cs="Times New Roman"/>
          <w:b/>
          <w:noProof/>
          <w:color w:val="000000" w:themeColor="text1"/>
          <w:sz w:val="28"/>
          <w:szCs w:val="28"/>
        </w:rPr>
      </w:pPr>
      <w:bookmarkStart w:id="250" w:name="bookmark270"/>
      <w:bookmarkEnd w:id="250"/>
      <w:r w:rsidRPr="00561613">
        <w:rPr>
          <w:rFonts w:ascii="Times New Roman" w:eastAsia="仿宋" w:hAnsi="Times New Roman" w:cs="Times New Roman" w:hint="eastAsia"/>
          <w:b/>
          <w:noProof/>
          <w:color w:val="000000" w:themeColor="text1"/>
          <w:sz w:val="28"/>
          <w:szCs w:val="28"/>
        </w:rPr>
        <w:t>（</w:t>
      </w:r>
      <w:r w:rsidRPr="00561613">
        <w:rPr>
          <w:rFonts w:ascii="Times New Roman" w:eastAsia="仿宋" w:hAnsi="Times New Roman" w:cs="Times New Roman" w:hint="eastAsia"/>
          <w:b/>
          <w:noProof/>
          <w:color w:val="000000" w:themeColor="text1"/>
          <w:sz w:val="28"/>
          <w:szCs w:val="28"/>
          <w:lang w:eastAsia="zh-CN"/>
        </w:rPr>
        <w:t>1</w:t>
      </w:r>
      <w:r w:rsidRPr="00561613">
        <w:rPr>
          <w:rFonts w:ascii="Times New Roman" w:eastAsia="仿宋" w:hAnsi="Times New Roman" w:cs="Times New Roman" w:hint="eastAsia"/>
          <w:b/>
          <w:noProof/>
          <w:color w:val="000000" w:themeColor="text1"/>
          <w:sz w:val="28"/>
          <w:szCs w:val="28"/>
        </w:rPr>
        <w:t>）</w:t>
      </w:r>
      <w:r w:rsidRPr="00561613">
        <w:rPr>
          <w:rFonts w:ascii="Times New Roman" w:eastAsia="仿宋" w:hAnsi="Times New Roman" w:cs="Times New Roman"/>
          <w:b/>
          <w:noProof/>
          <w:color w:val="000000" w:themeColor="text1"/>
          <w:sz w:val="28"/>
          <w:szCs w:val="28"/>
        </w:rPr>
        <w:t>应</w:t>
      </w:r>
      <w:r w:rsidR="000E3E5B" w:rsidRPr="00561613">
        <w:rPr>
          <w:rFonts w:ascii="Times New Roman" w:eastAsia="仿宋" w:hAnsi="Times New Roman" w:cs="Times New Roman"/>
          <w:b/>
          <w:noProof/>
          <w:color w:val="000000" w:themeColor="text1"/>
          <w:sz w:val="28"/>
          <w:szCs w:val="28"/>
        </w:rPr>
        <w:t>急监测目的与原则</w:t>
      </w:r>
    </w:p>
    <w:p w14:paraId="1A5ACFA7" w14:textId="77777777" w:rsidR="000A36DA" w:rsidRPr="00561613" w:rsidRDefault="000E3E5B" w:rsidP="0001502E">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应急监测的主要目的是在已有资料的基础上，迅速查明污染物的种类、污染程度和范围以及发展趋势，及时、准确地为决策部门提供处理处置的可靠依据。突发环境事件发生后应急监测人员立即携带相应资料</w:t>
      </w:r>
      <w:r w:rsidR="0001502E"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必要的简易快速检测器材和釆样器材及安全防护装备尽快赶赴现场。根据事故现</w:t>
      </w:r>
      <w:r w:rsidRPr="00561613">
        <w:rPr>
          <w:rFonts w:ascii="Times New Roman" w:eastAsia="仿宋" w:hAnsi="Times New Roman" w:cs="Times New Roman"/>
          <w:noProof/>
          <w:color w:val="000000" w:themeColor="text1"/>
          <w:sz w:val="28"/>
          <w:szCs w:val="28"/>
        </w:rPr>
        <w:lastRenderedPageBreak/>
        <w:t>场的具体情况立即布点采样，利用检测管和便携式监测仪器等快速检测手段鉴别、鉴定污染物的</w:t>
      </w:r>
      <w:r w:rsidR="0001502E" w:rsidRPr="00561613">
        <w:rPr>
          <w:rFonts w:ascii="Times New Roman" w:eastAsia="仿宋" w:hAnsi="Times New Roman" w:cs="Times New Roman" w:hint="eastAsia"/>
          <w:noProof/>
          <w:color w:val="000000" w:themeColor="text1"/>
          <w:sz w:val="28"/>
          <w:szCs w:val="28"/>
        </w:rPr>
        <w:t>污染程度</w:t>
      </w:r>
      <w:r w:rsidRPr="00561613">
        <w:rPr>
          <w:rFonts w:ascii="Times New Roman" w:eastAsia="仿宋" w:hAnsi="Times New Roman" w:cs="Times New Roman"/>
          <w:noProof/>
          <w:color w:val="000000" w:themeColor="text1"/>
          <w:sz w:val="28"/>
          <w:szCs w:val="28"/>
        </w:rPr>
        <w:t>，并给出定量或半定量的监测结果。现场无法鉴定或测定的应立即将样品送至实验室进行分析。根据监测结杲，确定污染物程度和可能污染的范围并提出处理处置建议，及时上报。</w:t>
      </w:r>
    </w:p>
    <w:p w14:paraId="28DD05DF" w14:textId="77777777" w:rsidR="000A36DA" w:rsidRPr="00561613" w:rsidRDefault="0001502E" w:rsidP="0001502E">
      <w:pPr>
        <w:pStyle w:val="Bodytext10"/>
        <w:tabs>
          <w:tab w:val="left" w:pos="8158"/>
        </w:tabs>
        <w:spacing w:line="360" w:lineRule="auto"/>
        <w:ind w:firstLine="522"/>
        <w:jc w:val="both"/>
        <w:rPr>
          <w:rFonts w:ascii="Times New Roman" w:eastAsia="仿宋" w:hAnsi="Times New Roman" w:cs="Times New Roman"/>
          <w:b/>
          <w:noProof/>
          <w:color w:val="000000" w:themeColor="text1"/>
          <w:sz w:val="28"/>
          <w:szCs w:val="28"/>
        </w:rPr>
      </w:pPr>
      <w:bookmarkStart w:id="251" w:name="bookmark271"/>
      <w:bookmarkEnd w:id="251"/>
      <w:r w:rsidRPr="00561613">
        <w:rPr>
          <w:rFonts w:ascii="Times New Roman" w:eastAsia="仿宋" w:hAnsi="Times New Roman" w:cs="Times New Roman" w:hint="eastAsia"/>
          <w:b/>
          <w:noProof/>
          <w:color w:val="000000" w:themeColor="text1"/>
          <w:sz w:val="28"/>
          <w:szCs w:val="28"/>
        </w:rPr>
        <w:t>（</w:t>
      </w:r>
      <w:r w:rsidRPr="00561613">
        <w:rPr>
          <w:rFonts w:ascii="Times New Roman" w:eastAsia="仿宋" w:hAnsi="Times New Roman" w:cs="Times New Roman" w:hint="eastAsia"/>
          <w:b/>
          <w:noProof/>
          <w:color w:val="000000" w:themeColor="text1"/>
          <w:sz w:val="28"/>
          <w:szCs w:val="28"/>
          <w:lang w:eastAsia="zh-CN"/>
        </w:rPr>
        <w:t>2</w:t>
      </w:r>
      <w:r w:rsidRPr="00561613">
        <w:rPr>
          <w:rFonts w:ascii="Times New Roman" w:eastAsia="仿宋" w:hAnsi="Times New Roman" w:cs="Times New Roman" w:hint="eastAsia"/>
          <w:b/>
          <w:noProof/>
          <w:color w:val="000000" w:themeColor="text1"/>
          <w:sz w:val="28"/>
          <w:szCs w:val="28"/>
        </w:rPr>
        <w:t>）</w:t>
      </w:r>
      <w:r w:rsidRPr="00561613">
        <w:rPr>
          <w:rFonts w:ascii="Times New Roman" w:eastAsia="仿宋" w:hAnsi="Times New Roman" w:cs="Times New Roman"/>
          <w:b/>
          <w:noProof/>
          <w:color w:val="000000" w:themeColor="text1"/>
          <w:sz w:val="28"/>
          <w:szCs w:val="28"/>
        </w:rPr>
        <w:t>应</w:t>
      </w:r>
      <w:r w:rsidR="000E3E5B" w:rsidRPr="00561613">
        <w:rPr>
          <w:rFonts w:ascii="Times New Roman" w:eastAsia="仿宋" w:hAnsi="Times New Roman" w:cs="Times New Roman"/>
          <w:b/>
          <w:noProof/>
          <w:color w:val="000000" w:themeColor="text1"/>
          <w:sz w:val="28"/>
          <w:szCs w:val="28"/>
        </w:rPr>
        <w:t>急监测单位</w:t>
      </w:r>
    </w:p>
    <w:p w14:paraId="15B13F81" w14:textId="77777777" w:rsidR="00613133" w:rsidRPr="00561613" w:rsidRDefault="000E3E5B" w:rsidP="00613133">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中国石化销售股份有限公司陕西咸阳石油分公司</w:t>
      </w:r>
      <w:r w:rsidR="00805E80" w:rsidRPr="00561613">
        <w:rPr>
          <w:rFonts w:ascii="Times New Roman" w:eastAsia="仿宋" w:hAnsi="Times New Roman" w:cs="Times New Roman"/>
          <w:noProof/>
          <w:color w:val="000000" w:themeColor="text1"/>
          <w:sz w:val="28"/>
          <w:szCs w:val="28"/>
        </w:rPr>
        <w:t>金旭大道加油站</w:t>
      </w:r>
      <w:r w:rsidRPr="00561613">
        <w:rPr>
          <w:rFonts w:ascii="Times New Roman" w:eastAsia="仿宋" w:hAnsi="Times New Roman" w:cs="Times New Roman"/>
          <w:noProof/>
          <w:color w:val="000000" w:themeColor="text1"/>
          <w:sz w:val="28"/>
          <w:szCs w:val="28"/>
        </w:rPr>
        <w:t>不具备应急监测能力，因此本企业发生突发环境事件时拟委托有资质的第三方或</w:t>
      </w:r>
      <w:r w:rsidR="008A6902" w:rsidRPr="00561613">
        <w:rPr>
          <w:rFonts w:ascii="Times New Roman" w:eastAsia="仿宋" w:hAnsi="Times New Roman" w:cs="Times New Roman" w:hint="eastAsia"/>
          <w:noProof/>
          <w:color w:val="000000" w:themeColor="text1"/>
          <w:sz w:val="28"/>
          <w:szCs w:val="28"/>
        </w:rPr>
        <w:t>咸阳市</w:t>
      </w:r>
      <w:r w:rsidRPr="00561613">
        <w:rPr>
          <w:rFonts w:ascii="Times New Roman" w:eastAsia="仿宋" w:hAnsi="Times New Roman" w:cs="Times New Roman"/>
          <w:noProof/>
          <w:color w:val="000000" w:themeColor="text1"/>
          <w:sz w:val="28"/>
          <w:szCs w:val="28"/>
        </w:rPr>
        <w:t>环境监测站进行事故现场应急监测，对事故性质、参数与后果进行评估，为指挥部门提供决策依据。</w:t>
      </w:r>
      <w:r w:rsidR="00805E80" w:rsidRPr="00561613">
        <w:rPr>
          <w:rFonts w:ascii="Times New Roman" w:eastAsia="仿宋" w:hAnsi="Times New Roman" w:cs="Times New Roman"/>
          <w:noProof/>
          <w:color w:val="000000" w:themeColor="text1"/>
          <w:sz w:val="28"/>
          <w:szCs w:val="28"/>
        </w:rPr>
        <w:t>金旭大道加油站</w:t>
      </w:r>
      <w:r w:rsidR="00DF0958" w:rsidRPr="00561613">
        <w:rPr>
          <w:rFonts w:ascii="Times New Roman" w:eastAsia="仿宋" w:hAnsi="Times New Roman" w:cs="Times New Roman" w:hint="eastAsia"/>
          <w:noProof/>
          <w:color w:val="000000" w:themeColor="text1"/>
          <w:sz w:val="28"/>
          <w:szCs w:val="28"/>
        </w:rPr>
        <w:t>已和</w:t>
      </w:r>
      <w:r w:rsidRPr="00561613">
        <w:rPr>
          <w:rFonts w:ascii="Times New Roman" w:eastAsia="仿宋" w:hAnsi="Times New Roman" w:cs="Times New Roman"/>
          <w:noProof/>
          <w:color w:val="000000" w:themeColor="text1"/>
          <w:sz w:val="28"/>
          <w:szCs w:val="28"/>
        </w:rPr>
        <w:t>有资质的监测单位签订合作协议。</w:t>
      </w:r>
      <w:bookmarkStart w:id="252" w:name="bookmark272"/>
      <w:bookmarkStart w:id="253" w:name="_Hlk146617727"/>
      <w:bookmarkEnd w:id="252"/>
      <w:r w:rsidR="00613133" w:rsidRPr="00561613">
        <w:rPr>
          <w:rFonts w:ascii="Times New Roman" w:eastAsia="仿宋" w:hAnsi="Times New Roman" w:cs="Times New Roman" w:hint="eastAsia"/>
          <w:noProof/>
          <w:color w:val="000000" w:themeColor="text1"/>
          <w:sz w:val="28"/>
          <w:szCs w:val="28"/>
        </w:rPr>
        <w:t>本站无地下水监测井，因此地下水监测依托周边供水井进行监测。</w:t>
      </w:r>
    </w:p>
    <w:bookmarkEnd w:id="253"/>
    <w:p w14:paraId="54BE8FD8" w14:textId="77777777" w:rsidR="0001502E" w:rsidRPr="00561613" w:rsidRDefault="0001502E" w:rsidP="0001502E">
      <w:pPr>
        <w:pStyle w:val="Bodytext10"/>
        <w:tabs>
          <w:tab w:val="left" w:pos="8158"/>
        </w:tabs>
        <w:spacing w:line="360" w:lineRule="auto"/>
        <w:ind w:firstLine="522"/>
        <w:jc w:val="both"/>
        <w:rPr>
          <w:rFonts w:ascii="Times New Roman" w:eastAsia="PMingLiU" w:hAnsi="Times New Roman" w:cs="Times New Roman"/>
          <w:b/>
          <w:noProof/>
          <w:color w:val="000000" w:themeColor="text1"/>
          <w:sz w:val="28"/>
          <w:szCs w:val="28"/>
        </w:rPr>
      </w:pPr>
      <w:r w:rsidRPr="00561613">
        <w:rPr>
          <w:rFonts w:ascii="Times New Roman" w:eastAsia="仿宋" w:hAnsi="Times New Roman" w:cs="Times New Roman" w:hint="eastAsia"/>
          <w:b/>
          <w:noProof/>
          <w:color w:val="000000" w:themeColor="text1"/>
          <w:sz w:val="28"/>
          <w:szCs w:val="28"/>
        </w:rPr>
        <w:t>（</w:t>
      </w:r>
      <w:r w:rsidRPr="00561613">
        <w:rPr>
          <w:rFonts w:ascii="Times New Roman" w:eastAsia="仿宋" w:hAnsi="Times New Roman" w:cs="Times New Roman" w:hint="eastAsia"/>
          <w:b/>
          <w:noProof/>
          <w:color w:val="000000" w:themeColor="text1"/>
          <w:sz w:val="28"/>
          <w:szCs w:val="28"/>
          <w:lang w:eastAsia="zh-CN"/>
        </w:rPr>
        <w:t>3</w:t>
      </w:r>
      <w:r w:rsidRPr="00561613">
        <w:rPr>
          <w:rFonts w:ascii="Times New Roman" w:eastAsia="仿宋" w:hAnsi="Times New Roman" w:cs="Times New Roman" w:hint="eastAsia"/>
          <w:b/>
          <w:noProof/>
          <w:color w:val="000000" w:themeColor="text1"/>
          <w:sz w:val="28"/>
          <w:szCs w:val="28"/>
        </w:rPr>
        <w:t>）</w:t>
      </w:r>
      <w:r w:rsidR="000E3E5B" w:rsidRPr="00561613">
        <w:rPr>
          <w:rFonts w:ascii="Times New Roman" w:eastAsia="仿宋" w:hAnsi="Times New Roman" w:cs="Times New Roman"/>
          <w:b/>
          <w:noProof/>
          <w:color w:val="000000" w:themeColor="text1"/>
          <w:sz w:val="28"/>
          <w:szCs w:val="28"/>
        </w:rPr>
        <w:t>监测方案</w:t>
      </w:r>
    </w:p>
    <w:p w14:paraId="2DA1283D" w14:textId="77777777" w:rsidR="000A36DA" w:rsidRPr="00561613" w:rsidRDefault="000E3E5B" w:rsidP="0001502E">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发生突发环境事件时，根据《突发环境事件应急监测技术规范》</w:t>
      </w:r>
      <w:r w:rsidR="0001502E" w:rsidRPr="00561613">
        <w:rPr>
          <w:rFonts w:ascii="Times New Roman" w:eastAsia="仿宋" w:hAnsi="Times New Roman" w:cs="Times New Roman" w:hint="eastAsia"/>
          <w:noProof/>
          <w:color w:val="000000" w:themeColor="text1"/>
          <w:sz w:val="28"/>
          <w:szCs w:val="28"/>
        </w:rPr>
        <w:t>（</w:t>
      </w:r>
      <w:r w:rsidR="0001502E" w:rsidRPr="00561613">
        <w:rPr>
          <w:rFonts w:ascii="Times New Roman" w:eastAsia="仿宋" w:hAnsi="Times New Roman" w:cs="Times New Roman" w:hint="eastAsia"/>
          <w:noProof/>
          <w:color w:val="000000" w:themeColor="text1"/>
          <w:sz w:val="28"/>
          <w:szCs w:val="28"/>
        </w:rPr>
        <w:t>HJ</w:t>
      </w:r>
      <w:r w:rsidR="0001502E" w:rsidRPr="00561613">
        <w:rPr>
          <w:rFonts w:ascii="Times New Roman" w:eastAsia="PMingLiU" w:hAnsi="Times New Roman" w:cs="Times New Roman"/>
          <w:noProof/>
          <w:color w:val="000000" w:themeColor="text1"/>
          <w:sz w:val="28"/>
          <w:szCs w:val="28"/>
        </w:rPr>
        <w:t xml:space="preserve"> 589-2021</w:t>
      </w:r>
      <w:r w:rsidR="0001502E"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的要求，由应急监测机构或监测站制定监测计划，并且结合实际情况制定详细的监测项目和采样频次。</w:t>
      </w:r>
    </w:p>
    <w:p w14:paraId="1A916CAD" w14:textId="77777777" w:rsidR="000A36DA" w:rsidRPr="00561613" w:rsidRDefault="000E3E5B" w:rsidP="0001502E">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加油站主要涉及的应急监测时大气应急监测</w:t>
      </w:r>
      <w:r w:rsidR="0001502E"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具体应急监测方案如下：</w:t>
      </w:r>
    </w:p>
    <w:p w14:paraId="2B790DEF" w14:textId="77777777" w:rsidR="00613133" w:rsidRPr="00561613" w:rsidRDefault="00613133" w:rsidP="00613133">
      <w:pPr>
        <w:pStyle w:val="a9"/>
        <w:rPr>
          <w:color w:val="000000" w:themeColor="text1"/>
          <w:lang w:eastAsia="zh-CN"/>
        </w:rPr>
      </w:pPr>
      <w:bookmarkStart w:id="254" w:name="_Hlk146206778"/>
      <w:r w:rsidRPr="00561613">
        <w:rPr>
          <w:color w:val="000000" w:themeColor="text1"/>
          <w:lang w:eastAsia="zh-CN"/>
        </w:rPr>
        <w:t>表</w:t>
      </w:r>
      <w:r w:rsidRPr="00561613">
        <w:rPr>
          <w:bCs/>
          <w:color w:val="000000" w:themeColor="text1"/>
          <w:sz w:val="22"/>
          <w:szCs w:val="22"/>
          <w:lang w:eastAsia="zh-CN"/>
        </w:rPr>
        <w:t>6-1</w:t>
      </w:r>
      <w:r w:rsidRPr="00561613">
        <w:rPr>
          <w:bCs/>
          <w:color w:val="000000" w:themeColor="text1"/>
          <w:sz w:val="22"/>
          <w:szCs w:val="22"/>
          <w:lang w:eastAsia="zh-CN"/>
        </w:rPr>
        <w:tab/>
      </w:r>
      <w:r w:rsidRPr="00561613">
        <w:rPr>
          <w:rFonts w:hint="eastAsia"/>
          <w:color w:val="000000" w:themeColor="text1"/>
          <w:lang w:eastAsia="zh-CN"/>
        </w:rPr>
        <w:t>环境突发事件</w:t>
      </w:r>
      <w:r w:rsidRPr="00561613">
        <w:rPr>
          <w:color w:val="000000" w:themeColor="text1"/>
          <w:lang w:eastAsia="zh-CN"/>
        </w:rPr>
        <w:t>应急监测方案</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30"/>
        <w:gridCol w:w="1055"/>
        <w:gridCol w:w="1278"/>
        <w:gridCol w:w="2052"/>
        <w:gridCol w:w="992"/>
        <w:gridCol w:w="2483"/>
      </w:tblGrid>
      <w:tr w:rsidR="00561613" w:rsidRPr="00561613" w14:paraId="4C7CD102" w14:textId="77777777" w:rsidTr="00D46BB1">
        <w:trPr>
          <w:trHeight w:val="20"/>
        </w:trPr>
        <w:tc>
          <w:tcPr>
            <w:tcW w:w="628" w:type="pct"/>
            <w:vAlign w:val="center"/>
          </w:tcPr>
          <w:p w14:paraId="030CF3D5" w14:textId="77777777" w:rsidR="00883283" w:rsidRPr="00561613" w:rsidRDefault="00883283" w:rsidP="00364ABF">
            <w:pPr>
              <w:pStyle w:val="TableParagraph"/>
              <w:spacing w:line="240" w:lineRule="auto"/>
              <w:ind w:firstLineChars="0" w:firstLine="0"/>
              <w:jc w:val="center"/>
              <w:rPr>
                <w:rFonts w:cs="Times New Roman"/>
                <w:b/>
                <w:bCs/>
                <w:color w:val="000000" w:themeColor="text1"/>
                <w:sz w:val="24"/>
              </w:rPr>
            </w:pPr>
            <w:bookmarkStart w:id="255" w:name="_Hlk143073426"/>
            <w:bookmarkEnd w:id="254"/>
            <w:r w:rsidRPr="00561613">
              <w:rPr>
                <w:rFonts w:cs="Times New Roman"/>
                <w:b/>
                <w:bCs/>
                <w:color w:val="000000" w:themeColor="text1"/>
                <w:sz w:val="24"/>
              </w:rPr>
              <w:t>事故类型</w:t>
            </w:r>
          </w:p>
        </w:tc>
        <w:tc>
          <w:tcPr>
            <w:tcW w:w="587" w:type="pct"/>
            <w:vAlign w:val="center"/>
          </w:tcPr>
          <w:p w14:paraId="22F2F511" w14:textId="77777777" w:rsidR="00883283" w:rsidRPr="00561613" w:rsidRDefault="00883283" w:rsidP="00364ABF">
            <w:pPr>
              <w:pStyle w:val="TableParagraph"/>
              <w:spacing w:line="240" w:lineRule="auto"/>
              <w:ind w:firstLineChars="0" w:firstLine="0"/>
              <w:jc w:val="center"/>
              <w:rPr>
                <w:rFonts w:cs="Times New Roman"/>
                <w:b/>
                <w:bCs/>
                <w:color w:val="000000" w:themeColor="text1"/>
                <w:sz w:val="24"/>
              </w:rPr>
            </w:pPr>
            <w:r w:rsidRPr="00561613">
              <w:rPr>
                <w:rFonts w:cs="Times New Roman"/>
                <w:b/>
                <w:bCs/>
                <w:color w:val="000000" w:themeColor="text1"/>
                <w:sz w:val="24"/>
              </w:rPr>
              <w:t>环境要素</w:t>
            </w:r>
          </w:p>
        </w:tc>
        <w:tc>
          <w:tcPr>
            <w:tcW w:w="711" w:type="pct"/>
            <w:vAlign w:val="center"/>
          </w:tcPr>
          <w:p w14:paraId="5DB059FA" w14:textId="77777777" w:rsidR="00883283" w:rsidRPr="00561613" w:rsidRDefault="00883283" w:rsidP="00364ABF">
            <w:pPr>
              <w:pStyle w:val="TableParagraph"/>
              <w:spacing w:line="240" w:lineRule="auto"/>
              <w:ind w:firstLineChars="0" w:firstLine="0"/>
              <w:jc w:val="center"/>
              <w:rPr>
                <w:rFonts w:cs="Times New Roman"/>
                <w:b/>
                <w:bCs/>
                <w:color w:val="000000" w:themeColor="text1"/>
                <w:sz w:val="24"/>
              </w:rPr>
            </w:pPr>
            <w:r w:rsidRPr="00561613">
              <w:rPr>
                <w:rFonts w:cs="Times New Roman"/>
                <w:b/>
                <w:bCs/>
                <w:color w:val="000000" w:themeColor="text1"/>
                <w:sz w:val="24"/>
              </w:rPr>
              <w:t>采样位置</w:t>
            </w:r>
          </w:p>
        </w:tc>
        <w:tc>
          <w:tcPr>
            <w:tcW w:w="1141" w:type="pct"/>
            <w:vAlign w:val="center"/>
          </w:tcPr>
          <w:p w14:paraId="5178C3A1" w14:textId="77777777" w:rsidR="00883283" w:rsidRPr="00561613" w:rsidRDefault="00883283" w:rsidP="00364ABF">
            <w:pPr>
              <w:pStyle w:val="TableParagraph"/>
              <w:spacing w:line="240" w:lineRule="auto"/>
              <w:ind w:firstLineChars="0" w:firstLine="0"/>
              <w:jc w:val="center"/>
              <w:rPr>
                <w:rFonts w:cs="Times New Roman"/>
                <w:b/>
                <w:bCs/>
                <w:color w:val="000000" w:themeColor="text1"/>
                <w:sz w:val="24"/>
              </w:rPr>
            </w:pPr>
            <w:r w:rsidRPr="00561613">
              <w:rPr>
                <w:rFonts w:cs="Times New Roman"/>
                <w:b/>
                <w:bCs/>
                <w:color w:val="000000" w:themeColor="text1"/>
                <w:sz w:val="24"/>
              </w:rPr>
              <w:t>采样频次</w:t>
            </w:r>
          </w:p>
        </w:tc>
        <w:tc>
          <w:tcPr>
            <w:tcW w:w="552" w:type="pct"/>
            <w:vAlign w:val="center"/>
          </w:tcPr>
          <w:p w14:paraId="20F5E257" w14:textId="77777777" w:rsidR="00883283" w:rsidRPr="00561613" w:rsidRDefault="00883283" w:rsidP="00364ABF">
            <w:pPr>
              <w:pStyle w:val="TableParagraph"/>
              <w:spacing w:line="240" w:lineRule="auto"/>
              <w:ind w:firstLineChars="0" w:firstLine="0"/>
              <w:jc w:val="center"/>
              <w:rPr>
                <w:rFonts w:cs="Times New Roman"/>
                <w:b/>
                <w:bCs/>
                <w:color w:val="000000" w:themeColor="text1"/>
                <w:sz w:val="24"/>
              </w:rPr>
            </w:pPr>
            <w:r w:rsidRPr="00561613">
              <w:rPr>
                <w:rFonts w:cs="Times New Roman"/>
                <w:b/>
                <w:bCs/>
                <w:color w:val="000000" w:themeColor="text1"/>
                <w:sz w:val="24"/>
              </w:rPr>
              <w:t>监测项目</w:t>
            </w:r>
          </w:p>
        </w:tc>
        <w:tc>
          <w:tcPr>
            <w:tcW w:w="1381" w:type="pct"/>
            <w:vAlign w:val="center"/>
          </w:tcPr>
          <w:p w14:paraId="13F8D7D5" w14:textId="77777777" w:rsidR="00883283" w:rsidRPr="00561613" w:rsidRDefault="00883283" w:rsidP="00364ABF">
            <w:pPr>
              <w:pStyle w:val="TableParagraph"/>
              <w:spacing w:line="240" w:lineRule="auto"/>
              <w:ind w:firstLineChars="0" w:firstLine="0"/>
              <w:jc w:val="center"/>
              <w:rPr>
                <w:rFonts w:cs="Times New Roman"/>
                <w:b/>
                <w:bCs/>
                <w:color w:val="000000" w:themeColor="text1"/>
                <w:sz w:val="24"/>
              </w:rPr>
            </w:pPr>
            <w:r w:rsidRPr="00561613">
              <w:rPr>
                <w:rFonts w:cs="Times New Roman" w:hint="eastAsia"/>
                <w:b/>
                <w:bCs/>
                <w:color w:val="000000" w:themeColor="text1"/>
                <w:sz w:val="24"/>
                <w:lang w:eastAsia="zh-CN"/>
              </w:rPr>
              <w:t>评价标准</w:t>
            </w:r>
          </w:p>
        </w:tc>
      </w:tr>
      <w:tr w:rsidR="00561613" w:rsidRPr="00561613" w14:paraId="4EA69E42" w14:textId="77777777" w:rsidTr="00D46BB1">
        <w:trPr>
          <w:trHeight w:val="20"/>
        </w:trPr>
        <w:tc>
          <w:tcPr>
            <w:tcW w:w="628" w:type="pct"/>
            <w:vAlign w:val="center"/>
          </w:tcPr>
          <w:p w14:paraId="6B6B1044" w14:textId="40CCD155" w:rsidR="003F2671" w:rsidRPr="00561613" w:rsidRDefault="003F2671" w:rsidP="003F2671">
            <w:pPr>
              <w:pStyle w:val="TableParagraph"/>
              <w:spacing w:line="240" w:lineRule="auto"/>
              <w:ind w:firstLineChars="0" w:firstLine="0"/>
              <w:jc w:val="center"/>
              <w:rPr>
                <w:rFonts w:cs="Times New Roman"/>
                <w:color w:val="000000" w:themeColor="text1"/>
                <w:sz w:val="24"/>
              </w:rPr>
            </w:pPr>
            <w:r w:rsidRPr="00561613">
              <w:rPr>
                <w:rFonts w:cs="Times New Roman" w:hint="eastAsia"/>
                <w:color w:val="000000" w:themeColor="text1"/>
                <w:sz w:val="24"/>
                <w:lang w:eastAsia="zh-CN"/>
              </w:rPr>
              <w:t>卸油区大量油品</w:t>
            </w:r>
            <w:r w:rsidRPr="00561613">
              <w:rPr>
                <w:rFonts w:cs="Times New Roman"/>
                <w:color w:val="000000" w:themeColor="text1"/>
                <w:sz w:val="24"/>
              </w:rPr>
              <w:t>泄漏</w:t>
            </w:r>
          </w:p>
        </w:tc>
        <w:tc>
          <w:tcPr>
            <w:tcW w:w="587" w:type="pct"/>
            <w:vMerge w:val="restart"/>
            <w:vAlign w:val="center"/>
          </w:tcPr>
          <w:p w14:paraId="055BF90B"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大气</w:t>
            </w:r>
          </w:p>
        </w:tc>
        <w:tc>
          <w:tcPr>
            <w:tcW w:w="711" w:type="pct"/>
            <w:vAlign w:val="center"/>
          </w:tcPr>
          <w:p w14:paraId="346DC3AF"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泄漏点下风向扇形面积区域</w:t>
            </w:r>
          </w:p>
        </w:tc>
        <w:tc>
          <w:tcPr>
            <w:tcW w:w="1141" w:type="pct"/>
            <w:vAlign w:val="center"/>
          </w:tcPr>
          <w:p w14:paraId="71F8DC40"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事故发生第一时间</w:t>
            </w:r>
            <w:r w:rsidRPr="00561613">
              <w:rPr>
                <w:rFonts w:cs="Times New Roman"/>
                <w:color w:val="000000" w:themeColor="text1"/>
                <w:sz w:val="24"/>
                <w:lang w:eastAsia="zh-CN"/>
              </w:rPr>
              <w:t xml:space="preserve">1 </w:t>
            </w:r>
            <w:r w:rsidRPr="00561613">
              <w:rPr>
                <w:rFonts w:cs="Times New Roman"/>
                <w:color w:val="000000" w:themeColor="text1"/>
                <w:sz w:val="24"/>
                <w:lang w:eastAsia="zh-CN"/>
              </w:rPr>
              <w:t>次，之后每小时</w:t>
            </w:r>
            <w:r w:rsidRPr="00561613">
              <w:rPr>
                <w:rFonts w:cs="Times New Roman"/>
                <w:color w:val="000000" w:themeColor="text1"/>
                <w:sz w:val="24"/>
                <w:lang w:eastAsia="zh-CN"/>
              </w:rPr>
              <w:t>1</w:t>
            </w:r>
            <w:r w:rsidRPr="00561613">
              <w:rPr>
                <w:rFonts w:cs="Times New Roman"/>
                <w:color w:val="000000" w:themeColor="text1"/>
                <w:sz w:val="24"/>
                <w:lang w:eastAsia="zh-CN"/>
              </w:rPr>
              <w:t>次</w:t>
            </w:r>
          </w:p>
        </w:tc>
        <w:tc>
          <w:tcPr>
            <w:tcW w:w="552" w:type="pct"/>
            <w:vAlign w:val="center"/>
          </w:tcPr>
          <w:p w14:paraId="73266E9F"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rPr>
            </w:pPr>
            <w:r w:rsidRPr="00561613">
              <w:rPr>
                <w:rFonts w:cs="Times New Roman" w:hint="eastAsia"/>
                <w:color w:val="000000" w:themeColor="text1"/>
                <w:sz w:val="24"/>
                <w:lang w:eastAsia="zh-CN"/>
              </w:rPr>
              <w:t>非甲烷总烃</w:t>
            </w:r>
          </w:p>
        </w:tc>
        <w:tc>
          <w:tcPr>
            <w:tcW w:w="1381" w:type="pct"/>
            <w:vAlign w:val="center"/>
          </w:tcPr>
          <w:p w14:paraId="246EAED8"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《大气污染物综合排放标准详解》</w:t>
            </w:r>
          </w:p>
          <w:p w14:paraId="4536494B"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非甲烷总烃：</w:t>
            </w:r>
            <w:r w:rsidRPr="00561613">
              <w:rPr>
                <w:rFonts w:cs="Times New Roman"/>
                <w:color w:val="000000" w:themeColor="text1"/>
                <w:sz w:val="24"/>
                <w:lang w:eastAsia="zh-CN"/>
              </w:rPr>
              <w:t>4</w:t>
            </w:r>
            <w:r w:rsidRPr="00561613">
              <w:rPr>
                <w:rFonts w:cs="Times New Roman" w:hint="eastAsia"/>
                <w:color w:val="000000" w:themeColor="text1"/>
                <w:sz w:val="24"/>
                <w:lang w:eastAsia="zh-CN"/>
              </w:rPr>
              <w:t>mg</w:t>
            </w:r>
            <w:r w:rsidRPr="00561613">
              <w:rPr>
                <w:rFonts w:cs="Times New Roman"/>
                <w:color w:val="000000" w:themeColor="text1"/>
                <w:sz w:val="24"/>
                <w:lang w:eastAsia="zh-CN"/>
              </w:rPr>
              <w:t>/m</w:t>
            </w:r>
            <w:r w:rsidRPr="00561613">
              <w:rPr>
                <w:rFonts w:cs="Times New Roman"/>
                <w:color w:val="000000" w:themeColor="text1"/>
                <w:sz w:val="24"/>
                <w:vertAlign w:val="superscript"/>
                <w:lang w:eastAsia="zh-CN"/>
              </w:rPr>
              <w:t>3</w:t>
            </w:r>
          </w:p>
        </w:tc>
      </w:tr>
      <w:tr w:rsidR="00561613" w:rsidRPr="00561613" w14:paraId="05E4081D" w14:textId="77777777" w:rsidTr="00D46BB1">
        <w:trPr>
          <w:trHeight w:val="20"/>
        </w:trPr>
        <w:tc>
          <w:tcPr>
            <w:tcW w:w="628" w:type="pct"/>
            <w:vMerge w:val="restart"/>
            <w:vAlign w:val="center"/>
          </w:tcPr>
          <w:p w14:paraId="691225E9" w14:textId="45FD39B4"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蔓延至场外的</w:t>
            </w:r>
            <w:r w:rsidRPr="00561613">
              <w:rPr>
                <w:rFonts w:cs="Times New Roman"/>
                <w:color w:val="000000" w:themeColor="text1"/>
                <w:sz w:val="24"/>
                <w:lang w:eastAsia="zh-CN"/>
              </w:rPr>
              <w:t>火灾、爆炸事故</w:t>
            </w:r>
          </w:p>
        </w:tc>
        <w:tc>
          <w:tcPr>
            <w:tcW w:w="587" w:type="pct"/>
            <w:vMerge/>
            <w:vAlign w:val="center"/>
          </w:tcPr>
          <w:p w14:paraId="784556F9" w14:textId="77777777" w:rsidR="003F2671" w:rsidRPr="00561613" w:rsidRDefault="003F2671" w:rsidP="003F2671">
            <w:pPr>
              <w:jc w:val="center"/>
              <w:rPr>
                <w:color w:val="000000" w:themeColor="text1"/>
                <w:sz w:val="2"/>
                <w:szCs w:val="2"/>
                <w:lang w:eastAsia="zh-CN"/>
              </w:rPr>
            </w:pPr>
          </w:p>
        </w:tc>
        <w:tc>
          <w:tcPr>
            <w:tcW w:w="711" w:type="pct"/>
            <w:vAlign w:val="center"/>
          </w:tcPr>
          <w:p w14:paraId="17268DEA"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事故点下风向扇形面积区域</w:t>
            </w:r>
          </w:p>
        </w:tc>
        <w:tc>
          <w:tcPr>
            <w:tcW w:w="1141" w:type="pct"/>
            <w:vMerge w:val="restart"/>
            <w:vAlign w:val="center"/>
          </w:tcPr>
          <w:p w14:paraId="3D1EFC6F"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事故发生第一时间</w:t>
            </w:r>
            <w:r w:rsidRPr="00561613">
              <w:rPr>
                <w:rFonts w:cs="Times New Roman"/>
                <w:color w:val="000000" w:themeColor="text1"/>
                <w:sz w:val="24"/>
                <w:lang w:eastAsia="zh-CN"/>
              </w:rPr>
              <w:t>1</w:t>
            </w:r>
          </w:p>
          <w:p w14:paraId="68C71187"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次，之后每小时</w:t>
            </w:r>
            <w:r w:rsidRPr="00561613">
              <w:rPr>
                <w:rFonts w:cs="Times New Roman"/>
                <w:color w:val="000000" w:themeColor="text1"/>
                <w:sz w:val="24"/>
                <w:lang w:eastAsia="zh-CN"/>
              </w:rPr>
              <w:t>1</w:t>
            </w:r>
            <w:r w:rsidRPr="00561613">
              <w:rPr>
                <w:rFonts w:cs="Times New Roman"/>
                <w:color w:val="000000" w:themeColor="text1"/>
                <w:sz w:val="24"/>
                <w:lang w:eastAsia="zh-CN"/>
              </w:rPr>
              <w:t>次</w:t>
            </w:r>
          </w:p>
        </w:tc>
        <w:tc>
          <w:tcPr>
            <w:tcW w:w="552" w:type="pct"/>
            <w:vMerge w:val="restart"/>
            <w:vAlign w:val="center"/>
          </w:tcPr>
          <w:p w14:paraId="37F854C4"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CO</w:t>
            </w:r>
            <w:r w:rsidRPr="00561613">
              <w:rPr>
                <w:rFonts w:cs="Times New Roman"/>
                <w:color w:val="000000" w:themeColor="text1"/>
                <w:spacing w:val="-72"/>
                <w:sz w:val="24"/>
              </w:rPr>
              <w:t>、</w:t>
            </w:r>
            <w:r w:rsidRPr="00561613">
              <w:rPr>
                <w:rFonts w:cs="Times New Roman" w:hint="eastAsia"/>
                <w:color w:val="000000" w:themeColor="text1"/>
                <w:sz w:val="24"/>
              </w:rPr>
              <w:t>NOx</w:t>
            </w:r>
          </w:p>
        </w:tc>
        <w:tc>
          <w:tcPr>
            <w:tcW w:w="1381" w:type="pct"/>
            <w:vMerge w:val="restart"/>
            <w:vAlign w:val="center"/>
          </w:tcPr>
          <w:p w14:paraId="4CD8AC2F"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vertAlign w:val="superscript"/>
                <w:lang w:eastAsia="zh-CN"/>
              </w:rPr>
            </w:pPr>
            <w:r w:rsidRPr="00561613">
              <w:rPr>
                <w:rFonts w:cs="Times New Roman" w:hint="eastAsia"/>
                <w:color w:val="000000" w:themeColor="text1"/>
                <w:sz w:val="24"/>
                <w:lang w:eastAsia="zh-CN"/>
              </w:rPr>
              <w:t>执行</w:t>
            </w:r>
            <w:r w:rsidRPr="00561613">
              <w:rPr>
                <w:rFonts w:cs="Times New Roman"/>
                <w:color w:val="000000" w:themeColor="text1"/>
                <w:sz w:val="24"/>
                <w:lang w:eastAsia="zh-CN"/>
              </w:rPr>
              <w:t>《环境空气质量标准》（</w:t>
            </w:r>
            <w:r w:rsidRPr="00561613">
              <w:rPr>
                <w:rFonts w:cs="Times New Roman"/>
                <w:color w:val="000000" w:themeColor="text1"/>
                <w:sz w:val="24"/>
                <w:lang w:eastAsia="zh-CN"/>
              </w:rPr>
              <w:t>GB3095-2012</w:t>
            </w:r>
            <w:r w:rsidRPr="00561613">
              <w:rPr>
                <w:rFonts w:cs="Times New Roman"/>
                <w:color w:val="000000" w:themeColor="text1"/>
                <w:sz w:val="24"/>
                <w:lang w:eastAsia="zh-CN"/>
              </w:rPr>
              <w:t>）</w:t>
            </w:r>
            <w:r w:rsidRPr="00561613">
              <w:rPr>
                <w:rFonts w:cs="Times New Roman" w:hint="eastAsia"/>
                <w:color w:val="000000" w:themeColor="text1"/>
                <w:sz w:val="24"/>
                <w:lang w:eastAsia="zh-CN"/>
              </w:rPr>
              <w:t>中二级标准值</w:t>
            </w:r>
            <w:r w:rsidRPr="00561613">
              <w:rPr>
                <w:rFonts w:cs="Times New Roman" w:hint="eastAsia"/>
                <w:color w:val="000000" w:themeColor="text1"/>
                <w:sz w:val="24"/>
                <w:lang w:eastAsia="zh-CN"/>
              </w:rPr>
              <w:t>NOx</w:t>
            </w:r>
            <w:r w:rsidRPr="00561613">
              <w:rPr>
                <w:rFonts w:cs="Times New Roman"/>
                <w:color w:val="000000" w:themeColor="text1"/>
                <w:sz w:val="24"/>
                <w:lang w:eastAsia="zh-CN"/>
              </w:rPr>
              <w:t>1</w:t>
            </w:r>
            <w:r w:rsidRPr="00561613">
              <w:rPr>
                <w:rFonts w:cs="Times New Roman" w:hint="eastAsia"/>
                <w:color w:val="000000" w:themeColor="text1"/>
                <w:sz w:val="24"/>
                <w:lang w:eastAsia="zh-CN"/>
              </w:rPr>
              <w:t>小时平均值：</w:t>
            </w:r>
            <w:r w:rsidRPr="00561613">
              <w:rPr>
                <w:rFonts w:cs="Times New Roman"/>
                <w:color w:val="000000" w:themeColor="text1"/>
                <w:sz w:val="24"/>
                <w:lang w:eastAsia="zh-CN"/>
              </w:rPr>
              <w:t>250</w:t>
            </w:r>
            <w:r w:rsidRPr="00561613">
              <w:rPr>
                <w:rFonts w:cs="Times New Roman" w:hint="eastAsia"/>
                <w:color w:val="000000" w:themeColor="text1"/>
                <w:sz w:val="24"/>
                <w:lang w:eastAsia="zh-CN"/>
              </w:rPr>
              <w:t>mg</w:t>
            </w:r>
            <w:r w:rsidRPr="00561613">
              <w:rPr>
                <w:rFonts w:cs="Times New Roman"/>
                <w:color w:val="000000" w:themeColor="text1"/>
                <w:sz w:val="24"/>
                <w:lang w:eastAsia="zh-CN"/>
              </w:rPr>
              <w:t>/m</w:t>
            </w:r>
            <w:r w:rsidRPr="00561613">
              <w:rPr>
                <w:rFonts w:cs="Times New Roman"/>
                <w:color w:val="000000" w:themeColor="text1"/>
                <w:sz w:val="24"/>
                <w:vertAlign w:val="superscript"/>
                <w:lang w:eastAsia="zh-CN"/>
              </w:rPr>
              <w:t>3</w:t>
            </w:r>
          </w:p>
          <w:p w14:paraId="2F525DC5"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CO1</w:t>
            </w:r>
            <w:r w:rsidRPr="00561613">
              <w:rPr>
                <w:rFonts w:cs="Times New Roman" w:hint="eastAsia"/>
                <w:color w:val="000000" w:themeColor="text1"/>
                <w:sz w:val="24"/>
                <w:lang w:eastAsia="zh-CN"/>
              </w:rPr>
              <w:t>小时平均值：</w:t>
            </w:r>
            <w:r w:rsidRPr="00561613">
              <w:rPr>
                <w:rFonts w:cs="Times New Roman"/>
                <w:color w:val="000000" w:themeColor="text1"/>
                <w:sz w:val="24"/>
                <w:lang w:eastAsia="zh-CN"/>
              </w:rPr>
              <w:t>10</w:t>
            </w:r>
            <w:r w:rsidRPr="00561613">
              <w:rPr>
                <w:rFonts w:cs="Times New Roman" w:hint="eastAsia"/>
                <w:color w:val="000000" w:themeColor="text1"/>
                <w:sz w:val="24"/>
                <w:lang w:eastAsia="zh-CN"/>
              </w:rPr>
              <w:t>mg</w:t>
            </w:r>
            <w:r w:rsidRPr="00561613">
              <w:rPr>
                <w:rFonts w:cs="Times New Roman"/>
                <w:color w:val="000000" w:themeColor="text1"/>
                <w:sz w:val="24"/>
                <w:lang w:eastAsia="zh-CN"/>
              </w:rPr>
              <w:t>/m</w:t>
            </w:r>
            <w:r w:rsidRPr="00561613">
              <w:rPr>
                <w:rFonts w:cs="Times New Roman"/>
                <w:color w:val="000000" w:themeColor="text1"/>
                <w:sz w:val="24"/>
                <w:vertAlign w:val="superscript"/>
                <w:lang w:eastAsia="zh-CN"/>
              </w:rPr>
              <w:t>3</w:t>
            </w:r>
          </w:p>
        </w:tc>
      </w:tr>
      <w:tr w:rsidR="00561613" w:rsidRPr="00561613" w14:paraId="3E07C448" w14:textId="77777777" w:rsidTr="00047887">
        <w:trPr>
          <w:trHeight w:val="992"/>
        </w:trPr>
        <w:tc>
          <w:tcPr>
            <w:tcW w:w="628" w:type="pct"/>
            <w:vMerge/>
            <w:vAlign w:val="center"/>
          </w:tcPr>
          <w:p w14:paraId="18180732"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rPr>
            </w:pPr>
          </w:p>
        </w:tc>
        <w:tc>
          <w:tcPr>
            <w:tcW w:w="587" w:type="pct"/>
            <w:vMerge/>
            <w:vAlign w:val="center"/>
          </w:tcPr>
          <w:p w14:paraId="6CD8C7A7" w14:textId="77777777" w:rsidR="003F2671" w:rsidRPr="00561613" w:rsidRDefault="003F2671" w:rsidP="003F2671">
            <w:pPr>
              <w:jc w:val="center"/>
              <w:rPr>
                <w:color w:val="000000" w:themeColor="text1"/>
                <w:sz w:val="2"/>
                <w:szCs w:val="2"/>
              </w:rPr>
            </w:pPr>
          </w:p>
        </w:tc>
        <w:tc>
          <w:tcPr>
            <w:tcW w:w="711" w:type="pct"/>
            <w:vAlign w:val="center"/>
          </w:tcPr>
          <w:p w14:paraId="53703E3D"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御河上院</w:t>
            </w:r>
          </w:p>
        </w:tc>
        <w:tc>
          <w:tcPr>
            <w:tcW w:w="1141" w:type="pct"/>
            <w:vMerge/>
            <w:vAlign w:val="center"/>
          </w:tcPr>
          <w:p w14:paraId="14108BA5"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p>
        </w:tc>
        <w:tc>
          <w:tcPr>
            <w:tcW w:w="552" w:type="pct"/>
            <w:vMerge/>
            <w:vAlign w:val="center"/>
          </w:tcPr>
          <w:p w14:paraId="59C9F87B"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rPr>
            </w:pPr>
          </w:p>
        </w:tc>
        <w:tc>
          <w:tcPr>
            <w:tcW w:w="1381" w:type="pct"/>
            <w:vMerge/>
            <w:vAlign w:val="center"/>
          </w:tcPr>
          <w:p w14:paraId="344E61B9"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p>
        </w:tc>
      </w:tr>
      <w:tr w:rsidR="00561613" w:rsidRPr="00561613" w14:paraId="5C6C2C66" w14:textId="77777777" w:rsidTr="00D46BB1">
        <w:trPr>
          <w:trHeight w:val="20"/>
        </w:trPr>
        <w:tc>
          <w:tcPr>
            <w:tcW w:w="628" w:type="pct"/>
            <w:vMerge w:val="restart"/>
            <w:vAlign w:val="center"/>
          </w:tcPr>
          <w:p w14:paraId="4B01E256" w14:textId="528EF108"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大量油品泄漏至站外或消防废水外排至站外</w:t>
            </w:r>
          </w:p>
        </w:tc>
        <w:tc>
          <w:tcPr>
            <w:tcW w:w="587" w:type="pct"/>
            <w:vAlign w:val="center"/>
          </w:tcPr>
          <w:p w14:paraId="2254D177"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地</w:t>
            </w:r>
            <w:r w:rsidRPr="00561613">
              <w:rPr>
                <w:rFonts w:cs="Times New Roman" w:hint="eastAsia"/>
                <w:color w:val="000000" w:themeColor="text1"/>
                <w:sz w:val="24"/>
                <w:lang w:eastAsia="zh-CN"/>
              </w:rPr>
              <w:t>下</w:t>
            </w:r>
            <w:r w:rsidRPr="00561613">
              <w:rPr>
                <w:rFonts w:cs="Times New Roman"/>
                <w:color w:val="000000" w:themeColor="text1"/>
                <w:sz w:val="24"/>
              </w:rPr>
              <w:t>水</w:t>
            </w:r>
          </w:p>
        </w:tc>
        <w:tc>
          <w:tcPr>
            <w:tcW w:w="711" w:type="pct"/>
            <w:vAlign w:val="center"/>
          </w:tcPr>
          <w:p w14:paraId="2AF47C00"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周边供水井</w:t>
            </w:r>
          </w:p>
        </w:tc>
        <w:tc>
          <w:tcPr>
            <w:tcW w:w="1141" w:type="pct"/>
            <w:vAlign w:val="center"/>
          </w:tcPr>
          <w:p w14:paraId="0045E791" w14:textId="0E54F682"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事故发生</w:t>
            </w:r>
            <w:r w:rsidRPr="00561613">
              <w:rPr>
                <w:rFonts w:cs="Times New Roman" w:hint="eastAsia"/>
                <w:color w:val="000000" w:themeColor="text1"/>
                <w:sz w:val="24"/>
                <w:lang w:eastAsia="zh-CN"/>
              </w:rPr>
              <w:t>一段时间内</w:t>
            </w:r>
          </w:p>
        </w:tc>
        <w:tc>
          <w:tcPr>
            <w:tcW w:w="552" w:type="pct"/>
            <w:vAlign w:val="center"/>
          </w:tcPr>
          <w:p w14:paraId="14D157CE"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耗氧量</w:t>
            </w:r>
            <w:r w:rsidRPr="00561613">
              <w:rPr>
                <w:rFonts w:cs="Times New Roman"/>
                <w:color w:val="000000" w:themeColor="text1"/>
                <w:sz w:val="24"/>
                <w:lang w:eastAsia="zh-CN"/>
              </w:rPr>
              <w:t>、</w:t>
            </w:r>
            <w:r w:rsidRPr="00561613">
              <w:rPr>
                <w:rFonts w:cs="Times New Roman" w:hint="eastAsia"/>
                <w:color w:val="000000" w:themeColor="text1"/>
                <w:sz w:val="24"/>
                <w:lang w:eastAsia="zh-CN"/>
              </w:rPr>
              <w:t>氨氮</w:t>
            </w:r>
            <w:r w:rsidRPr="00561613">
              <w:rPr>
                <w:rFonts w:cs="Times New Roman"/>
                <w:color w:val="000000" w:themeColor="text1"/>
                <w:sz w:val="24"/>
                <w:lang w:eastAsia="zh-CN"/>
              </w:rPr>
              <w:t>、石油类</w:t>
            </w:r>
          </w:p>
        </w:tc>
        <w:tc>
          <w:tcPr>
            <w:tcW w:w="1381" w:type="pct"/>
            <w:vAlign w:val="center"/>
          </w:tcPr>
          <w:p w14:paraId="3E22412B" w14:textId="77777777"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《地下水质量标准》（</w:t>
            </w:r>
            <w:r w:rsidRPr="00561613">
              <w:rPr>
                <w:rFonts w:cs="Times New Roman" w:hint="eastAsia"/>
                <w:color w:val="000000" w:themeColor="text1"/>
                <w:sz w:val="24"/>
                <w:lang w:eastAsia="zh-CN"/>
              </w:rPr>
              <w:t>GB</w:t>
            </w:r>
            <w:r w:rsidRPr="00561613">
              <w:rPr>
                <w:rFonts w:cs="Times New Roman"/>
                <w:color w:val="000000" w:themeColor="text1"/>
                <w:sz w:val="24"/>
                <w:lang w:eastAsia="zh-CN"/>
              </w:rPr>
              <w:t>/T 14848-2017</w:t>
            </w:r>
            <w:r w:rsidRPr="00561613">
              <w:rPr>
                <w:rFonts w:cs="Times New Roman" w:hint="eastAsia"/>
                <w:color w:val="000000" w:themeColor="text1"/>
                <w:sz w:val="24"/>
                <w:lang w:eastAsia="zh-CN"/>
              </w:rPr>
              <w:t>）中</w:t>
            </w:r>
            <w:r w:rsidRPr="00561613">
              <w:rPr>
                <w:rFonts w:cs="Times New Roman"/>
                <w:color w:val="000000" w:themeColor="text1"/>
                <w:sz w:val="24"/>
                <w:lang w:eastAsia="zh-CN"/>
              </w:rPr>
              <w:fldChar w:fldCharType="begin"/>
            </w:r>
            <w:r w:rsidRPr="00561613">
              <w:rPr>
                <w:rFonts w:cs="Times New Roman"/>
                <w:color w:val="000000" w:themeColor="text1"/>
                <w:sz w:val="24"/>
                <w:lang w:eastAsia="zh-CN"/>
              </w:rPr>
              <w:instrText xml:space="preserve"> </w:instrText>
            </w:r>
            <w:r w:rsidRPr="00561613">
              <w:rPr>
                <w:rFonts w:cs="Times New Roman" w:hint="eastAsia"/>
                <w:color w:val="000000" w:themeColor="text1"/>
                <w:sz w:val="24"/>
                <w:lang w:eastAsia="zh-CN"/>
              </w:rPr>
              <w:instrText>= 3 \* ROMAN</w:instrText>
            </w:r>
            <w:r w:rsidRPr="00561613">
              <w:rPr>
                <w:rFonts w:cs="Times New Roman"/>
                <w:color w:val="000000" w:themeColor="text1"/>
                <w:sz w:val="24"/>
                <w:lang w:eastAsia="zh-CN"/>
              </w:rPr>
              <w:instrText xml:space="preserve"> </w:instrText>
            </w:r>
            <w:r w:rsidRPr="00561613">
              <w:rPr>
                <w:rFonts w:cs="Times New Roman"/>
                <w:color w:val="000000" w:themeColor="text1"/>
                <w:sz w:val="24"/>
                <w:lang w:eastAsia="zh-CN"/>
              </w:rPr>
              <w:fldChar w:fldCharType="separate"/>
            </w:r>
            <w:r w:rsidRPr="00561613">
              <w:rPr>
                <w:rFonts w:cs="Times New Roman"/>
                <w:noProof/>
                <w:color w:val="000000" w:themeColor="text1"/>
                <w:sz w:val="24"/>
                <w:lang w:eastAsia="zh-CN"/>
              </w:rPr>
              <w:t>III</w:t>
            </w:r>
            <w:r w:rsidRPr="00561613">
              <w:rPr>
                <w:rFonts w:cs="Times New Roman"/>
                <w:color w:val="000000" w:themeColor="text1"/>
                <w:sz w:val="24"/>
                <w:lang w:eastAsia="zh-CN"/>
              </w:rPr>
              <w:fldChar w:fldCharType="end"/>
            </w:r>
            <w:r w:rsidRPr="00561613">
              <w:rPr>
                <w:rFonts w:cs="Times New Roman" w:hint="eastAsia"/>
                <w:color w:val="000000" w:themeColor="text1"/>
                <w:sz w:val="24"/>
                <w:lang w:eastAsia="zh-CN"/>
              </w:rPr>
              <w:t>类标准</w:t>
            </w:r>
          </w:p>
          <w:p w14:paraId="432AF3D5" w14:textId="77777777"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耗氧量：</w:t>
            </w:r>
            <w:r w:rsidRPr="00561613">
              <w:rPr>
                <w:rFonts w:cs="Times New Roman" w:hint="eastAsia"/>
                <w:color w:val="000000" w:themeColor="text1"/>
                <w:sz w:val="24"/>
                <w:lang w:eastAsia="zh-CN"/>
              </w:rPr>
              <w:t>3</w:t>
            </w:r>
            <w:r w:rsidRPr="00561613">
              <w:rPr>
                <w:rFonts w:cs="Times New Roman"/>
                <w:color w:val="000000" w:themeColor="text1"/>
                <w:sz w:val="24"/>
                <w:lang w:eastAsia="zh-CN"/>
              </w:rPr>
              <w:t>.0</w:t>
            </w:r>
            <w:r w:rsidRPr="00561613">
              <w:rPr>
                <w:rFonts w:cs="Times New Roman" w:hint="eastAsia"/>
                <w:color w:val="000000" w:themeColor="text1"/>
                <w:sz w:val="24"/>
                <w:lang w:eastAsia="zh-CN"/>
              </w:rPr>
              <w:t>mg</w:t>
            </w:r>
            <w:r w:rsidRPr="00561613">
              <w:rPr>
                <w:rFonts w:cs="Times New Roman"/>
                <w:color w:val="000000" w:themeColor="text1"/>
                <w:sz w:val="24"/>
                <w:lang w:eastAsia="zh-CN"/>
              </w:rPr>
              <w:t>/m</w:t>
            </w:r>
            <w:r w:rsidRPr="00561613">
              <w:rPr>
                <w:rFonts w:cs="Times New Roman"/>
                <w:color w:val="000000" w:themeColor="text1"/>
                <w:sz w:val="24"/>
                <w:vertAlign w:val="superscript"/>
                <w:lang w:eastAsia="zh-CN"/>
              </w:rPr>
              <w:t>3</w:t>
            </w:r>
          </w:p>
          <w:p w14:paraId="61D8FCEE" w14:textId="77777777"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氨氮：</w:t>
            </w:r>
            <w:r w:rsidRPr="00561613">
              <w:rPr>
                <w:rFonts w:cs="Times New Roman" w:hint="eastAsia"/>
                <w:color w:val="000000" w:themeColor="text1"/>
                <w:sz w:val="24"/>
                <w:lang w:eastAsia="zh-CN"/>
              </w:rPr>
              <w:t>0</w:t>
            </w:r>
            <w:r w:rsidRPr="00561613">
              <w:rPr>
                <w:rFonts w:cs="Times New Roman"/>
                <w:color w:val="000000" w:themeColor="text1"/>
                <w:sz w:val="24"/>
                <w:lang w:eastAsia="zh-CN"/>
              </w:rPr>
              <w:t>.50</w:t>
            </w:r>
            <w:r w:rsidRPr="00561613">
              <w:rPr>
                <w:rFonts w:cs="Times New Roman" w:hint="eastAsia"/>
                <w:color w:val="000000" w:themeColor="text1"/>
                <w:sz w:val="24"/>
                <w:lang w:eastAsia="zh-CN"/>
              </w:rPr>
              <w:t>mg</w:t>
            </w:r>
            <w:r w:rsidRPr="00561613">
              <w:rPr>
                <w:rFonts w:cs="Times New Roman"/>
                <w:color w:val="000000" w:themeColor="text1"/>
                <w:sz w:val="24"/>
                <w:lang w:eastAsia="zh-CN"/>
              </w:rPr>
              <w:t>/m</w:t>
            </w:r>
            <w:r w:rsidRPr="00561613">
              <w:rPr>
                <w:rFonts w:cs="Times New Roman"/>
                <w:color w:val="000000" w:themeColor="text1"/>
                <w:sz w:val="24"/>
                <w:vertAlign w:val="superscript"/>
                <w:lang w:eastAsia="zh-CN"/>
              </w:rPr>
              <w:t>3</w:t>
            </w:r>
          </w:p>
        </w:tc>
      </w:tr>
      <w:tr w:rsidR="00561613" w:rsidRPr="00561613" w14:paraId="0A305EEC" w14:textId="77777777" w:rsidTr="00D46BB1">
        <w:trPr>
          <w:trHeight w:val="20"/>
        </w:trPr>
        <w:tc>
          <w:tcPr>
            <w:tcW w:w="628" w:type="pct"/>
            <w:vMerge/>
            <w:vAlign w:val="center"/>
          </w:tcPr>
          <w:p w14:paraId="044ED765" w14:textId="77777777"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p>
        </w:tc>
        <w:tc>
          <w:tcPr>
            <w:tcW w:w="587" w:type="pct"/>
            <w:vAlign w:val="center"/>
          </w:tcPr>
          <w:p w14:paraId="5FA9F762" w14:textId="48FDBB93" w:rsidR="003F2671" w:rsidRPr="00561613" w:rsidRDefault="003F2671" w:rsidP="003F2671">
            <w:pPr>
              <w:pStyle w:val="TableParagraph"/>
              <w:spacing w:line="240" w:lineRule="auto"/>
              <w:ind w:firstLineChars="0" w:firstLine="0"/>
              <w:jc w:val="center"/>
              <w:rPr>
                <w:rFonts w:cs="Times New Roman"/>
                <w:color w:val="000000" w:themeColor="text1"/>
                <w:sz w:val="24"/>
              </w:rPr>
            </w:pPr>
            <w:r w:rsidRPr="00561613">
              <w:rPr>
                <w:rFonts w:cs="Times New Roman" w:hint="eastAsia"/>
                <w:color w:val="000000" w:themeColor="text1"/>
                <w:sz w:val="24"/>
                <w:lang w:eastAsia="zh-CN"/>
              </w:rPr>
              <w:t>地表水</w:t>
            </w:r>
          </w:p>
        </w:tc>
        <w:tc>
          <w:tcPr>
            <w:tcW w:w="711" w:type="pct"/>
            <w:vAlign w:val="center"/>
          </w:tcPr>
          <w:p w14:paraId="16846590" w14:textId="4911E200"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雨水排放口</w:t>
            </w:r>
          </w:p>
        </w:tc>
        <w:tc>
          <w:tcPr>
            <w:tcW w:w="1141" w:type="pct"/>
            <w:vAlign w:val="center"/>
          </w:tcPr>
          <w:p w14:paraId="7038FB8F" w14:textId="4E17ED8B"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事故发生</w:t>
            </w:r>
            <w:r w:rsidRPr="00561613">
              <w:rPr>
                <w:rFonts w:cs="Times New Roman" w:hint="eastAsia"/>
                <w:color w:val="000000" w:themeColor="text1"/>
                <w:sz w:val="24"/>
                <w:lang w:eastAsia="zh-CN"/>
              </w:rPr>
              <w:t>一小时内</w:t>
            </w:r>
            <w:r w:rsidRPr="00561613">
              <w:rPr>
                <w:rFonts w:cs="Times New Roman"/>
                <w:color w:val="000000" w:themeColor="text1"/>
                <w:sz w:val="24"/>
                <w:lang w:eastAsia="zh-CN"/>
              </w:rPr>
              <w:t>，之后每小时</w:t>
            </w:r>
            <w:r w:rsidRPr="00561613">
              <w:rPr>
                <w:rFonts w:cs="Times New Roman"/>
                <w:color w:val="000000" w:themeColor="text1"/>
                <w:sz w:val="24"/>
                <w:lang w:eastAsia="zh-CN"/>
              </w:rPr>
              <w:t>1</w:t>
            </w:r>
            <w:r w:rsidRPr="00561613">
              <w:rPr>
                <w:rFonts w:cs="Times New Roman"/>
                <w:color w:val="000000" w:themeColor="text1"/>
                <w:sz w:val="24"/>
                <w:lang w:eastAsia="zh-CN"/>
              </w:rPr>
              <w:t>次</w:t>
            </w:r>
          </w:p>
        </w:tc>
        <w:tc>
          <w:tcPr>
            <w:tcW w:w="552" w:type="pct"/>
            <w:vAlign w:val="center"/>
          </w:tcPr>
          <w:p w14:paraId="55178A45" w14:textId="0700DBA5" w:rsidR="003F2671" w:rsidRPr="00561613" w:rsidRDefault="003F2671" w:rsidP="003F2671">
            <w:pPr>
              <w:pStyle w:val="TableParagraph"/>
              <w:spacing w:line="240" w:lineRule="auto"/>
              <w:ind w:firstLineChars="0" w:firstLine="0"/>
              <w:jc w:val="center"/>
              <w:rPr>
                <w:rFonts w:cs="Times New Roman"/>
                <w:color w:val="000000" w:themeColor="text1"/>
                <w:sz w:val="24"/>
                <w:lang w:eastAsia="zh-CN"/>
              </w:rPr>
            </w:pPr>
            <w:r w:rsidRPr="00561613">
              <w:rPr>
                <w:rFonts w:cs="Times New Roman" w:hint="eastAsia"/>
                <w:color w:val="000000" w:themeColor="text1"/>
                <w:sz w:val="24"/>
                <w:lang w:eastAsia="zh-CN"/>
              </w:rPr>
              <w:t>COD</w:t>
            </w:r>
            <w:r w:rsidRPr="00561613">
              <w:rPr>
                <w:rFonts w:cs="Times New Roman"/>
                <w:color w:val="000000" w:themeColor="text1"/>
                <w:sz w:val="24"/>
                <w:lang w:eastAsia="zh-CN"/>
              </w:rPr>
              <w:t>、</w:t>
            </w:r>
            <w:r w:rsidRPr="00561613">
              <w:rPr>
                <w:rFonts w:cs="Times New Roman" w:hint="eastAsia"/>
                <w:color w:val="000000" w:themeColor="text1"/>
                <w:sz w:val="24"/>
                <w:lang w:eastAsia="zh-CN"/>
              </w:rPr>
              <w:t>氨氮</w:t>
            </w:r>
            <w:r w:rsidRPr="00561613">
              <w:rPr>
                <w:rFonts w:cs="Times New Roman"/>
                <w:color w:val="000000" w:themeColor="text1"/>
                <w:sz w:val="24"/>
                <w:lang w:eastAsia="zh-CN"/>
              </w:rPr>
              <w:t>、石油类</w:t>
            </w:r>
          </w:p>
        </w:tc>
        <w:tc>
          <w:tcPr>
            <w:tcW w:w="1381" w:type="pct"/>
            <w:vAlign w:val="center"/>
          </w:tcPr>
          <w:p w14:paraId="46F6FCDE" w14:textId="77777777"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《污水综合排放标准》（</w:t>
            </w:r>
            <w:r w:rsidRPr="00561613">
              <w:rPr>
                <w:rFonts w:cs="Times New Roman" w:hint="eastAsia"/>
                <w:color w:val="000000" w:themeColor="text1"/>
                <w:sz w:val="24"/>
                <w:lang w:eastAsia="zh-CN"/>
              </w:rPr>
              <w:t>GB</w:t>
            </w:r>
            <w:r w:rsidRPr="00561613">
              <w:rPr>
                <w:rFonts w:cs="Times New Roman"/>
                <w:color w:val="000000" w:themeColor="text1"/>
                <w:sz w:val="24"/>
                <w:lang w:eastAsia="zh-CN"/>
              </w:rPr>
              <w:t>8978-1996</w:t>
            </w:r>
            <w:r w:rsidRPr="00561613">
              <w:rPr>
                <w:rFonts w:cs="Times New Roman" w:hint="eastAsia"/>
                <w:color w:val="000000" w:themeColor="text1"/>
                <w:sz w:val="24"/>
                <w:lang w:eastAsia="zh-CN"/>
              </w:rPr>
              <w:t>）中二级标准</w:t>
            </w:r>
          </w:p>
          <w:p w14:paraId="0C4FA5C5" w14:textId="77777777"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COD</w:t>
            </w:r>
            <w:r w:rsidRPr="00561613">
              <w:rPr>
                <w:rFonts w:cs="Times New Roman" w:hint="eastAsia"/>
                <w:color w:val="000000" w:themeColor="text1"/>
                <w:sz w:val="24"/>
                <w:lang w:eastAsia="zh-CN"/>
              </w:rPr>
              <w:t>：</w:t>
            </w:r>
            <w:r w:rsidRPr="00561613">
              <w:rPr>
                <w:rFonts w:cs="Times New Roman" w:hint="eastAsia"/>
                <w:color w:val="000000" w:themeColor="text1"/>
                <w:sz w:val="24"/>
                <w:lang w:eastAsia="zh-CN"/>
              </w:rPr>
              <w:t>1</w:t>
            </w:r>
            <w:r w:rsidRPr="00561613">
              <w:rPr>
                <w:rFonts w:cs="Times New Roman"/>
                <w:color w:val="000000" w:themeColor="text1"/>
                <w:sz w:val="24"/>
                <w:lang w:eastAsia="zh-CN"/>
              </w:rPr>
              <w:t>50</w:t>
            </w:r>
            <w:r w:rsidRPr="00561613">
              <w:rPr>
                <w:rFonts w:cs="Times New Roman" w:hint="eastAsia"/>
                <w:color w:val="000000" w:themeColor="text1"/>
                <w:sz w:val="24"/>
                <w:lang w:eastAsia="zh-CN"/>
              </w:rPr>
              <w:t>mg</w:t>
            </w:r>
            <w:r w:rsidRPr="00561613">
              <w:rPr>
                <w:rFonts w:cs="Times New Roman"/>
                <w:color w:val="000000" w:themeColor="text1"/>
                <w:sz w:val="24"/>
                <w:lang w:eastAsia="zh-CN"/>
              </w:rPr>
              <w:t>/</w:t>
            </w:r>
            <w:r w:rsidRPr="00561613">
              <w:rPr>
                <w:rFonts w:cs="Times New Roman" w:hint="eastAsia"/>
                <w:color w:val="000000" w:themeColor="text1"/>
                <w:sz w:val="24"/>
                <w:lang w:eastAsia="zh-CN"/>
              </w:rPr>
              <w:t>L</w:t>
            </w:r>
          </w:p>
          <w:p w14:paraId="6697373A" w14:textId="77777777"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氨氮：</w:t>
            </w:r>
            <w:r w:rsidRPr="00561613">
              <w:rPr>
                <w:rFonts w:cs="Times New Roman" w:hint="eastAsia"/>
                <w:color w:val="000000" w:themeColor="text1"/>
                <w:sz w:val="24"/>
                <w:lang w:eastAsia="zh-CN"/>
              </w:rPr>
              <w:t>2</w:t>
            </w:r>
            <w:r w:rsidRPr="00561613">
              <w:rPr>
                <w:rFonts w:cs="Times New Roman"/>
                <w:color w:val="000000" w:themeColor="text1"/>
                <w:sz w:val="24"/>
                <w:lang w:eastAsia="zh-CN"/>
              </w:rPr>
              <w:t>5</w:t>
            </w:r>
            <w:r w:rsidRPr="00561613">
              <w:rPr>
                <w:rFonts w:cs="Times New Roman" w:hint="eastAsia"/>
                <w:color w:val="000000" w:themeColor="text1"/>
                <w:sz w:val="24"/>
                <w:lang w:eastAsia="zh-CN"/>
              </w:rPr>
              <w:t>mg</w:t>
            </w:r>
            <w:r w:rsidRPr="00561613">
              <w:rPr>
                <w:rFonts w:cs="Times New Roman"/>
                <w:color w:val="000000" w:themeColor="text1"/>
                <w:sz w:val="24"/>
                <w:lang w:eastAsia="zh-CN"/>
              </w:rPr>
              <w:t>/</w:t>
            </w:r>
            <w:r w:rsidRPr="00561613">
              <w:rPr>
                <w:rFonts w:cs="Times New Roman" w:hint="eastAsia"/>
                <w:color w:val="000000" w:themeColor="text1"/>
                <w:sz w:val="24"/>
                <w:lang w:eastAsia="zh-CN"/>
              </w:rPr>
              <w:t>L</w:t>
            </w:r>
          </w:p>
          <w:p w14:paraId="03205382" w14:textId="522EA2E8" w:rsidR="003F2671" w:rsidRPr="00561613" w:rsidRDefault="003F2671" w:rsidP="003F2671">
            <w:pPr>
              <w:pStyle w:val="TableParagraph"/>
              <w:spacing w:line="240" w:lineRule="auto"/>
              <w:ind w:firstLineChars="0" w:firstLine="0"/>
              <w:rPr>
                <w:rFonts w:cs="Times New Roman"/>
                <w:color w:val="000000" w:themeColor="text1"/>
                <w:sz w:val="24"/>
                <w:lang w:eastAsia="zh-CN"/>
              </w:rPr>
            </w:pPr>
            <w:r w:rsidRPr="00561613">
              <w:rPr>
                <w:rFonts w:cs="Times New Roman" w:hint="eastAsia"/>
                <w:color w:val="000000" w:themeColor="text1"/>
                <w:sz w:val="24"/>
                <w:lang w:eastAsia="zh-CN"/>
              </w:rPr>
              <w:t>石油类：</w:t>
            </w:r>
            <w:r w:rsidRPr="00561613">
              <w:rPr>
                <w:rFonts w:cs="Times New Roman" w:hint="eastAsia"/>
                <w:color w:val="000000" w:themeColor="text1"/>
                <w:sz w:val="24"/>
                <w:lang w:eastAsia="zh-CN"/>
              </w:rPr>
              <w:t>1</w:t>
            </w:r>
            <w:r w:rsidRPr="00561613">
              <w:rPr>
                <w:rFonts w:cs="Times New Roman"/>
                <w:color w:val="000000" w:themeColor="text1"/>
                <w:sz w:val="24"/>
                <w:lang w:eastAsia="zh-CN"/>
              </w:rPr>
              <w:t>0</w:t>
            </w:r>
            <w:r w:rsidRPr="00561613">
              <w:rPr>
                <w:rFonts w:cs="Times New Roman" w:hint="eastAsia"/>
                <w:color w:val="000000" w:themeColor="text1"/>
                <w:sz w:val="24"/>
                <w:lang w:eastAsia="zh-CN"/>
              </w:rPr>
              <w:t>mg</w:t>
            </w:r>
            <w:r w:rsidRPr="00561613">
              <w:rPr>
                <w:rFonts w:cs="Times New Roman"/>
                <w:color w:val="000000" w:themeColor="text1"/>
                <w:sz w:val="24"/>
                <w:lang w:eastAsia="zh-CN"/>
              </w:rPr>
              <w:t>/</w:t>
            </w:r>
            <w:r w:rsidRPr="00561613">
              <w:rPr>
                <w:rFonts w:cs="Times New Roman" w:hint="eastAsia"/>
                <w:color w:val="000000" w:themeColor="text1"/>
                <w:sz w:val="24"/>
                <w:lang w:eastAsia="zh-CN"/>
              </w:rPr>
              <w:t>L</w:t>
            </w:r>
          </w:p>
        </w:tc>
      </w:tr>
    </w:tbl>
    <w:bookmarkEnd w:id="255"/>
    <w:p w14:paraId="3CF01B26" w14:textId="77777777" w:rsidR="00883283" w:rsidRPr="00561613" w:rsidRDefault="00883283" w:rsidP="00883283">
      <w:pPr>
        <w:rPr>
          <w:rFonts w:eastAsia="仿宋"/>
          <w:b/>
          <w:color w:val="000000" w:themeColor="text1"/>
          <w:lang w:eastAsia="zh-CN"/>
        </w:rPr>
      </w:pPr>
      <w:r w:rsidRPr="00561613">
        <w:rPr>
          <w:rFonts w:eastAsia="仿宋"/>
          <w:b/>
          <w:color w:val="000000" w:themeColor="text1"/>
          <w:lang w:eastAsia="zh-CN"/>
        </w:rPr>
        <w:t>注：</w:t>
      </w:r>
      <w:r w:rsidRPr="00561613">
        <w:rPr>
          <w:rFonts w:eastAsia="仿宋"/>
          <w:b/>
          <w:color w:val="000000" w:themeColor="text1"/>
          <w:lang w:eastAsia="zh-CN"/>
        </w:rPr>
        <w:t>1</w:t>
      </w:r>
      <w:r w:rsidRPr="00561613">
        <w:rPr>
          <w:rFonts w:eastAsia="仿宋"/>
          <w:b/>
          <w:color w:val="000000" w:themeColor="text1"/>
          <w:lang w:eastAsia="zh-CN"/>
        </w:rPr>
        <w:t>、结合现场实际情况可适当调整监测点位置，确保监测人员可迅速到位取样。</w:t>
      </w:r>
    </w:p>
    <w:p w14:paraId="624E4F54" w14:textId="77777777" w:rsidR="00883283" w:rsidRPr="00561613" w:rsidRDefault="00883283" w:rsidP="00883283">
      <w:pPr>
        <w:pStyle w:val="a9"/>
        <w:ind w:firstLineChars="200" w:firstLine="482"/>
        <w:jc w:val="left"/>
        <w:rPr>
          <w:color w:val="000000" w:themeColor="text1"/>
          <w:lang w:eastAsia="zh-CN"/>
        </w:rPr>
      </w:pPr>
      <w:r w:rsidRPr="00561613">
        <w:rPr>
          <w:color w:val="000000" w:themeColor="text1"/>
          <w:lang w:eastAsia="zh-CN"/>
        </w:rPr>
        <w:t>2</w:t>
      </w:r>
      <w:r w:rsidRPr="00561613">
        <w:rPr>
          <w:color w:val="000000" w:themeColor="text1"/>
          <w:lang w:eastAsia="zh-CN"/>
        </w:rPr>
        <w:t>、连续两次监测浓度均低于标准值或已接近可忽略水平时可停止监测。</w:t>
      </w:r>
    </w:p>
    <w:p w14:paraId="71463124" w14:textId="77777777" w:rsidR="00883283" w:rsidRPr="00561613" w:rsidRDefault="00883283"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监测人员应穿戴好防护服，监测大气的采样人员应佩戴呼吸面罩，严格按照监测规范要求进行采样、样品保存，做好质量保证和质量控制。大气监测点需要根据事故发生时的风向确定具体的监测点。</w:t>
      </w:r>
    </w:p>
    <w:p w14:paraId="2CD813F0" w14:textId="77777777" w:rsidR="00883283" w:rsidRPr="00561613" w:rsidRDefault="00883283"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监测结果公告：发生事故性排放后，造成大气污染后，</w:t>
      </w:r>
      <w:r w:rsidR="00363646" w:rsidRPr="00561613">
        <w:rPr>
          <w:rFonts w:ascii="Times New Roman" w:eastAsia="仿宋" w:hAnsi="Times New Roman" w:cs="Times New Roman" w:hint="eastAsia"/>
          <w:noProof/>
          <w:color w:val="000000" w:themeColor="text1"/>
          <w:sz w:val="28"/>
          <w:szCs w:val="28"/>
        </w:rPr>
        <w:t>加油站</w:t>
      </w:r>
      <w:r w:rsidRPr="00561613">
        <w:rPr>
          <w:rFonts w:ascii="Times New Roman" w:eastAsia="仿宋" w:hAnsi="Times New Roman" w:cs="Times New Roman"/>
          <w:noProof/>
          <w:color w:val="000000" w:themeColor="text1"/>
          <w:sz w:val="28"/>
          <w:szCs w:val="28"/>
        </w:rPr>
        <w:t>应对厂界和周围敏感点环境空气进行监测。监测结果后及时向公众发布，使公众能够及时、准确了解污染和处置情况。</w:t>
      </w:r>
    </w:p>
    <w:p w14:paraId="78819A5A" w14:textId="77777777" w:rsidR="000A36DA" w:rsidRPr="00561613" w:rsidRDefault="000E3E5B" w:rsidP="00363646">
      <w:pPr>
        <w:pStyle w:val="2"/>
        <w:rPr>
          <w:color w:val="000000" w:themeColor="text1"/>
          <w:lang w:eastAsia="zh-CN"/>
        </w:rPr>
      </w:pPr>
      <w:bookmarkStart w:id="256" w:name="_Toc146726433"/>
      <w:r w:rsidRPr="00561613">
        <w:rPr>
          <w:color w:val="000000" w:themeColor="text1"/>
          <w:sz w:val="28"/>
          <w:szCs w:val="28"/>
          <w:lang w:eastAsia="zh-CN"/>
        </w:rPr>
        <w:t>6.6</w:t>
      </w:r>
      <w:r w:rsidRPr="00561613">
        <w:rPr>
          <w:color w:val="000000" w:themeColor="text1"/>
          <w:lang w:eastAsia="zh-CN"/>
        </w:rPr>
        <w:t>信息发布</w:t>
      </w:r>
      <w:bookmarkEnd w:id="256"/>
    </w:p>
    <w:p w14:paraId="1F0B696E" w14:textId="77777777" w:rsidR="000A36DA" w:rsidRPr="00561613" w:rsidRDefault="000E3E5B"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环境污染事件发生后，由</w:t>
      </w:r>
      <w:r w:rsidR="00363646" w:rsidRPr="00561613">
        <w:rPr>
          <w:rFonts w:ascii="Times New Roman" w:eastAsia="仿宋" w:hAnsi="Times New Roman" w:cs="Times New Roman" w:hint="eastAsia"/>
          <w:noProof/>
          <w:color w:val="000000" w:themeColor="text1"/>
          <w:sz w:val="28"/>
          <w:szCs w:val="28"/>
        </w:rPr>
        <w:t>通讯救护组</w:t>
      </w:r>
      <w:r w:rsidRPr="00561613">
        <w:rPr>
          <w:rFonts w:ascii="Times New Roman" w:eastAsia="仿宋" w:hAnsi="Times New Roman" w:cs="Times New Roman"/>
          <w:noProof/>
          <w:color w:val="000000" w:themeColor="text1"/>
          <w:sz w:val="28"/>
          <w:szCs w:val="28"/>
        </w:rPr>
        <w:t>制定事故的信息发布方案，经应急办公室审批后，根据事态进展，适时对上级部门报告消息，由</w:t>
      </w:r>
      <w:r w:rsidR="001E224B" w:rsidRPr="00561613">
        <w:rPr>
          <w:rFonts w:ascii="Times New Roman" w:eastAsia="仿宋" w:hAnsi="Times New Roman" w:cs="Times New Roman"/>
          <w:noProof/>
          <w:color w:val="000000" w:themeColor="text1"/>
          <w:sz w:val="28"/>
          <w:szCs w:val="28"/>
        </w:rPr>
        <w:t>秦汉新城管委会</w:t>
      </w:r>
      <w:r w:rsidRPr="00561613">
        <w:rPr>
          <w:rFonts w:ascii="Times New Roman" w:eastAsia="仿宋" w:hAnsi="Times New Roman" w:cs="Times New Roman"/>
          <w:noProof/>
          <w:color w:val="000000" w:themeColor="text1"/>
          <w:sz w:val="28"/>
          <w:szCs w:val="28"/>
        </w:rPr>
        <w:t>对外发布信息。报告内容包括报告处理环境事件的措施、过程和结果，事件潜在或间接的危害、社会影响、处理后的遗留问题，参加处理的有关部门和工作内容，出具有关危害与损失的证明文件等详细情况。</w:t>
      </w:r>
    </w:p>
    <w:p w14:paraId="13D868D2" w14:textId="77777777" w:rsidR="000A36DA" w:rsidRPr="00561613" w:rsidRDefault="000E3E5B"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事故危险解除的信息由</w:t>
      </w:r>
      <w:r w:rsidR="00024BC4" w:rsidRPr="00561613">
        <w:rPr>
          <w:rFonts w:ascii="Times New Roman" w:eastAsia="仿宋" w:hAnsi="Times New Roman" w:cs="Times New Roman" w:hint="eastAsia"/>
          <w:noProof/>
          <w:color w:val="000000" w:themeColor="text1"/>
          <w:sz w:val="28"/>
          <w:szCs w:val="28"/>
          <w:lang w:val="en-US"/>
        </w:rPr>
        <w:t>李添乐</w:t>
      </w:r>
      <w:r w:rsidRPr="00561613">
        <w:rPr>
          <w:rFonts w:ascii="Times New Roman" w:eastAsia="仿宋" w:hAnsi="Times New Roman" w:cs="Times New Roman"/>
          <w:noProof/>
          <w:color w:val="000000" w:themeColor="text1"/>
          <w:sz w:val="28"/>
          <w:szCs w:val="28"/>
        </w:rPr>
        <w:t>负责通知周边社区及人员：</w:t>
      </w:r>
    </w:p>
    <w:p w14:paraId="7039FB2E" w14:textId="77777777" w:rsidR="000A36DA" w:rsidRPr="00561613"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57" w:name="bookmark273"/>
      <w:bookmarkEnd w:id="257"/>
      <w:r w:rsidRPr="00561613">
        <w:rPr>
          <w:rFonts w:ascii="Times New Roman" w:eastAsia="仿宋" w:hAnsi="Times New Roman" w:cs="Times New Roman" w:hint="eastAsia"/>
          <w:noProof/>
          <w:color w:val="000000" w:themeColor="text1"/>
          <w:sz w:val="28"/>
          <w:szCs w:val="28"/>
        </w:rPr>
        <w:t>①</w:t>
      </w:r>
      <w:r w:rsidRPr="00561613">
        <w:rPr>
          <w:rFonts w:ascii="Times New Roman" w:eastAsia="仿宋" w:hAnsi="Times New Roman" w:cs="Times New Roman"/>
          <w:noProof/>
          <w:color w:val="000000" w:themeColor="text1"/>
          <w:sz w:val="28"/>
          <w:szCs w:val="28"/>
        </w:rPr>
        <w:t>周</w:t>
      </w:r>
      <w:r w:rsidR="000E3E5B" w:rsidRPr="00561613">
        <w:rPr>
          <w:rFonts w:ascii="Times New Roman" w:eastAsia="仿宋" w:hAnsi="Times New Roman" w:cs="Times New Roman"/>
          <w:noProof/>
          <w:color w:val="000000" w:themeColor="text1"/>
          <w:sz w:val="28"/>
          <w:szCs w:val="28"/>
        </w:rPr>
        <w:t>边道路警戒解除；</w:t>
      </w:r>
    </w:p>
    <w:p w14:paraId="7B660B12" w14:textId="77777777" w:rsidR="000A36DA" w:rsidRPr="00561613"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58" w:name="bookmark274"/>
      <w:bookmarkEnd w:id="258"/>
      <w:r w:rsidRPr="00561613">
        <w:rPr>
          <w:rFonts w:ascii="Times New Roman" w:eastAsia="仿宋" w:hAnsi="Times New Roman" w:cs="Times New Roman" w:hint="eastAsia"/>
          <w:noProof/>
          <w:color w:val="000000" w:themeColor="text1"/>
          <w:sz w:val="28"/>
          <w:szCs w:val="28"/>
        </w:rPr>
        <w:t>②</w:t>
      </w:r>
      <w:r w:rsidRPr="00561613">
        <w:rPr>
          <w:rFonts w:ascii="Times New Roman" w:eastAsia="仿宋" w:hAnsi="Times New Roman" w:cs="Times New Roman"/>
          <w:noProof/>
          <w:color w:val="000000" w:themeColor="text1"/>
          <w:sz w:val="28"/>
          <w:szCs w:val="28"/>
        </w:rPr>
        <w:t>受</w:t>
      </w:r>
      <w:r w:rsidR="000E3E5B" w:rsidRPr="00561613">
        <w:rPr>
          <w:rFonts w:ascii="Times New Roman" w:eastAsia="仿宋" w:hAnsi="Times New Roman" w:cs="Times New Roman"/>
          <w:noProof/>
          <w:color w:val="000000" w:themeColor="text1"/>
          <w:sz w:val="28"/>
          <w:szCs w:val="28"/>
        </w:rPr>
        <w:t>影响区域危险解除；</w:t>
      </w:r>
    </w:p>
    <w:p w14:paraId="14C39905" w14:textId="77777777" w:rsidR="000A36DA" w:rsidRPr="00561613"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59" w:name="bookmark275"/>
      <w:bookmarkEnd w:id="259"/>
      <w:r w:rsidRPr="00561613">
        <w:rPr>
          <w:rFonts w:ascii="Times New Roman" w:eastAsia="仿宋" w:hAnsi="Times New Roman" w:cs="Times New Roman" w:hint="eastAsia"/>
          <w:noProof/>
          <w:color w:val="000000" w:themeColor="text1"/>
          <w:sz w:val="28"/>
          <w:szCs w:val="28"/>
        </w:rPr>
        <w:t>③</w:t>
      </w:r>
      <w:r w:rsidRPr="00561613">
        <w:rPr>
          <w:rFonts w:ascii="Times New Roman" w:eastAsia="仿宋" w:hAnsi="Times New Roman" w:cs="Times New Roman"/>
          <w:noProof/>
          <w:color w:val="000000" w:themeColor="text1"/>
          <w:sz w:val="28"/>
          <w:szCs w:val="28"/>
        </w:rPr>
        <w:t>其</w:t>
      </w:r>
      <w:r w:rsidR="000E3E5B" w:rsidRPr="00561613">
        <w:rPr>
          <w:rFonts w:ascii="Times New Roman" w:eastAsia="仿宋" w:hAnsi="Times New Roman" w:cs="Times New Roman"/>
          <w:noProof/>
          <w:color w:val="000000" w:themeColor="text1"/>
          <w:sz w:val="28"/>
          <w:szCs w:val="28"/>
        </w:rPr>
        <w:t>它单位受影响区域危险解除；</w:t>
      </w:r>
    </w:p>
    <w:p w14:paraId="2ED20273" w14:textId="77777777" w:rsidR="000A36DA" w:rsidRPr="00561613"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0" w:name="bookmark276"/>
      <w:bookmarkEnd w:id="260"/>
      <w:r w:rsidRPr="00561613">
        <w:rPr>
          <w:rFonts w:ascii="Times New Roman" w:eastAsia="仿宋" w:hAnsi="Times New Roman" w:cs="Times New Roman" w:hint="eastAsia"/>
          <w:noProof/>
          <w:color w:val="000000" w:themeColor="text1"/>
          <w:sz w:val="28"/>
          <w:szCs w:val="28"/>
        </w:rPr>
        <w:t>④</w:t>
      </w:r>
      <w:r w:rsidRPr="00561613">
        <w:rPr>
          <w:rFonts w:ascii="Times New Roman" w:eastAsia="仿宋" w:hAnsi="Times New Roman" w:cs="Times New Roman"/>
          <w:noProof/>
          <w:color w:val="000000" w:themeColor="text1"/>
          <w:sz w:val="28"/>
          <w:szCs w:val="28"/>
        </w:rPr>
        <w:t>加</w:t>
      </w:r>
      <w:r w:rsidR="000E3E5B" w:rsidRPr="00561613">
        <w:rPr>
          <w:rFonts w:ascii="Times New Roman" w:eastAsia="仿宋" w:hAnsi="Times New Roman" w:cs="Times New Roman"/>
          <w:noProof/>
          <w:color w:val="000000" w:themeColor="text1"/>
          <w:sz w:val="28"/>
          <w:szCs w:val="28"/>
        </w:rPr>
        <w:t>油站内部局部或全部范围危险解除。</w:t>
      </w:r>
    </w:p>
    <w:p w14:paraId="49B4C101" w14:textId="77777777" w:rsidR="000A36DA" w:rsidRPr="00561613" w:rsidRDefault="000E3E5B" w:rsidP="00363646">
      <w:pPr>
        <w:pStyle w:val="2"/>
        <w:rPr>
          <w:color w:val="000000" w:themeColor="text1"/>
          <w:lang w:eastAsia="zh-CN"/>
        </w:rPr>
      </w:pPr>
      <w:bookmarkStart w:id="261" w:name="_Toc146726434"/>
      <w:r w:rsidRPr="00561613">
        <w:rPr>
          <w:color w:val="000000" w:themeColor="text1"/>
          <w:sz w:val="28"/>
          <w:szCs w:val="28"/>
          <w:lang w:eastAsia="zh-CN"/>
        </w:rPr>
        <w:t>6.7</w:t>
      </w:r>
      <w:r w:rsidRPr="00561613">
        <w:rPr>
          <w:color w:val="000000" w:themeColor="text1"/>
          <w:lang w:eastAsia="zh-CN"/>
        </w:rPr>
        <w:t>应急终止</w:t>
      </w:r>
      <w:bookmarkEnd w:id="261"/>
    </w:p>
    <w:p w14:paraId="365D2B4A" w14:textId="77777777" w:rsidR="000A36DA" w:rsidRPr="00561613" w:rsidRDefault="000E3E5B" w:rsidP="00363646">
      <w:pPr>
        <w:pStyle w:val="3"/>
        <w:rPr>
          <w:color w:val="000000" w:themeColor="text1"/>
          <w:lang w:eastAsia="zh-CN"/>
        </w:rPr>
      </w:pPr>
      <w:r w:rsidRPr="00561613">
        <w:rPr>
          <w:color w:val="000000" w:themeColor="text1"/>
          <w:szCs w:val="28"/>
          <w:lang w:eastAsia="zh-CN"/>
        </w:rPr>
        <w:t>6.7.1</w:t>
      </w:r>
      <w:r w:rsidRPr="00561613">
        <w:rPr>
          <w:color w:val="000000" w:themeColor="text1"/>
          <w:lang w:eastAsia="zh-CN"/>
        </w:rPr>
        <w:t>应急终止的条件</w:t>
      </w:r>
    </w:p>
    <w:p w14:paraId="2F528D40" w14:textId="77777777" w:rsidR="000A36DA" w:rsidRPr="00561613"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符合下列条件之一的，即满足应急终止条件：</w:t>
      </w:r>
    </w:p>
    <w:p w14:paraId="0D01A226" w14:textId="77777777" w:rsidR="000A36DA" w:rsidRPr="00561613"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2" w:name="bookmark277"/>
      <w:bookmarkEnd w:id="262"/>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事</w:t>
      </w:r>
      <w:r w:rsidR="000E3E5B" w:rsidRPr="00561613">
        <w:rPr>
          <w:rFonts w:ascii="Times New Roman" w:eastAsia="仿宋" w:hAnsi="Times New Roman" w:cs="Times New Roman"/>
          <w:noProof/>
          <w:color w:val="000000" w:themeColor="text1"/>
          <w:sz w:val="28"/>
          <w:szCs w:val="28"/>
        </w:rPr>
        <w:t>件现场得到控制，事件条件已经消除；</w:t>
      </w:r>
    </w:p>
    <w:p w14:paraId="12B653BD" w14:textId="77777777" w:rsidR="00363646" w:rsidRPr="00561613"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3" w:name="bookmark278"/>
      <w:bookmarkEnd w:id="263"/>
      <w:r w:rsidRPr="00561613">
        <w:rPr>
          <w:rFonts w:ascii="Times New Roman" w:eastAsia="仿宋" w:hAnsi="Times New Roman" w:cs="Times New Roman" w:hint="eastAsia"/>
          <w:noProof/>
          <w:color w:val="000000" w:themeColor="text1"/>
          <w:sz w:val="28"/>
          <w:szCs w:val="28"/>
        </w:rPr>
        <w:lastRenderedPageBreak/>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污</w:t>
      </w:r>
      <w:r w:rsidR="000E3E5B" w:rsidRPr="00561613">
        <w:rPr>
          <w:rFonts w:ascii="Times New Roman" w:eastAsia="仿宋" w:hAnsi="Times New Roman" w:cs="Times New Roman"/>
          <w:noProof/>
          <w:color w:val="000000" w:themeColor="text1"/>
          <w:sz w:val="28"/>
          <w:szCs w:val="28"/>
        </w:rPr>
        <w:t>染源的泄漏或释放已降至规定限值以内；</w:t>
      </w:r>
      <w:bookmarkStart w:id="264" w:name="bookmark279"/>
      <w:bookmarkEnd w:id="264"/>
    </w:p>
    <w:p w14:paraId="77B73B85" w14:textId="77777777" w:rsidR="000A36DA" w:rsidRPr="00561613" w:rsidRDefault="00363646" w:rsidP="00913E30">
      <w:pPr>
        <w:pStyle w:val="Bodytext10"/>
        <w:tabs>
          <w:tab w:val="left" w:pos="8158"/>
        </w:tabs>
        <w:spacing w:line="336" w:lineRule="auto"/>
        <w:ind w:firstLine="522"/>
        <w:jc w:val="both"/>
        <w:rPr>
          <w:rFonts w:ascii="Times New Roman" w:eastAsia="PMingLiU"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3</w:t>
      </w:r>
      <w:r w:rsidRPr="00561613">
        <w:rPr>
          <w:rFonts w:ascii="Times New Roman" w:eastAsia="仿宋" w:hAnsi="Times New Roman" w:cs="Times New Roman" w:hint="eastAsia"/>
          <w:noProof/>
          <w:color w:val="000000" w:themeColor="text1"/>
          <w:sz w:val="28"/>
          <w:szCs w:val="28"/>
        </w:rPr>
        <w:t>）</w:t>
      </w:r>
      <w:r w:rsidR="000E3E5B" w:rsidRPr="00561613">
        <w:rPr>
          <w:rFonts w:ascii="Times New Roman" w:eastAsia="仿宋" w:hAnsi="Times New Roman" w:cs="Times New Roman"/>
          <w:noProof/>
          <w:color w:val="000000" w:themeColor="text1"/>
          <w:sz w:val="28"/>
          <w:szCs w:val="28"/>
        </w:rPr>
        <w:t>事件所造成的危害已经被彻底消除，无继发可能；</w:t>
      </w:r>
    </w:p>
    <w:p w14:paraId="4B73508E" w14:textId="77777777" w:rsidR="000A36DA" w:rsidRPr="00561613"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5" w:name="bookmark280"/>
      <w:bookmarkEnd w:id="265"/>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4</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事</w:t>
      </w:r>
      <w:r w:rsidR="000E3E5B" w:rsidRPr="00561613">
        <w:rPr>
          <w:rFonts w:ascii="Times New Roman" w:eastAsia="仿宋" w:hAnsi="Times New Roman" w:cs="Times New Roman"/>
          <w:noProof/>
          <w:color w:val="000000" w:themeColor="text1"/>
          <w:sz w:val="28"/>
          <w:szCs w:val="28"/>
        </w:rPr>
        <w:t>件现场的各种专业应急处置行动已无继续的必要；</w:t>
      </w:r>
    </w:p>
    <w:p w14:paraId="21E63F83" w14:textId="77777777" w:rsidR="000A36DA" w:rsidRPr="00561613"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6" w:name="bookmark281"/>
      <w:bookmarkEnd w:id="266"/>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5</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采</w:t>
      </w:r>
      <w:r w:rsidR="000E3E5B" w:rsidRPr="00561613">
        <w:rPr>
          <w:rFonts w:ascii="Times New Roman" w:eastAsia="仿宋" w:hAnsi="Times New Roman" w:cs="Times New Roman"/>
          <w:noProof/>
          <w:color w:val="000000" w:themeColor="text1"/>
          <w:sz w:val="28"/>
          <w:szCs w:val="28"/>
        </w:rPr>
        <w:t>取了必要的防护措施以保护公众免受再次危害，并使事件可能引起的中长期负面影响趋于并保持在尽量低的水平。</w:t>
      </w:r>
    </w:p>
    <w:p w14:paraId="191F5BF5" w14:textId="77777777" w:rsidR="000A36DA" w:rsidRPr="00561613" w:rsidRDefault="000E3E5B" w:rsidP="00D209E7">
      <w:pPr>
        <w:pStyle w:val="3"/>
        <w:rPr>
          <w:color w:val="000000" w:themeColor="text1"/>
          <w:szCs w:val="28"/>
          <w:lang w:eastAsia="zh-CN"/>
        </w:rPr>
      </w:pPr>
      <w:r w:rsidRPr="00561613">
        <w:rPr>
          <w:color w:val="000000" w:themeColor="text1"/>
          <w:szCs w:val="28"/>
          <w:lang w:eastAsia="zh-CN"/>
        </w:rPr>
        <w:t>6.7.2</w:t>
      </w:r>
      <w:r w:rsidRPr="00561613">
        <w:rPr>
          <w:color w:val="000000" w:themeColor="text1"/>
          <w:szCs w:val="28"/>
          <w:lang w:eastAsia="zh-CN"/>
        </w:rPr>
        <w:t>应急终止的程序</w:t>
      </w:r>
    </w:p>
    <w:p w14:paraId="631797E6"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7" w:name="bookmark282"/>
      <w:bookmarkEnd w:id="267"/>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应</w:t>
      </w:r>
      <w:r w:rsidR="000E3E5B" w:rsidRPr="00561613">
        <w:rPr>
          <w:rFonts w:ascii="Times New Roman" w:eastAsia="仿宋" w:hAnsi="Times New Roman" w:cs="Times New Roman"/>
          <w:noProof/>
          <w:color w:val="000000" w:themeColor="text1"/>
          <w:sz w:val="28"/>
          <w:szCs w:val="28"/>
        </w:rPr>
        <w:t>急终止时机由</w:t>
      </w:r>
      <w:r w:rsidR="00024BC4" w:rsidRPr="00561613">
        <w:rPr>
          <w:rFonts w:ascii="Times New Roman" w:eastAsia="仿宋" w:hAnsi="Times New Roman" w:cs="Times New Roman"/>
          <w:noProof/>
          <w:color w:val="000000" w:themeColor="text1"/>
          <w:sz w:val="28"/>
          <w:szCs w:val="28"/>
        </w:rPr>
        <w:t>梁佩</w:t>
      </w:r>
      <w:r w:rsidR="00A42E66" w:rsidRPr="00561613">
        <w:rPr>
          <w:rFonts w:ascii="Times New Roman" w:eastAsia="仿宋" w:hAnsi="Times New Roman" w:cs="Times New Roman"/>
          <w:noProof/>
          <w:color w:val="000000" w:themeColor="text1"/>
          <w:sz w:val="28"/>
          <w:szCs w:val="28"/>
        </w:rPr>
        <w:t>站经理</w:t>
      </w:r>
      <w:r w:rsidR="000E3E5B" w:rsidRPr="00561613">
        <w:rPr>
          <w:rFonts w:ascii="Times New Roman" w:eastAsia="仿宋" w:hAnsi="Times New Roman" w:cs="Times New Roman"/>
          <w:noProof/>
          <w:color w:val="000000" w:themeColor="text1"/>
          <w:sz w:val="28"/>
          <w:szCs w:val="28"/>
        </w:rPr>
        <w:t>确认；</w:t>
      </w:r>
    </w:p>
    <w:p w14:paraId="1B2B40DA"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8" w:name="bookmark283"/>
      <w:bookmarkEnd w:id="268"/>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00024BC4" w:rsidRPr="00561613">
        <w:rPr>
          <w:rFonts w:ascii="Times New Roman" w:eastAsia="仿宋" w:hAnsi="Times New Roman" w:cs="Times New Roman"/>
          <w:noProof/>
          <w:color w:val="000000" w:themeColor="text1"/>
          <w:sz w:val="28"/>
          <w:szCs w:val="28"/>
        </w:rPr>
        <w:t>梁佩</w:t>
      </w:r>
      <w:r w:rsidR="000E3E5B" w:rsidRPr="00561613">
        <w:rPr>
          <w:rFonts w:ascii="Times New Roman" w:eastAsia="仿宋" w:hAnsi="Times New Roman" w:cs="Times New Roman"/>
          <w:noProof/>
          <w:color w:val="000000" w:themeColor="text1"/>
          <w:sz w:val="28"/>
          <w:szCs w:val="28"/>
        </w:rPr>
        <w:t>向所属各专业应急救援队伍下达应急终止命令；</w:t>
      </w:r>
    </w:p>
    <w:p w14:paraId="6563AD0E"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sectPr w:rsidR="000A36DA" w:rsidRPr="00561613" w:rsidSect="001B691E">
          <w:footerReference w:type="even" r:id="rId45"/>
          <w:footerReference w:type="default" r:id="rId46"/>
          <w:type w:val="continuous"/>
          <w:pgSz w:w="11900" w:h="16840"/>
          <w:pgMar w:top="1440" w:right="1440" w:bottom="1440" w:left="1440" w:header="850" w:footer="850" w:gutter="0"/>
          <w:pgNumType w:start="1"/>
          <w:cols w:space="720"/>
          <w:noEndnote/>
          <w:docGrid w:linePitch="360"/>
        </w:sectPr>
      </w:pPr>
      <w:bookmarkStart w:id="269" w:name="bookmark284"/>
      <w:bookmarkEnd w:id="269"/>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3</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应</w:t>
      </w:r>
      <w:r w:rsidR="000E3E5B" w:rsidRPr="00561613">
        <w:rPr>
          <w:rFonts w:ascii="Times New Roman" w:eastAsia="仿宋" w:hAnsi="Times New Roman" w:cs="Times New Roman"/>
          <w:noProof/>
          <w:color w:val="000000" w:themeColor="text1"/>
          <w:sz w:val="28"/>
          <w:szCs w:val="28"/>
        </w:rPr>
        <w:t>急状态终止后，</w:t>
      </w:r>
      <w:r w:rsidR="00024BC4" w:rsidRPr="00561613">
        <w:rPr>
          <w:rFonts w:ascii="Times New Roman" w:eastAsia="仿宋" w:hAnsi="Times New Roman" w:cs="Times New Roman" w:hint="eastAsia"/>
          <w:noProof/>
          <w:color w:val="000000" w:themeColor="text1"/>
          <w:sz w:val="28"/>
          <w:szCs w:val="28"/>
          <w:lang w:val="en-US"/>
        </w:rPr>
        <w:t>王少奇</w:t>
      </w:r>
      <w:r w:rsidR="000E3E5B" w:rsidRPr="00561613">
        <w:rPr>
          <w:rFonts w:ascii="Times New Roman" w:eastAsia="仿宋" w:hAnsi="Times New Roman" w:cs="Times New Roman"/>
          <w:noProof/>
          <w:color w:val="000000" w:themeColor="text1"/>
          <w:sz w:val="28"/>
          <w:szCs w:val="28"/>
        </w:rPr>
        <w:t>继续进行跟踪监测和评价工作，直至污染影响彻底消除为止。</w:t>
      </w:r>
    </w:p>
    <w:p w14:paraId="3BF2E554" w14:textId="77777777" w:rsidR="000A36DA" w:rsidRPr="00561613" w:rsidRDefault="000E3E5B" w:rsidP="00A60282">
      <w:pPr>
        <w:pStyle w:val="1"/>
        <w:rPr>
          <w:color w:val="000000" w:themeColor="text1"/>
          <w:lang w:eastAsia="zh-CN"/>
        </w:rPr>
      </w:pPr>
      <w:bookmarkStart w:id="270" w:name="bookmark285"/>
      <w:bookmarkStart w:id="271" w:name="bookmark286"/>
      <w:bookmarkStart w:id="272" w:name="bookmark287"/>
      <w:bookmarkStart w:id="273" w:name="_Toc146726435"/>
      <w:r w:rsidRPr="00561613">
        <w:rPr>
          <w:color w:val="000000" w:themeColor="text1"/>
          <w:lang w:eastAsia="zh-CN"/>
        </w:rPr>
        <w:lastRenderedPageBreak/>
        <w:t>7</w:t>
      </w:r>
      <w:r w:rsidRPr="00561613">
        <w:rPr>
          <w:rFonts w:eastAsia="宋体" w:hint="eastAsia"/>
          <w:color w:val="000000" w:themeColor="text1"/>
          <w:lang w:eastAsia="zh-CN"/>
        </w:rPr>
        <w:t>后期处置</w:t>
      </w:r>
      <w:bookmarkEnd w:id="270"/>
      <w:bookmarkEnd w:id="271"/>
      <w:bookmarkEnd w:id="272"/>
      <w:bookmarkEnd w:id="273"/>
    </w:p>
    <w:p w14:paraId="705488ED" w14:textId="77777777" w:rsidR="000A36DA" w:rsidRPr="00561613" w:rsidRDefault="000E3E5B" w:rsidP="00CB2BE0">
      <w:pPr>
        <w:pStyle w:val="2"/>
        <w:rPr>
          <w:color w:val="000000" w:themeColor="text1"/>
          <w:lang w:eastAsia="zh-CN"/>
        </w:rPr>
      </w:pPr>
      <w:bookmarkStart w:id="274" w:name="bookmark288"/>
      <w:bookmarkStart w:id="275" w:name="bookmark289"/>
      <w:bookmarkStart w:id="276" w:name="bookmark290"/>
      <w:bookmarkStart w:id="277" w:name="_Toc146726436"/>
      <w:r w:rsidRPr="00561613">
        <w:rPr>
          <w:color w:val="000000" w:themeColor="text1"/>
          <w:lang w:eastAsia="zh-CN"/>
        </w:rPr>
        <w:t>7.1</w:t>
      </w:r>
      <w:r w:rsidRPr="00561613">
        <w:rPr>
          <w:color w:val="000000" w:themeColor="text1"/>
          <w:lang w:eastAsia="zh-CN"/>
        </w:rPr>
        <w:t>善后处理</w:t>
      </w:r>
      <w:bookmarkEnd w:id="274"/>
      <w:bookmarkEnd w:id="275"/>
      <w:bookmarkEnd w:id="276"/>
      <w:bookmarkEnd w:id="277"/>
    </w:p>
    <w:p w14:paraId="7615DBE3"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78" w:name="bookmark291"/>
      <w:bookmarkEnd w:id="278"/>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对</w:t>
      </w:r>
      <w:r w:rsidR="000E3E5B" w:rsidRPr="00561613">
        <w:rPr>
          <w:rFonts w:ascii="Times New Roman" w:eastAsia="仿宋" w:hAnsi="Times New Roman" w:cs="Times New Roman"/>
          <w:noProof/>
          <w:color w:val="000000" w:themeColor="text1"/>
          <w:sz w:val="28"/>
          <w:szCs w:val="28"/>
        </w:rPr>
        <w:t>现场中暴露的工作人员、应急行动人员和受污染设备进行清洁净化。</w:t>
      </w:r>
    </w:p>
    <w:p w14:paraId="3FA193F8"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79" w:name="bookmark292"/>
      <w:bookmarkEnd w:id="279"/>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站</w:t>
      </w:r>
      <w:r w:rsidR="000E3E5B" w:rsidRPr="00561613">
        <w:rPr>
          <w:rFonts w:ascii="Times New Roman" w:eastAsia="仿宋" w:hAnsi="Times New Roman" w:cs="Times New Roman"/>
          <w:noProof/>
          <w:color w:val="000000" w:themeColor="text1"/>
          <w:sz w:val="28"/>
          <w:szCs w:val="28"/>
        </w:rPr>
        <w:t>经理配合有关部门查找事件原因，防止类似问题的重复出现。</w:t>
      </w:r>
    </w:p>
    <w:p w14:paraId="34B6585A"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0" w:name="bookmark293"/>
      <w:bookmarkEnd w:id="280"/>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3</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编</w:t>
      </w:r>
      <w:r w:rsidR="000E3E5B" w:rsidRPr="00561613">
        <w:rPr>
          <w:rFonts w:ascii="Times New Roman" w:eastAsia="仿宋" w:hAnsi="Times New Roman" w:cs="Times New Roman"/>
          <w:noProof/>
          <w:color w:val="000000" w:themeColor="text1"/>
          <w:sz w:val="28"/>
          <w:szCs w:val="28"/>
        </w:rPr>
        <w:t>制突发环境事件总结报告，于应急终止后上报。</w:t>
      </w:r>
    </w:p>
    <w:p w14:paraId="52684491"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1" w:name="bookmark294"/>
      <w:bookmarkEnd w:id="281"/>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4</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根</w:t>
      </w:r>
      <w:r w:rsidR="000E3E5B" w:rsidRPr="00561613">
        <w:rPr>
          <w:rFonts w:ascii="Times New Roman" w:eastAsia="仿宋" w:hAnsi="Times New Roman" w:cs="Times New Roman"/>
          <w:noProof/>
          <w:color w:val="000000" w:themeColor="text1"/>
          <w:sz w:val="28"/>
          <w:szCs w:val="28"/>
        </w:rPr>
        <w:t>据环境事件的类别，由相关专业主管部门组织对环境应急预案进行评估，并及时修订。</w:t>
      </w:r>
    </w:p>
    <w:p w14:paraId="051B60A5"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2" w:name="bookmark295"/>
      <w:bookmarkEnd w:id="282"/>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5</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参</w:t>
      </w:r>
      <w:r w:rsidR="000E3E5B" w:rsidRPr="00561613">
        <w:rPr>
          <w:rFonts w:ascii="Times New Roman" w:eastAsia="仿宋" w:hAnsi="Times New Roman" w:cs="Times New Roman"/>
          <w:noProof/>
          <w:color w:val="000000" w:themeColor="text1"/>
          <w:sz w:val="28"/>
          <w:szCs w:val="28"/>
        </w:rPr>
        <w:t>加应急行动的部门分别组织、指导环境应急救援队伍维护、保养应急仪器设备，使之始终保持良好的技术状态。</w:t>
      </w:r>
    </w:p>
    <w:p w14:paraId="065757FC"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3" w:name="bookmark296"/>
      <w:bookmarkEnd w:id="283"/>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6</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进</w:t>
      </w:r>
      <w:r w:rsidR="000E3E5B" w:rsidRPr="00561613">
        <w:rPr>
          <w:rFonts w:ascii="Times New Roman" w:eastAsia="仿宋" w:hAnsi="Times New Roman" w:cs="Times New Roman"/>
          <w:noProof/>
          <w:color w:val="000000" w:themeColor="text1"/>
          <w:sz w:val="28"/>
          <w:szCs w:val="28"/>
        </w:rPr>
        <w:t>行环境危害调查与评估，对周边大气环境进行检查，统计周边人员的健康状况</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主要是中毒、致死情况</w:t>
      </w:r>
      <w:r w:rsidRPr="00561613">
        <w:rPr>
          <w:rFonts w:ascii="Times New Roman" w:eastAsia="仿宋" w:hAnsi="Times New Roman" w:cs="Times New Roman" w:hint="eastAsia"/>
          <w:noProof/>
          <w:color w:val="000000" w:themeColor="text1"/>
          <w:sz w:val="28"/>
          <w:szCs w:val="28"/>
        </w:rPr>
        <w:t>）</w:t>
      </w:r>
      <w:r w:rsidR="000E3E5B" w:rsidRPr="00561613">
        <w:rPr>
          <w:rFonts w:ascii="Times New Roman" w:eastAsia="仿宋" w:hAnsi="Times New Roman" w:cs="Times New Roman"/>
          <w:noProof/>
          <w:color w:val="000000" w:themeColor="text1"/>
          <w:sz w:val="28"/>
          <w:szCs w:val="28"/>
        </w:rPr>
        <w:t>。</w:t>
      </w:r>
    </w:p>
    <w:p w14:paraId="5FD7214E"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4" w:name="bookmark297"/>
      <w:bookmarkEnd w:id="284"/>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7</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对</w:t>
      </w:r>
      <w:r w:rsidR="000E3E5B" w:rsidRPr="00561613">
        <w:rPr>
          <w:rFonts w:ascii="Times New Roman" w:eastAsia="仿宋" w:hAnsi="Times New Roman" w:cs="Times New Roman"/>
          <w:noProof/>
          <w:color w:val="000000" w:themeColor="text1"/>
          <w:sz w:val="28"/>
          <w:szCs w:val="28"/>
        </w:rPr>
        <w:t>于由于我加油站的环境事故而造成周边人员伤害的，统计伤害程度及范围，对其进行适当经济补偿。</w:t>
      </w:r>
    </w:p>
    <w:p w14:paraId="5B25A778"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5" w:name="bookmark298"/>
      <w:bookmarkEnd w:id="285"/>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8</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根</w:t>
      </w:r>
      <w:r w:rsidR="000E3E5B" w:rsidRPr="00561613">
        <w:rPr>
          <w:rFonts w:ascii="Times New Roman" w:eastAsia="仿宋" w:hAnsi="Times New Roman" w:cs="Times New Roman"/>
          <w:noProof/>
          <w:color w:val="000000" w:themeColor="text1"/>
          <w:sz w:val="28"/>
          <w:szCs w:val="28"/>
        </w:rPr>
        <w:t>据事故调查结杲，对加油站已有的防范措施与应急预案做出评价，指出其有效性和不足之处，提出整改意见。</w:t>
      </w:r>
    </w:p>
    <w:p w14:paraId="4E968348" w14:textId="77777777" w:rsidR="00CB2BE0" w:rsidRPr="00561613" w:rsidRDefault="00CB2BE0" w:rsidP="00CB2BE0">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86" w:name="bookmark299"/>
      <w:bookmarkEnd w:id="286"/>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9</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做</w:t>
      </w:r>
      <w:r w:rsidR="000E3E5B" w:rsidRPr="00561613">
        <w:rPr>
          <w:rFonts w:ascii="Times New Roman" w:eastAsia="仿宋" w:hAnsi="Times New Roman" w:cs="Times New Roman"/>
          <w:noProof/>
          <w:color w:val="000000" w:themeColor="text1"/>
          <w:sz w:val="28"/>
          <w:szCs w:val="28"/>
        </w:rPr>
        <w:t>出污染危害评估报告，设置应急事故专门记录人员，建立档案和专门报告制度，设专门部门负责管理，并上报当地政府。</w:t>
      </w:r>
    </w:p>
    <w:p w14:paraId="7F372F14" w14:textId="77777777" w:rsidR="000A36DA" w:rsidRPr="00561613" w:rsidRDefault="000E3E5B" w:rsidP="00CB2BE0">
      <w:pPr>
        <w:pStyle w:val="2"/>
        <w:rPr>
          <w:noProof/>
          <w:color w:val="000000" w:themeColor="text1"/>
          <w:lang w:eastAsia="zh-CN"/>
        </w:rPr>
      </w:pPr>
      <w:bookmarkStart w:id="287" w:name="_Toc146726437"/>
      <w:r w:rsidRPr="00561613">
        <w:rPr>
          <w:noProof/>
          <w:color w:val="000000" w:themeColor="text1"/>
          <w:lang w:val="zh-TW" w:eastAsia="zh-TW" w:bidi="zh-TW"/>
        </w:rPr>
        <w:t>7.2</w:t>
      </w:r>
      <w:r w:rsidRPr="00561613">
        <w:rPr>
          <w:noProof/>
          <w:color w:val="000000" w:themeColor="text1"/>
          <w:lang w:eastAsia="zh-CN"/>
        </w:rPr>
        <w:t>警戒与治安</w:t>
      </w:r>
      <w:bookmarkEnd w:id="287"/>
    </w:p>
    <w:p w14:paraId="03160EE0"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为了准确地查明事故原因和责任，在釆取恢复措施前应按有关法规要求对事故现场进行保护。</w:t>
      </w:r>
    </w:p>
    <w:p w14:paraId="00455D8D"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8" w:name="bookmark300"/>
      <w:bookmarkEnd w:id="288"/>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1</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发</w:t>
      </w:r>
      <w:r w:rsidR="000E3E5B" w:rsidRPr="00561613">
        <w:rPr>
          <w:rFonts w:ascii="Times New Roman" w:eastAsia="仿宋" w:hAnsi="Times New Roman" w:cs="Times New Roman"/>
          <w:noProof/>
          <w:color w:val="000000" w:themeColor="text1"/>
          <w:sz w:val="28"/>
          <w:szCs w:val="28"/>
        </w:rPr>
        <w:t>生伤亡事故的现场</w:t>
      </w:r>
    </w:p>
    <w:p w14:paraId="0022AA38"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发生伤亡、重大伤亡事故时，加油站应迅速采取必要措施抢救伤员，防止事故扩大，并认真保护事故现场。在事故调查组未进入事故现场前，加油站应派专人看护现场，任何人不得擅自移动和取走现场物件。因抢救人</w:t>
      </w:r>
      <w:r w:rsidRPr="00561613">
        <w:rPr>
          <w:rFonts w:ascii="Times New Roman" w:eastAsia="仿宋" w:hAnsi="Times New Roman" w:cs="Times New Roman"/>
          <w:noProof/>
          <w:color w:val="000000" w:themeColor="text1"/>
          <w:sz w:val="28"/>
          <w:szCs w:val="28"/>
        </w:rPr>
        <w:lastRenderedPageBreak/>
        <w:t>员和国家财产，必须移动现场部分物件时，必须设置标志，绘制事故现场图，进行摄影或录像并详细说明。清理事故现场，要经事故调查组同意后方可进行。</w:t>
      </w:r>
    </w:p>
    <w:p w14:paraId="4CE8CF19" w14:textId="77777777" w:rsidR="000A36DA" w:rsidRPr="00561613"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9" w:name="bookmark301"/>
      <w:bookmarkEnd w:id="289"/>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hint="eastAsia"/>
          <w:noProof/>
          <w:color w:val="000000" w:themeColor="text1"/>
          <w:sz w:val="28"/>
          <w:szCs w:val="28"/>
          <w:lang w:eastAsia="zh-CN"/>
        </w:rPr>
        <w:t>2</w:t>
      </w:r>
      <w:r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火</w:t>
      </w:r>
      <w:r w:rsidR="000E3E5B" w:rsidRPr="00561613">
        <w:rPr>
          <w:rFonts w:ascii="Times New Roman" w:eastAsia="仿宋" w:hAnsi="Times New Roman" w:cs="Times New Roman"/>
          <w:noProof/>
          <w:color w:val="000000" w:themeColor="text1"/>
          <w:sz w:val="28"/>
          <w:szCs w:val="28"/>
        </w:rPr>
        <w:t>灾爆炸事故的现场</w:t>
      </w:r>
    </w:p>
    <w:p w14:paraId="1A5DDAD8"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火灾扑灭后，加油站应当立即安排对火灾爆炸事故现场进行保护，接受事故调查，如实提供火灾事故的情况，协助公安消防机构调查火灾原因，核定火灾损失，查明火灾事故责任。未经公安消防机构同意，不得擅自清理火灾现场。</w:t>
      </w:r>
    </w:p>
    <w:p w14:paraId="1DA14AEA"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在撤除事故现场、恢复正常生产秩序之前，应该对事故现场进行洗消，但伤亡事故现场和火灾爆炸事故现场的洗消工作必须得到事故调查组的同意方可进行。</w:t>
      </w:r>
    </w:p>
    <w:p w14:paraId="4FC3C08F"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如果事故对周围生产、生活设施造成了一定的损坏，加油站应对损坏的设施进行必要的整理或隔离，防止出现意外伤亡事故。事故损毁设施的整理由资产所属部门负责，维修部门配合进行。</w:t>
      </w:r>
    </w:p>
    <w:p w14:paraId="23BF07B7" w14:textId="77777777" w:rsidR="000A36DA" w:rsidRPr="00561613" w:rsidRDefault="000E3E5B" w:rsidP="00CB2BE0">
      <w:pPr>
        <w:pStyle w:val="2"/>
        <w:rPr>
          <w:color w:val="000000" w:themeColor="text1"/>
          <w:lang w:eastAsia="zh-CN"/>
        </w:rPr>
      </w:pPr>
      <w:bookmarkStart w:id="290" w:name="_Toc146726438"/>
      <w:r w:rsidRPr="00561613">
        <w:rPr>
          <w:color w:val="000000" w:themeColor="text1"/>
          <w:sz w:val="28"/>
          <w:szCs w:val="28"/>
          <w:lang w:eastAsia="zh-CN"/>
        </w:rPr>
        <w:t>7.3</w:t>
      </w:r>
      <w:r w:rsidRPr="00561613">
        <w:rPr>
          <w:color w:val="000000" w:themeColor="text1"/>
          <w:lang w:eastAsia="zh-CN"/>
        </w:rPr>
        <w:t>次生灾害防范</w:t>
      </w:r>
      <w:bookmarkEnd w:id="290"/>
    </w:p>
    <w:p w14:paraId="7297C22E" w14:textId="382B8D05" w:rsidR="000A36DA" w:rsidRPr="00561613" w:rsidRDefault="000E3E5B" w:rsidP="00CB2BE0">
      <w:pPr>
        <w:pStyle w:val="3"/>
        <w:rPr>
          <w:color w:val="000000" w:themeColor="text1"/>
          <w:lang w:eastAsia="zh-CN"/>
        </w:rPr>
      </w:pPr>
      <w:r w:rsidRPr="00561613">
        <w:rPr>
          <w:color w:val="000000" w:themeColor="text1"/>
          <w:szCs w:val="28"/>
          <w:lang w:eastAsia="zh-CN"/>
        </w:rPr>
        <w:t>7.3.1</w:t>
      </w:r>
      <w:r w:rsidRPr="00561613">
        <w:rPr>
          <w:color w:val="000000" w:themeColor="text1"/>
          <w:lang w:eastAsia="zh-CN"/>
        </w:rPr>
        <w:t>土壤及地下水污染</w:t>
      </w:r>
    </w:p>
    <w:p w14:paraId="43016296"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若泄漏的危险化学品已经污染了局部土壤，应向中国石化销售股份有限公司咸阳分公司上报。咸阳分公司应急领导机构组织联络专业人员对被污染的土壤进行无害化处理，并申请由有资质的单位对污染地区的土壤和地下水进行采样分析，根据分析结果决定进一步的处理对策。</w:t>
      </w:r>
    </w:p>
    <w:p w14:paraId="272FE258"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应以事故发生地为中心，在事故发生地及周围一定距离内的区域按一定的间隔圆形布点采样，并根据污染物的特性在不同深度采样，同时采集未受污染区域的样品作为对照样品。必要时还应采集事故地附近的作物样品。</w:t>
      </w:r>
    </w:p>
    <w:p w14:paraId="730B193D"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在相对开阔的污染区域采取垂直深</w:t>
      </w:r>
      <w:r w:rsidRPr="00561613">
        <w:rPr>
          <w:rFonts w:ascii="Times New Roman" w:eastAsia="仿宋" w:hAnsi="Times New Roman" w:cs="Times New Roman"/>
          <w:noProof/>
          <w:color w:val="000000" w:themeColor="text1"/>
          <w:sz w:val="28"/>
          <w:szCs w:val="28"/>
        </w:rPr>
        <w:t>10cm</w:t>
      </w:r>
      <w:r w:rsidRPr="00561613">
        <w:rPr>
          <w:rFonts w:ascii="Times New Roman" w:eastAsia="仿宋" w:hAnsi="Times New Roman" w:cs="Times New Roman"/>
          <w:noProof/>
          <w:color w:val="000000" w:themeColor="text1"/>
          <w:sz w:val="28"/>
          <w:szCs w:val="28"/>
        </w:rPr>
        <w:t>的表层土。一般在</w:t>
      </w:r>
      <w:r w:rsidRPr="00561613">
        <w:rPr>
          <w:rFonts w:ascii="Times New Roman" w:eastAsia="仿宋" w:hAnsi="Times New Roman" w:cs="Times New Roman"/>
          <w:noProof/>
          <w:color w:val="000000" w:themeColor="text1"/>
          <w:sz w:val="28"/>
          <w:szCs w:val="28"/>
        </w:rPr>
        <w:t>10m</w:t>
      </w:r>
      <w:r w:rsidR="00FD316F"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10m</w:t>
      </w:r>
      <w:r w:rsidRPr="00561613">
        <w:rPr>
          <w:rFonts w:ascii="Times New Roman" w:eastAsia="仿宋" w:hAnsi="Times New Roman" w:cs="Times New Roman"/>
          <w:noProof/>
          <w:color w:val="000000" w:themeColor="text1"/>
          <w:sz w:val="28"/>
          <w:szCs w:val="28"/>
        </w:rPr>
        <w:lastRenderedPageBreak/>
        <w:t>范围内，釆用梅花形布点方法或根据地形釆用蛇形布点方法（釆样点不少于</w:t>
      </w:r>
      <w:r w:rsidRPr="00561613">
        <w:rPr>
          <w:rFonts w:ascii="Times New Roman" w:eastAsia="仿宋" w:hAnsi="Times New Roman" w:cs="Times New Roman"/>
          <w:noProof/>
          <w:color w:val="000000" w:themeColor="text1"/>
          <w:sz w:val="28"/>
          <w:szCs w:val="28"/>
        </w:rPr>
        <w:t>5</w:t>
      </w:r>
      <w:r w:rsidRPr="00561613">
        <w:rPr>
          <w:rFonts w:ascii="Times New Roman" w:eastAsia="仿宋" w:hAnsi="Times New Roman" w:cs="Times New Roman"/>
          <w:noProof/>
          <w:color w:val="000000" w:themeColor="text1"/>
          <w:sz w:val="28"/>
          <w:szCs w:val="28"/>
        </w:rPr>
        <w:t>个）。</w:t>
      </w:r>
    </w:p>
    <w:p w14:paraId="0BD4401C" w14:textId="77777777" w:rsidR="000A36DA" w:rsidRPr="00561613"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将多点釆集的土壤样品除去石块、草根等杂物，现场混合后取</w:t>
      </w:r>
      <w:r w:rsidRPr="00561613">
        <w:rPr>
          <w:rFonts w:ascii="Times New Roman" w:eastAsia="仿宋" w:hAnsi="Times New Roman" w:cs="Times New Roman"/>
          <w:noProof/>
          <w:color w:val="000000" w:themeColor="text1"/>
          <w:sz w:val="28"/>
          <w:szCs w:val="28"/>
        </w:rPr>
        <w:t>l</w:t>
      </w:r>
      <w:r w:rsidR="00FD316F" w:rsidRPr="00561613">
        <w:rPr>
          <w:rFonts w:ascii="Times New Roman" w:eastAsia="PMingLiU" w:hAnsi="Times New Roman" w:cs="Times New Roman"/>
          <w:noProof/>
          <w:color w:val="000000" w:themeColor="text1"/>
          <w:sz w:val="28"/>
          <w:szCs w:val="28"/>
        </w:rPr>
        <w:t>~</w:t>
      </w:r>
      <w:r w:rsidRPr="00561613">
        <w:rPr>
          <w:rFonts w:ascii="Times New Roman" w:eastAsia="仿宋" w:hAnsi="Times New Roman" w:cs="Times New Roman"/>
          <w:noProof/>
          <w:color w:val="000000" w:themeColor="text1"/>
          <w:sz w:val="28"/>
          <w:szCs w:val="28"/>
        </w:rPr>
        <w:t>2kg</w:t>
      </w:r>
      <w:r w:rsidRPr="00561613">
        <w:rPr>
          <w:rFonts w:ascii="Times New Roman" w:eastAsia="仿宋" w:hAnsi="Times New Roman" w:cs="Times New Roman"/>
          <w:noProof/>
          <w:color w:val="000000" w:themeColor="text1"/>
          <w:sz w:val="28"/>
          <w:szCs w:val="28"/>
        </w:rPr>
        <w:t>样品装在塑料袋内密封。</w:t>
      </w:r>
    </w:p>
    <w:p w14:paraId="68AC2AE4" w14:textId="77777777" w:rsidR="000A36DA" w:rsidRPr="00561613" w:rsidRDefault="000E3E5B" w:rsidP="00FD316F">
      <w:pPr>
        <w:pStyle w:val="3"/>
        <w:rPr>
          <w:color w:val="000000" w:themeColor="text1"/>
          <w:lang w:eastAsia="zh-CN"/>
        </w:rPr>
      </w:pPr>
      <w:r w:rsidRPr="00561613">
        <w:rPr>
          <w:color w:val="000000" w:themeColor="text1"/>
          <w:lang w:eastAsia="zh-CN"/>
        </w:rPr>
        <w:t>7.3.2</w:t>
      </w:r>
      <w:r w:rsidRPr="00561613">
        <w:rPr>
          <w:color w:val="000000" w:themeColor="text1"/>
          <w:lang w:eastAsia="zh-CN"/>
        </w:rPr>
        <w:t>大气污染</w:t>
      </w:r>
    </w:p>
    <w:p w14:paraId="2FF659ED"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危险化学品事故可能对事故周围区域的大气造成污染，为防止人员因吸入有毒、有害气体影响身体健康，在事故现场警戒撤除之前应该对大气的质量进行有针对性的监测分析。</w:t>
      </w:r>
    </w:p>
    <w:p w14:paraId="18E49E8F"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该项工作由应急领导机构监测小组负责落实，联系有资质的环境监测和职防部门进行专业监测。</w:t>
      </w:r>
    </w:p>
    <w:p w14:paraId="15A3960A"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发生火灾时，应尽可能在最短的时间内灭火，防止火势增大</w:t>
      </w:r>
      <w:r w:rsidR="00FD316F" w:rsidRPr="00561613">
        <w:rPr>
          <w:rFonts w:ascii="Times New Roman" w:eastAsia="仿宋" w:hAnsi="Times New Roman" w:cs="Times New Roman" w:hint="eastAsia"/>
          <w:noProof/>
          <w:color w:val="000000" w:themeColor="text1"/>
          <w:sz w:val="28"/>
          <w:szCs w:val="28"/>
        </w:rPr>
        <w:t>，</w:t>
      </w:r>
      <w:r w:rsidRPr="00561613">
        <w:rPr>
          <w:rFonts w:ascii="Times New Roman" w:eastAsia="仿宋" w:hAnsi="Times New Roman" w:cs="Times New Roman"/>
          <w:noProof/>
          <w:color w:val="000000" w:themeColor="text1"/>
          <w:sz w:val="28"/>
          <w:szCs w:val="28"/>
        </w:rPr>
        <w:t>同时搬离其他易燃易爆物品，加油站储罐区尽量与其他建筑物进行隔离，建筑物多釆用钢筋混凝土建材，减少有毒有害易燃建材的使用。</w:t>
      </w:r>
    </w:p>
    <w:p w14:paraId="3FBFB90D" w14:textId="77777777" w:rsidR="000A36DA" w:rsidRPr="00561613" w:rsidRDefault="000E3E5B" w:rsidP="00FD316F">
      <w:pPr>
        <w:pStyle w:val="3"/>
        <w:rPr>
          <w:color w:val="000000" w:themeColor="text1"/>
          <w:lang w:eastAsia="zh-CN"/>
        </w:rPr>
      </w:pPr>
      <w:r w:rsidRPr="00561613">
        <w:rPr>
          <w:color w:val="000000" w:themeColor="text1"/>
          <w:szCs w:val="28"/>
          <w:lang w:eastAsia="zh-CN"/>
        </w:rPr>
        <w:t>7.3.3</w:t>
      </w:r>
      <w:r w:rsidRPr="00561613">
        <w:rPr>
          <w:color w:val="000000" w:themeColor="text1"/>
          <w:lang w:eastAsia="zh-CN"/>
        </w:rPr>
        <w:t>地表水污染</w:t>
      </w:r>
    </w:p>
    <w:p w14:paraId="392B0323"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noProof/>
          <w:color w:val="000000" w:themeColor="text1"/>
          <w:sz w:val="28"/>
          <w:szCs w:val="28"/>
        </w:rPr>
        <w:t>为防止地表水污染事故发生，</w:t>
      </w:r>
      <w:r w:rsidR="00B61FA6" w:rsidRPr="00561613">
        <w:rPr>
          <w:rFonts w:ascii="Times New Roman" w:eastAsia="仿宋" w:hAnsi="Times New Roman" w:cs="Times New Roman" w:hint="eastAsia"/>
          <w:noProof/>
          <w:color w:val="000000" w:themeColor="text1"/>
          <w:sz w:val="28"/>
          <w:szCs w:val="28"/>
          <w:lang w:val="en-US"/>
        </w:rPr>
        <w:t>刘玉慧</w:t>
      </w:r>
      <w:r w:rsidRPr="00561613">
        <w:rPr>
          <w:rFonts w:ascii="Times New Roman" w:eastAsia="仿宋" w:hAnsi="Times New Roman" w:cs="Times New Roman"/>
          <w:noProof/>
          <w:color w:val="000000" w:themeColor="text1"/>
          <w:sz w:val="28"/>
          <w:szCs w:val="28"/>
        </w:rPr>
        <w:t>应及时与</w:t>
      </w:r>
      <w:r w:rsidR="00A46A42" w:rsidRPr="00561613">
        <w:rPr>
          <w:rFonts w:ascii="Times New Roman" w:eastAsia="仿宋" w:hAnsi="Times New Roman" w:cs="Times New Roman"/>
          <w:noProof/>
          <w:color w:val="000000" w:themeColor="text1"/>
          <w:sz w:val="28"/>
          <w:szCs w:val="28"/>
        </w:rPr>
        <w:t>西咸新区生态环境局（秦汉）工作部</w:t>
      </w:r>
      <w:r w:rsidRPr="00561613">
        <w:rPr>
          <w:rFonts w:ascii="Times New Roman" w:eastAsia="仿宋" w:hAnsi="Times New Roman" w:cs="Times New Roman"/>
          <w:noProof/>
          <w:color w:val="000000" w:themeColor="text1"/>
          <w:sz w:val="28"/>
          <w:szCs w:val="28"/>
        </w:rPr>
        <w:t>或环境监测部门联系，加强雨水下水的排放口的监测工作。</w:t>
      </w:r>
    </w:p>
    <w:p w14:paraId="42242045" w14:textId="77777777" w:rsidR="000A36DA" w:rsidRPr="00561613" w:rsidRDefault="000E3E5B" w:rsidP="00FD316F">
      <w:pPr>
        <w:pStyle w:val="2"/>
        <w:rPr>
          <w:color w:val="000000" w:themeColor="text1"/>
          <w:lang w:eastAsia="zh-CN"/>
        </w:rPr>
      </w:pPr>
      <w:bookmarkStart w:id="291" w:name="_Toc146726439"/>
      <w:r w:rsidRPr="00561613">
        <w:rPr>
          <w:color w:val="000000" w:themeColor="text1"/>
          <w:sz w:val="28"/>
          <w:szCs w:val="28"/>
          <w:lang w:eastAsia="zh-CN"/>
        </w:rPr>
        <w:t>7.4</w:t>
      </w:r>
      <w:r w:rsidRPr="00561613">
        <w:rPr>
          <w:color w:val="000000" w:themeColor="text1"/>
          <w:lang w:eastAsia="zh-CN"/>
        </w:rPr>
        <w:t>调查与评估</w:t>
      </w:r>
      <w:bookmarkEnd w:id="291"/>
    </w:p>
    <w:p w14:paraId="7EF6C6A3" w14:textId="77777777" w:rsidR="000A36DA" w:rsidRPr="00561613" w:rsidRDefault="00024BC4"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561613">
        <w:rPr>
          <w:rFonts w:ascii="Times New Roman" w:eastAsia="仿宋" w:hAnsi="Times New Roman" w:cs="Times New Roman" w:hint="eastAsia"/>
          <w:noProof/>
          <w:color w:val="000000" w:themeColor="text1"/>
          <w:sz w:val="28"/>
          <w:szCs w:val="28"/>
          <w:lang w:val="en-US"/>
        </w:rPr>
        <w:t>李添乐</w:t>
      </w:r>
      <w:r w:rsidR="000E3E5B" w:rsidRPr="00561613">
        <w:rPr>
          <w:rFonts w:ascii="Times New Roman" w:eastAsia="仿宋" w:hAnsi="Times New Roman" w:cs="Times New Roman"/>
          <w:noProof/>
          <w:color w:val="000000" w:themeColor="text1"/>
          <w:sz w:val="28"/>
          <w:szCs w:val="28"/>
        </w:rPr>
        <w:t>负责组织有关专家与站区人员会面进行应急过程评价，编制突发环境事件调查报告和应急总结报告，并在响应解除后一个月内上报咸阳分公司应急领导小组。</w:t>
      </w:r>
    </w:p>
    <w:p w14:paraId="5C2F57AB" w14:textId="77777777" w:rsidR="000A36DA" w:rsidRPr="00561613" w:rsidRDefault="000E3E5B" w:rsidP="00FD316F">
      <w:pPr>
        <w:pStyle w:val="2"/>
        <w:rPr>
          <w:color w:val="000000" w:themeColor="text1"/>
          <w:sz w:val="28"/>
          <w:szCs w:val="28"/>
          <w:lang w:eastAsia="zh-CN"/>
        </w:rPr>
      </w:pPr>
      <w:bookmarkStart w:id="292" w:name="_Toc146726440"/>
      <w:r w:rsidRPr="00561613">
        <w:rPr>
          <w:color w:val="000000" w:themeColor="text1"/>
          <w:sz w:val="28"/>
          <w:szCs w:val="28"/>
          <w:lang w:eastAsia="zh-CN"/>
        </w:rPr>
        <w:t>7.5</w:t>
      </w:r>
      <w:r w:rsidRPr="00561613">
        <w:rPr>
          <w:color w:val="000000" w:themeColor="text1"/>
          <w:sz w:val="28"/>
          <w:szCs w:val="28"/>
          <w:lang w:eastAsia="zh-CN"/>
        </w:rPr>
        <w:t>恢复与重建</w:t>
      </w:r>
      <w:bookmarkEnd w:id="292"/>
    </w:p>
    <w:p w14:paraId="1F433016"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突发事件应急处置结束后，应立即开展恢复与重建工作。</w:t>
      </w:r>
    </w:p>
    <w:p w14:paraId="6F988438" w14:textId="77777777" w:rsidR="000A36DA" w:rsidRPr="00561613"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3" w:name="bookmark302"/>
      <w:bookmarkEnd w:id="293"/>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00024BC4" w:rsidRPr="00561613">
        <w:rPr>
          <w:rFonts w:ascii="Times New Roman" w:eastAsia="仿宋" w:hAnsi="Times New Roman" w:cs="Times New Roman"/>
          <w:noProof/>
          <w:color w:val="000000" w:themeColor="text1"/>
          <w:sz w:val="28"/>
          <w:szCs w:val="28"/>
          <w:lang w:val="en-US"/>
        </w:rPr>
        <w:t>梁佩</w:t>
      </w:r>
      <w:r w:rsidR="00A42E66" w:rsidRPr="00561613">
        <w:rPr>
          <w:rFonts w:ascii="Times New Roman" w:eastAsia="仿宋" w:hAnsi="Times New Roman" w:cs="Times New Roman"/>
          <w:noProof/>
          <w:color w:val="000000" w:themeColor="text1"/>
          <w:sz w:val="28"/>
          <w:szCs w:val="28"/>
          <w:lang w:val="en-US"/>
        </w:rPr>
        <w:t>站经理</w:t>
      </w:r>
      <w:r w:rsidR="000E3E5B" w:rsidRPr="00561613">
        <w:rPr>
          <w:rFonts w:ascii="Times New Roman" w:eastAsia="仿宋" w:hAnsi="Times New Roman" w:cs="Times New Roman"/>
          <w:noProof/>
          <w:color w:val="000000" w:themeColor="text1"/>
          <w:sz w:val="28"/>
          <w:szCs w:val="28"/>
          <w:lang w:val="en-US"/>
        </w:rPr>
        <w:t>应对受伤人员安排后期救治，抚恤死者家属。</w:t>
      </w:r>
    </w:p>
    <w:p w14:paraId="49155C71" w14:textId="77777777" w:rsidR="000A36DA" w:rsidRPr="00561613"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4" w:name="bookmark303"/>
      <w:bookmarkEnd w:id="294"/>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按</w:t>
      </w:r>
      <w:r w:rsidR="000E3E5B" w:rsidRPr="00561613">
        <w:rPr>
          <w:rFonts w:ascii="Times New Roman" w:eastAsia="仿宋" w:hAnsi="Times New Roman" w:cs="Times New Roman"/>
          <w:noProof/>
          <w:color w:val="000000" w:themeColor="text1"/>
          <w:sz w:val="28"/>
          <w:szCs w:val="28"/>
          <w:lang w:val="en-US"/>
        </w:rPr>
        <w:t>中国石化销售股份有限公司咸阳分公司、中国石化陕西总公司事件调查组的要求，接受调查；组织开展事故调查工作。</w:t>
      </w:r>
    </w:p>
    <w:p w14:paraId="53883DE1" w14:textId="77777777" w:rsidR="000A36DA" w:rsidRPr="00561613"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5" w:name="bookmark304"/>
      <w:bookmarkEnd w:id="295"/>
      <w:r w:rsidRPr="00561613">
        <w:rPr>
          <w:rFonts w:ascii="Times New Roman" w:eastAsia="仿宋" w:hAnsi="Times New Roman" w:cs="Times New Roman" w:hint="eastAsia"/>
          <w:noProof/>
          <w:color w:val="000000" w:themeColor="text1"/>
          <w:sz w:val="28"/>
          <w:szCs w:val="28"/>
          <w:lang w:val="en-US"/>
        </w:rPr>
        <w:lastRenderedPageBreak/>
        <w:t>（</w:t>
      </w:r>
      <w:r w:rsidRPr="00561613">
        <w:rPr>
          <w:rFonts w:ascii="Times New Roman" w:eastAsia="仿宋" w:hAnsi="Times New Roman" w:cs="Times New Roman" w:hint="eastAsia"/>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组</w:t>
      </w:r>
      <w:r w:rsidR="000E3E5B" w:rsidRPr="00561613">
        <w:rPr>
          <w:rFonts w:ascii="Times New Roman" w:eastAsia="仿宋" w:hAnsi="Times New Roman" w:cs="Times New Roman"/>
          <w:noProof/>
          <w:color w:val="000000" w:themeColor="text1"/>
          <w:sz w:val="28"/>
          <w:szCs w:val="28"/>
          <w:lang w:val="en-US"/>
        </w:rPr>
        <w:t>织进行灾难评估，符合条件的尽快恢复生产和经营。</w:t>
      </w:r>
    </w:p>
    <w:p w14:paraId="2CBAD0FB" w14:textId="77777777" w:rsidR="000A36DA" w:rsidRPr="00561613"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6" w:name="bookmark305"/>
      <w:bookmarkEnd w:id="296"/>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4</w:t>
      </w:r>
      <w:r w:rsidRPr="00561613">
        <w:rPr>
          <w:rFonts w:ascii="Times New Roman" w:eastAsia="仿宋" w:hAnsi="Times New Roman" w:cs="Times New Roman" w:hint="eastAsia"/>
          <w:noProof/>
          <w:color w:val="000000" w:themeColor="text1"/>
          <w:sz w:val="28"/>
          <w:szCs w:val="28"/>
          <w:lang w:val="en-US"/>
        </w:rPr>
        <w:t>）</w:t>
      </w:r>
      <w:r w:rsidR="00024BC4" w:rsidRPr="00561613">
        <w:rPr>
          <w:rFonts w:ascii="Times New Roman" w:eastAsia="仿宋" w:hAnsi="Times New Roman" w:cs="Times New Roman"/>
          <w:noProof/>
          <w:color w:val="000000" w:themeColor="text1"/>
          <w:sz w:val="28"/>
          <w:szCs w:val="28"/>
          <w:lang w:val="en-US"/>
        </w:rPr>
        <w:t>梁佩</w:t>
      </w:r>
      <w:r w:rsidR="000E3E5B" w:rsidRPr="00561613">
        <w:rPr>
          <w:rFonts w:ascii="Times New Roman" w:eastAsia="仿宋" w:hAnsi="Times New Roman" w:cs="Times New Roman"/>
          <w:noProof/>
          <w:color w:val="000000" w:themeColor="text1"/>
          <w:sz w:val="28"/>
          <w:szCs w:val="28"/>
          <w:lang w:val="en-US"/>
        </w:rPr>
        <w:t>要根据评估损失情况，编制恢复和重建计划。</w:t>
      </w:r>
    </w:p>
    <w:p w14:paraId="15F00AC6" w14:textId="77777777" w:rsidR="000A36DA" w:rsidRPr="00561613"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7" w:name="bookmark306"/>
      <w:bookmarkEnd w:id="297"/>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5</w:t>
      </w:r>
      <w:r w:rsidRPr="00561613">
        <w:rPr>
          <w:rFonts w:ascii="Times New Roman" w:eastAsia="仿宋" w:hAnsi="Times New Roman" w:cs="Times New Roman" w:hint="eastAsia"/>
          <w:noProof/>
          <w:color w:val="000000" w:themeColor="text1"/>
          <w:sz w:val="28"/>
          <w:szCs w:val="28"/>
          <w:lang w:val="en-US"/>
        </w:rPr>
        <w:t>）</w:t>
      </w:r>
      <w:r w:rsidR="00024BC4" w:rsidRPr="00561613">
        <w:rPr>
          <w:rFonts w:ascii="Times New Roman" w:eastAsia="仿宋" w:hAnsi="Times New Roman" w:cs="Times New Roman"/>
          <w:noProof/>
          <w:color w:val="000000" w:themeColor="text1"/>
          <w:sz w:val="28"/>
          <w:szCs w:val="28"/>
          <w:lang w:val="en-US"/>
        </w:rPr>
        <w:t>梁佩</w:t>
      </w:r>
      <w:r w:rsidR="000E3E5B" w:rsidRPr="00561613">
        <w:rPr>
          <w:rFonts w:ascii="Times New Roman" w:eastAsia="仿宋" w:hAnsi="Times New Roman" w:cs="Times New Roman"/>
          <w:noProof/>
          <w:color w:val="000000" w:themeColor="text1"/>
          <w:sz w:val="28"/>
          <w:szCs w:val="28"/>
          <w:lang w:val="en-US"/>
        </w:rPr>
        <w:t>汇总应急总结、值班记录等资料。咸阳分公司应急领导小组按照应急处置总结评估，对事件预防、应急准备、应急处置等环节存在的缺陷提出改进方案，由现场应急小组组织实施。</w:t>
      </w:r>
    </w:p>
    <w:p w14:paraId="34D9FC63" w14:textId="77777777" w:rsidR="00FD316F" w:rsidRPr="00561613" w:rsidRDefault="00FD316F" w:rsidP="00FD316F">
      <w:pPr>
        <w:pStyle w:val="Bodytext10"/>
        <w:tabs>
          <w:tab w:val="left" w:pos="8158"/>
        </w:tabs>
        <w:spacing w:line="360" w:lineRule="auto"/>
        <w:ind w:firstLine="522"/>
        <w:jc w:val="both"/>
        <w:rPr>
          <w:rFonts w:ascii="Times New Roman" w:eastAsia="PMingLiU" w:hAnsi="Times New Roman" w:cs="Times New Roman"/>
          <w:color w:val="000000" w:themeColor="text1"/>
        </w:rPr>
        <w:sectPr w:rsidR="00FD316F" w:rsidRPr="00561613" w:rsidSect="001B691E">
          <w:footerReference w:type="even" r:id="rId47"/>
          <w:footerReference w:type="default" r:id="rId48"/>
          <w:footerReference w:type="first" r:id="rId49"/>
          <w:pgSz w:w="11900" w:h="16840"/>
          <w:pgMar w:top="1440" w:right="1440" w:bottom="1440" w:left="1440" w:header="850" w:footer="850" w:gutter="0"/>
          <w:cols w:space="720"/>
          <w:noEndnote/>
          <w:titlePg/>
          <w:docGrid w:linePitch="360"/>
        </w:sectPr>
      </w:pPr>
      <w:bookmarkStart w:id="298" w:name="bookmark307"/>
      <w:bookmarkEnd w:id="298"/>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6</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在</w:t>
      </w:r>
      <w:r w:rsidR="000E3E5B" w:rsidRPr="00561613">
        <w:rPr>
          <w:rFonts w:ascii="Times New Roman" w:eastAsia="仿宋" w:hAnsi="Times New Roman" w:cs="Times New Roman"/>
          <w:noProof/>
          <w:color w:val="000000" w:themeColor="text1"/>
          <w:sz w:val="28"/>
          <w:szCs w:val="28"/>
          <w:lang w:val="en-US"/>
        </w:rPr>
        <w:t>应急状态解除后，</w:t>
      </w:r>
      <w:r w:rsidR="00024BC4" w:rsidRPr="00561613">
        <w:rPr>
          <w:rFonts w:ascii="Times New Roman" w:eastAsia="仿宋" w:hAnsi="Times New Roman" w:cs="Times New Roman"/>
          <w:noProof/>
          <w:color w:val="000000" w:themeColor="text1"/>
          <w:sz w:val="28"/>
          <w:szCs w:val="28"/>
          <w:lang w:val="en-US"/>
        </w:rPr>
        <w:t>梁佩</w:t>
      </w:r>
      <w:r w:rsidR="000E3E5B" w:rsidRPr="00561613">
        <w:rPr>
          <w:rFonts w:ascii="Times New Roman" w:eastAsia="仿宋" w:hAnsi="Times New Roman" w:cs="Times New Roman"/>
          <w:noProof/>
          <w:color w:val="000000" w:themeColor="text1"/>
          <w:sz w:val="28"/>
          <w:szCs w:val="28"/>
          <w:lang w:val="en-US"/>
        </w:rPr>
        <w:t>应根据需要组织信息发布，说明有关突发事件处理完毕后的调查结果、善后处理的安排及预防改进措施等</w:t>
      </w:r>
      <w:r w:rsidR="000E3E5B" w:rsidRPr="00561613">
        <w:rPr>
          <w:rFonts w:ascii="Times New Roman" w:eastAsia="仿宋" w:hAnsi="Times New Roman" w:cs="Times New Roman"/>
          <w:color w:val="000000" w:themeColor="text1"/>
        </w:rPr>
        <w:t>。</w:t>
      </w:r>
    </w:p>
    <w:p w14:paraId="29B42D1F" w14:textId="77777777" w:rsidR="000A36DA" w:rsidRPr="00561613" w:rsidRDefault="000A36DA" w:rsidP="00FD316F">
      <w:pPr>
        <w:rPr>
          <w:rFonts w:eastAsia="仿宋"/>
          <w:color w:val="000000" w:themeColor="text1"/>
          <w:lang w:eastAsia="zh-CN"/>
        </w:rPr>
        <w:sectPr w:rsidR="000A36DA" w:rsidRPr="00561613" w:rsidSect="004502B3">
          <w:pgSz w:w="11900" w:h="16840"/>
          <w:pgMar w:top="1440" w:right="1440" w:bottom="1440" w:left="1440" w:header="850" w:footer="850" w:gutter="0"/>
          <w:cols w:space="720"/>
          <w:noEndnote/>
          <w:titlePg/>
          <w:docGrid w:linePitch="360"/>
        </w:sectPr>
      </w:pPr>
    </w:p>
    <w:p w14:paraId="0033B8DC" w14:textId="77777777" w:rsidR="000A36DA" w:rsidRPr="00561613" w:rsidRDefault="000E3E5B" w:rsidP="00FD316F">
      <w:pPr>
        <w:pStyle w:val="1"/>
        <w:rPr>
          <w:rFonts w:eastAsia="仿宋"/>
          <w:color w:val="000000" w:themeColor="text1"/>
          <w:lang w:eastAsia="zh-CN"/>
        </w:rPr>
      </w:pPr>
      <w:bookmarkStart w:id="299" w:name="bookmark308"/>
      <w:bookmarkStart w:id="300" w:name="bookmark309"/>
      <w:bookmarkStart w:id="301" w:name="bookmark310"/>
      <w:bookmarkStart w:id="302" w:name="_Toc146726441"/>
      <w:r w:rsidRPr="00561613">
        <w:rPr>
          <w:rFonts w:eastAsia="仿宋"/>
          <w:color w:val="000000" w:themeColor="text1"/>
          <w:lang w:eastAsia="zh-CN"/>
        </w:rPr>
        <w:t>8</w:t>
      </w:r>
      <w:r w:rsidRPr="00561613">
        <w:rPr>
          <w:rFonts w:eastAsia="仿宋"/>
          <w:color w:val="000000" w:themeColor="text1"/>
          <w:lang w:eastAsia="zh-CN"/>
        </w:rPr>
        <w:t>应急保障</w:t>
      </w:r>
      <w:bookmarkEnd w:id="299"/>
      <w:bookmarkEnd w:id="300"/>
      <w:bookmarkEnd w:id="301"/>
      <w:bookmarkEnd w:id="302"/>
    </w:p>
    <w:p w14:paraId="5B47850B" w14:textId="77777777" w:rsidR="000A36DA" w:rsidRPr="00561613" w:rsidRDefault="000E3E5B" w:rsidP="00FD316F">
      <w:pPr>
        <w:pStyle w:val="2"/>
        <w:rPr>
          <w:color w:val="000000" w:themeColor="text1"/>
          <w:lang w:eastAsia="zh-CN"/>
        </w:rPr>
      </w:pPr>
      <w:bookmarkStart w:id="303" w:name="bookmark311"/>
      <w:bookmarkStart w:id="304" w:name="bookmark312"/>
      <w:bookmarkStart w:id="305" w:name="bookmark313"/>
      <w:bookmarkStart w:id="306" w:name="_Toc146726442"/>
      <w:r w:rsidRPr="00561613">
        <w:rPr>
          <w:color w:val="000000" w:themeColor="text1"/>
          <w:lang w:val="zh-CN" w:eastAsia="zh-CN" w:bidi="zh-CN"/>
        </w:rPr>
        <w:t>8.1</w:t>
      </w:r>
      <w:r w:rsidRPr="00561613">
        <w:rPr>
          <w:color w:val="000000" w:themeColor="text1"/>
          <w:lang w:eastAsia="zh-CN"/>
        </w:rPr>
        <w:t>应急保障计划</w:t>
      </w:r>
      <w:bookmarkEnd w:id="303"/>
      <w:bookmarkEnd w:id="304"/>
      <w:bookmarkEnd w:id="305"/>
      <w:bookmarkEnd w:id="306"/>
    </w:p>
    <w:p w14:paraId="61C7EEE2"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应急领导小组组织应急工作主要部门、应急工作支持部门、基层单位制定突发事件应急保障计划。确定应急专业队伍的建设规模、类型、数量、分布区域；落实年度和长期应急基础建设和日常资金额度；决定应急物资储备类型、数量和储存地点，制定专业应急队伍、应急物资配备、储备标准以及更新频次和日常维护等制度。</w:t>
      </w:r>
    </w:p>
    <w:p w14:paraId="4E242DF1" w14:textId="77777777" w:rsidR="000A36DA" w:rsidRPr="00561613" w:rsidRDefault="000E3E5B" w:rsidP="00FD316F">
      <w:pPr>
        <w:pStyle w:val="2"/>
        <w:rPr>
          <w:color w:val="000000" w:themeColor="text1"/>
          <w:lang w:eastAsia="zh-CN"/>
        </w:rPr>
      </w:pPr>
      <w:bookmarkStart w:id="307" w:name="bookmark314"/>
      <w:bookmarkStart w:id="308" w:name="bookmark315"/>
      <w:bookmarkStart w:id="309" w:name="bookmark316"/>
      <w:bookmarkStart w:id="310" w:name="_Toc146726443"/>
      <w:r w:rsidRPr="00561613">
        <w:rPr>
          <w:color w:val="000000" w:themeColor="text1"/>
          <w:lang w:eastAsia="zh-CN"/>
        </w:rPr>
        <w:t>8.2</w:t>
      </w:r>
      <w:r w:rsidRPr="00561613">
        <w:rPr>
          <w:color w:val="000000" w:themeColor="text1"/>
          <w:lang w:eastAsia="zh-CN"/>
        </w:rPr>
        <w:t>应急队伍保障</w:t>
      </w:r>
      <w:bookmarkEnd w:id="307"/>
      <w:bookmarkEnd w:id="308"/>
      <w:bookmarkEnd w:id="309"/>
      <w:bookmarkEnd w:id="310"/>
    </w:p>
    <w:p w14:paraId="5D034839" w14:textId="77777777" w:rsidR="000A36DA" w:rsidRPr="00561613"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现场应急总指挥组织加油站其他应急救援人员，通过日常技能和模拟演练等手段提高业务素质和应急处置能力。</w:t>
      </w:r>
    </w:p>
    <w:p w14:paraId="61F68C18" w14:textId="77777777" w:rsidR="000A36DA" w:rsidRPr="00561613" w:rsidRDefault="000E3E5B" w:rsidP="00FD316F">
      <w:pPr>
        <w:pStyle w:val="2"/>
        <w:rPr>
          <w:color w:val="000000" w:themeColor="text1"/>
          <w:lang w:eastAsia="zh-CN"/>
        </w:rPr>
      </w:pPr>
      <w:bookmarkStart w:id="311" w:name="bookmark317"/>
      <w:bookmarkStart w:id="312" w:name="bookmark318"/>
      <w:bookmarkStart w:id="313" w:name="bookmark319"/>
      <w:bookmarkStart w:id="314" w:name="_Toc146726444"/>
      <w:r w:rsidRPr="00561613">
        <w:rPr>
          <w:color w:val="000000" w:themeColor="text1"/>
          <w:lang w:eastAsia="zh-CN"/>
        </w:rPr>
        <w:t>8.3</w:t>
      </w:r>
      <w:r w:rsidRPr="00561613">
        <w:rPr>
          <w:color w:val="000000" w:themeColor="text1"/>
          <w:lang w:eastAsia="zh-CN"/>
        </w:rPr>
        <w:t>物资及资金保障</w:t>
      </w:r>
      <w:bookmarkEnd w:id="311"/>
      <w:bookmarkEnd w:id="312"/>
      <w:bookmarkEnd w:id="313"/>
      <w:bookmarkEnd w:id="314"/>
    </w:p>
    <w:p w14:paraId="4A69694F" w14:textId="77777777" w:rsidR="000A36DA" w:rsidRPr="00561613" w:rsidRDefault="000E3E5B" w:rsidP="00FD316F">
      <w:pPr>
        <w:pStyle w:val="3"/>
        <w:rPr>
          <w:color w:val="000000" w:themeColor="text1"/>
          <w:lang w:eastAsia="zh-CN"/>
        </w:rPr>
      </w:pPr>
      <w:bookmarkStart w:id="315" w:name="bookmark320"/>
      <w:bookmarkStart w:id="316" w:name="bookmark321"/>
      <w:bookmarkStart w:id="317" w:name="bookmark322"/>
      <w:r w:rsidRPr="00561613">
        <w:rPr>
          <w:color w:val="000000" w:themeColor="text1"/>
          <w:lang w:eastAsia="zh-CN"/>
        </w:rPr>
        <w:t>8.3.1</w:t>
      </w:r>
      <w:r w:rsidRPr="00561613">
        <w:rPr>
          <w:color w:val="000000" w:themeColor="text1"/>
          <w:lang w:eastAsia="zh-CN"/>
        </w:rPr>
        <w:t>应急物资储备及布置</w:t>
      </w:r>
      <w:bookmarkEnd w:id="315"/>
      <w:bookmarkEnd w:id="316"/>
      <w:bookmarkEnd w:id="317"/>
    </w:p>
    <w:p w14:paraId="48F9C774" w14:textId="77777777" w:rsidR="000A36DA" w:rsidRPr="00561613" w:rsidRDefault="00805E80"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金旭大道加油站</w:t>
      </w:r>
      <w:r w:rsidR="000E3E5B" w:rsidRPr="00561613">
        <w:rPr>
          <w:rFonts w:ascii="Times New Roman" w:eastAsia="仿宋" w:hAnsi="Times New Roman" w:cs="Times New Roman"/>
          <w:noProof/>
          <w:color w:val="000000" w:themeColor="text1"/>
          <w:sz w:val="28"/>
          <w:szCs w:val="28"/>
          <w:lang w:val="en-US"/>
        </w:rPr>
        <w:t>储备各种应急消防物资及急救物资，物资详情见表</w:t>
      </w:r>
      <w:r w:rsidR="000E3E5B" w:rsidRPr="00561613">
        <w:rPr>
          <w:rFonts w:ascii="Times New Roman" w:eastAsia="仿宋" w:hAnsi="Times New Roman" w:cs="Times New Roman"/>
          <w:noProof/>
          <w:color w:val="000000" w:themeColor="text1"/>
          <w:sz w:val="28"/>
          <w:szCs w:val="28"/>
          <w:lang w:val="en-US"/>
        </w:rPr>
        <w:t>8-1</w:t>
      </w:r>
      <w:r w:rsidR="00FD316F" w:rsidRPr="00561613">
        <w:rPr>
          <w:rFonts w:ascii="Times New Roman" w:eastAsia="仿宋" w:hAnsi="Times New Roman" w:cs="Times New Roman" w:hint="eastAsia"/>
          <w:noProof/>
          <w:color w:val="000000" w:themeColor="text1"/>
          <w:sz w:val="28"/>
          <w:szCs w:val="28"/>
          <w:lang w:val="en-US"/>
        </w:rPr>
        <w:t>。</w:t>
      </w:r>
    </w:p>
    <w:p w14:paraId="5963AC7D" w14:textId="77777777" w:rsidR="00591082" w:rsidRPr="00561613" w:rsidRDefault="000E3E5B" w:rsidP="00FD316F">
      <w:pPr>
        <w:pStyle w:val="a9"/>
        <w:rPr>
          <w:color w:val="000000" w:themeColor="text1"/>
          <w:lang w:eastAsia="zh-CN"/>
        </w:rPr>
      </w:pPr>
      <w:r w:rsidRPr="00561613">
        <w:rPr>
          <w:color w:val="000000" w:themeColor="text1"/>
          <w:lang w:eastAsia="zh-CN"/>
        </w:rPr>
        <w:t>表</w:t>
      </w:r>
      <w:r w:rsidRPr="00561613">
        <w:rPr>
          <w:bCs/>
          <w:color w:val="000000" w:themeColor="text1"/>
          <w:sz w:val="22"/>
          <w:szCs w:val="22"/>
          <w:lang w:eastAsia="zh-CN"/>
        </w:rPr>
        <w:t>8-1</w:t>
      </w:r>
      <w:r w:rsidR="00FD316F" w:rsidRPr="00561613">
        <w:rPr>
          <w:bCs/>
          <w:color w:val="000000" w:themeColor="text1"/>
          <w:sz w:val="22"/>
          <w:szCs w:val="22"/>
          <w:lang w:eastAsia="zh-CN"/>
        </w:rPr>
        <w:t xml:space="preserve">    </w:t>
      </w:r>
      <w:r w:rsidRPr="00561613">
        <w:rPr>
          <w:color w:val="000000" w:themeColor="text1"/>
          <w:lang w:eastAsia="zh-CN"/>
        </w:rPr>
        <w:t>加油站应急物资储备表</w:t>
      </w:r>
    </w:p>
    <w:tbl>
      <w:tblPr>
        <w:tblStyle w:val="31"/>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20"/>
        <w:gridCol w:w="1126"/>
        <w:gridCol w:w="1036"/>
        <w:gridCol w:w="1557"/>
        <w:gridCol w:w="3051"/>
      </w:tblGrid>
      <w:tr w:rsidR="00561613" w:rsidRPr="00561613" w14:paraId="724BD589" w14:textId="77777777" w:rsidTr="00591082">
        <w:trPr>
          <w:trHeight w:val="397"/>
          <w:jc w:val="center"/>
        </w:trPr>
        <w:tc>
          <w:tcPr>
            <w:tcW w:w="1235" w:type="pct"/>
            <w:vAlign w:val="center"/>
          </w:tcPr>
          <w:p w14:paraId="5FDD1DD6" w14:textId="77777777" w:rsidR="00591082" w:rsidRPr="00561613" w:rsidRDefault="00591082" w:rsidP="00591082">
            <w:pPr>
              <w:jc w:val="center"/>
              <w:rPr>
                <w:rFonts w:ascii="Times New Roman" w:eastAsia="仿宋"/>
                <w:b/>
                <w:color w:val="000000" w:themeColor="text1"/>
                <w:sz w:val="24"/>
                <w:szCs w:val="24"/>
              </w:rPr>
            </w:pPr>
            <w:bookmarkStart w:id="318" w:name="_Hlk144308945"/>
            <w:r w:rsidRPr="00561613">
              <w:rPr>
                <w:rFonts w:ascii="Times New Roman" w:eastAsia="仿宋"/>
                <w:b/>
                <w:color w:val="000000" w:themeColor="text1"/>
                <w:sz w:val="24"/>
                <w:szCs w:val="24"/>
              </w:rPr>
              <w:t>名称</w:t>
            </w:r>
          </w:p>
        </w:tc>
        <w:tc>
          <w:tcPr>
            <w:tcW w:w="626" w:type="pct"/>
            <w:vAlign w:val="center"/>
          </w:tcPr>
          <w:p w14:paraId="40CE8032" w14:textId="77777777" w:rsidR="00591082" w:rsidRPr="00561613" w:rsidRDefault="00591082" w:rsidP="00591082">
            <w:pPr>
              <w:jc w:val="center"/>
              <w:rPr>
                <w:rFonts w:ascii="Times New Roman" w:eastAsia="仿宋"/>
                <w:b/>
                <w:color w:val="000000" w:themeColor="text1"/>
                <w:sz w:val="24"/>
                <w:szCs w:val="24"/>
              </w:rPr>
            </w:pPr>
            <w:r w:rsidRPr="00561613">
              <w:rPr>
                <w:rFonts w:ascii="Times New Roman" w:eastAsia="仿宋"/>
                <w:b/>
                <w:color w:val="000000" w:themeColor="text1"/>
                <w:sz w:val="24"/>
                <w:szCs w:val="24"/>
              </w:rPr>
              <w:t>规格</w:t>
            </w:r>
          </w:p>
        </w:tc>
        <w:tc>
          <w:tcPr>
            <w:tcW w:w="576" w:type="pct"/>
            <w:vAlign w:val="center"/>
          </w:tcPr>
          <w:p w14:paraId="4D18D5C1" w14:textId="77777777" w:rsidR="00591082" w:rsidRPr="00561613" w:rsidRDefault="00591082" w:rsidP="00591082">
            <w:pPr>
              <w:jc w:val="center"/>
              <w:rPr>
                <w:rFonts w:ascii="Times New Roman" w:eastAsia="仿宋"/>
                <w:b/>
                <w:color w:val="000000" w:themeColor="text1"/>
                <w:sz w:val="24"/>
                <w:szCs w:val="24"/>
              </w:rPr>
            </w:pPr>
            <w:r w:rsidRPr="00561613">
              <w:rPr>
                <w:rFonts w:ascii="Times New Roman" w:eastAsia="仿宋"/>
                <w:b/>
                <w:color w:val="000000" w:themeColor="text1"/>
                <w:sz w:val="24"/>
                <w:szCs w:val="24"/>
              </w:rPr>
              <w:t>数量</w:t>
            </w:r>
          </w:p>
        </w:tc>
        <w:tc>
          <w:tcPr>
            <w:tcW w:w="866" w:type="pct"/>
            <w:vAlign w:val="center"/>
          </w:tcPr>
          <w:p w14:paraId="4CCD33EA" w14:textId="77777777" w:rsidR="00591082" w:rsidRPr="00561613" w:rsidRDefault="00591082" w:rsidP="00591082">
            <w:pPr>
              <w:jc w:val="center"/>
              <w:rPr>
                <w:rFonts w:ascii="Times New Roman" w:eastAsia="仿宋"/>
                <w:b/>
                <w:color w:val="000000" w:themeColor="text1"/>
                <w:sz w:val="24"/>
                <w:szCs w:val="24"/>
              </w:rPr>
            </w:pPr>
            <w:r w:rsidRPr="00561613">
              <w:rPr>
                <w:rFonts w:ascii="Times New Roman" w:eastAsia="仿宋"/>
                <w:b/>
                <w:color w:val="000000" w:themeColor="text1"/>
                <w:sz w:val="24"/>
                <w:szCs w:val="24"/>
              </w:rPr>
              <w:t>报废时间</w:t>
            </w:r>
          </w:p>
        </w:tc>
        <w:tc>
          <w:tcPr>
            <w:tcW w:w="1697" w:type="pct"/>
            <w:vAlign w:val="center"/>
          </w:tcPr>
          <w:p w14:paraId="774D79F0" w14:textId="77777777" w:rsidR="00591082" w:rsidRPr="00561613" w:rsidRDefault="00591082" w:rsidP="00591082">
            <w:pPr>
              <w:jc w:val="center"/>
              <w:rPr>
                <w:rFonts w:ascii="Times New Roman" w:eastAsia="仿宋"/>
                <w:b/>
                <w:color w:val="000000" w:themeColor="text1"/>
                <w:sz w:val="24"/>
                <w:szCs w:val="24"/>
              </w:rPr>
            </w:pPr>
            <w:r w:rsidRPr="00561613">
              <w:rPr>
                <w:rFonts w:ascii="Times New Roman" w:eastAsia="仿宋"/>
                <w:b/>
                <w:color w:val="000000" w:themeColor="text1"/>
                <w:sz w:val="24"/>
                <w:szCs w:val="24"/>
              </w:rPr>
              <w:t>存放位置</w:t>
            </w:r>
          </w:p>
        </w:tc>
      </w:tr>
      <w:tr w:rsidR="00561613" w:rsidRPr="00561613" w14:paraId="78F6CC15" w14:textId="77777777" w:rsidTr="00591082">
        <w:trPr>
          <w:trHeight w:val="397"/>
          <w:jc w:val="center"/>
        </w:trPr>
        <w:tc>
          <w:tcPr>
            <w:tcW w:w="1235" w:type="pct"/>
            <w:vAlign w:val="center"/>
          </w:tcPr>
          <w:p w14:paraId="624BD19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推车式干粉灭火器</w:t>
            </w:r>
          </w:p>
        </w:tc>
        <w:tc>
          <w:tcPr>
            <w:tcW w:w="626" w:type="pct"/>
            <w:vAlign w:val="center"/>
          </w:tcPr>
          <w:p w14:paraId="11B4928E"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35kg</w:t>
            </w:r>
          </w:p>
        </w:tc>
        <w:tc>
          <w:tcPr>
            <w:tcW w:w="576" w:type="pct"/>
            <w:vAlign w:val="center"/>
          </w:tcPr>
          <w:p w14:paraId="57671F5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1</w:t>
            </w:r>
            <w:r w:rsidRPr="00561613">
              <w:rPr>
                <w:rFonts w:ascii="Times New Roman" w:eastAsia="仿宋" w:hint="eastAsia"/>
                <w:color w:val="000000" w:themeColor="text1"/>
                <w:sz w:val="24"/>
                <w:szCs w:val="24"/>
              </w:rPr>
              <w:t>具</w:t>
            </w:r>
          </w:p>
        </w:tc>
        <w:tc>
          <w:tcPr>
            <w:tcW w:w="866" w:type="pct"/>
            <w:vAlign w:val="center"/>
          </w:tcPr>
          <w:p w14:paraId="2A2AFB1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2025</w:t>
            </w:r>
            <w:r w:rsidRPr="00561613">
              <w:rPr>
                <w:rFonts w:ascii="Times New Roman" w:eastAsia="仿宋"/>
                <w:color w:val="000000" w:themeColor="text1"/>
                <w:sz w:val="24"/>
                <w:szCs w:val="24"/>
              </w:rPr>
              <w:t>年</w:t>
            </w:r>
            <w:r w:rsidRPr="00561613">
              <w:rPr>
                <w:rFonts w:ascii="Times New Roman" w:eastAsia="仿宋"/>
                <w:color w:val="000000" w:themeColor="text1"/>
                <w:sz w:val="24"/>
                <w:szCs w:val="24"/>
              </w:rPr>
              <w:t>3</w:t>
            </w:r>
            <w:r w:rsidRPr="00561613">
              <w:rPr>
                <w:rFonts w:ascii="Times New Roman" w:eastAsia="仿宋"/>
                <w:color w:val="000000" w:themeColor="text1"/>
                <w:sz w:val="24"/>
                <w:szCs w:val="24"/>
              </w:rPr>
              <w:t>月</w:t>
            </w:r>
          </w:p>
        </w:tc>
        <w:tc>
          <w:tcPr>
            <w:tcW w:w="1697" w:type="pct"/>
            <w:vAlign w:val="center"/>
          </w:tcPr>
          <w:p w14:paraId="4DEF860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卸油区</w:t>
            </w:r>
          </w:p>
        </w:tc>
      </w:tr>
      <w:tr w:rsidR="00561613" w:rsidRPr="00561613" w14:paraId="51BC5718" w14:textId="77777777" w:rsidTr="00591082">
        <w:trPr>
          <w:trHeight w:val="397"/>
          <w:jc w:val="center"/>
        </w:trPr>
        <w:tc>
          <w:tcPr>
            <w:tcW w:w="1235" w:type="pct"/>
            <w:vAlign w:val="center"/>
          </w:tcPr>
          <w:p w14:paraId="2F002B4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手提式干粉灭火器</w:t>
            </w:r>
          </w:p>
        </w:tc>
        <w:tc>
          <w:tcPr>
            <w:tcW w:w="626" w:type="pct"/>
            <w:vAlign w:val="center"/>
          </w:tcPr>
          <w:p w14:paraId="3489212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8kg</w:t>
            </w:r>
          </w:p>
        </w:tc>
        <w:tc>
          <w:tcPr>
            <w:tcW w:w="576" w:type="pct"/>
            <w:vAlign w:val="center"/>
          </w:tcPr>
          <w:p w14:paraId="0BC8BCC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7</w:t>
            </w:r>
            <w:r w:rsidRPr="00561613">
              <w:rPr>
                <w:rFonts w:ascii="Times New Roman" w:eastAsia="仿宋" w:hint="eastAsia"/>
                <w:color w:val="000000" w:themeColor="text1"/>
                <w:sz w:val="24"/>
                <w:szCs w:val="24"/>
              </w:rPr>
              <w:t>具</w:t>
            </w:r>
          </w:p>
        </w:tc>
        <w:tc>
          <w:tcPr>
            <w:tcW w:w="866" w:type="pct"/>
            <w:vAlign w:val="center"/>
          </w:tcPr>
          <w:p w14:paraId="2EFE738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2025</w:t>
            </w:r>
            <w:r w:rsidRPr="00561613">
              <w:rPr>
                <w:rFonts w:ascii="Times New Roman" w:eastAsia="仿宋"/>
                <w:color w:val="000000" w:themeColor="text1"/>
                <w:sz w:val="24"/>
                <w:szCs w:val="24"/>
              </w:rPr>
              <w:t>年</w:t>
            </w:r>
            <w:r w:rsidRPr="00561613">
              <w:rPr>
                <w:rFonts w:ascii="Times New Roman" w:eastAsia="仿宋"/>
                <w:color w:val="000000" w:themeColor="text1"/>
                <w:sz w:val="24"/>
                <w:szCs w:val="24"/>
              </w:rPr>
              <w:t>3</w:t>
            </w:r>
            <w:r w:rsidRPr="00561613">
              <w:rPr>
                <w:rFonts w:ascii="Times New Roman" w:eastAsia="仿宋"/>
                <w:color w:val="000000" w:themeColor="text1"/>
                <w:sz w:val="24"/>
                <w:szCs w:val="24"/>
              </w:rPr>
              <w:t>月</w:t>
            </w:r>
          </w:p>
        </w:tc>
        <w:tc>
          <w:tcPr>
            <w:tcW w:w="1697" w:type="pct"/>
            <w:vAlign w:val="center"/>
          </w:tcPr>
          <w:p w14:paraId="72A226ED"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付油区、油罐区、</w:t>
            </w:r>
            <w:proofErr w:type="gramStart"/>
            <w:r w:rsidRPr="00561613">
              <w:rPr>
                <w:rFonts w:ascii="Times New Roman" w:eastAsia="仿宋" w:hint="eastAsia"/>
                <w:color w:val="000000" w:themeColor="text1"/>
                <w:sz w:val="24"/>
                <w:szCs w:val="24"/>
              </w:rPr>
              <w:t>充电区</w:t>
            </w:r>
            <w:proofErr w:type="gramEnd"/>
          </w:p>
        </w:tc>
      </w:tr>
      <w:tr w:rsidR="00561613" w:rsidRPr="00561613" w14:paraId="55ACEEA1" w14:textId="77777777" w:rsidTr="00591082">
        <w:trPr>
          <w:trHeight w:val="397"/>
          <w:jc w:val="center"/>
        </w:trPr>
        <w:tc>
          <w:tcPr>
            <w:tcW w:w="1235" w:type="pct"/>
            <w:vAlign w:val="center"/>
          </w:tcPr>
          <w:p w14:paraId="41661D7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手提式干粉灭火器</w:t>
            </w:r>
          </w:p>
        </w:tc>
        <w:tc>
          <w:tcPr>
            <w:tcW w:w="626" w:type="pct"/>
            <w:vAlign w:val="center"/>
          </w:tcPr>
          <w:p w14:paraId="05845D3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4kg</w:t>
            </w:r>
          </w:p>
        </w:tc>
        <w:tc>
          <w:tcPr>
            <w:tcW w:w="576" w:type="pct"/>
            <w:vAlign w:val="center"/>
          </w:tcPr>
          <w:p w14:paraId="41F875F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8</w:t>
            </w:r>
            <w:r w:rsidRPr="00561613">
              <w:rPr>
                <w:rFonts w:ascii="Times New Roman" w:eastAsia="仿宋" w:hint="eastAsia"/>
                <w:color w:val="000000" w:themeColor="text1"/>
                <w:sz w:val="24"/>
                <w:szCs w:val="24"/>
              </w:rPr>
              <w:t>具</w:t>
            </w:r>
          </w:p>
        </w:tc>
        <w:tc>
          <w:tcPr>
            <w:tcW w:w="866" w:type="pct"/>
            <w:vAlign w:val="center"/>
          </w:tcPr>
          <w:p w14:paraId="73D2A26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2025</w:t>
            </w:r>
            <w:r w:rsidRPr="00561613">
              <w:rPr>
                <w:rFonts w:ascii="Times New Roman" w:eastAsia="仿宋"/>
                <w:color w:val="000000" w:themeColor="text1"/>
                <w:sz w:val="24"/>
                <w:szCs w:val="24"/>
              </w:rPr>
              <w:t>年</w:t>
            </w:r>
            <w:r w:rsidRPr="00561613">
              <w:rPr>
                <w:rFonts w:ascii="Times New Roman" w:eastAsia="仿宋"/>
                <w:color w:val="000000" w:themeColor="text1"/>
                <w:sz w:val="24"/>
                <w:szCs w:val="24"/>
              </w:rPr>
              <w:t>3</w:t>
            </w:r>
            <w:r w:rsidRPr="00561613">
              <w:rPr>
                <w:rFonts w:ascii="Times New Roman" w:eastAsia="仿宋"/>
                <w:color w:val="000000" w:themeColor="text1"/>
                <w:sz w:val="24"/>
                <w:szCs w:val="24"/>
              </w:rPr>
              <w:t>月</w:t>
            </w:r>
          </w:p>
        </w:tc>
        <w:tc>
          <w:tcPr>
            <w:tcW w:w="1697" w:type="pct"/>
            <w:vAlign w:val="center"/>
          </w:tcPr>
          <w:p w14:paraId="72AC43A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付油区、站房、厨房</w:t>
            </w:r>
          </w:p>
        </w:tc>
      </w:tr>
      <w:tr w:rsidR="00561613" w:rsidRPr="00561613" w14:paraId="260F3A3C" w14:textId="77777777" w:rsidTr="00591082">
        <w:trPr>
          <w:trHeight w:val="397"/>
          <w:jc w:val="center"/>
        </w:trPr>
        <w:tc>
          <w:tcPr>
            <w:tcW w:w="1235" w:type="pct"/>
            <w:vAlign w:val="center"/>
          </w:tcPr>
          <w:p w14:paraId="664B8BE6"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二氧化碳灭火器</w:t>
            </w:r>
          </w:p>
        </w:tc>
        <w:tc>
          <w:tcPr>
            <w:tcW w:w="626" w:type="pct"/>
            <w:vAlign w:val="center"/>
          </w:tcPr>
          <w:p w14:paraId="7B42E89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2kg</w:t>
            </w:r>
          </w:p>
        </w:tc>
        <w:tc>
          <w:tcPr>
            <w:tcW w:w="576" w:type="pct"/>
            <w:vAlign w:val="center"/>
          </w:tcPr>
          <w:p w14:paraId="50E1FA9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4</w:t>
            </w:r>
            <w:r w:rsidRPr="00561613">
              <w:rPr>
                <w:rFonts w:ascii="Times New Roman" w:eastAsia="仿宋" w:hint="eastAsia"/>
                <w:color w:val="000000" w:themeColor="text1"/>
                <w:sz w:val="24"/>
                <w:szCs w:val="24"/>
              </w:rPr>
              <w:t>具</w:t>
            </w:r>
          </w:p>
        </w:tc>
        <w:tc>
          <w:tcPr>
            <w:tcW w:w="866" w:type="pct"/>
            <w:vAlign w:val="center"/>
          </w:tcPr>
          <w:p w14:paraId="085757F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color w:val="000000" w:themeColor="text1"/>
                <w:sz w:val="24"/>
                <w:szCs w:val="24"/>
              </w:rPr>
              <w:t>2025</w:t>
            </w:r>
            <w:r w:rsidRPr="00561613">
              <w:rPr>
                <w:rFonts w:ascii="Times New Roman" w:eastAsia="仿宋"/>
                <w:color w:val="000000" w:themeColor="text1"/>
                <w:sz w:val="24"/>
                <w:szCs w:val="24"/>
              </w:rPr>
              <w:t>年</w:t>
            </w:r>
            <w:r w:rsidRPr="00561613">
              <w:rPr>
                <w:rFonts w:ascii="Times New Roman" w:eastAsia="仿宋"/>
                <w:color w:val="000000" w:themeColor="text1"/>
                <w:sz w:val="24"/>
                <w:szCs w:val="24"/>
              </w:rPr>
              <w:t>3</w:t>
            </w:r>
            <w:r w:rsidRPr="00561613">
              <w:rPr>
                <w:rFonts w:ascii="Times New Roman" w:eastAsia="仿宋"/>
                <w:color w:val="000000" w:themeColor="text1"/>
                <w:sz w:val="24"/>
                <w:szCs w:val="24"/>
              </w:rPr>
              <w:t>月</w:t>
            </w:r>
          </w:p>
        </w:tc>
        <w:tc>
          <w:tcPr>
            <w:tcW w:w="1697" w:type="pct"/>
            <w:vAlign w:val="center"/>
          </w:tcPr>
          <w:p w14:paraId="19D546F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配电室、发电室</w:t>
            </w:r>
          </w:p>
        </w:tc>
      </w:tr>
      <w:tr w:rsidR="00561613" w:rsidRPr="00561613" w14:paraId="53FBB5EA" w14:textId="77777777" w:rsidTr="00591082">
        <w:trPr>
          <w:trHeight w:val="397"/>
          <w:jc w:val="center"/>
        </w:trPr>
        <w:tc>
          <w:tcPr>
            <w:tcW w:w="1235" w:type="pct"/>
            <w:vAlign w:val="center"/>
          </w:tcPr>
          <w:p w14:paraId="3139C97E"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灭火</w:t>
            </w:r>
            <w:proofErr w:type="gramStart"/>
            <w:r w:rsidRPr="00561613">
              <w:rPr>
                <w:rFonts w:ascii="Times New Roman" w:eastAsia="仿宋" w:hint="eastAsia"/>
                <w:color w:val="000000" w:themeColor="text1"/>
                <w:sz w:val="24"/>
                <w:szCs w:val="24"/>
              </w:rPr>
              <w:t>毯</w:t>
            </w:r>
            <w:proofErr w:type="gramEnd"/>
          </w:p>
        </w:tc>
        <w:tc>
          <w:tcPr>
            <w:tcW w:w="626" w:type="pct"/>
            <w:vAlign w:val="center"/>
          </w:tcPr>
          <w:p w14:paraId="10F3BB5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7167E1C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6</w:t>
            </w:r>
            <w:r w:rsidRPr="00561613">
              <w:rPr>
                <w:rFonts w:ascii="Times New Roman" w:eastAsia="仿宋" w:hint="eastAsia"/>
                <w:color w:val="000000" w:themeColor="text1"/>
                <w:sz w:val="24"/>
                <w:szCs w:val="24"/>
              </w:rPr>
              <w:t>块</w:t>
            </w:r>
          </w:p>
        </w:tc>
        <w:tc>
          <w:tcPr>
            <w:tcW w:w="866" w:type="pct"/>
            <w:vAlign w:val="center"/>
          </w:tcPr>
          <w:p w14:paraId="394CBCC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4FF3B88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卸油区</w:t>
            </w:r>
          </w:p>
        </w:tc>
      </w:tr>
      <w:tr w:rsidR="00561613" w:rsidRPr="00561613" w14:paraId="5BAFA8B9" w14:textId="77777777" w:rsidTr="00591082">
        <w:trPr>
          <w:trHeight w:val="397"/>
          <w:jc w:val="center"/>
        </w:trPr>
        <w:tc>
          <w:tcPr>
            <w:tcW w:w="1235" w:type="pct"/>
            <w:vAlign w:val="center"/>
          </w:tcPr>
          <w:p w14:paraId="7A7EB0C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消防沙</w:t>
            </w:r>
          </w:p>
        </w:tc>
        <w:tc>
          <w:tcPr>
            <w:tcW w:w="626" w:type="pct"/>
            <w:vAlign w:val="center"/>
          </w:tcPr>
          <w:p w14:paraId="69512CF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6A36FC0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2m</w:t>
            </w:r>
            <w:r w:rsidRPr="00561613">
              <w:rPr>
                <w:rFonts w:ascii="Times New Roman" w:eastAsia="仿宋"/>
                <w:color w:val="000000" w:themeColor="text1"/>
                <w:sz w:val="24"/>
                <w:szCs w:val="24"/>
                <w:vertAlign w:val="superscript"/>
              </w:rPr>
              <w:t>3</w:t>
            </w:r>
          </w:p>
        </w:tc>
        <w:tc>
          <w:tcPr>
            <w:tcW w:w="866" w:type="pct"/>
            <w:vAlign w:val="center"/>
          </w:tcPr>
          <w:p w14:paraId="5A6FCC3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0DFA703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卸油区</w:t>
            </w:r>
          </w:p>
        </w:tc>
      </w:tr>
      <w:tr w:rsidR="00561613" w:rsidRPr="00561613" w14:paraId="1A674C10" w14:textId="77777777" w:rsidTr="00591082">
        <w:trPr>
          <w:trHeight w:val="397"/>
          <w:jc w:val="center"/>
        </w:trPr>
        <w:tc>
          <w:tcPr>
            <w:tcW w:w="1235" w:type="pct"/>
            <w:vAlign w:val="center"/>
          </w:tcPr>
          <w:p w14:paraId="7CE8AAA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消防锹</w:t>
            </w:r>
          </w:p>
        </w:tc>
        <w:tc>
          <w:tcPr>
            <w:tcW w:w="626" w:type="pct"/>
            <w:vAlign w:val="center"/>
          </w:tcPr>
          <w:p w14:paraId="04E6D22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26182EB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3</w:t>
            </w:r>
            <w:r w:rsidRPr="00561613">
              <w:rPr>
                <w:rFonts w:ascii="Times New Roman" w:eastAsia="仿宋" w:hint="eastAsia"/>
                <w:color w:val="000000" w:themeColor="text1"/>
                <w:sz w:val="24"/>
                <w:szCs w:val="24"/>
              </w:rPr>
              <w:t>把</w:t>
            </w:r>
          </w:p>
        </w:tc>
        <w:tc>
          <w:tcPr>
            <w:tcW w:w="866" w:type="pct"/>
            <w:vAlign w:val="center"/>
          </w:tcPr>
          <w:p w14:paraId="08C48CC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77588806"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卸油区</w:t>
            </w:r>
          </w:p>
        </w:tc>
      </w:tr>
      <w:tr w:rsidR="00561613" w:rsidRPr="00561613" w14:paraId="19000B08" w14:textId="77777777" w:rsidTr="00591082">
        <w:trPr>
          <w:trHeight w:val="397"/>
          <w:jc w:val="center"/>
        </w:trPr>
        <w:tc>
          <w:tcPr>
            <w:tcW w:w="1235" w:type="pct"/>
            <w:vAlign w:val="center"/>
          </w:tcPr>
          <w:p w14:paraId="07DDBB4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消防桶</w:t>
            </w:r>
          </w:p>
        </w:tc>
        <w:tc>
          <w:tcPr>
            <w:tcW w:w="626" w:type="pct"/>
            <w:vAlign w:val="center"/>
          </w:tcPr>
          <w:p w14:paraId="60669F3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5BF69D3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3</w:t>
            </w:r>
            <w:r w:rsidRPr="00561613">
              <w:rPr>
                <w:rFonts w:ascii="Times New Roman" w:eastAsia="仿宋" w:hint="eastAsia"/>
                <w:color w:val="000000" w:themeColor="text1"/>
                <w:sz w:val="24"/>
                <w:szCs w:val="24"/>
              </w:rPr>
              <w:t>个</w:t>
            </w:r>
          </w:p>
        </w:tc>
        <w:tc>
          <w:tcPr>
            <w:tcW w:w="866" w:type="pct"/>
            <w:vAlign w:val="center"/>
          </w:tcPr>
          <w:p w14:paraId="1EFAA64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10C963A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卸油区</w:t>
            </w:r>
          </w:p>
        </w:tc>
      </w:tr>
      <w:tr w:rsidR="00561613" w:rsidRPr="00561613" w14:paraId="4A574E6D" w14:textId="77777777" w:rsidTr="00591082">
        <w:trPr>
          <w:trHeight w:val="397"/>
          <w:jc w:val="center"/>
        </w:trPr>
        <w:tc>
          <w:tcPr>
            <w:tcW w:w="1235" w:type="pct"/>
            <w:vAlign w:val="center"/>
          </w:tcPr>
          <w:p w14:paraId="31B3E8D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应急药箱</w:t>
            </w:r>
          </w:p>
        </w:tc>
        <w:tc>
          <w:tcPr>
            <w:tcW w:w="626" w:type="pct"/>
            <w:vAlign w:val="center"/>
          </w:tcPr>
          <w:p w14:paraId="5DF7EC5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0B3207C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hint="eastAsia"/>
                <w:color w:val="000000" w:themeColor="text1"/>
                <w:sz w:val="24"/>
                <w:szCs w:val="24"/>
              </w:rPr>
              <w:t>个</w:t>
            </w:r>
          </w:p>
        </w:tc>
        <w:tc>
          <w:tcPr>
            <w:tcW w:w="866" w:type="pct"/>
            <w:vAlign w:val="center"/>
          </w:tcPr>
          <w:p w14:paraId="1961AFD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53A3B4AE"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营业室</w:t>
            </w:r>
          </w:p>
        </w:tc>
      </w:tr>
      <w:tr w:rsidR="00561613" w:rsidRPr="00561613" w14:paraId="041F3D30" w14:textId="77777777" w:rsidTr="00591082">
        <w:trPr>
          <w:trHeight w:val="397"/>
          <w:jc w:val="center"/>
        </w:trPr>
        <w:tc>
          <w:tcPr>
            <w:tcW w:w="1235" w:type="pct"/>
            <w:vAlign w:val="center"/>
          </w:tcPr>
          <w:p w14:paraId="126895ED"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应急照明灯</w:t>
            </w:r>
          </w:p>
        </w:tc>
        <w:tc>
          <w:tcPr>
            <w:tcW w:w="626" w:type="pct"/>
            <w:vAlign w:val="center"/>
          </w:tcPr>
          <w:p w14:paraId="514C4EE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777C01C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5</w:t>
            </w:r>
            <w:r w:rsidRPr="00561613">
              <w:rPr>
                <w:rFonts w:ascii="Times New Roman" w:eastAsia="仿宋" w:hint="eastAsia"/>
                <w:color w:val="000000" w:themeColor="text1"/>
                <w:sz w:val="24"/>
                <w:szCs w:val="24"/>
              </w:rPr>
              <w:t>个</w:t>
            </w:r>
          </w:p>
        </w:tc>
        <w:tc>
          <w:tcPr>
            <w:tcW w:w="866" w:type="pct"/>
            <w:vAlign w:val="center"/>
          </w:tcPr>
          <w:p w14:paraId="6B5C436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4D92645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营业室、付油区、配电室、发电室</w:t>
            </w:r>
          </w:p>
        </w:tc>
      </w:tr>
      <w:tr w:rsidR="00561613" w:rsidRPr="00561613" w14:paraId="13840E7F" w14:textId="77777777" w:rsidTr="00591082">
        <w:trPr>
          <w:trHeight w:val="397"/>
          <w:jc w:val="center"/>
        </w:trPr>
        <w:tc>
          <w:tcPr>
            <w:tcW w:w="1235" w:type="pct"/>
            <w:vAlign w:val="center"/>
          </w:tcPr>
          <w:p w14:paraId="3D7B120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c>
          <w:tcPr>
            <w:tcW w:w="626" w:type="pct"/>
            <w:vAlign w:val="center"/>
          </w:tcPr>
          <w:p w14:paraId="356FB49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196EFB9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hint="eastAsia"/>
                <w:color w:val="000000" w:themeColor="text1"/>
                <w:sz w:val="24"/>
                <w:szCs w:val="24"/>
              </w:rPr>
              <w:t>个</w:t>
            </w:r>
          </w:p>
        </w:tc>
        <w:tc>
          <w:tcPr>
            <w:tcW w:w="866" w:type="pct"/>
            <w:vAlign w:val="center"/>
          </w:tcPr>
          <w:p w14:paraId="51B68C5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6332160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站房外</w:t>
            </w:r>
          </w:p>
        </w:tc>
      </w:tr>
      <w:tr w:rsidR="00561613" w:rsidRPr="00561613" w14:paraId="0C48A068" w14:textId="77777777" w:rsidTr="00591082">
        <w:trPr>
          <w:trHeight w:val="397"/>
          <w:jc w:val="center"/>
        </w:trPr>
        <w:tc>
          <w:tcPr>
            <w:tcW w:w="1235" w:type="pct"/>
            <w:vAlign w:val="center"/>
          </w:tcPr>
          <w:p w14:paraId="4C2CCC9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lastRenderedPageBreak/>
              <w:t>头盔</w:t>
            </w:r>
          </w:p>
        </w:tc>
        <w:tc>
          <w:tcPr>
            <w:tcW w:w="626" w:type="pct"/>
            <w:vAlign w:val="center"/>
          </w:tcPr>
          <w:p w14:paraId="6DB1AE5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547B537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2</w:t>
            </w:r>
            <w:r w:rsidRPr="00561613">
              <w:rPr>
                <w:rFonts w:ascii="Times New Roman" w:eastAsia="仿宋"/>
                <w:color w:val="000000" w:themeColor="text1"/>
                <w:sz w:val="24"/>
                <w:szCs w:val="24"/>
              </w:rPr>
              <w:t>个</w:t>
            </w:r>
          </w:p>
        </w:tc>
        <w:tc>
          <w:tcPr>
            <w:tcW w:w="866" w:type="pct"/>
            <w:vAlign w:val="center"/>
          </w:tcPr>
          <w:p w14:paraId="1A3DFE3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574EFCE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3850B962" w14:textId="77777777" w:rsidTr="00591082">
        <w:trPr>
          <w:trHeight w:val="397"/>
          <w:jc w:val="center"/>
        </w:trPr>
        <w:tc>
          <w:tcPr>
            <w:tcW w:w="1235" w:type="pct"/>
            <w:vAlign w:val="center"/>
          </w:tcPr>
          <w:p w14:paraId="593E66A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消防服</w:t>
            </w:r>
          </w:p>
        </w:tc>
        <w:tc>
          <w:tcPr>
            <w:tcW w:w="626" w:type="pct"/>
            <w:vAlign w:val="center"/>
          </w:tcPr>
          <w:p w14:paraId="49F43F2D"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3A287186"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2</w:t>
            </w:r>
            <w:r w:rsidRPr="00561613">
              <w:rPr>
                <w:rFonts w:ascii="Times New Roman" w:eastAsia="仿宋"/>
                <w:color w:val="000000" w:themeColor="text1"/>
                <w:sz w:val="24"/>
                <w:szCs w:val="24"/>
              </w:rPr>
              <w:t>套</w:t>
            </w:r>
          </w:p>
        </w:tc>
        <w:tc>
          <w:tcPr>
            <w:tcW w:w="866" w:type="pct"/>
            <w:vAlign w:val="center"/>
          </w:tcPr>
          <w:p w14:paraId="3C97E2C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29E459A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6A57D1A7" w14:textId="77777777" w:rsidTr="00591082">
        <w:trPr>
          <w:trHeight w:val="397"/>
          <w:jc w:val="center"/>
        </w:trPr>
        <w:tc>
          <w:tcPr>
            <w:tcW w:w="1235" w:type="pct"/>
            <w:vAlign w:val="center"/>
          </w:tcPr>
          <w:p w14:paraId="0BE4AA4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消防靴</w:t>
            </w:r>
          </w:p>
        </w:tc>
        <w:tc>
          <w:tcPr>
            <w:tcW w:w="626" w:type="pct"/>
            <w:vAlign w:val="center"/>
          </w:tcPr>
          <w:p w14:paraId="5E65898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78593C0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2</w:t>
            </w:r>
            <w:r w:rsidRPr="00561613">
              <w:rPr>
                <w:rFonts w:ascii="Times New Roman" w:eastAsia="仿宋"/>
                <w:color w:val="000000" w:themeColor="text1"/>
                <w:sz w:val="24"/>
                <w:szCs w:val="24"/>
              </w:rPr>
              <w:t>双</w:t>
            </w:r>
          </w:p>
        </w:tc>
        <w:tc>
          <w:tcPr>
            <w:tcW w:w="866" w:type="pct"/>
            <w:vAlign w:val="center"/>
          </w:tcPr>
          <w:p w14:paraId="125FF54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0650F1C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0C95A744" w14:textId="77777777" w:rsidTr="00591082">
        <w:trPr>
          <w:trHeight w:val="397"/>
          <w:jc w:val="center"/>
        </w:trPr>
        <w:tc>
          <w:tcPr>
            <w:tcW w:w="1235" w:type="pct"/>
            <w:vAlign w:val="center"/>
          </w:tcPr>
          <w:p w14:paraId="4612F19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消防手套</w:t>
            </w:r>
          </w:p>
        </w:tc>
        <w:tc>
          <w:tcPr>
            <w:tcW w:w="626" w:type="pct"/>
            <w:vAlign w:val="center"/>
          </w:tcPr>
          <w:p w14:paraId="5FCC479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3AE2413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2</w:t>
            </w:r>
            <w:r w:rsidRPr="00561613">
              <w:rPr>
                <w:rFonts w:ascii="Times New Roman" w:eastAsia="仿宋" w:hint="eastAsia"/>
                <w:color w:val="000000" w:themeColor="text1"/>
                <w:sz w:val="24"/>
                <w:szCs w:val="24"/>
              </w:rPr>
              <w:t>双</w:t>
            </w:r>
          </w:p>
        </w:tc>
        <w:tc>
          <w:tcPr>
            <w:tcW w:w="866" w:type="pct"/>
            <w:vAlign w:val="center"/>
          </w:tcPr>
          <w:p w14:paraId="14EDD0E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0272E3B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02FF1539" w14:textId="77777777" w:rsidTr="00591082">
        <w:trPr>
          <w:trHeight w:val="397"/>
          <w:jc w:val="center"/>
        </w:trPr>
        <w:tc>
          <w:tcPr>
            <w:tcW w:w="1235" w:type="pct"/>
            <w:vAlign w:val="center"/>
          </w:tcPr>
          <w:p w14:paraId="643E846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自救呼吸器</w:t>
            </w:r>
          </w:p>
        </w:tc>
        <w:tc>
          <w:tcPr>
            <w:tcW w:w="626" w:type="pct"/>
            <w:vAlign w:val="center"/>
          </w:tcPr>
          <w:p w14:paraId="4D69D30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6FD07A0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2</w:t>
            </w:r>
            <w:r w:rsidRPr="00561613">
              <w:rPr>
                <w:rFonts w:ascii="Times New Roman" w:eastAsia="仿宋" w:hint="eastAsia"/>
                <w:color w:val="000000" w:themeColor="text1"/>
                <w:sz w:val="24"/>
                <w:szCs w:val="24"/>
              </w:rPr>
              <w:t>个</w:t>
            </w:r>
          </w:p>
        </w:tc>
        <w:tc>
          <w:tcPr>
            <w:tcW w:w="866" w:type="pct"/>
            <w:vAlign w:val="center"/>
          </w:tcPr>
          <w:p w14:paraId="2BE5F58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3009CCB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79E8E558" w14:textId="77777777" w:rsidTr="00591082">
        <w:trPr>
          <w:trHeight w:val="397"/>
          <w:jc w:val="center"/>
        </w:trPr>
        <w:tc>
          <w:tcPr>
            <w:tcW w:w="1235" w:type="pct"/>
            <w:vAlign w:val="center"/>
          </w:tcPr>
          <w:p w14:paraId="0EDDDA8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腰斧</w:t>
            </w:r>
          </w:p>
        </w:tc>
        <w:tc>
          <w:tcPr>
            <w:tcW w:w="626" w:type="pct"/>
            <w:vAlign w:val="center"/>
          </w:tcPr>
          <w:p w14:paraId="7015A7C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09D1ED9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把</w:t>
            </w:r>
          </w:p>
        </w:tc>
        <w:tc>
          <w:tcPr>
            <w:tcW w:w="866" w:type="pct"/>
            <w:vAlign w:val="center"/>
          </w:tcPr>
          <w:p w14:paraId="55935B6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1126005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5ECAC239" w14:textId="77777777" w:rsidTr="00591082">
        <w:trPr>
          <w:trHeight w:val="397"/>
          <w:jc w:val="center"/>
        </w:trPr>
        <w:tc>
          <w:tcPr>
            <w:tcW w:w="1235" w:type="pct"/>
            <w:vAlign w:val="center"/>
          </w:tcPr>
          <w:p w14:paraId="76B360F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消防水带</w:t>
            </w:r>
          </w:p>
        </w:tc>
        <w:tc>
          <w:tcPr>
            <w:tcW w:w="626" w:type="pct"/>
            <w:vAlign w:val="center"/>
          </w:tcPr>
          <w:p w14:paraId="5A9B070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086A16D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条</w:t>
            </w:r>
          </w:p>
        </w:tc>
        <w:tc>
          <w:tcPr>
            <w:tcW w:w="866" w:type="pct"/>
            <w:vAlign w:val="center"/>
          </w:tcPr>
          <w:p w14:paraId="68FA70B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6AC33B6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55ACE520" w14:textId="77777777" w:rsidTr="00591082">
        <w:trPr>
          <w:trHeight w:val="397"/>
          <w:jc w:val="center"/>
        </w:trPr>
        <w:tc>
          <w:tcPr>
            <w:tcW w:w="1235" w:type="pct"/>
            <w:vAlign w:val="center"/>
          </w:tcPr>
          <w:p w14:paraId="2389DC7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消防水枪</w:t>
            </w:r>
          </w:p>
        </w:tc>
        <w:tc>
          <w:tcPr>
            <w:tcW w:w="626" w:type="pct"/>
            <w:vAlign w:val="center"/>
          </w:tcPr>
          <w:p w14:paraId="7ADAF626"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3D220FD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5EC72EB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1A58A48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357CA280" w14:textId="77777777" w:rsidTr="00591082">
        <w:trPr>
          <w:trHeight w:val="397"/>
          <w:jc w:val="center"/>
        </w:trPr>
        <w:tc>
          <w:tcPr>
            <w:tcW w:w="1235" w:type="pct"/>
            <w:vAlign w:val="center"/>
          </w:tcPr>
          <w:p w14:paraId="64DECFC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接头</w:t>
            </w:r>
          </w:p>
        </w:tc>
        <w:tc>
          <w:tcPr>
            <w:tcW w:w="626" w:type="pct"/>
            <w:vAlign w:val="center"/>
          </w:tcPr>
          <w:p w14:paraId="52D6906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0C6EFB0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18A181E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0700670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6FE9B24F" w14:textId="77777777" w:rsidTr="00591082">
        <w:trPr>
          <w:trHeight w:val="397"/>
          <w:jc w:val="center"/>
        </w:trPr>
        <w:tc>
          <w:tcPr>
            <w:tcW w:w="1235" w:type="pct"/>
            <w:vAlign w:val="center"/>
          </w:tcPr>
          <w:p w14:paraId="0972DC20"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安全绳</w:t>
            </w:r>
          </w:p>
        </w:tc>
        <w:tc>
          <w:tcPr>
            <w:tcW w:w="626" w:type="pct"/>
            <w:vAlign w:val="center"/>
          </w:tcPr>
          <w:p w14:paraId="16736004"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63372941"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hint="eastAsia"/>
                <w:color w:val="000000" w:themeColor="text1"/>
                <w:sz w:val="24"/>
                <w:szCs w:val="24"/>
              </w:rPr>
              <w:t>条</w:t>
            </w:r>
          </w:p>
        </w:tc>
        <w:tc>
          <w:tcPr>
            <w:tcW w:w="866" w:type="pct"/>
            <w:vAlign w:val="center"/>
          </w:tcPr>
          <w:p w14:paraId="56369E78"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086A451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34F27089" w14:textId="77777777" w:rsidTr="00591082">
        <w:trPr>
          <w:trHeight w:val="397"/>
          <w:jc w:val="center"/>
        </w:trPr>
        <w:tc>
          <w:tcPr>
            <w:tcW w:w="1235" w:type="pct"/>
            <w:vAlign w:val="center"/>
          </w:tcPr>
          <w:p w14:paraId="736A85EB"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挂钩</w:t>
            </w:r>
          </w:p>
        </w:tc>
        <w:tc>
          <w:tcPr>
            <w:tcW w:w="626" w:type="pct"/>
            <w:vAlign w:val="center"/>
          </w:tcPr>
          <w:p w14:paraId="58A0871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216AC3BD"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17E3E95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1D7BE44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583FB07B" w14:textId="77777777" w:rsidTr="00591082">
        <w:trPr>
          <w:trHeight w:val="397"/>
          <w:jc w:val="center"/>
        </w:trPr>
        <w:tc>
          <w:tcPr>
            <w:tcW w:w="1235" w:type="pct"/>
            <w:vAlign w:val="center"/>
          </w:tcPr>
          <w:p w14:paraId="53D3F65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扳手</w:t>
            </w:r>
          </w:p>
        </w:tc>
        <w:tc>
          <w:tcPr>
            <w:tcW w:w="626" w:type="pct"/>
            <w:vAlign w:val="center"/>
          </w:tcPr>
          <w:p w14:paraId="059E0E6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1B9BFC2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4A2569D7"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185A38B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74C95326" w14:textId="77777777" w:rsidTr="00591082">
        <w:trPr>
          <w:trHeight w:val="397"/>
          <w:jc w:val="center"/>
        </w:trPr>
        <w:tc>
          <w:tcPr>
            <w:tcW w:w="1235" w:type="pct"/>
            <w:vAlign w:val="center"/>
          </w:tcPr>
          <w:p w14:paraId="1E624843"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强光手电</w:t>
            </w:r>
          </w:p>
        </w:tc>
        <w:tc>
          <w:tcPr>
            <w:tcW w:w="626" w:type="pct"/>
            <w:vAlign w:val="center"/>
          </w:tcPr>
          <w:p w14:paraId="3B7AE332"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746AB91F"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3D4CD0C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46F309B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0603F690" w14:textId="77777777" w:rsidTr="00591082">
        <w:trPr>
          <w:trHeight w:val="397"/>
          <w:jc w:val="center"/>
        </w:trPr>
        <w:tc>
          <w:tcPr>
            <w:tcW w:w="1235" w:type="pct"/>
            <w:vAlign w:val="center"/>
          </w:tcPr>
          <w:p w14:paraId="6A87E18C"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破坏斧</w:t>
            </w:r>
          </w:p>
        </w:tc>
        <w:tc>
          <w:tcPr>
            <w:tcW w:w="626" w:type="pct"/>
            <w:vAlign w:val="center"/>
          </w:tcPr>
          <w:p w14:paraId="79E4A4B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576" w:type="pct"/>
            <w:vAlign w:val="center"/>
          </w:tcPr>
          <w:p w14:paraId="539070D9"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674629A5"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w:t>
            </w:r>
          </w:p>
        </w:tc>
        <w:tc>
          <w:tcPr>
            <w:tcW w:w="1697" w:type="pct"/>
            <w:vAlign w:val="center"/>
          </w:tcPr>
          <w:p w14:paraId="09B87F9A" w14:textId="77777777" w:rsidR="00591082" w:rsidRPr="00561613" w:rsidRDefault="00591082" w:rsidP="00591082">
            <w:pPr>
              <w:jc w:val="center"/>
              <w:rPr>
                <w:rFonts w:ascii="Times New Roman" w:eastAsia="仿宋"/>
                <w:color w:val="000000" w:themeColor="text1"/>
                <w:sz w:val="24"/>
                <w:szCs w:val="24"/>
              </w:rPr>
            </w:pPr>
            <w:r w:rsidRPr="00561613">
              <w:rPr>
                <w:rFonts w:ascii="Times New Roman" w:eastAsia="仿宋" w:hint="eastAsia"/>
                <w:color w:val="000000" w:themeColor="text1"/>
                <w:sz w:val="24"/>
                <w:szCs w:val="24"/>
              </w:rPr>
              <w:t>微型消防站</w:t>
            </w:r>
          </w:p>
        </w:tc>
      </w:tr>
      <w:tr w:rsidR="00561613" w:rsidRPr="00561613" w14:paraId="4B5796C1" w14:textId="77777777" w:rsidTr="00591082">
        <w:trPr>
          <w:trHeight w:val="397"/>
          <w:jc w:val="center"/>
        </w:trPr>
        <w:tc>
          <w:tcPr>
            <w:tcW w:w="1235" w:type="pct"/>
            <w:vAlign w:val="center"/>
          </w:tcPr>
          <w:p w14:paraId="22CFD551" w14:textId="7A3F4DC4" w:rsidR="00EC7752" w:rsidRPr="00561613" w:rsidRDefault="00EC7752" w:rsidP="00EC7752">
            <w:pPr>
              <w:jc w:val="center"/>
              <w:rPr>
                <w:rFonts w:eastAsia="仿宋"/>
                <w:color w:val="000000" w:themeColor="text1"/>
              </w:rPr>
            </w:pPr>
            <w:r w:rsidRPr="00561613">
              <w:rPr>
                <w:rFonts w:ascii="Times New Roman" w:eastAsia="仿宋" w:hint="eastAsia"/>
                <w:color w:val="000000" w:themeColor="text1"/>
                <w:sz w:val="24"/>
                <w:szCs w:val="24"/>
              </w:rPr>
              <w:t>拦油索</w:t>
            </w:r>
          </w:p>
        </w:tc>
        <w:tc>
          <w:tcPr>
            <w:tcW w:w="626" w:type="pct"/>
            <w:vAlign w:val="center"/>
          </w:tcPr>
          <w:p w14:paraId="1A3744CB" w14:textId="7B5B606E" w:rsidR="00EC7752" w:rsidRPr="00561613" w:rsidRDefault="00EC7752" w:rsidP="00EC7752">
            <w:pPr>
              <w:jc w:val="center"/>
              <w:rPr>
                <w:rFonts w:eastAsia="仿宋"/>
                <w:color w:val="000000" w:themeColor="text1"/>
              </w:rPr>
            </w:pPr>
            <w:r w:rsidRPr="00561613">
              <w:rPr>
                <w:rFonts w:ascii="Times New Roman" w:eastAsia="仿宋" w:hint="eastAsia"/>
                <w:color w:val="000000" w:themeColor="text1"/>
                <w:sz w:val="24"/>
                <w:szCs w:val="24"/>
              </w:rPr>
              <w:t>/</w:t>
            </w:r>
          </w:p>
        </w:tc>
        <w:tc>
          <w:tcPr>
            <w:tcW w:w="576" w:type="pct"/>
            <w:vAlign w:val="center"/>
          </w:tcPr>
          <w:p w14:paraId="5556D458" w14:textId="7B8F5E68" w:rsidR="00EC7752" w:rsidRPr="00561613" w:rsidRDefault="00EC7752" w:rsidP="00EC7752">
            <w:pPr>
              <w:jc w:val="center"/>
              <w:rPr>
                <w:rFonts w:eastAsia="仿宋"/>
                <w:color w:val="000000" w:themeColor="text1"/>
              </w:rPr>
            </w:pPr>
            <w:r w:rsidRPr="00561613">
              <w:rPr>
                <w:rFonts w:ascii="Times New Roman" w:eastAsia="仿宋" w:hint="eastAsia"/>
                <w:color w:val="000000" w:themeColor="text1"/>
                <w:sz w:val="24"/>
                <w:szCs w:val="24"/>
              </w:rPr>
              <w:t>1</w:t>
            </w:r>
            <w:r w:rsidRPr="00561613">
              <w:rPr>
                <w:rFonts w:ascii="Times New Roman" w:eastAsia="仿宋"/>
                <w:color w:val="000000" w:themeColor="text1"/>
                <w:sz w:val="24"/>
                <w:szCs w:val="24"/>
              </w:rPr>
              <w:t>个</w:t>
            </w:r>
          </w:p>
        </w:tc>
        <w:tc>
          <w:tcPr>
            <w:tcW w:w="866" w:type="pct"/>
            <w:vAlign w:val="center"/>
          </w:tcPr>
          <w:p w14:paraId="7F1D216F" w14:textId="4625C520" w:rsidR="00EC7752" w:rsidRPr="00561613" w:rsidRDefault="00EC7752" w:rsidP="00EC7752">
            <w:pPr>
              <w:jc w:val="center"/>
              <w:rPr>
                <w:rFonts w:eastAsia="仿宋"/>
                <w:color w:val="000000" w:themeColor="text1"/>
              </w:rPr>
            </w:pPr>
            <w:r w:rsidRPr="00561613">
              <w:rPr>
                <w:rFonts w:ascii="Times New Roman" w:eastAsia="仿宋" w:hint="eastAsia"/>
                <w:color w:val="000000" w:themeColor="text1"/>
                <w:sz w:val="24"/>
                <w:szCs w:val="24"/>
              </w:rPr>
              <w:t>/</w:t>
            </w:r>
          </w:p>
        </w:tc>
        <w:tc>
          <w:tcPr>
            <w:tcW w:w="1697" w:type="pct"/>
            <w:vAlign w:val="center"/>
          </w:tcPr>
          <w:p w14:paraId="1B98ADFD" w14:textId="4CFFA734" w:rsidR="00EC7752" w:rsidRPr="00561613" w:rsidRDefault="00EC7752" w:rsidP="00EC7752">
            <w:pPr>
              <w:jc w:val="center"/>
              <w:rPr>
                <w:rFonts w:eastAsia="仿宋"/>
                <w:color w:val="000000" w:themeColor="text1"/>
              </w:rPr>
            </w:pPr>
            <w:r w:rsidRPr="00561613">
              <w:rPr>
                <w:rFonts w:ascii="Times New Roman" w:eastAsia="仿宋" w:hint="eastAsia"/>
                <w:color w:val="000000" w:themeColor="text1"/>
                <w:sz w:val="24"/>
                <w:szCs w:val="24"/>
              </w:rPr>
              <w:t>微型消防站（补充）</w:t>
            </w:r>
          </w:p>
        </w:tc>
      </w:tr>
    </w:tbl>
    <w:p w14:paraId="6BC6F5AE" w14:textId="77777777" w:rsidR="000A36DA" w:rsidRPr="00561613" w:rsidRDefault="000E3E5B" w:rsidP="00FD316F">
      <w:pPr>
        <w:pStyle w:val="3"/>
        <w:rPr>
          <w:color w:val="000000" w:themeColor="text1"/>
        </w:rPr>
      </w:pPr>
      <w:bookmarkStart w:id="319" w:name="bookmark323"/>
      <w:bookmarkStart w:id="320" w:name="bookmark324"/>
      <w:bookmarkStart w:id="321" w:name="bookmark325"/>
      <w:bookmarkEnd w:id="318"/>
      <w:r w:rsidRPr="00561613">
        <w:rPr>
          <w:color w:val="000000" w:themeColor="text1"/>
        </w:rPr>
        <w:t>8.3.2</w:t>
      </w:r>
      <w:r w:rsidRPr="00561613">
        <w:rPr>
          <w:color w:val="000000" w:themeColor="text1"/>
        </w:rPr>
        <w:t>应急资金保障</w:t>
      </w:r>
      <w:bookmarkEnd w:id="319"/>
      <w:bookmarkEnd w:id="320"/>
      <w:bookmarkEnd w:id="321"/>
    </w:p>
    <w:p w14:paraId="4ACC1457" w14:textId="77777777" w:rsidR="000A36DA" w:rsidRPr="00561613" w:rsidRDefault="000E3E5B" w:rsidP="00FD316F">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突发环境事件的应急处理所需物资及经费，包括仪器装备、应急演练、急救设施等配置的运作经费，由中国石化销售股份有限公司咸阳分公司财政部门支出解决，专款专用，所需经费列入加油站财政预算，保障应急状态时应急物资的及时调用及应急经费的及时到位。</w:t>
      </w:r>
    </w:p>
    <w:p w14:paraId="12351876" w14:textId="77777777" w:rsidR="000A36DA" w:rsidRPr="00561613" w:rsidRDefault="000E3E5B" w:rsidP="00364ABF">
      <w:pPr>
        <w:pStyle w:val="2"/>
        <w:rPr>
          <w:color w:val="000000" w:themeColor="text1"/>
          <w:lang w:eastAsia="zh-CN"/>
        </w:rPr>
      </w:pPr>
      <w:bookmarkStart w:id="322" w:name="bookmark326"/>
      <w:bookmarkStart w:id="323" w:name="bookmark327"/>
      <w:bookmarkStart w:id="324" w:name="bookmark328"/>
      <w:bookmarkStart w:id="325" w:name="_Toc146726445"/>
      <w:r w:rsidRPr="00561613">
        <w:rPr>
          <w:color w:val="000000" w:themeColor="text1"/>
          <w:lang w:eastAsia="zh-CN"/>
        </w:rPr>
        <w:t>8.4</w:t>
      </w:r>
      <w:r w:rsidRPr="00561613">
        <w:rPr>
          <w:color w:val="000000" w:themeColor="text1"/>
          <w:lang w:eastAsia="zh-CN"/>
        </w:rPr>
        <w:t>医疗卫生保障</w:t>
      </w:r>
      <w:bookmarkEnd w:id="322"/>
      <w:bookmarkEnd w:id="323"/>
      <w:bookmarkEnd w:id="324"/>
      <w:bookmarkEnd w:id="325"/>
    </w:p>
    <w:p w14:paraId="19F82BF4" w14:textId="77777777" w:rsidR="000A36DA" w:rsidRPr="00561613" w:rsidRDefault="00A42E66"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站经理</w:t>
      </w:r>
      <w:r w:rsidR="000E3E5B" w:rsidRPr="00561613">
        <w:rPr>
          <w:rFonts w:ascii="Times New Roman" w:eastAsia="仿宋" w:hAnsi="Times New Roman" w:cs="Times New Roman"/>
          <w:noProof/>
          <w:color w:val="000000" w:themeColor="text1"/>
          <w:sz w:val="28"/>
          <w:szCs w:val="28"/>
          <w:lang w:val="en-US"/>
        </w:rPr>
        <w:t>落实站区内专用药品和器材。每月对加油站员工进行急救培训及演练。应急处置中积极协调相关医疗部门，组织医疗救护队伍实施现场医疗救护。</w:t>
      </w:r>
    </w:p>
    <w:p w14:paraId="60BAF53F" w14:textId="77777777" w:rsidR="000A36DA" w:rsidRPr="00561613" w:rsidRDefault="000E3E5B" w:rsidP="00364ABF">
      <w:pPr>
        <w:pStyle w:val="2"/>
        <w:rPr>
          <w:color w:val="000000" w:themeColor="text1"/>
          <w:lang w:eastAsia="zh-CN"/>
        </w:rPr>
      </w:pPr>
      <w:bookmarkStart w:id="326" w:name="bookmark329"/>
      <w:bookmarkStart w:id="327" w:name="bookmark330"/>
      <w:bookmarkStart w:id="328" w:name="bookmark331"/>
      <w:bookmarkStart w:id="329" w:name="_Toc146726446"/>
      <w:r w:rsidRPr="00561613">
        <w:rPr>
          <w:color w:val="000000" w:themeColor="text1"/>
          <w:lang w:eastAsia="zh-CN"/>
        </w:rPr>
        <w:t>8.5</w:t>
      </w:r>
      <w:r w:rsidRPr="00561613">
        <w:rPr>
          <w:color w:val="000000" w:themeColor="text1"/>
          <w:lang w:eastAsia="zh-CN"/>
        </w:rPr>
        <w:t>通讯与信息保障</w:t>
      </w:r>
      <w:bookmarkEnd w:id="326"/>
      <w:bookmarkEnd w:id="327"/>
      <w:bookmarkEnd w:id="328"/>
      <w:bookmarkEnd w:id="329"/>
    </w:p>
    <w:p w14:paraId="7F5F6845" w14:textId="77777777" w:rsidR="000A36DA" w:rsidRPr="00561613"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应急指挥组及各成员必须</w:t>
      </w:r>
      <w:r w:rsidRPr="00561613">
        <w:rPr>
          <w:rFonts w:ascii="Times New Roman" w:eastAsia="仿宋" w:hAnsi="Times New Roman" w:cs="Times New Roman"/>
          <w:noProof/>
          <w:color w:val="000000" w:themeColor="text1"/>
          <w:sz w:val="28"/>
          <w:szCs w:val="28"/>
          <w:lang w:val="en-US"/>
        </w:rPr>
        <w:t>24</w:t>
      </w:r>
      <w:r w:rsidRPr="00561613">
        <w:rPr>
          <w:rFonts w:ascii="Times New Roman" w:eastAsia="仿宋" w:hAnsi="Times New Roman" w:cs="Times New Roman"/>
          <w:noProof/>
          <w:color w:val="000000" w:themeColor="text1"/>
          <w:sz w:val="28"/>
          <w:szCs w:val="28"/>
          <w:lang w:val="en-US"/>
        </w:rPr>
        <w:t>小时开通个人手机，配备必要的有线、无线通信器材，值班电话保持</w:t>
      </w:r>
      <w:r w:rsidRPr="00561613">
        <w:rPr>
          <w:rFonts w:ascii="Times New Roman" w:eastAsia="仿宋" w:hAnsi="Times New Roman" w:cs="Times New Roman"/>
          <w:noProof/>
          <w:color w:val="000000" w:themeColor="text1"/>
          <w:sz w:val="28"/>
          <w:szCs w:val="28"/>
          <w:lang w:val="en-US"/>
        </w:rPr>
        <w:t>24</w:t>
      </w:r>
      <w:r w:rsidRPr="00561613">
        <w:rPr>
          <w:rFonts w:ascii="Times New Roman" w:eastAsia="仿宋" w:hAnsi="Times New Roman" w:cs="Times New Roman"/>
          <w:noProof/>
          <w:color w:val="000000" w:themeColor="text1"/>
          <w:sz w:val="28"/>
          <w:szCs w:val="28"/>
          <w:lang w:val="en-US"/>
        </w:rPr>
        <w:t>小时通畅，节假日必须安排人员值班。要充分发挥信息网络系统的作用，确保应急时能够统一调动有关人员、物资迅速到位。</w:t>
      </w:r>
    </w:p>
    <w:p w14:paraId="0A301EF9" w14:textId="77777777" w:rsidR="000A36DA" w:rsidRPr="00561613" w:rsidRDefault="000E3E5B" w:rsidP="00364ABF">
      <w:pPr>
        <w:pStyle w:val="2"/>
        <w:rPr>
          <w:color w:val="000000" w:themeColor="text1"/>
          <w:lang w:eastAsia="zh-CN"/>
        </w:rPr>
      </w:pPr>
      <w:bookmarkStart w:id="330" w:name="bookmark332"/>
      <w:bookmarkStart w:id="331" w:name="bookmark333"/>
      <w:bookmarkStart w:id="332" w:name="bookmark334"/>
      <w:bookmarkStart w:id="333" w:name="_Toc146726447"/>
      <w:r w:rsidRPr="00561613">
        <w:rPr>
          <w:color w:val="000000" w:themeColor="text1"/>
          <w:lang w:eastAsia="zh-CN"/>
        </w:rPr>
        <w:lastRenderedPageBreak/>
        <w:t>8.6</w:t>
      </w:r>
      <w:r w:rsidRPr="00561613">
        <w:rPr>
          <w:color w:val="000000" w:themeColor="text1"/>
          <w:lang w:eastAsia="zh-CN"/>
        </w:rPr>
        <w:t>治安保障</w:t>
      </w:r>
      <w:bookmarkEnd w:id="330"/>
      <w:bookmarkEnd w:id="331"/>
      <w:bookmarkEnd w:id="332"/>
      <w:bookmarkEnd w:id="333"/>
    </w:p>
    <w:p w14:paraId="7320EC54" w14:textId="77777777" w:rsidR="000A36DA" w:rsidRPr="00561613"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现场应急指挥部在公安部门到来之前，要组织事故现场治安警戒和治安管理，加强对重点地区、重点场所、重点人群、重要物资设备的防范保护，维持现场秩序，及时疏散群众；协助公安部门实施治安保卫工作。</w:t>
      </w:r>
    </w:p>
    <w:p w14:paraId="5117435B" w14:textId="77777777" w:rsidR="000A36DA" w:rsidRPr="00561613" w:rsidRDefault="000E3E5B" w:rsidP="00364ABF">
      <w:pPr>
        <w:pStyle w:val="2"/>
        <w:rPr>
          <w:color w:val="000000" w:themeColor="text1"/>
          <w:lang w:eastAsia="zh-CN"/>
        </w:rPr>
      </w:pPr>
      <w:bookmarkStart w:id="334" w:name="bookmark335"/>
      <w:bookmarkStart w:id="335" w:name="bookmark336"/>
      <w:bookmarkStart w:id="336" w:name="bookmark337"/>
      <w:bookmarkStart w:id="337" w:name="_Toc146726448"/>
      <w:r w:rsidRPr="00561613">
        <w:rPr>
          <w:color w:val="000000" w:themeColor="text1"/>
          <w:lang w:eastAsia="zh-CN"/>
        </w:rPr>
        <w:t>8.7</w:t>
      </w:r>
      <w:r w:rsidRPr="00561613">
        <w:rPr>
          <w:color w:val="000000" w:themeColor="text1"/>
          <w:lang w:eastAsia="zh-CN"/>
        </w:rPr>
        <w:t>人员防护和工作生活保障</w:t>
      </w:r>
      <w:bookmarkEnd w:id="334"/>
      <w:bookmarkEnd w:id="335"/>
      <w:bookmarkEnd w:id="336"/>
      <w:bookmarkEnd w:id="337"/>
    </w:p>
    <w:p w14:paraId="047FE92E" w14:textId="77777777" w:rsidR="000A36DA" w:rsidRPr="00561613"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加油站严格按照救援程序开展救援工作，确保抢险过程中人员安全。配合当地政府做好受灾员工、家属和相关人员的基本生活保障工作。</w:t>
      </w:r>
    </w:p>
    <w:p w14:paraId="3A214B80" w14:textId="77777777" w:rsidR="000A36DA" w:rsidRPr="00561613" w:rsidRDefault="000E3E5B" w:rsidP="00364ABF">
      <w:pPr>
        <w:pStyle w:val="2"/>
        <w:rPr>
          <w:color w:val="000000" w:themeColor="text1"/>
          <w:lang w:eastAsia="zh-CN"/>
        </w:rPr>
      </w:pPr>
      <w:bookmarkStart w:id="338" w:name="bookmark338"/>
      <w:bookmarkStart w:id="339" w:name="bookmark339"/>
      <w:bookmarkStart w:id="340" w:name="bookmark340"/>
      <w:bookmarkStart w:id="341" w:name="_Toc146726449"/>
      <w:r w:rsidRPr="00561613">
        <w:rPr>
          <w:color w:val="000000" w:themeColor="text1"/>
          <w:lang w:eastAsia="zh-CN"/>
        </w:rPr>
        <w:t>8.8</w:t>
      </w:r>
      <w:r w:rsidRPr="00561613">
        <w:rPr>
          <w:color w:val="000000" w:themeColor="text1"/>
          <w:lang w:eastAsia="zh-CN"/>
        </w:rPr>
        <w:t>外部救援保障</w:t>
      </w:r>
      <w:bookmarkEnd w:id="338"/>
      <w:bookmarkEnd w:id="339"/>
      <w:bookmarkEnd w:id="340"/>
      <w:bookmarkEnd w:id="341"/>
    </w:p>
    <w:p w14:paraId="2A5A3369" w14:textId="77777777" w:rsidR="000A36DA" w:rsidRPr="00561613"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当加油站发生重大火灾事故需要救援时，立即通过直线火灾报警电话与消防支队联系请求支援。</w:t>
      </w:r>
    </w:p>
    <w:p w14:paraId="617308AD" w14:textId="77777777" w:rsidR="000A36DA" w:rsidRPr="00561613"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sectPr w:rsidR="000A36DA" w:rsidRPr="00561613" w:rsidSect="004502B3">
          <w:footerReference w:type="even" r:id="rId50"/>
          <w:footerReference w:type="default" r:id="rId51"/>
          <w:type w:val="continuous"/>
          <w:pgSz w:w="11900" w:h="16840"/>
          <w:pgMar w:top="1440" w:right="1440" w:bottom="1440" w:left="1440" w:header="850" w:footer="850" w:gutter="0"/>
          <w:cols w:space="720"/>
          <w:noEndnote/>
          <w:docGrid w:linePitch="360"/>
        </w:sectPr>
      </w:pPr>
      <w:r w:rsidRPr="00561613">
        <w:rPr>
          <w:rFonts w:ascii="Times New Roman" w:eastAsia="仿宋" w:hAnsi="Times New Roman" w:cs="Times New Roman"/>
          <w:noProof/>
          <w:color w:val="000000" w:themeColor="text1"/>
          <w:sz w:val="28"/>
          <w:szCs w:val="28"/>
          <w:lang w:val="en-US"/>
        </w:rPr>
        <w:t>是否需要请求政府协调应急救援力量由本加油站火灾现场指挥部根据事故情况决定。</w:t>
      </w:r>
    </w:p>
    <w:p w14:paraId="1520C445" w14:textId="77777777" w:rsidR="000A36DA" w:rsidRPr="00561613" w:rsidRDefault="000E3E5B" w:rsidP="00364ABF">
      <w:pPr>
        <w:pStyle w:val="1"/>
        <w:rPr>
          <w:rFonts w:eastAsia="仿宋"/>
          <w:color w:val="000000" w:themeColor="text1"/>
          <w:lang w:eastAsia="zh-CN"/>
        </w:rPr>
      </w:pPr>
      <w:bookmarkStart w:id="342" w:name="_Toc146726450"/>
      <w:r w:rsidRPr="00561613">
        <w:rPr>
          <w:rFonts w:eastAsia="仿宋"/>
          <w:color w:val="000000" w:themeColor="text1"/>
          <w:sz w:val="28"/>
          <w:szCs w:val="28"/>
          <w:lang w:eastAsia="zh-CN"/>
        </w:rPr>
        <w:lastRenderedPageBreak/>
        <w:t>9</w:t>
      </w:r>
      <w:r w:rsidRPr="00561613">
        <w:rPr>
          <w:rFonts w:eastAsia="仿宋"/>
          <w:color w:val="000000" w:themeColor="text1"/>
          <w:lang w:eastAsia="zh-CN"/>
        </w:rPr>
        <w:t>监督与管理</w:t>
      </w:r>
      <w:bookmarkEnd w:id="342"/>
    </w:p>
    <w:p w14:paraId="2516425E" w14:textId="77777777" w:rsidR="000A36DA" w:rsidRPr="00561613" w:rsidRDefault="000E3E5B" w:rsidP="00662729">
      <w:pPr>
        <w:pStyle w:val="2"/>
        <w:rPr>
          <w:color w:val="000000" w:themeColor="text1"/>
          <w:lang w:eastAsia="zh-CN"/>
        </w:rPr>
      </w:pPr>
      <w:bookmarkStart w:id="343" w:name="_Toc146726451"/>
      <w:r w:rsidRPr="00561613">
        <w:rPr>
          <w:color w:val="000000" w:themeColor="text1"/>
          <w:lang w:eastAsia="zh-CN"/>
        </w:rPr>
        <w:t>9.1</w:t>
      </w:r>
      <w:r w:rsidRPr="00561613">
        <w:rPr>
          <w:color w:val="000000" w:themeColor="text1"/>
          <w:lang w:eastAsia="zh-CN"/>
        </w:rPr>
        <w:t>培训</w:t>
      </w:r>
      <w:bookmarkEnd w:id="343"/>
    </w:p>
    <w:p w14:paraId="61FCC592" w14:textId="77777777" w:rsidR="000A36DA" w:rsidRPr="00561613" w:rsidRDefault="000E3E5B" w:rsidP="00364ABF">
      <w:pPr>
        <w:pStyle w:val="3"/>
        <w:rPr>
          <w:color w:val="000000" w:themeColor="text1"/>
          <w:lang w:eastAsia="zh-CN"/>
        </w:rPr>
      </w:pPr>
      <w:r w:rsidRPr="00561613">
        <w:rPr>
          <w:color w:val="000000" w:themeColor="text1"/>
          <w:szCs w:val="28"/>
          <w:lang w:eastAsia="zh-CN"/>
        </w:rPr>
        <w:t>9.1.1</w:t>
      </w:r>
      <w:r w:rsidRPr="00561613">
        <w:rPr>
          <w:color w:val="000000" w:themeColor="text1"/>
          <w:lang w:eastAsia="zh-CN"/>
        </w:rPr>
        <w:t>应急组织机构的培训</w:t>
      </w:r>
    </w:p>
    <w:p w14:paraId="39345F6F"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邀请国内外应急救援专家，就加油站危险化学品事故的指挥、决策、各部门配合等内容进行培训。</w:t>
      </w:r>
    </w:p>
    <w:p w14:paraId="293E06A8"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采取的方式：综合讨论、专家讲座等。培训时间：每年</w:t>
      </w:r>
      <w:r w:rsidR="00364ABF" w:rsidRPr="00561613">
        <w:rPr>
          <w:rFonts w:ascii="Times New Roman" w:eastAsia="仿宋" w:hAnsi="Times New Roman" w:cs="Times New Roman"/>
          <w:noProof/>
          <w:color w:val="000000" w:themeColor="text1"/>
          <w:sz w:val="28"/>
          <w:szCs w:val="28"/>
          <w:lang w:val="en-US"/>
        </w:rPr>
        <w:t>1~2</w:t>
      </w:r>
      <w:r w:rsidRPr="00561613">
        <w:rPr>
          <w:rFonts w:ascii="Times New Roman" w:eastAsia="仿宋" w:hAnsi="Times New Roman" w:cs="Times New Roman"/>
          <w:noProof/>
          <w:color w:val="000000" w:themeColor="text1"/>
          <w:sz w:val="28"/>
          <w:szCs w:val="28"/>
          <w:lang w:val="en-US"/>
        </w:rPr>
        <w:t>次。</w:t>
      </w:r>
    </w:p>
    <w:p w14:paraId="4B9232FF" w14:textId="77777777" w:rsidR="000A36DA" w:rsidRPr="00561613" w:rsidRDefault="000E3E5B" w:rsidP="00364ABF">
      <w:pPr>
        <w:pStyle w:val="3"/>
        <w:rPr>
          <w:noProof/>
          <w:color w:val="000000" w:themeColor="text1"/>
          <w:lang w:eastAsia="zh-CN"/>
        </w:rPr>
      </w:pPr>
      <w:r w:rsidRPr="00561613">
        <w:rPr>
          <w:noProof/>
          <w:color w:val="000000" w:themeColor="text1"/>
          <w:lang w:eastAsia="zh-TW" w:bidi="zh-TW"/>
        </w:rPr>
        <w:t>9.1.2</w:t>
      </w:r>
      <w:r w:rsidRPr="00561613">
        <w:rPr>
          <w:noProof/>
          <w:color w:val="000000" w:themeColor="text1"/>
          <w:lang w:eastAsia="zh-CN"/>
        </w:rPr>
        <w:t>应急救援队伍的培训</w:t>
      </w:r>
    </w:p>
    <w:p w14:paraId="42BB43EB"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对加油站应急救援队伍的队员进行应急救援专业培训。</w:t>
      </w:r>
    </w:p>
    <w:p w14:paraId="25295BB3"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4" w:name="bookmark341"/>
      <w:bookmarkEnd w:id="344"/>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培</w:t>
      </w:r>
      <w:r w:rsidR="000E3E5B" w:rsidRPr="00561613">
        <w:rPr>
          <w:rFonts w:ascii="Times New Roman" w:eastAsia="仿宋" w:hAnsi="Times New Roman" w:cs="Times New Roman"/>
          <w:noProof/>
          <w:color w:val="000000" w:themeColor="text1"/>
          <w:sz w:val="28"/>
          <w:szCs w:val="28"/>
          <w:lang w:val="en-US"/>
        </w:rPr>
        <w:t>训主要内容</w:t>
      </w:r>
    </w:p>
    <w:p w14:paraId="3EAFA6E3"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5" w:name="bookmark342"/>
      <w:bookmarkEnd w:id="345"/>
      <w:r w:rsidRPr="00561613">
        <w:rPr>
          <w:rFonts w:ascii="Times New Roman" w:eastAsia="仿宋" w:hAnsi="Times New Roman" w:cs="Times New Roman" w:hint="eastAsia"/>
          <w:noProof/>
          <w:color w:val="000000" w:themeColor="text1"/>
          <w:sz w:val="28"/>
          <w:szCs w:val="28"/>
          <w:lang w:val="en-US"/>
        </w:rPr>
        <w:t>①</w:t>
      </w:r>
      <w:r w:rsidRPr="00561613">
        <w:rPr>
          <w:rFonts w:ascii="Times New Roman" w:eastAsia="仿宋" w:hAnsi="Times New Roman" w:cs="Times New Roman"/>
          <w:noProof/>
          <w:color w:val="000000" w:themeColor="text1"/>
          <w:sz w:val="28"/>
          <w:szCs w:val="28"/>
          <w:lang w:val="en-US"/>
        </w:rPr>
        <w:t>了</w:t>
      </w:r>
      <w:r w:rsidR="000E3E5B" w:rsidRPr="00561613">
        <w:rPr>
          <w:rFonts w:ascii="Times New Roman" w:eastAsia="仿宋" w:hAnsi="Times New Roman" w:cs="Times New Roman"/>
          <w:noProof/>
          <w:color w:val="000000" w:themeColor="text1"/>
          <w:sz w:val="28"/>
          <w:szCs w:val="28"/>
          <w:lang w:val="en-US"/>
        </w:rPr>
        <w:t>解、掌握事故应急救援预案内容；</w:t>
      </w:r>
    </w:p>
    <w:p w14:paraId="73A22987"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6" w:name="bookmark343"/>
      <w:bookmarkEnd w:id="346"/>
      <w:r w:rsidRPr="00561613">
        <w:rPr>
          <w:rFonts w:hint="eastAsia"/>
          <w:noProof/>
          <w:color w:val="000000" w:themeColor="text1"/>
          <w:sz w:val="28"/>
          <w:szCs w:val="28"/>
          <w:lang w:val="en-US"/>
        </w:rPr>
        <w:t>②</w:t>
      </w:r>
      <w:r w:rsidRPr="00561613">
        <w:rPr>
          <w:rFonts w:ascii="Times New Roman" w:eastAsia="仿宋" w:hAnsi="Times New Roman" w:cs="Times New Roman"/>
          <w:noProof/>
          <w:color w:val="000000" w:themeColor="text1"/>
          <w:sz w:val="28"/>
          <w:szCs w:val="28"/>
          <w:lang w:val="en-US"/>
        </w:rPr>
        <w:t>熟</w:t>
      </w:r>
      <w:r w:rsidR="000E3E5B" w:rsidRPr="00561613">
        <w:rPr>
          <w:rFonts w:ascii="Times New Roman" w:eastAsia="仿宋" w:hAnsi="Times New Roman" w:cs="Times New Roman"/>
          <w:noProof/>
          <w:color w:val="000000" w:themeColor="text1"/>
          <w:sz w:val="28"/>
          <w:szCs w:val="28"/>
          <w:lang w:val="en-US"/>
        </w:rPr>
        <w:t>悉使用各类防护器具；</w:t>
      </w:r>
    </w:p>
    <w:p w14:paraId="2F2022CB"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7" w:name="bookmark344"/>
      <w:bookmarkEnd w:id="347"/>
      <w:r w:rsidRPr="00561613">
        <w:rPr>
          <w:rFonts w:hint="eastAsia"/>
          <w:noProof/>
          <w:color w:val="000000" w:themeColor="text1"/>
          <w:sz w:val="28"/>
          <w:szCs w:val="28"/>
          <w:lang w:val="en-US"/>
        </w:rPr>
        <w:t>③</w:t>
      </w:r>
      <w:r w:rsidRPr="00561613">
        <w:rPr>
          <w:rFonts w:ascii="Times New Roman" w:eastAsia="仿宋" w:hAnsi="Times New Roman" w:cs="Times New Roman"/>
          <w:noProof/>
          <w:color w:val="000000" w:themeColor="text1"/>
          <w:sz w:val="28"/>
          <w:szCs w:val="28"/>
          <w:lang w:val="en-US"/>
        </w:rPr>
        <w:t>如</w:t>
      </w:r>
      <w:r w:rsidR="000E3E5B" w:rsidRPr="00561613">
        <w:rPr>
          <w:rFonts w:ascii="Times New Roman" w:eastAsia="仿宋" w:hAnsi="Times New Roman" w:cs="Times New Roman"/>
          <w:noProof/>
          <w:color w:val="000000" w:themeColor="text1"/>
          <w:sz w:val="28"/>
          <w:szCs w:val="28"/>
          <w:lang w:val="en-US"/>
        </w:rPr>
        <w:t>何展开事故现场抢救、救援及事故处置；</w:t>
      </w:r>
    </w:p>
    <w:p w14:paraId="7EE39E3C"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8" w:name="bookmark345"/>
      <w:bookmarkEnd w:id="348"/>
      <w:r w:rsidRPr="00561613">
        <w:rPr>
          <w:rFonts w:hint="eastAsia"/>
          <w:noProof/>
          <w:color w:val="000000" w:themeColor="text1"/>
          <w:sz w:val="28"/>
          <w:szCs w:val="28"/>
          <w:lang w:val="en-US"/>
        </w:rPr>
        <w:t>④</w:t>
      </w:r>
      <w:r w:rsidRPr="00561613">
        <w:rPr>
          <w:rFonts w:ascii="Times New Roman" w:eastAsia="仿宋" w:hAnsi="Times New Roman" w:cs="Times New Roman"/>
          <w:noProof/>
          <w:color w:val="000000" w:themeColor="text1"/>
          <w:sz w:val="28"/>
          <w:szCs w:val="28"/>
          <w:lang w:val="en-US"/>
        </w:rPr>
        <w:t>事</w:t>
      </w:r>
      <w:r w:rsidR="000E3E5B" w:rsidRPr="00561613">
        <w:rPr>
          <w:rFonts w:ascii="Times New Roman" w:eastAsia="仿宋" w:hAnsi="Times New Roman" w:cs="Times New Roman"/>
          <w:noProof/>
          <w:color w:val="000000" w:themeColor="text1"/>
          <w:sz w:val="28"/>
          <w:szCs w:val="28"/>
          <w:lang w:val="en-US"/>
        </w:rPr>
        <w:t>故现场自我防护及监护措施。</w:t>
      </w:r>
    </w:p>
    <w:p w14:paraId="7D3A517D"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9" w:name="bookmark346"/>
      <w:bookmarkEnd w:id="349"/>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釆</w:t>
      </w:r>
      <w:r w:rsidR="000E3E5B" w:rsidRPr="00561613">
        <w:rPr>
          <w:rFonts w:ascii="Times New Roman" w:eastAsia="仿宋" w:hAnsi="Times New Roman" w:cs="Times New Roman"/>
          <w:noProof/>
          <w:color w:val="000000" w:themeColor="text1"/>
          <w:sz w:val="28"/>
          <w:szCs w:val="28"/>
          <w:lang w:val="en-US"/>
        </w:rPr>
        <w:t>取的方式</w:t>
      </w:r>
    </w:p>
    <w:p w14:paraId="4155259E"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课堂教学、综合讨论、现场讲解、模拟事故发生等。</w:t>
      </w:r>
    </w:p>
    <w:p w14:paraId="7A90E5F4"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0" w:name="bookmark347"/>
      <w:bookmarkEnd w:id="350"/>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培</w:t>
      </w:r>
      <w:r w:rsidR="000E3E5B" w:rsidRPr="00561613">
        <w:rPr>
          <w:rFonts w:ascii="Times New Roman" w:eastAsia="仿宋" w:hAnsi="Times New Roman" w:cs="Times New Roman"/>
          <w:noProof/>
          <w:color w:val="000000" w:themeColor="text1"/>
          <w:sz w:val="28"/>
          <w:szCs w:val="28"/>
          <w:lang w:val="en-US"/>
        </w:rPr>
        <w:t>训时间</w:t>
      </w:r>
    </w:p>
    <w:p w14:paraId="23D2AD64"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每月不少于</w:t>
      </w:r>
      <w:r w:rsidRPr="00561613">
        <w:rPr>
          <w:rFonts w:ascii="Times New Roman" w:eastAsia="仿宋" w:hAnsi="Times New Roman" w:cs="Times New Roman"/>
          <w:noProof/>
          <w:color w:val="000000" w:themeColor="text1"/>
          <w:sz w:val="28"/>
          <w:szCs w:val="28"/>
          <w:lang w:val="en-US"/>
        </w:rPr>
        <w:t>6</w:t>
      </w:r>
      <w:r w:rsidRPr="00561613">
        <w:rPr>
          <w:rFonts w:ascii="Times New Roman" w:eastAsia="仿宋" w:hAnsi="Times New Roman" w:cs="Times New Roman"/>
          <w:noProof/>
          <w:color w:val="000000" w:themeColor="text1"/>
          <w:sz w:val="28"/>
          <w:szCs w:val="28"/>
          <w:lang w:val="en-US"/>
        </w:rPr>
        <w:t>小时。</w:t>
      </w:r>
    </w:p>
    <w:p w14:paraId="64529098" w14:textId="77777777" w:rsidR="000A36DA" w:rsidRPr="00561613" w:rsidRDefault="000E3E5B" w:rsidP="00364ABF">
      <w:pPr>
        <w:pStyle w:val="3"/>
        <w:rPr>
          <w:noProof/>
          <w:color w:val="000000" w:themeColor="text1"/>
          <w:lang w:eastAsia="zh-CN"/>
        </w:rPr>
      </w:pPr>
      <w:r w:rsidRPr="00561613">
        <w:rPr>
          <w:noProof/>
          <w:color w:val="000000" w:themeColor="text1"/>
          <w:lang w:eastAsia="zh-TW" w:bidi="zh-TW"/>
        </w:rPr>
        <w:t>9.1.3</w:t>
      </w:r>
      <w:r w:rsidRPr="00561613">
        <w:rPr>
          <w:noProof/>
          <w:color w:val="000000" w:themeColor="text1"/>
          <w:lang w:eastAsia="zh-CN"/>
        </w:rPr>
        <w:t>加油站操作人员的培训</w:t>
      </w:r>
    </w:p>
    <w:p w14:paraId="4E820B0F"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针对应急救援的基本要求，系统培训加油站操作人员，发生各级危险化学品事故时报警、紧急处置、逃生、个体防护、急救、紧急疏散等程序的基本要求。</w:t>
      </w:r>
    </w:p>
    <w:p w14:paraId="6DEF113E"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000E3E5B" w:rsidRPr="00561613">
        <w:rPr>
          <w:rFonts w:ascii="Times New Roman" w:eastAsia="仿宋" w:hAnsi="Times New Roman" w:cs="Times New Roman"/>
          <w:noProof/>
          <w:color w:val="000000" w:themeColor="text1"/>
          <w:sz w:val="28"/>
          <w:szCs w:val="28"/>
          <w:lang w:val="en-US"/>
        </w:rPr>
        <w:t>培训主要内容</w:t>
      </w:r>
    </w:p>
    <w:p w14:paraId="07756CB7"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1" w:name="bookmark348"/>
      <w:bookmarkEnd w:id="351"/>
      <w:r w:rsidRPr="00561613">
        <w:rPr>
          <w:rFonts w:ascii="Times New Roman" w:eastAsia="仿宋" w:hAnsi="Times New Roman" w:cs="Times New Roman" w:hint="eastAsia"/>
          <w:noProof/>
          <w:color w:val="000000" w:themeColor="text1"/>
          <w:sz w:val="28"/>
          <w:szCs w:val="28"/>
          <w:lang w:val="en-US"/>
        </w:rPr>
        <w:t>①</w:t>
      </w:r>
      <w:r w:rsidRPr="00561613">
        <w:rPr>
          <w:rFonts w:ascii="Times New Roman" w:eastAsia="仿宋" w:hAnsi="Times New Roman" w:cs="Times New Roman"/>
          <w:noProof/>
          <w:color w:val="000000" w:themeColor="text1"/>
          <w:sz w:val="28"/>
          <w:szCs w:val="28"/>
          <w:lang w:val="en-US"/>
        </w:rPr>
        <w:t>加</w:t>
      </w:r>
      <w:r w:rsidR="000E3E5B" w:rsidRPr="00561613">
        <w:rPr>
          <w:rFonts w:ascii="Times New Roman" w:eastAsia="仿宋" w:hAnsi="Times New Roman" w:cs="Times New Roman"/>
          <w:noProof/>
          <w:color w:val="000000" w:themeColor="text1"/>
          <w:sz w:val="28"/>
          <w:szCs w:val="28"/>
          <w:lang w:val="en-US"/>
        </w:rPr>
        <w:t>油站安全生产规章制度、安全操作规程；</w:t>
      </w:r>
    </w:p>
    <w:p w14:paraId="3ED85F41"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2" w:name="bookmark349"/>
      <w:bookmarkEnd w:id="352"/>
      <w:r w:rsidRPr="00561613">
        <w:rPr>
          <w:rFonts w:hint="eastAsia"/>
          <w:noProof/>
          <w:color w:val="000000" w:themeColor="text1"/>
          <w:sz w:val="28"/>
          <w:szCs w:val="28"/>
          <w:lang w:val="en-US"/>
        </w:rPr>
        <w:t>②</w:t>
      </w:r>
      <w:r w:rsidRPr="00561613">
        <w:rPr>
          <w:rFonts w:ascii="Times New Roman" w:eastAsia="仿宋" w:hAnsi="Times New Roman" w:cs="Times New Roman"/>
          <w:noProof/>
          <w:color w:val="000000" w:themeColor="text1"/>
          <w:sz w:val="28"/>
          <w:szCs w:val="28"/>
          <w:lang w:val="en-US"/>
        </w:rPr>
        <w:t>防</w:t>
      </w:r>
      <w:r w:rsidR="000E3E5B" w:rsidRPr="00561613">
        <w:rPr>
          <w:rFonts w:ascii="Times New Roman" w:eastAsia="仿宋" w:hAnsi="Times New Roman" w:cs="Times New Roman"/>
          <w:noProof/>
          <w:color w:val="000000" w:themeColor="text1"/>
          <w:sz w:val="28"/>
          <w:szCs w:val="28"/>
          <w:lang w:val="en-US"/>
        </w:rPr>
        <w:t>火、防爆、防毒的基本知识；</w:t>
      </w:r>
    </w:p>
    <w:p w14:paraId="0DCB11FD"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3" w:name="bookmark350"/>
      <w:bookmarkEnd w:id="353"/>
      <w:r w:rsidRPr="00561613">
        <w:rPr>
          <w:rFonts w:hint="eastAsia"/>
          <w:noProof/>
          <w:color w:val="000000" w:themeColor="text1"/>
          <w:sz w:val="28"/>
          <w:szCs w:val="28"/>
          <w:lang w:val="en-US"/>
        </w:rPr>
        <w:t>③</w:t>
      </w:r>
      <w:r w:rsidRPr="00561613">
        <w:rPr>
          <w:rFonts w:ascii="Times New Roman" w:eastAsia="仿宋" w:hAnsi="Times New Roman" w:cs="Times New Roman"/>
          <w:noProof/>
          <w:color w:val="000000" w:themeColor="text1"/>
          <w:sz w:val="28"/>
          <w:szCs w:val="28"/>
          <w:lang w:val="en-US"/>
        </w:rPr>
        <w:t>加</w:t>
      </w:r>
      <w:r w:rsidR="000E3E5B" w:rsidRPr="00561613">
        <w:rPr>
          <w:rFonts w:ascii="Times New Roman" w:eastAsia="仿宋" w:hAnsi="Times New Roman" w:cs="Times New Roman"/>
          <w:noProof/>
          <w:color w:val="000000" w:themeColor="text1"/>
          <w:sz w:val="28"/>
          <w:szCs w:val="28"/>
          <w:lang w:val="en-US"/>
        </w:rPr>
        <w:t>油站异常情况的排除、处理方法；</w:t>
      </w:r>
    </w:p>
    <w:p w14:paraId="427DD46D"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4" w:name="bookmark351"/>
      <w:bookmarkEnd w:id="354"/>
      <w:r w:rsidRPr="00561613">
        <w:rPr>
          <w:rFonts w:hint="eastAsia"/>
          <w:noProof/>
          <w:color w:val="000000" w:themeColor="text1"/>
          <w:sz w:val="28"/>
          <w:szCs w:val="28"/>
          <w:lang w:val="en-US"/>
        </w:rPr>
        <w:lastRenderedPageBreak/>
        <w:t>④</w:t>
      </w:r>
      <w:r w:rsidRPr="00561613">
        <w:rPr>
          <w:rFonts w:ascii="Times New Roman" w:eastAsia="仿宋" w:hAnsi="Times New Roman" w:cs="Times New Roman"/>
          <w:noProof/>
          <w:color w:val="000000" w:themeColor="text1"/>
          <w:sz w:val="28"/>
          <w:szCs w:val="28"/>
          <w:lang w:val="en-US"/>
        </w:rPr>
        <w:t>事</w:t>
      </w:r>
      <w:r w:rsidR="000E3E5B" w:rsidRPr="00561613">
        <w:rPr>
          <w:rFonts w:ascii="Times New Roman" w:eastAsia="仿宋" w:hAnsi="Times New Roman" w:cs="Times New Roman"/>
          <w:noProof/>
          <w:color w:val="000000" w:themeColor="text1"/>
          <w:sz w:val="28"/>
          <w:szCs w:val="28"/>
          <w:lang w:val="en-US"/>
        </w:rPr>
        <w:t>故发生后如何开展自救和互救；</w:t>
      </w:r>
    </w:p>
    <w:p w14:paraId="704B384E"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5" w:name="bookmark352"/>
      <w:bookmarkEnd w:id="355"/>
      <w:r w:rsidRPr="00561613">
        <w:rPr>
          <w:rFonts w:ascii="Times New Roman" w:eastAsia="仿宋" w:hAnsi="Times New Roman" w:cs="Times New Roman" w:hint="eastAsia"/>
          <w:noProof/>
          <w:color w:val="000000" w:themeColor="text1"/>
          <w:sz w:val="28"/>
          <w:szCs w:val="28"/>
          <w:lang w:val="en-US"/>
        </w:rPr>
        <w:t>⑤</w:t>
      </w:r>
      <w:r w:rsidRPr="00561613">
        <w:rPr>
          <w:rFonts w:ascii="Times New Roman" w:eastAsia="仿宋" w:hAnsi="Times New Roman" w:cs="Times New Roman"/>
          <w:noProof/>
          <w:color w:val="000000" w:themeColor="text1"/>
          <w:sz w:val="28"/>
          <w:szCs w:val="28"/>
          <w:lang w:val="en-US"/>
        </w:rPr>
        <w:t>事</w:t>
      </w:r>
      <w:r w:rsidR="000E3E5B" w:rsidRPr="00561613">
        <w:rPr>
          <w:rFonts w:ascii="Times New Roman" w:eastAsia="仿宋" w:hAnsi="Times New Roman" w:cs="Times New Roman"/>
          <w:noProof/>
          <w:color w:val="000000" w:themeColor="text1"/>
          <w:sz w:val="28"/>
          <w:szCs w:val="28"/>
          <w:lang w:val="en-US"/>
        </w:rPr>
        <w:t>故发生后的撤离和疏散方法。</w:t>
      </w:r>
    </w:p>
    <w:p w14:paraId="10BBF8F5"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6" w:name="bookmark353"/>
      <w:bookmarkEnd w:id="356"/>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采</w:t>
      </w:r>
      <w:r w:rsidR="000E3E5B" w:rsidRPr="00561613">
        <w:rPr>
          <w:rFonts w:ascii="Times New Roman" w:eastAsia="仿宋" w:hAnsi="Times New Roman" w:cs="Times New Roman"/>
          <w:noProof/>
          <w:color w:val="000000" w:themeColor="text1"/>
          <w:sz w:val="28"/>
          <w:szCs w:val="28"/>
          <w:lang w:val="en-US"/>
        </w:rPr>
        <w:t>取的方式</w:t>
      </w:r>
    </w:p>
    <w:p w14:paraId="164A82C8"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课堂教学、综合讨论、现场讲解等。</w:t>
      </w:r>
    </w:p>
    <w:p w14:paraId="4387F9D7" w14:textId="77777777" w:rsidR="000A36DA" w:rsidRPr="00561613"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7" w:name="bookmark354"/>
      <w:bookmarkEnd w:id="357"/>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培</w:t>
      </w:r>
      <w:r w:rsidR="000E3E5B" w:rsidRPr="00561613">
        <w:rPr>
          <w:rFonts w:ascii="Times New Roman" w:eastAsia="仿宋" w:hAnsi="Times New Roman" w:cs="Times New Roman"/>
          <w:noProof/>
          <w:color w:val="000000" w:themeColor="text1"/>
          <w:sz w:val="28"/>
          <w:szCs w:val="28"/>
          <w:lang w:val="en-US"/>
        </w:rPr>
        <w:t>训时间</w:t>
      </w:r>
    </w:p>
    <w:p w14:paraId="52887603"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每季度不少于</w:t>
      </w:r>
      <w:r w:rsidRPr="00561613">
        <w:rPr>
          <w:rFonts w:ascii="Times New Roman" w:eastAsia="仿宋" w:hAnsi="Times New Roman" w:cs="Times New Roman"/>
          <w:noProof/>
          <w:color w:val="000000" w:themeColor="text1"/>
          <w:sz w:val="28"/>
          <w:szCs w:val="28"/>
          <w:lang w:val="en-US"/>
        </w:rPr>
        <w:t>4</w:t>
      </w:r>
      <w:r w:rsidRPr="00561613">
        <w:rPr>
          <w:rFonts w:ascii="Times New Roman" w:eastAsia="仿宋" w:hAnsi="Times New Roman" w:cs="Times New Roman"/>
          <w:noProof/>
          <w:color w:val="000000" w:themeColor="text1"/>
          <w:sz w:val="28"/>
          <w:szCs w:val="28"/>
          <w:lang w:val="en-US"/>
        </w:rPr>
        <w:t>小时。</w:t>
      </w:r>
    </w:p>
    <w:p w14:paraId="582420D0" w14:textId="77777777" w:rsidR="000A36DA" w:rsidRPr="00561613" w:rsidRDefault="000E3E5B" w:rsidP="00364ABF">
      <w:pPr>
        <w:pStyle w:val="3"/>
        <w:rPr>
          <w:noProof/>
          <w:color w:val="000000" w:themeColor="text1"/>
          <w:lang w:eastAsia="zh-CN"/>
        </w:rPr>
      </w:pPr>
      <w:r w:rsidRPr="00561613">
        <w:rPr>
          <w:noProof/>
          <w:color w:val="000000" w:themeColor="text1"/>
          <w:lang w:eastAsia="zh-CN"/>
        </w:rPr>
        <w:t>9.1.4</w:t>
      </w:r>
      <w:r w:rsidRPr="00561613">
        <w:rPr>
          <w:noProof/>
          <w:color w:val="000000" w:themeColor="text1"/>
          <w:lang w:eastAsia="zh-CN"/>
        </w:rPr>
        <w:t>公众教育</w:t>
      </w:r>
    </w:p>
    <w:p w14:paraId="7D0BAF97"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对加油站邻近地区开展公众教育、培训和发布加油站有关安全生产的基本信息，加强与周边公众的交流，如发生事故，可以更好的疏散、防护污染。</w:t>
      </w:r>
    </w:p>
    <w:p w14:paraId="445C2080"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针对疏散、个体防护等内容，向周边群众进行宣传，使事故波及到的区域都能对危险化学品事故应急救援的基本程序、应该釆取的措施等内容有全面了解。</w:t>
      </w:r>
    </w:p>
    <w:p w14:paraId="1D57B707"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采取的方式：口头宣传、应急救援知识讲座等。</w:t>
      </w:r>
    </w:p>
    <w:p w14:paraId="491549EE"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时间：每年不少于</w:t>
      </w:r>
      <w:r w:rsidRPr="00561613">
        <w:rPr>
          <w:rFonts w:ascii="Times New Roman" w:eastAsia="仿宋" w:hAnsi="Times New Roman" w:cs="Times New Roman"/>
          <w:noProof/>
          <w:color w:val="000000" w:themeColor="text1"/>
          <w:sz w:val="28"/>
          <w:szCs w:val="28"/>
          <w:lang w:val="en-US"/>
        </w:rPr>
        <w:t>1</w:t>
      </w:r>
      <w:r w:rsidRPr="00561613">
        <w:rPr>
          <w:rFonts w:ascii="Times New Roman" w:eastAsia="仿宋" w:hAnsi="Times New Roman" w:cs="Times New Roman"/>
          <w:noProof/>
          <w:color w:val="000000" w:themeColor="text1"/>
          <w:sz w:val="28"/>
          <w:szCs w:val="28"/>
          <w:lang w:val="en-US"/>
        </w:rPr>
        <w:t>次。</w:t>
      </w:r>
    </w:p>
    <w:p w14:paraId="50C206C0" w14:textId="77777777" w:rsidR="000A36DA" w:rsidRPr="00561613" w:rsidRDefault="000E3E5B" w:rsidP="00715F90">
      <w:pPr>
        <w:pStyle w:val="2"/>
        <w:rPr>
          <w:noProof/>
          <w:color w:val="000000" w:themeColor="text1"/>
          <w:lang w:eastAsia="zh-CN"/>
        </w:rPr>
      </w:pPr>
      <w:bookmarkStart w:id="358" w:name="_Toc146726452"/>
      <w:r w:rsidRPr="00561613">
        <w:rPr>
          <w:noProof/>
          <w:color w:val="000000" w:themeColor="text1"/>
          <w:lang w:eastAsia="zh-CN"/>
        </w:rPr>
        <w:t>9.2</w:t>
      </w:r>
      <w:r w:rsidRPr="00561613">
        <w:rPr>
          <w:noProof/>
          <w:color w:val="000000" w:themeColor="text1"/>
          <w:lang w:eastAsia="zh-CN"/>
        </w:rPr>
        <w:t>演练</w:t>
      </w:r>
      <w:bookmarkEnd w:id="358"/>
    </w:p>
    <w:p w14:paraId="3E89E50B" w14:textId="77777777" w:rsidR="000A36DA" w:rsidRPr="00561613" w:rsidRDefault="000E3E5B" w:rsidP="00715F90">
      <w:pPr>
        <w:pStyle w:val="3"/>
        <w:rPr>
          <w:noProof/>
          <w:color w:val="000000" w:themeColor="text1"/>
          <w:lang w:eastAsia="zh-CN"/>
        </w:rPr>
      </w:pPr>
      <w:r w:rsidRPr="00561613">
        <w:rPr>
          <w:noProof/>
          <w:color w:val="000000" w:themeColor="text1"/>
          <w:lang w:eastAsia="zh-CN"/>
        </w:rPr>
        <w:t>9.2.1</w:t>
      </w:r>
      <w:r w:rsidRPr="00561613">
        <w:rPr>
          <w:noProof/>
          <w:color w:val="000000" w:themeColor="text1"/>
          <w:lang w:eastAsia="zh-CN"/>
        </w:rPr>
        <w:t>演练分类</w:t>
      </w:r>
    </w:p>
    <w:p w14:paraId="4B24A30C"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9" w:name="bookmark355"/>
      <w:bookmarkEnd w:id="359"/>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组</w:t>
      </w:r>
      <w:r w:rsidR="000E3E5B" w:rsidRPr="00561613">
        <w:rPr>
          <w:rFonts w:ascii="Times New Roman" w:eastAsia="仿宋" w:hAnsi="Times New Roman" w:cs="Times New Roman"/>
          <w:noProof/>
          <w:color w:val="000000" w:themeColor="text1"/>
          <w:sz w:val="28"/>
          <w:szCs w:val="28"/>
          <w:lang w:val="en-US"/>
        </w:rPr>
        <w:t>织指挥演练：由指挥部领导和各专业组负责人分别按应急救援预案要求，以组织指挥的形式组织实施应急救援任务的演练；</w:t>
      </w:r>
    </w:p>
    <w:p w14:paraId="578FEB35"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0" w:name="bookmark356"/>
      <w:bookmarkEnd w:id="360"/>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单</w:t>
      </w:r>
      <w:r w:rsidR="000E3E5B" w:rsidRPr="00561613">
        <w:rPr>
          <w:rFonts w:ascii="Times New Roman" w:eastAsia="仿宋" w:hAnsi="Times New Roman" w:cs="Times New Roman"/>
          <w:noProof/>
          <w:color w:val="000000" w:themeColor="text1"/>
          <w:sz w:val="28"/>
          <w:szCs w:val="28"/>
          <w:lang w:val="en-US"/>
        </w:rPr>
        <w:t>项演练：由各专业组各自开展的应急救援任务中的单项科目的演练；</w:t>
      </w:r>
    </w:p>
    <w:p w14:paraId="473F4704"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1" w:name="bookmark357"/>
      <w:bookmarkEnd w:id="361"/>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综</w:t>
      </w:r>
      <w:r w:rsidR="000E3E5B" w:rsidRPr="00561613">
        <w:rPr>
          <w:rFonts w:ascii="Times New Roman" w:eastAsia="仿宋" w:hAnsi="Times New Roman" w:cs="Times New Roman"/>
          <w:noProof/>
          <w:color w:val="000000" w:themeColor="text1"/>
          <w:sz w:val="28"/>
          <w:szCs w:val="28"/>
          <w:lang w:val="en-US"/>
        </w:rPr>
        <w:t>合演练：由应急救援指挥部按应急救援预案要求，开展的全面演练。</w:t>
      </w:r>
    </w:p>
    <w:p w14:paraId="61943A78" w14:textId="77777777" w:rsidR="00715F90" w:rsidRPr="00561613" w:rsidRDefault="000E3E5B" w:rsidP="00715F90">
      <w:pPr>
        <w:pStyle w:val="3"/>
        <w:rPr>
          <w:noProof/>
          <w:color w:val="000000" w:themeColor="text1"/>
          <w:lang w:eastAsia="zh-CN"/>
        </w:rPr>
      </w:pPr>
      <w:r w:rsidRPr="00561613">
        <w:rPr>
          <w:noProof/>
          <w:color w:val="000000" w:themeColor="text1"/>
          <w:lang w:eastAsia="zh-CN"/>
        </w:rPr>
        <w:t>9.2.2</w:t>
      </w:r>
      <w:r w:rsidRPr="00561613">
        <w:rPr>
          <w:noProof/>
          <w:color w:val="000000" w:themeColor="text1"/>
          <w:lang w:eastAsia="zh-CN"/>
        </w:rPr>
        <w:t>演练内容</w:t>
      </w:r>
      <w:bookmarkStart w:id="362" w:name="bookmark358"/>
      <w:bookmarkEnd w:id="362"/>
    </w:p>
    <w:p w14:paraId="0E93FB84" w14:textId="77777777" w:rsidR="000A36DA" w:rsidRPr="00561613" w:rsidRDefault="00715F90" w:rsidP="00715F9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000E3E5B" w:rsidRPr="00561613">
        <w:rPr>
          <w:rFonts w:ascii="Times New Roman" w:eastAsia="仿宋" w:hAnsi="Times New Roman" w:cs="Times New Roman"/>
          <w:noProof/>
          <w:color w:val="000000" w:themeColor="text1"/>
          <w:sz w:val="28"/>
          <w:szCs w:val="28"/>
          <w:lang w:val="en-US"/>
        </w:rPr>
        <w:t>通信及报警信号的联络；</w:t>
      </w:r>
    </w:p>
    <w:p w14:paraId="5E24BC56"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3" w:name="bookmark359"/>
      <w:bookmarkEnd w:id="363"/>
      <w:r w:rsidRPr="00561613">
        <w:rPr>
          <w:rFonts w:ascii="Times New Roman" w:eastAsia="仿宋" w:hAnsi="Times New Roman" w:cs="Times New Roman" w:hint="eastAsia"/>
          <w:noProof/>
          <w:color w:val="000000" w:themeColor="text1"/>
          <w:sz w:val="28"/>
          <w:szCs w:val="28"/>
          <w:lang w:val="en-US"/>
        </w:rPr>
        <w:lastRenderedPageBreak/>
        <w:t>（</w:t>
      </w:r>
      <w:r w:rsidRPr="00561613">
        <w:rPr>
          <w:rFonts w:ascii="Times New Roman" w:eastAsia="仿宋" w:hAnsi="Times New Roman" w:cs="Times New Roman" w:hint="eastAsia"/>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急</w:t>
      </w:r>
      <w:r w:rsidR="000E3E5B" w:rsidRPr="00561613">
        <w:rPr>
          <w:rFonts w:ascii="Times New Roman" w:eastAsia="仿宋" w:hAnsi="Times New Roman" w:cs="Times New Roman"/>
          <w:noProof/>
          <w:color w:val="000000" w:themeColor="text1"/>
          <w:sz w:val="28"/>
          <w:szCs w:val="28"/>
          <w:lang w:val="en-US"/>
        </w:rPr>
        <w:t>救及医疔；</w:t>
      </w:r>
    </w:p>
    <w:p w14:paraId="425A10B9" w14:textId="77777777" w:rsidR="000A36DA" w:rsidRPr="00561613" w:rsidRDefault="00715F90" w:rsidP="00715F9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4" w:name="bookmark360"/>
      <w:bookmarkEnd w:id="364"/>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消</w:t>
      </w:r>
      <w:r w:rsidR="000E3E5B" w:rsidRPr="00561613">
        <w:rPr>
          <w:rFonts w:ascii="Times New Roman" w:eastAsia="仿宋" w:hAnsi="Times New Roman" w:cs="Times New Roman"/>
          <w:noProof/>
          <w:color w:val="000000" w:themeColor="text1"/>
          <w:sz w:val="28"/>
          <w:szCs w:val="28"/>
          <w:lang w:val="en-US"/>
        </w:rPr>
        <w:t>毒及洗消处理；</w:t>
      </w:r>
    </w:p>
    <w:p w14:paraId="14406F1D" w14:textId="77777777" w:rsidR="000A36DA" w:rsidRPr="00561613" w:rsidRDefault="00715F90" w:rsidP="00715F9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5" w:name="bookmark361"/>
      <w:bookmarkEnd w:id="365"/>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4</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防</w:t>
      </w:r>
      <w:r w:rsidR="000E3E5B" w:rsidRPr="00561613">
        <w:rPr>
          <w:rFonts w:ascii="Times New Roman" w:eastAsia="仿宋" w:hAnsi="Times New Roman" w:cs="Times New Roman"/>
          <w:noProof/>
          <w:color w:val="000000" w:themeColor="text1"/>
          <w:sz w:val="28"/>
          <w:szCs w:val="28"/>
          <w:lang w:val="en-US"/>
        </w:rPr>
        <w:t>护指导，包括专业人员的个人防护及员工的自我防护；</w:t>
      </w:r>
    </w:p>
    <w:p w14:paraId="06F36037"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6" w:name="bookmark362"/>
      <w:bookmarkEnd w:id="366"/>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5</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各</w:t>
      </w:r>
      <w:r w:rsidR="000E3E5B" w:rsidRPr="00561613">
        <w:rPr>
          <w:rFonts w:ascii="Times New Roman" w:eastAsia="仿宋" w:hAnsi="Times New Roman" w:cs="Times New Roman"/>
          <w:noProof/>
          <w:color w:val="000000" w:themeColor="text1"/>
          <w:sz w:val="28"/>
          <w:szCs w:val="28"/>
          <w:lang w:val="en-US"/>
        </w:rPr>
        <w:t>种标志、设置警戒范围及人员控制；</w:t>
      </w:r>
    </w:p>
    <w:p w14:paraId="41BEC5B1"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7" w:name="bookmark363"/>
      <w:bookmarkEnd w:id="367"/>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6</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加</w:t>
      </w:r>
      <w:r w:rsidR="000E3E5B" w:rsidRPr="00561613">
        <w:rPr>
          <w:rFonts w:ascii="Times New Roman" w:eastAsia="仿宋" w:hAnsi="Times New Roman" w:cs="Times New Roman"/>
          <w:noProof/>
          <w:color w:val="000000" w:themeColor="text1"/>
          <w:sz w:val="28"/>
          <w:szCs w:val="28"/>
          <w:lang w:val="en-US"/>
        </w:rPr>
        <w:t>油站周边交通控制及管理；</w:t>
      </w:r>
    </w:p>
    <w:p w14:paraId="4EB2FB7B"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8" w:name="bookmark364"/>
      <w:bookmarkEnd w:id="368"/>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7</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泄</w:t>
      </w:r>
      <w:r w:rsidR="000E3E5B" w:rsidRPr="00561613">
        <w:rPr>
          <w:rFonts w:ascii="Times New Roman" w:eastAsia="仿宋" w:hAnsi="Times New Roman" w:cs="Times New Roman"/>
          <w:noProof/>
          <w:color w:val="000000" w:themeColor="text1"/>
          <w:sz w:val="28"/>
          <w:szCs w:val="28"/>
          <w:lang w:val="en-US"/>
        </w:rPr>
        <w:t>漏污染区域内人员的疏散撤离及人员清查；</w:t>
      </w:r>
    </w:p>
    <w:p w14:paraId="436671E7"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9" w:name="bookmark365"/>
      <w:bookmarkEnd w:id="369"/>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8</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向</w:t>
      </w:r>
      <w:r w:rsidR="000E3E5B" w:rsidRPr="00561613">
        <w:rPr>
          <w:rFonts w:ascii="Times New Roman" w:eastAsia="仿宋" w:hAnsi="Times New Roman" w:cs="Times New Roman"/>
          <w:noProof/>
          <w:color w:val="000000" w:themeColor="text1"/>
          <w:sz w:val="28"/>
          <w:szCs w:val="28"/>
          <w:lang w:val="en-US"/>
        </w:rPr>
        <w:t>上级报告情况；</w:t>
      </w:r>
    </w:p>
    <w:p w14:paraId="4C2C8B0D"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0" w:name="bookmark366"/>
      <w:bookmarkEnd w:id="370"/>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9</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事</w:t>
      </w:r>
      <w:r w:rsidR="000E3E5B" w:rsidRPr="00561613">
        <w:rPr>
          <w:rFonts w:ascii="Times New Roman" w:eastAsia="仿宋" w:hAnsi="Times New Roman" w:cs="Times New Roman"/>
          <w:noProof/>
          <w:color w:val="000000" w:themeColor="text1"/>
          <w:sz w:val="28"/>
          <w:szCs w:val="28"/>
          <w:lang w:val="en-US"/>
        </w:rPr>
        <w:t>故的善后工作。</w:t>
      </w:r>
    </w:p>
    <w:p w14:paraId="63DF4D48" w14:textId="77777777" w:rsidR="000A36DA" w:rsidRPr="00561613" w:rsidRDefault="000E3E5B" w:rsidP="00715F90">
      <w:pPr>
        <w:pStyle w:val="3"/>
        <w:rPr>
          <w:noProof/>
          <w:color w:val="000000" w:themeColor="text1"/>
          <w:lang w:eastAsia="zh-CN"/>
        </w:rPr>
      </w:pPr>
      <w:r w:rsidRPr="00561613">
        <w:rPr>
          <w:noProof/>
          <w:color w:val="000000" w:themeColor="text1"/>
          <w:lang w:eastAsia="zh-CN"/>
        </w:rPr>
        <w:t>9.2.3</w:t>
      </w:r>
      <w:r w:rsidRPr="00561613">
        <w:rPr>
          <w:noProof/>
          <w:color w:val="000000" w:themeColor="text1"/>
          <w:lang w:eastAsia="zh-CN"/>
        </w:rPr>
        <w:t>演练范围与频次</w:t>
      </w:r>
    </w:p>
    <w:p w14:paraId="08A4C203" w14:textId="3E1C59F5" w:rsidR="00F80913" w:rsidRPr="00561613" w:rsidRDefault="00F80913" w:rsidP="00F80913">
      <w:pPr>
        <w:autoSpaceDE w:val="0"/>
        <w:autoSpaceDN w:val="0"/>
        <w:spacing w:line="360" w:lineRule="auto"/>
        <w:ind w:firstLineChars="200" w:firstLine="562"/>
        <w:jc w:val="both"/>
        <w:rPr>
          <w:rFonts w:eastAsia="仿宋"/>
          <w:color w:val="000000" w:themeColor="text1"/>
          <w:sz w:val="28"/>
          <w:szCs w:val="22"/>
          <w:lang w:eastAsia="zh-CN" w:bidi="ar-SA"/>
        </w:rPr>
      </w:pPr>
      <w:bookmarkStart w:id="371" w:name="bookmark367"/>
      <w:bookmarkStart w:id="372" w:name="_Hlk146617893"/>
      <w:bookmarkEnd w:id="371"/>
      <w:r w:rsidRPr="00561613">
        <w:rPr>
          <w:rFonts w:eastAsia="仿宋"/>
          <w:b/>
          <w:color w:val="000000" w:themeColor="text1"/>
          <w:sz w:val="28"/>
          <w:szCs w:val="22"/>
          <w:lang w:eastAsia="zh-CN" w:bidi="ar-SA"/>
        </w:rPr>
        <w:t>范围：</w:t>
      </w:r>
      <w:r w:rsidRPr="00561613">
        <w:rPr>
          <w:rFonts w:eastAsia="仿宋"/>
          <w:color w:val="000000" w:themeColor="text1"/>
          <w:sz w:val="28"/>
          <w:szCs w:val="22"/>
          <w:lang w:eastAsia="zh-CN" w:bidi="ar-SA"/>
        </w:rPr>
        <w:t>根据突发环境事件类型确定演练范围。一般分为</w:t>
      </w:r>
      <w:r w:rsidR="00591082" w:rsidRPr="00561613">
        <w:rPr>
          <w:rFonts w:eastAsia="仿宋" w:hint="eastAsia"/>
          <w:color w:val="000000" w:themeColor="text1"/>
          <w:sz w:val="28"/>
          <w:szCs w:val="22"/>
          <w:lang w:eastAsia="zh-CN" w:bidi="ar-SA"/>
        </w:rPr>
        <w:t>付油区</w:t>
      </w:r>
      <w:r w:rsidRPr="00561613">
        <w:rPr>
          <w:rFonts w:eastAsia="仿宋" w:hint="eastAsia"/>
          <w:color w:val="000000" w:themeColor="text1"/>
          <w:sz w:val="28"/>
          <w:szCs w:val="22"/>
          <w:lang w:eastAsia="zh-CN" w:bidi="ar-SA"/>
        </w:rPr>
        <w:t>演练、卸油区演练、罐区演练等</w:t>
      </w:r>
      <w:r w:rsidRPr="00561613">
        <w:rPr>
          <w:rFonts w:eastAsia="仿宋"/>
          <w:color w:val="000000" w:themeColor="text1"/>
          <w:sz w:val="28"/>
          <w:szCs w:val="22"/>
          <w:lang w:eastAsia="zh-CN" w:bidi="ar-SA"/>
        </w:rPr>
        <w:t>，必要时可扩大至周边可能受影响的区域。</w:t>
      </w:r>
    </w:p>
    <w:p w14:paraId="33B3B46C" w14:textId="3FF871F0" w:rsidR="00F80913" w:rsidRPr="00561613" w:rsidRDefault="00F80913" w:rsidP="00F80913">
      <w:pPr>
        <w:autoSpaceDE w:val="0"/>
        <w:autoSpaceDN w:val="0"/>
        <w:spacing w:line="360" w:lineRule="auto"/>
        <w:ind w:firstLineChars="200" w:firstLine="562"/>
        <w:jc w:val="both"/>
        <w:rPr>
          <w:rFonts w:eastAsia="仿宋"/>
          <w:color w:val="000000" w:themeColor="text1"/>
          <w:sz w:val="28"/>
          <w:szCs w:val="22"/>
          <w:lang w:eastAsia="zh-CN" w:bidi="ar-SA"/>
        </w:rPr>
      </w:pPr>
      <w:r w:rsidRPr="00561613">
        <w:rPr>
          <w:rFonts w:eastAsia="仿宋"/>
          <w:b/>
          <w:color w:val="000000" w:themeColor="text1"/>
          <w:sz w:val="28"/>
          <w:szCs w:val="22"/>
          <w:lang w:eastAsia="zh-CN" w:bidi="ar-SA"/>
        </w:rPr>
        <w:t>频次：</w:t>
      </w:r>
      <w:bookmarkStart w:id="373" w:name="_Hlk146206564"/>
      <w:r w:rsidR="00017F74" w:rsidRPr="00561613">
        <w:rPr>
          <w:rFonts w:eastAsia="仿宋" w:hint="eastAsia"/>
          <w:color w:val="000000" w:themeColor="text1"/>
          <w:sz w:val="28"/>
          <w:szCs w:val="22"/>
          <w:lang w:eastAsia="zh-CN" w:bidi="ar-SA"/>
        </w:rPr>
        <w:t>综合预案每年至少</w:t>
      </w:r>
      <w:r w:rsidR="00017F74" w:rsidRPr="00561613">
        <w:rPr>
          <w:rFonts w:eastAsia="仿宋" w:hint="eastAsia"/>
          <w:color w:val="000000" w:themeColor="text1"/>
          <w:sz w:val="28"/>
          <w:szCs w:val="22"/>
          <w:lang w:eastAsia="zh-CN" w:bidi="ar-SA"/>
        </w:rPr>
        <w:t>1</w:t>
      </w:r>
      <w:r w:rsidR="00017F74" w:rsidRPr="00561613">
        <w:rPr>
          <w:rFonts w:eastAsia="仿宋" w:hint="eastAsia"/>
          <w:color w:val="000000" w:themeColor="text1"/>
          <w:sz w:val="28"/>
          <w:szCs w:val="22"/>
          <w:lang w:eastAsia="zh-CN" w:bidi="ar-SA"/>
        </w:rPr>
        <w:t>次，消防着火预案每个月</w:t>
      </w:r>
      <w:r w:rsidR="00017F74" w:rsidRPr="00561613">
        <w:rPr>
          <w:rFonts w:eastAsia="仿宋" w:hint="eastAsia"/>
          <w:color w:val="000000" w:themeColor="text1"/>
          <w:sz w:val="28"/>
          <w:szCs w:val="22"/>
          <w:lang w:eastAsia="zh-CN" w:bidi="ar-SA"/>
        </w:rPr>
        <w:t>1</w:t>
      </w:r>
      <w:r w:rsidR="00017F74" w:rsidRPr="00561613">
        <w:rPr>
          <w:rFonts w:eastAsia="仿宋" w:hint="eastAsia"/>
          <w:color w:val="000000" w:themeColor="text1"/>
          <w:sz w:val="28"/>
          <w:szCs w:val="22"/>
          <w:lang w:eastAsia="zh-CN" w:bidi="ar-SA"/>
        </w:rPr>
        <w:t>次，跑冒油一年</w:t>
      </w:r>
      <w:r w:rsidR="00017F74" w:rsidRPr="00561613">
        <w:rPr>
          <w:rFonts w:eastAsia="仿宋" w:hint="eastAsia"/>
          <w:color w:val="000000" w:themeColor="text1"/>
          <w:sz w:val="28"/>
          <w:szCs w:val="22"/>
          <w:lang w:eastAsia="zh-CN" w:bidi="ar-SA"/>
        </w:rPr>
        <w:t>4</w:t>
      </w:r>
      <w:r w:rsidR="00017F74" w:rsidRPr="00561613">
        <w:rPr>
          <w:rFonts w:eastAsia="仿宋" w:hint="eastAsia"/>
          <w:color w:val="000000" w:themeColor="text1"/>
          <w:sz w:val="28"/>
          <w:szCs w:val="22"/>
          <w:lang w:eastAsia="zh-CN" w:bidi="ar-SA"/>
        </w:rPr>
        <w:t>次，</w:t>
      </w:r>
      <w:proofErr w:type="gramStart"/>
      <w:r w:rsidR="00017F74" w:rsidRPr="00561613">
        <w:rPr>
          <w:rFonts w:eastAsia="仿宋" w:hint="eastAsia"/>
          <w:color w:val="000000" w:themeColor="text1"/>
          <w:sz w:val="28"/>
          <w:szCs w:val="22"/>
          <w:lang w:eastAsia="zh-CN" w:bidi="ar-SA"/>
        </w:rPr>
        <w:t>防混油</w:t>
      </w:r>
      <w:proofErr w:type="gramEnd"/>
      <w:r w:rsidR="00017F74" w:rsidRPr="00561613">
        <w:rPr>
          <w:rFonts w:eastAsia="仿宋" w:hint="eastAsia"/>
          <w:color w:val="000000" w:themeColor="text1"/>
          <w:sz w:val="28"/>
          <w:szCs w:val="22"/>
          <w:lang w:eastAsia="zh-CN" w:bidi="ar-SA"/>
        </w:rPr>
        <w:t>预案每年</w:t>
      </w:r>
      <w:r w:rsidR="00017F74" w:rsidRPr="00561613">
        <w:rPr>
          <w:rFonts w:eastAsia="仿宋" w:hint="eastAsia"/>
          <w:color w:val="000000" w:themeColor="text1"/>
          <w:sz w:val="28"/>
          <w:szCs w:val="22"/>
          <w:lang w:eastAsia="zh-CN" w:bidi="ar-SA"/>
        </w:rPr>
        <w:t>1</w:t>
      </w:r>
      <w:r w:rsidR="00017F74" w:rsidRPr="00561613">
        <w:rPr>
          <w:rFonts w:eastAsia="仿宋" w:hint="eastAsia"/>
          <w:color w:val="000000" w:themeColor="text1"/>
          <w:sz w:val="28"/>
          <w:szCs w:val="22"/>
          <w:lang w:eastAsia="zh-CN" w:bidi="ar-SA"/>
        </w:rPr>
        <w:t>次</w:t>
      </w:r>
      <w:r w:rsidRPr="00561613">
        <w:rPr>
          <w:rFonts w:eastAsia="仿宋"/>
          <w:color w:val="000000" w:themeColor="text1"/>
          <w:sz w:val="28"/>
          <w:szCs w:val="22"/>
          <w:lang w:eastAsia="zh-CN" w:bidi="ar-SA"/>
        </w:rPr>
        <w:t>。</w:t>
      </w:r>
      <w:bookmarkEnd w:id="373"/>
    </w:p>
    <w:p w14:paraId="14377216" w14:textId="77777777" w:rsidR="003F2671" w:rsidRPr="00561613" w:rsidRDefault="003F2671" w:rsidP="003F2671">
      <w:pPr>
        <w:pStyle w:val="3"/>
        <w:rPr>
          <w:noProof/>
          <w:color w:val="000000" w:themeColor="text1"/>
          <w:lang w:eastAsia="zh-CN"/>
        </w:rPr>
      </w:pPr>
      <w:bookmarkStart w:id="374" w:name="_Hlk146206570"/>
      <w:bookmarkEnd w:id="372"/>
      <w:r w:rsidRPr="00561613">
        <w:rPr>
          <w:noProof/>
          <w:color w:val="000000" w:themeColor="text1"/>
          <w:lang w:eastAsia="zh-CN"/>
        </w:rPr>
        <w:t>9.2.4</w:t>
      </w:r>
      <w:r w:rsidRPr="00561613">
        <w:rPr>
          <w:noProof/>
          <w:color w:val="000000" w:themeColor="text1"/>
          <w:lang w:eastAsia="zh-CN"/>
        </w:rPr>
        <w:t>演练</w:t>
      </w:r>
      <w:r w:rsidRPr="00561613">
        <w:rPr>
          <w:rFonts w:hint="eastAsia"/>
          <w:noProof/>
          <w:color w:val="000000" w:themeColor="text1"/>
          <w:lang w:eastAsia="zh-CN"/>
        </w:rPr>
        <w:t>计划</w:t>
      </w:r>
    </w:p>
    <w:p w14:paraId="2E207CA7" w14:textId="77777777" w:rsidR="003F2671" w:rsidRPr="00561613" w:rsidRDefault="003F2671" w:rsidP="003F2671">
      <w:pPr>
        <w:autoSpaceDE w:val="0"/>
        <w:autoSpaceDN w:val="0"/>
        <w:spacing w:line="360" w:lineRule="auto"/>
        <w:ind w:firstLineChars="200" w:firstLine="560"/>
        <w:jc w:val="both"/>
        <w:rPr>
          <w:rFonts w:eastAsia="仿宋"/>
          <w:color w:val="000000" w:themeColor="text1"/>
          <w:sz w:val="28"/>
          <w:szCs w:val="22"/>
          <w:lang w:eastAsia="zh-CN" w:bidi="ar-SA"/>
        </w:rPr>
      </w:pPr>
      <w:r w:rsidRPr="00561613">
        <w:rPr>
          <w:rFonts w:eastAsia="仿宋" w:hint="eastAsia"/>
          <w:color w:val="000000" w:themeColor="text1"/>
          <w:sz w:val="28"/>
          <w:szCs w:val="22"/>
          <w:lang w:eastAsia="zh-CN" w:bidi="ar-SA"/>
        </w:rPr>
        <w:t>加油站制定了演练计划，每年都会按照计划进行演练，具体详见下表。</w:t>
      </w:r>
    </w:p>
    <w:p w14:paraId="2F5AD129" w14:textId="77777777" w:rsidR="003F2671" w:rsidRPr="00561613" w:rsidRDefault="003F2671" w:rsidP="003F2671">
      <w:pPr>
        <w:autoSpaceDE w:val="0"/>
        <w:autoSpaceDN w:val="0"/>
        <w:jc w:val="center"/>
        <w:rPr>
          <w:rFonts w:eastAsia="仿宋"/>
          <w:b/>
          <w:color w:val="000000" w:themeColor="text1"/>
          <w:sz w:val="28"/>
          <w:szCs w:val="22"/>
          <w:lang w:eastAsia="zh-CN" w:bidi="ar-SA"/>
        </w:rPr>
      </w:pPr>
      <w:r w:rsidRPr="00561613">
        <w:rPr>
          <w:rFonts w:eastAsia="仿宋" w:hint="eastAsia"/>
          <w:b/>
          <w:color w:val="000000" w:themeColor="text1"/>
          <w:sz w:val="28"/>
          <w:szCs w:val="22"/>
          <w:lang w:eastAsia="zh-CN" w:bidi="ar-SA"/>
        </w:rPr>
        <w:t>表</w:t>
      </w:r>
      <w:r w:rsidRPr="00561613">
        <w:rPr>
          <w:rFonts w:eastAsia="仿宋" w:hint="eastAsia"/>
          <w:b/>
          <w:color w:val="000000" w:themeColor="text1"/>
          <w:sz w:val="28"/>
          <w:szCs w:val="22"/>
          <w:lang w:eastAsia="zh-CN" w:bidi="ar-SA"/>
        </w:rPr>
        <w:t>9</w:t>
      </w:r>
      <w:r w:rsidRPr="00561613">
        <w:rPr>
          <w:rFonts w:eastAsia="仿宋"/>
          <w:b/>
          <w:color w:val="000000" w:themeColor="text1"/>
          <w:sz w:val="28"/>
          <w:szCs w:val="22"/>
          <w:lang w:eastAsia="zh-CN" w:bidi="ar-SA"/>
        </w:rPr>
        <w:t xml:space="preserve">-1    </w:t>
      </w:r>
      <w:r w:rsidRPr="00561613">
        <w:rPr>
          <w:rFonts w:eastAsia="仿宋" w:hint="eastAsia"/>
          <w:b/>
          <w:color w:val="000000" w:themeColor="text1"/>
          <w:sz w:val="28"/>
          <w:szCs w:val="22"/>
          <w:lang w:eastAsia="zh-CN" w:bidi="ar-SA"/>
        </w:rPr>
        <w:t>加油站预案演练计划</w:t>
      </w:r>
    </w:p>
    <w:tbl>
      <w:tblPr>
        <w:tblStyle w:val="ac"/>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113"/>
        <w:gridCol w:w="3968"/>
        <w:gridCol w:w="2909"/>
      </w:tblGrid>
      <w:tr w:rsidR="00561613" w:rsidRPr="00561613" w14:paraId="6CA4A125" w14:textId="77777777" w:rsidTr="0003625B">
        <w:trPr>
          <w:trHeight w:val="340"/>
        </w:trPr>
        <w:tc>
          <w:tcPr>
            <w:tcW w:w="1175" w:type="pct"/>
            <w:vAlign w:val="center"/>
          </w:tcPr>
          <w:p w14:paraId="4A16D81A" w14:textId="77777777" w:rsidR="003F2671" w:rsidRPr="00561613" w:rsidRDefault="003F2671" w:rsidP="0003625B">
            <w:pPr>
              <w:autoSpaceDE w:val="0"/>
              <w:autoSpaceDN w:val="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序号</w:t>
            </w:r>
          </w:p>
        </w:tc>
        <w:tc>
          <w:tcPr>
            <w:tcW w:w="2207" w:type="pct"/>
            <w:vAlign w:val="center"/>
          </w:tcPr>
          <w:p w14:paraId="696D3EDA" w14:textId="77777777" w:rsidR="003F2671" w:rsidRPr="00561613" w:rsidRDefault="003F2671" w:rsidP="0003625B">
            <w:pPr>
              <w:autoSpaceDE w:val="0"/>
              <w:autoSpaceDN w:val="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演练名称</w:t>
            </w:r>
          </w:p>
        </w:tc>
        <w:tc>
          <w:tcPr>
            <w:tcW w:w="1618" w:type="pct"/>
            <w:vAlign w:val="center"/>
          </w:tcPr>
          <w:p w14:paraId="1F111022" w14:textId="77777777" w:rsidR="003F2671" w:rsidRPr="00561613" w:rsidRDefault="003F2671" w:rsidP="0003625B">
            <w:pPr>
              <w:autoSpaceDE w:val="0"/>
              <w:autoSpaceDN w:val="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b/>
                <w:color w:val="000000" w:themeColor="text1"/>
                <w:sz w:val="24"/>
                <w:szCs w:val="24"/>
              </w:rPr>
              <w:t>演练时间</w:t>
            </w:r>
          </w:p>
        </w:tc>
      </w:tr>
      <w:tr w:rsidR="00561613" w:rsidRPr="00561613" w14:paraId="16CC0EDF" w14:textId="77777777" w:rsidTr="0003625B">
        <w:trPr>
          <w:trHeight w:val="340"/>
        </w:trPr>
        <w:tc>
          <w:tcPr>
            <w:tcW w:w="1175" w:type="pct"/>
            <w:vAlign w:val="center"/>
          </w:tcPr>
          <w:p w14:paraId="02C6FC82"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1</w:t>
            </w:r>
          </w:p>
        </w:tc>
        <w:tc>
          <w:tcPr>
            <w:tcW w:w="2207" w:type="pct"/>
            <w:vAlign w:val="center"/>
          </w:tcPr>
          <w:p w14:paraId="26D1C8A4"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环保应急预案综合演练</w:t>
            </w:r>
          </w:p>
        </w:tc>
        <w:tc>
          <w:tcPr>
            <w:tcW w:w="1618" w:type="pct"/>
            <w:vAlign w:val="center"/>
          </w:tcPr>
          <w:p w14:paraId="590B0502"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每年</w:t>
            </w:r>
            <w:r w:rsidRPr="00561613">
              <w:rPr>
                <w:rFonts w:ascii="Times New Roman" w:eastAsia="仿宋" w:hAnsi="Times New Roman" w:cs="Times New Roman"/>
                <w:color w:val="000000" w:themeColor="text1"/>
                <w:sz w:val="24"/>
                <w:szCs w:val="24"/>
              </w:rPr>
              <w:t>1</w:t>
            </w:r>
            <w:r w:rsidRPr="00561613">
              <w:rPr>
                <w:rFonts w:ascii="Times New Roman" w:eastAsia="仿宋" w:hAnsi="Times New Roman" w:cs="Times New Roman"/>
                <w:color w:val="000000" w:themeColor="text1"/>
                <w:sz w:val="24"/>
                <w:szCs w:val="24"/>
              </w:rPr>
              <w:t>月份</w:t>
            </w:r>
          </w:p>
        </w:tc>
      </w:tr>
      <w:tr w:rsidR="00561613" w:rsidRPr="00561613" w14:paraId="2D7A66D6" w14:textId="77777777" w:rsidTr="0003625B">
        <w:trPr>
          <w:trHeight w:val="340"/>
        </w:trPr>
        <w:tc>
          <w:tcPr>
            <w:tcW w:w="1175" w:type="pct"/>
            <w:vAlign w:val="center"/>
          </w:tcPr>
          <w:p w14:paraId="2D633F21"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2</w:t>
            </w:r>
          </w:p>
        </w:tc>
        <w:tc>
          <w:tcPr>
            <w:tcW w:w="2207" w:type="pct"/>
            <w:vAlign w:val="center"/>
          </w:tcPr>
          <w:p w14:paraId="53799EB8"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消防着火预案演练</w:t>
            </w:r>
          </w:p>
        </w:tc>
        <w:tc>
          <w:tcPr>
            <w:tcW w:w="1618" w:type="pct"/>
            <w:vAlign w:val="center"/>
          </w:tcPr>
          <w:p w14:paraId="7BCAC87D"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每月一次</w:t>
            </w:r>
          </w:p>
        </w:tc>
      </w:tr>
      <w:tr w:rsidR="00561613" w:rsidRPr="00561613" w14:paraId="1D109A26" w14:textId="77777777" w:rsidTr="0003625B">
        <w:trPr>
          <w:trHeight w:val="340"/>
        </w:trPr>
        <w:tc>
          <w:tcPr>
            <w:tcW w:w="1175" w:type="pct"/>
            <w:vAlign w:val="center"/>
          </w:tcPr>
          <w:p w14:paraId="4BC7EA4C"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3</w:t>
            </w:r>
          </w:p>
        </w:tc>
        <w:tc>
          <w:tcPr>
            <w:tcW w:w="2207" w:type="pct"/>
            <w:vAlign w:val="center"/>
          </w:tcPr>
          <w:p w14:paraId="4F74352F"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跑冒油</w:t>
            </w:r>
          </w:p>
        </w:tc>
        <w:tc>
          <w:tcPr>
            <w:tcW w:w="1618" w:type="pct"/>
            <w:vAlign w:val="center"/>
          </w:tcPr>
          <w:p w14:paraId="3829222B"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每年</w:t>
            </w:r>
            <w:r w:rsidRPr="00561613">
              <w:rPr>
                <w:rFonts w:ascii="Times New Roman" w:eastAsia="仿宋" w:hAnsi="Times New Roman" w:cs="Times New Roman"/>
                <w:color w:val="000000" w:themeColor="text1"/>
                <w:sz w:val="24"/>
                <w:szCs w:val="24"/>
              </w:rPr>
              <w:t>3</w:t>
            </w:r>
            <w:r w:rsidRPr="00561613">
              <w:rPr>
                <w:rFonts w:ascii="Times New Roman" w:eastAsia="仿宋" w:hAnsi="Times New Roman" w:cs="Times New Roman"/>
                <w:color w:val="000000" w:themeColor="text1"/>
                <w:sz w:val="24"/>
                <w:szCs w:val="24"/>
              </w:rPr>
              <w:t>月、</w:t>
            </w:r>
            <w:r w:rsidRPr="00561613">
              <w:rPr>
                <w:rFonts w:ascii="Times New Roman" w:eastAsia="仿宋" w:hAnsi="Times New Roman" w:cs="Times New Roman"/>
                <w:color w:val="000000" w:themeColor="text1"/>
                <w:sz w:val="24"/>
                <w:szCs w:val="24"/>
              </w:rPr>
              <w:t>9</w:t>
            </w:r>
            <w:r w:rsidRPr="00561613">
              <w:rPr>
                <w:rFonts w:ascii="Times New Roman" w:eastAsia="仿宋" w:hAnsi="Times New Roman" w:cs="Times New Roman"/>
                <w:color w:val="000000" w:themeColor="text1"/>
                <w:sz w:val="24"/>
                <w:szCs w:val="24"/>
              </w:rPr>
              <w:t>月、</w:t>
            </w:r>
            <w:r w:rsidRPr="00561613">
              <w:rPr>
                <w:rFonts w:ascii="Times New Roman" w:eastAsia="仿宋" w:hAnsi="Times New Roman" w:cs="Times New Roman"/>
                <w:color w:val="000000" w:themeColor="text1"/>
                <w:sz w:val="24"/>
                <w:szCs w:val="24"/>
              </w:rPr>
              <w:t>10</w:t>
            </w:r>
            <w:r w:rsidRPr="00561613">
              <w:rPr>
                <w:rFonts w:ascii="Times New Roman" w:eastAsia="仿宋" w:hAnsi="Times New Roman" w:cs="Times New Roman"/>
                <w:color w:val="000000" w:themeColor="text1"/>
                <w:sz w:val="24"/>
                <w:szCs w:val="24"/>
              </w:rPr>
              <w:t>月</w:t>
            </w:r>
          </w:p>
        </w:tc>
      </w:tr>
      <w:tr w:rsidR="00561613" w:rsidRPr="00561613" w14:paraId="1E5ED551" w14:textId="77777777" w:rsidTr="0003625B">
        <w:trPr>
          <w:trHeight w:val="340"/>
        </w:trPr>
        <w:tc>
          <w:tcPr>
            <w:tcW w:w="1175" w:type="pct"/>
            <w:vAlign w:val="center"/>
          </w:tcPr>
          <w:p w14:paraId="20F66512"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4</w:t>
            </w:r>
          </w:p>
        </w:tc>
        <w:tc>
          <w:tcPr>
            <w:tcW w:w="2207" w:type="pct"/>
            <w:vAlign w:val="center"/>
          </w:tcPr>
          <w:p w14:paraId="27901F09"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设备故障演练</w:t>
            </w:r>
          </w:p>
        </w:tc>
        <w:tc>
          <w:tcPr>
            <w:tcW w:w="1618" w:type="pct"/>
            <w:vAlign w:val="center"/>
          </w:tcPr>
          <w:p w14:paraId="5F035849"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每年</w:t>
            </w:r>
            <w:r w:rsidRPr="00561613">
              <w:rPr>
                <w:rFonts w:ascii="Times New Roman" w:eastAsia="仿宋" w:hAnsi="Times New Roman" w:cs="Times New Roman"/>
                <w:color w:val="000000" w:themeColor="text1"/>
                <w:sz w:val="24"/>
                <w:szCs w:val="24"/>
              </w:rPr>
              <w:t>6</w:t>
            </w:r>
            <w:r w:rsidRPr="00561613">
              <w:rPr>
                <w:rFonts w:ascii="Times New Roman" w:eastAsia="仿宋" w:hAnsi="Times New Roman" w:cs="Times New Roman"/>
                <w:color w:val="000000" w:themeColor="text1"/>
                <w:sz w:val="24"/>
                <w:szCs w:val="24"/>
              </w:rPr>
              <w:t>月</w:t>
            </w:r>
          </w:p>
        </w:tc>
      </w:tr>
      <w:tr w:rsidR="00561613" w:rsidRPr="00561613" w14:paraId="3258D83D" w14:textId="77777777" w:rsidTr="0003625B">
        <w:trPr>
          <w:trHeight w:val="340"/>
        </w:trPr>
        <w:tc>
          <w:tcPr>
            <w:tcW w:w="1175" w:type="pct"/>
            <w:vAlign w:val="center"/>
          </w:tcPr>
          <w:p w14:paraId="372A5460"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5</w:t>
            </w:r>
          </w:p>
        </w:tc>
        <w:tc>
          <w:tcPr>
            <w:tcW w:w="2207" w:type="pct"/>
            <w:vAlign w:val="center"/>
          </w:tcPr>
          <w:p w14:paraId="6DF3B972"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油气回收设备故障演练</w:t>
            </w:r>
          </w:p>
        </w:tc>
        <w:tc>
          <w:tcPr>
            <w:tcW w:w="1618" w:type="pct"/>
            <w:vAlign w:val="center"/>
          </w:tcPr>
          <w:p w14:paraId="3A1E2AB3"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每年</w:t>
            </w:r>
            <w:r w:rsidRPr="00561613">
              <w:rPr>
                <w:rFonts w:ascii="Times New Roman" w:eastAsia="仿宋" w:hAnsi="Times New Roman" w:cs="Times New Roman"/>
                <w:color w:val="000000" w:themeColor="text1"/>
                <w:sz w:val="24"/>
                <w:szCs w:val="24"/>
              </w:rPr>
              <w:t>8</w:t>
            </w:r>
            <w:r w:rsidRPr="00561613">
              <w:rPr>
                <w:rFonts w:ascii="Times New Roman" w:eastAsia="仿宋" w:hAnsi="Times New Roman" w:cs="Times New Roman"/>
                <w:color w:val="000000" w:themeColor="text1"/>
                <w:sz w:val="24"/>
                <w:szCs w:val="24"/>
              </w:rPr>
              <w:t>月</w:t>
            </w:r>
          </w:p>
        </w:tc>
      </w:tr>
      <w:tr w:rsidR="00561613" w:rsidRPr="00561613" w14:paraId="4C0C92A7" w14:textId="77777777" w:rsidTr="0003625B">
        <w:trPr>
          <w:trHeight w:val="340"/>
        </w:trPr>
        <w:tc>
          <w:tcPr>
            <w:tcW w:w="1175" w:type="pct"/>
            <w:vAlign w:val="center"/>
          </w:tcPr>
          <w:p w14:paraId="156C7361"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6</w:t>
            </w:r>
          </w:p>
        </w:tc>
        <w:tc>
          <w:tcPr>
            <w:tcW w:w="2207" w:type="pct"/>
            <w:vAlign w:val="center"/>
          </w:tcPr>
          <w:p w14:paraId="7C931432"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proofErr w:type="gramStart"/>
            <w:r w:rsidRPr="00561613">
              <w:rPr>
                <w:rFonts w:ascii="Times New Roman" w:eastAsia="仿宋" w:hAnsi="Times New Roman" w:cs="Times New Roman"/>
                <w:color w:val="000000" w:themeColor="text1"/>
                <w:sz w:val="24"/>
                <w:szCs w:val="24"/>
              </w:rPr>
              <w:t>防混油</w:t>
            </w:r>
            <w:proofErr w:type="gramEnd"/>
          </w:p>
        </w:tc>
        <w:tc>
          <w:tcPr>
            <w:tcW w:w="1618" w:type="pct"/>
            <w:vAlign w:val="center"/>
          </w:tcPr>
          <w:p w14:paraId="317AB8B4" w14:textId="77777777" w:rsidR="003F2671" w:rsidRPr="00561613" w:rsidRDefault="003F2671" w:rsidP="0003625B">
            <w:pPr>
              <w:autoSpaceDE w:val="0"/>
              <w:autoSpaceDN w:val="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每年</w:t>
            </w:r>
            <w:r w:rsidRPr="00561613">
              <w:rPr>
                <w:rFonts w:ascii="Times New Roman" w:eastAsia="仿宋" w:hAnsi="Times New Roman" w:cs="Times New Roman"/>
                <w:color w:val="000000" w:themeColor="text1"/>
                <w:sz w:val="24"/>
                <w:szCs w:val="24"/>
              </w:rPr>
              <w:t>11</w:t>
            </w:r>
            <w:r w:rsidRPr="00561613">
              <w:rPr>
                <w:rFonts w:ascii="Times New Roman" w:eastAsia="仿宋" w:hAnsi="Times New Roman" w:cs="Times New Roman"/>
                <w:color w:val="000000" w:themeColor="text1"/>
                <w:sz w:val="24"/>
                <w:szCs w:val="24"/>
              </w:rPr>
              <w:t>月</w:t>
            </w:r>
          </w:p>
        </w:tc>
      </w:tr>
    </w:tbl>
    <w:p w14:paraId="1962F287" w14:textId="6E58C04F" w:rsidR="003F2671" w:rsidRPr="00561613" w:rsidRDefault="003F2671" w:rsidP="003F2671">
      <w:pPr>
        <w:autoSpaceDE w:val="0"/>
        <w:autoSpaceDN w:val="0"/>
        <w:spacing w:line="360" w:lineRule="auto"/>
        <w:ind w:firstLineChars="200" w:firstLine="560"/>
        <w:jc w:val="both"/>
        <w:rPr>
          <w:rFonts w:eastAsia="仿宋"/>
          <w:color w:val="000000" w:themeColor="text1"/>
          <w:sz w:val="28"/>
          <w:szCs w:val="22"/>
          <w:lang w:eastAsia="zh-CN" w:bidi="ar-SA"/>
        </w:rPr>
      </w:pPr>
      <w:r w:rsidRPr="00561613">
        <w:rPr>
          <w:rFonts w:eastAsia="仿宋" w:hint="eastAsia"/>
          <w:color w:val="000000" w:themeColor="text1"/>
          <w:sz w:val="28"/>
          <w:szCs w:val="22"/>
          <w:lang w:eastAsia="zh-CN" w:bidi="ar-SA"/>
        </w:rPr>
        <w:t>在多次演练中发现部分员工</w:t>
      </w:r>
      <w:r w:rsidRPr="00561613">
        <w:rPr>
          <w:rFonts w:eastAsia="仿宋" w:hAnsi="仿宋" w:hint="eastAsia"/>
          <w:color w:val="000000" w:themeColor="text1"/>
          <w:sz w:val="28"/>
          <w:szCs w:val="28"/>
          <w:lang w:eastAsia="zh-CN"/>
        </w:rPr>
        <w:t>对</w:t>
      </w:r>
      <w:r w:rsidR="006023F7" w:rsidRPr="00561613">
        <w:rPr>
          <w:rFonts w:eastAsia="仿宋" w:hAnsi="仿宋" w:hint="eastAsia"/>
          <w:color w:val="000000" w:themeColor="text1"/>
          <w:sz w:val="28"/>
          <w:szCs w:val="28"/>
          <w:lang w:eastAsia="zh-CN"/>
        </w:rPr>
        <w:t>安全绳</w:t>
      </w:r>
      <w:r w:rsidRPr="00561613">
        <w:rPr>
          <w:rFonts w:eastAsia="仿宋" w:hAnsi="仿宋" w:hint="eastAsia"/>
          <w:color w:val="000000" w:themeColor="text1"/>
          <w:sz w:val="28"/>
          <w:szCs w:val="28"/>
          <w:lang w:eastAsia="zh-CN"/>
        </w:rPr>
        <w:t>、呼吸器等应急物资的使用和</w:t>
      </w:r>
      <w:r w:rsidR="00EC7752" w:rsidRPr="00561613">
        <w:rPr>
          <w:rFonts w:eastAsia="仿宋" w:hAnsi="仿宋" w:hint="eastAsia"/>
          <w:color w:val="000000" w:themeColor="text1"/>
          <w:sz w:val="28"/>
          <w:szCs w:val="28"/>
          <w:lang w:eastAsia="zh-CN"/>
        </w:rPr>
        <w:t>位置</w:t>
      </w:r>
      <w:r w:rsidRPr="00561613">
        <w:rPr>
          <w:rFonts w:eastAsia="仿宋" w:hAnsi="仿宋" w:hint="eastAsia"/>
          <w:color w:val="000000" w:themeColor="text1"/>
          <w:sz w:val="28"/>
          <w:szCs w:val="28"/>
          <w:lang w:eastAsia="zh-CN"/>
        </w:rPr>
        <w:t>不够熟练，对应急响应过程不够了解，在之后的培训中，应该加强对员工的培训，做好应急演练的总结和评估。</w:t>
      </w:r>
    </w:p>
    <w:p w14:paraId="101D6A14" w14:textId="725BBC2C" w:rsidR="00F80913" w:rsidRPr="00561613" w:rsidRDefault="00F80913" w:rsidP="00F80913">
      <w:pPr>
        <w:pStyle w:val="3"/>
        <w:rPr>
          <w:noProof/>
          <w:color w:val="000000" w:themeColor="text1"/>
          <w:lang w:eastAsia="zh-CN"/>
        </w:rPr>
      </w:pPr>
      <w:bookmarkStart w:id="375" w:name="_Hlk146617926"/>
      <w:bookmarkEnd w:id="374"/>
      <w:r w:rsidRPr="00561613">
        <w:rPr>
          <w:noProof/>
          <w:color w:val="000000" w:themeColor="text1"/>
          <w:lang w:eastAsia="zh-CN"/>
        </w:rPr>
        <w:t>9.2.</w:t>
      </w:r>
      <w:r w:rsidR="003F2671" w:rsidRPr="00561613">
        <w:rPr>
          <w:noProof/>
          <w:color w:val="000000" w:themeColor="text1"/>
          <w:lang w:eastAsia="zh-CN"/>
        </w:rPr>
        <w:t>5</w:t>
      </w:r>
      <w:r w:rsidRPr="00561613">
        <w:rPr>
          <w:noProof/>
          <w:color w:val="000000" w:themeColor="text1"/>
          <w:lang w:eastAsia="zh-CN"/>
        </w:rPr>
        <w:t>演练</w:t>
      </w:r>
      <w:r w:rsidRPr="00561613">
        <w:rPr>
          <w:rFonts w:hint="eastAsia"/>
          <w:noProof/>
          <w:color w:val="000000" w:themeColor="text1"/>
          <w:lang w:eastAsia="zh-CN"/>
        </w:rPr>
        <w:t>评估</w:t>
      </w:r>
      <w:r w:rsidRPr="00561613">
        <w:rPr>
          <w:noProof/>
          <w:color w:val="000000" w:themeColor="text1"/>
          <w:lang w:eastAsia="zh-CN"/>
        </w:rPr>
        <w:t>与</w:t>
      </w:r>
      <w:r w:rsidRPr="00561613">
        <w:rPr>
          <w:rFonts w:hint="eastAsia"/>
          <w:noProof/>
          <w:color w:val="000000" w:themeColor="text1"/>
          <w:lang w:eastAsia="zh-CN"/>
        </w:rPr>
        <w:t>总结</w:t>
      </w:r>
    </w:p>
    <w:p w14:paraId="537B48BF" w14:textId="77777777" w:rsidR="00F80913" w:rsidRPr="00561613" w:rsidRDefault="00F80913" w:rsidP="00F80913">
      <w:pPr>
        <w:autoSpaceDE w:val="0"/>
        <w:autoSpaceDN w:val="0"/>
        <w:spacing w:line="360" w:lineRule="auto"/>
        <w:ind w:firstLineChars="200" w:firstLine="560"/>
        <w:jc w:val="both"/>
        <w:rPr>
          <w:rFonts w:eastAsia="仿宋"/>
          <w:color w:val="000000" w:themeColor="text1"/>
          <w:sz w:val="28"/>
          <w:szCs w:val="22"/>
          <w:lang w:eastAsia="zh-CN" w:bidi="ar-SA"/>
        </w:rPr>
      </w:pPr>
      <w:r w:rsidRPr="00561613">
        <w:rPr>
          <w:rFonts w:eastAsia="仿宋"/>
          <w:color w:val="000000" w:themeColor="text1"/>
          <w:sz w:val="28"/>
          <w:szCs w:val="22"/>
          <w:lang w:eastAsia="zh-CN" w:bidi="ar-SA"/>
        </w:rPr>
        <w:t>应急演练结束后</w:t>
      </w:r>
      <w:r w:rsidRPr="00561613">
        <w:rPr>
          <w:rFonts w:eastAsia="仿宋" w:hint="eastAsia"/>
          <w:color w:val="000000" w:themeColor="text1"/>
          <w:sz w:val="28"/>
          <w:szCs w:val="22"/>
          <w:lang w:eastAsia="zh-CN" w:bidi="ar-SA"/>
        </w:rPr>
        <w:t>要</w:t>
      </w:r>
      <w:r w:rsidRPr="00561613">
        <w:rPr>
          <w:rFonts w:eastAsia="仿宋"/>
          <w:color w:val="000000" w:themeColor="text1"/>
          <w:sz w:val="28"/>
          <w:szCs w:val="22"/>
          <w:lang w:eastAsia="zh-CN" w:bidi="ar-SA"/>
        </w:rPr>
        <w:t>对演练的效果做出评价，提交演练报告，并详细说</w:t>
      </w:r>
      <w:r w:rsidRPr="00561613">
        <w:rPr>
          <w:rFonts w:eastAsia="仿宋"/>
          <w:color w:val="000000" w:themeColor="text1"/>
          <w:sz w:val="28"/>
          <w:szCs w:val="22"/>
          <w:lang w:eastAsia="zh-CN" w:bidi="ar-SA"/>
        </w:rPr>
        <w:lastRenderedPageBreak/>
        <w:t>明演练过程中发现的问题：</w:t>
      </w:r>
    </w:p>
    <w:p w14:paraId="3BA2AC2A" w14:textId="77777777" w:rsidR="00F80913" w:rsidRPr="00561613" w:rsidRDefault="00F80913" w:rsidP="00F80913">
      <w:pPr>
        <w:autoSpaceDE w:val="0"/>
        <w:autoSpaceDN w:val="0"/>
        <w:spacing w:line="360" w:lineRule="auto"/>
        <w:ind w:firstLineChars="200" w:firstLine="580"/>
        <w:jc w:val="both"/>
        <w:rPr>
          <w:rFonts w:eastAsia="仿宋"/>
          <w:color w:val="000000" w:themeColor="text1"/>
          <w:sz w:val="28"/>
          <w:szCs w:val="22"/>
          <w:lang w:eastAsia="zh-CN" w:bidi="ar-SA"/>
        </w:rPr>
      </w:pPr>
      <w:r w:rsidRPr="00561613">
        <w:rPr>
          <w:rFonts w:eastAsia="仿宋" w:hint="eastAsia"/>
          <w:color w:val="000000" w:themeColor="text1"/>
          <w:spacing w:val="10"/>
          <w:sz w:val="28"/>
          <w:szCs w:val="22"/>
          <w:lang w:eastAsia="zh-CN" w:bidi="ar-SA"/>
        </w:rPr>
        <w:t>1</w:t>
      </w:r>
      <w:r w:rsidRPr="00561613">
        <w:rPr>
          <w:rFonts w:eastAsia="仿宋" w:hint="eastAsia"/>
          <w:color w:val="000000" w:themeColor="text1"/>
          <w:spacing w:val="10"/>
          <w:sz w:val="28"/>
          <w:szCs w:val="22"/>
          <w:lang w:eastAsia="zh-CN" w:bidi="ar-SA"/>
        </w:rPr>
        <w:t>）</w:t>
      </w:r>
      <w:r w:rsidRPr="00561613">
        <w:rPr>
          <w:rFonts w:eastAsia="仿宋"/>
          <w:color w:val="000000" w:themeColor="text1"/>
          <w:spacing w:val="10"/>
          <w:sz w:val="28"/>
          <w:szCs w:val="22"/>
          <w:lang w:eastAsia="zh-CN" w:bidi="ar-SA"/>
        </w:rPr>
        <w:t>对演练过程中观察或识别出的应急准备缺陷，可能导致在</w:t>
      </w:r>
      <w:r w:rsidRPr="00561613">
        <w:rPr>
          <w:rFonts w:eastAsia="仿宋"/>
          <w:color w:val="000000" w:themeColor="text1"/>
          <w:spacing w:val="7"/>
          <w:sz w:val="28"/>
          <w:szCs w:val="22"/>
          <w:lang w:eastAsia="zh-CN" w:bidi="ar-SA"/>
        </w:rPr>
        <w:t>紧急事件发生时，不能确保应急救援体系有能力采取合理应对措</w:t>
      </w:r>
      <w:r w:rsidRPr="00561613">
        <w:rPr>
          <w:rFonts w:eastAsia="仿宋"/>
          <w:color w:val="000000" w:themeColor="text1"/>
          <w:spacing w:val="6"/>
          <w:sz w:val="28"/>
          <w:szCs w:val="22"/>
          <w:lang w:eastAsia="zh-CN" w:bidi="ar-SA"/>
        </w:rPr>
        <w:t>施。应在规定的时间内予以纠正的不足项，领导小组应进行详细说</w:t>
      </w:r>
      <w:r w:rsidRPr="00561613">
        <w:rPr>
          <w:rFonts w:eastAsia="仿宋"/>
          <w:color w:val="000000" w:themeColor="text1"/>
          <w:spacing w:val="18"/>
          <w:sz w:val="28"/>
          <w:szCs w:val="22"/>
          <w:lang w:eastAsia="zh-CN" w:bidi="ar-SA"/>
        </w:rPr>
        <w:t>明，并给出应采取的纠正措施和完成时限；</w:t>
      </w:r>
    </w:p>
    <w:p w14:paraId="6AB3ACDC" w14:textId="77777777" w:rsidR="00F80913" w:rsidRPr="00561613" w:rsidRDefault="00F80913" w:rsidP="00F80913">
      <w:pPr>
        <w:autoSpaceDE w:val="0"/>
        <w:autoSpaceDN w:val="0"/>
        <w:spacing w:line="360" w:lineRule="auto"/>
        <w:ind w:firstLineChars="200" w:firstLine="574"/>
        <w:jc w:val="both"/>
        <w:rPr>
          <w:rFonts w:eastAsia="仿宋"/>
          <w:color w:val="000000" w:themeColor="text1"/>
          <w:sz w:val="28"/>
          <w:szCs w:val="22"/>
          <w:lang w:eastAsia="zh-CN" w:bidi="ar-SA"/>
        </w:rPr>
      </w:pPr>
      <w:r w:rsidRPr="00561613">
        <w:rPr>
          <w:rFonts w:eastAsia="仿宋" w:hint="eastAsia"/>
          <w:color w:val="000000" w:themeColor="text1"/>
          <w:spacing w:val="7"/>
          <w:sz w:val="28"/>
          <w:szCs w:val="22"/>
          <w:lang w:eastAsia="zh-CN" w:bidi="ar-SA"/>
        </w:rPr>
        <w:t>2</w:t>
      </w:r>
      <w:r w:rsidRPr="00561613">
        <w:rPr>
          <w:rFonts w:eastAsia="仿宋" w:hint="eastAsia"/>
          <w:color w:val="000000" w:themeColor="text1"/>
          <w:spacing w:val="7"/>
          <w:sz w:val="28"/>
          <w:szCs w:val="22"/>
          <w:lang w:eastAsia="zh-CN" w:bidi="ar-SA"/>
        </w:rPr>
        <w:t>）</w:t>
      </w:r>
      <w:r w:rsidRPr="00561613">
        <w:rPr>
          <w:rFonts w:eastAsia="仿宋"/>
          <w:color w:val="000000" w:themeColor="text1"/>
          <w:spacing w:val="7"/>
          <w:sz w:val="28"/>
          <w:szCs w:val="22"/>
          <w:lang w:eastAsia="zh-CN" w:bidi="ar-SA"/>
        </w:rPr>
        <w:t>对演练过程中观察或识别出的，单独不可能在应急救援中</w:t>
      </w:r>
      <w:r w:rsidRPr="00561613">
        <w:rPr>
          <w:rFonts w:eastAsia="仿宋"/>
          <w:color w:val="000000" w:themeColor="text1"/>
          <w:spacing w:val="19"/>
          <w:sz w:val="28"/>
          <w:szCs w:val="22"/>
          <w:lang w:eastAsia="zh-CN" w:bidi="ar-SA"/>
        </w:rPr>
        <w:t>对公众的安全与健康造成不良影响的应急准备缺陷</w:t>
      </w:r>
      <w:r w:rsidRPr="00561613">
        <w:rPr>
          <w:rFonts w:eastAsia="仿宋"/>
          <w:color w:val="000000" w:themeColor="text1"/>
          <w:spacing w:val="-9"/>
          <w:sz w:val="28"/>
          <w:szCs w:val="22"/>
          <w:lang w:eastAsia="zh-CN" w:bidi="ar-SA"/>
        </w:rPr>
        <w:t>。在下次演练</w:t>
      </w:r>
      <w:r w:rsidRPr="00561613">
        <w:rPr>
          <w:rFonts w:eastAsia="仿宋"/>
          <w:color w:val="000000" w:themeColor="text1"/>
          <w:spacing w:val="16"/>
          <w:sz w:val="28"/>
          <w:szCs w:val="22"/>
          <w:lang w:eastAsia="zh-CN" w:bidi="ar-SA"/>
        </w:rPr>
        <w:t>前予以纠正；</w:t>
      </w:r>
    </w:p>
    <w:p w14:paraId="09FB5974" w14:textId="77777777" w:rsidR="00F80913" w:rsidRPr="00561613" w:rsidRDefault="00F80913" w:rsidP="00F80913">
      <w:pPr>
        <w:autoSpaceDE w:val="0"/>
        <w:autoSpaceDN w:val="0"/>
        <w:spacing w:line="360" w:lineRule="auto"/>
        <w:ind w:firstLineChars="200" w:firstLine="576"/>
        <w:jc w:val="both"/>
        <w:rPr>
          <w:rFonts w:eastAsia="仿宋"/>
          <w:color w:val="000000" w:themeColor="text1"/>
          <w:sz w:val="28"/>
          <w:szCs w:val="22"/>
          <w:lang w:eastAsia="zh-CN" w:bidi="ar-SA"/>
        </w:rPr>
      </w:pPr>
      <w:r w:rsidRPr="00561613">
        <w:rPr>
          <w:rFonts w:eastAsia="仿宋" w:hint="eastAsia"/>
          <w:color w:val="000000" w:themeColor="text1"/>
          <w:spacing w:val="8"/>
          <w:sz w:val="28"/>
          <w:szCs w:val="22"/>
          <w:lang w:eastAsia="zh-CN" w:bidi="ar-SA"/>
        </w:rPr>
        <w:t>3</w:t>
      </w:r>
      <w:r w:rsidRPr="00561613">
        <w:rPr>
          <w:rFonts w:eastAsia="仿宋" w:hint="eastAsia"/>
          <w:color w:val="000000" w:themeColor="text1"/>
          <w:spacing w:val="8"/>
          <w:sz w:val="28"/>
          <w:szCs w:val="22"/>
          <w:lang w:eastAsia="zh-CN" w:bidi="ar-SA"/>
        </w:rPr>
        <w:t>）</w:t>
      </w:r>
      <w:r w:rsidRPr="00561613">
        <w:rPr>
          <w:rFonts w:eastAsia="仿宋"/>
          <w:color w:val="000000" w:themeColor="text1"/>
          <w:spacing w:val="8"/>
          <w:sz w:val="28"/>
          <w:szCs w:val="22"/>
          <w:lang w:eastAsia="zh-CN" w:bidi="ar-SA"/>
        </w:rPr>
        <w:t>应急准备过程中应予改善的问题，不会对人员的生命安全</w:t>
      </w:r>
      <w:r w:rsidRPr="00561613">
        <w:rPr>
          <w:rFonts w:eastAsia="仿宋"/>
          <w:color w:val="000000" w:themeColor="text1"/>
          <w:spacing w:val="18"/>
          <w:sz w:val="28"/>
          <w:szCs w:val="22"/>
          <w:lang w:eastAsia="zh-CN" w:bidi="ar-SA"/>
        </w:rPr>
        <w:t>与健康产生严重的影响，视情况予以改进，不要求必须纠正。</w:t>
      </w:r>
    </w:p>
    <w:p w14:paraId="0AA36F57" w14:textId="77777777" w:rsidR="000A36DA" w:rsidRPr="00561613" w:rsidRDefault="000E3E5B" w:rsidP="00715F90">
      <w:pPr>
        <w:pStyle w:val="2"/>
        <w:rPr>
          <w:noProof/>
          <w:color w:val="000000" w:themeColor="text1"/>
          <w:lang w:eastAsia="zh-CN"/>
        </w:rPr>
      </w:pPr>
      <w:bookmarkStart w:id="376" w:name="_Toc146726453"/>
      <w:bookmarkEnd w:id="375"/>
      <w:r w:rsidRPr="00561613">
        <w:rPr>
          <w:noProof/>
          <w:color w:val="000000" w:themeColor="text1"/>
          <w:lang w:eastAsia="zh-CN"/>
        </w:rPr>
        <w:t>9.3</w:t>
      </w:r>
      <w:r w:rsidRPr="00561613">
        <w:rPr>
          <w:noProof/>
          <w:color w:val="000000" w:themeColor="text1"/>
          <w:lang w:eastAsia="zh-CN"/>
        </w:rPr>
        <w:t>责任与奖惩</w:t>
      </w:r>
      <w:bookmarkEnd w:id="376"/>
    </w:p>
    <w:p w14:paraId="3AF318EC" w14:textId="77777777" w:rsidR="000A36DA" w:rsidRPr="00561613"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7" w:name="bookmark370"/>
      <w:bookmarkEnd w:id="377"/>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应</w:t>
      </w:r>
      <w:r w:rsidR="000E3E5B" w:rsidRPr="00561613">
        <w:rPr>
          <w:rFonts w:ascii="Times New Roman" w:eastAsia="仿宋" w:hAnsi="Times New Roman" w:cs="Times New Roman"/>
          <w:noProof/>
          <w:color w:val="000000" w:themeColor="text1"/>
          <w:sz w:val="28"/>
          <w:szCs w:val="28"/>
          <w:lang w:val="en-US"/>
        </w:rPr>
        <w:t>对在应急管理工作中做出突出贡献的先进集体和个人给予表彰和奖励。</w:t>
      </w:r>
    </w:p>
    <w:p w14:paraId="1B0FF80B" w14:textId="77777777" w:rsidR="000A36DA" w:rsidRPr="00561613" w:rsidRDefault="00616159"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8" w:name="bookmark371"/>
      <w:bookmarkEnd w:id="378"/>
      <w:r w:rsidRPr="00561613">
        <w:rPr>
          <w:rFonts w:ascii="Times New Roman" w:eastAsia="仿宋" w:hAnsi="Times New Roman" w:cs="Times New Roman" w:hint="eastAsia"/>
          <w:noProof/>
          <w:color w:val="000000" w:themeColor="text1"/>
          <w:sz w:val="28"/>
          <w:szCs w:val="28"/>
          <w:lang w:val="en-US"/>
        </w:rPr>
        <w:t>（</w:t>
      </w:r>
      <w:r w:rsidR="005D2625" w:rsidRPr="00561613">
        <w:rPr>
          <w:rFonts w:ascii="Times New Roman" w:eastAsia="仿宋" w:hAnsi="Times New Roman" w:cs="Times New Roman"/>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对</w:t>
      </w:r>
      <w:r w:rsidR="000E3E5B" w:rsidRPr="00561613">
        <w:rPr>
          <w:rFonts w:ascii="Times New Roman" w:eastAsia="仿宋" w:hAnsi="Times New Roman" w:cs="Times New Roman"/>
          <w:noProof/>
          <w:color w:val="000000" w:themeColor="text1"/>
          <w:sz w:val="28"/>
          <w:szCs w:val="28"/>
          <w:lang w:val="en-US"/>
        </w:rPr>
        <w:t>迟报、谎报、瞒报和漏报重特大突发事件或应急工作中有其他失职、渎职行为的，按照相关法规和公司有关规定处理。</w:t>
      </w:r>
    </w:p>
    <w:p w14:paraId="4EAB7D76" w14:textId="77777777" w:rsidR="00616159" w:rsidRPr="00561613" w:rsidRDefault="00616159"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sectPr w:rsidR="00616159" w:rsidRPr="00561613" w:rsidSect="00E76D82">
          <w:footerReference w:type="even" r:id="rId52"/>
          <w:footerReference w:type="default" r:id="rId53"/>
          <w:pgSz w:w="11900" w:h="16840"/>
          <w:pgMar w:top="1440" w:right="1440" w:bottom="1440" w:left="1440" w:header="850" w:footer="850" w:gutter="0"/>
          <w:cols w:space="720"/>
          <w:noEndnote/>
          <w:docGrid w:linePitch="360"/>
        </w:sectPr>
      </w:pPr>
      <w:bookmarkStart w:id="379" w:name="bookmark372"/>
      <w:bookmarkEnd w:id="379"/>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应</w:t>
      </w:r>
      <w:r w:rsidR="000E3E5B" w:rsidRPr="00561613">
        <w:rPr>
          <w:rFonts w:ascii="Times New Roman" w:eastAsia="仿宋" w:hAnsi="Times New Roman" w:cs="Times New Roman"/>
          <w:noProof/>
          <w:color w:val="000000" w:themeColor="text1"/>
          <w:sz w:val="28"/>
          <w:szCs w:val="28"/>
          <w:lang w:val="en-US"/>
        </w:rPr>
        <w:t>急处置工作实行行政领导负责制和责任追究制。</w:t>
      </w:r>
    </w:p>
    <w:p w14:paraId="23F8EBF0" w14:textId="77777777" w:rsidR="000A36DA" w:rsidRPr="00561613" w:rsidRDefault="000E3E5B" w:rsidP="00616159">
      <w:pPr>
        <w:pStyle w:val="1"/>
        <w:rPr>
          <w:rFonts w:eastAsia="仿宋"/>
          <w:noProof/>
          <w:color w:val="000000" w:themeColor="text1"/>
          <w:lang w:eastAsia="zh-CN"/>
        </w:rPr>
      </w:pPr>
      <w:bookmarkStart w:id="380" w:name="_Toc146726454"/>
      <w:r w:rsidRPr="00561613">
        <w:rPr>
          <w:rFonts w:eastAsia="仿宋"/>
          <w:noProof/>
          <w:color w:val="000000" w:themeColor="text1"/>
          <w:lang w:eastAsia="zh-CN"/>
        </w:rPr>
        <w:lastRenderedPageBreak/>
        <w:t>10</w:t>
      </w:r>
      <w:r w:rsidRPr="00561613">
        <w:rPr>
          <w:rFonts w:eastAsia="仿宋"/>
          <w:noProof/>
          <w:color w:val="000000" w:themeColor="text1"/>
          <w:lang w:eastAsia="zh-CN"/>
        </w:rPr>
        <w:t>附则</w:t>
      </w:r>
      <w:bookmarkEnd w:id="380"/>
    </w:p>
    <w:p w14:paraId="1F802863" w14:textId="77777777" w:rsidR="000A36DA" w:rsidRPr="00561613" w:rsidRDefault="000E3E5B" w:rsidP="00616159">
      <w:pPr>
        <w:pStyle w:val="2"/>
        <w:rPr>
          <w:noProof/>
          <w:color w:val="000000" w:themeColor="text1"/>
          <w:lang w:eastAsia="zh-CN"/>
        </w:rPr>
      </w:pPr>
      <w:bookmarkStart w:id="381" w:name="_Toc146726455"/>
      <w:r w:rsidRPr="00561613">
        <w:rPr>
          <w:noProof/>
          <w:color w:val="000000" w:themeColor="text1"/>
          <w:lang w:eastAsia="zh-CN"/>
        </w:rPr>
        <w:t>10.1</w:t>
      </w:r>
      <w:r w:rsidRPr="00561613">
        <w:rPr>
          <w:noProof/>
          <w:color w:val="000000" w:themeColor="text1"/>
          <w:lang w:eastAsia="zh-CN"/>
        </w:rPr>
        <w:t>名词与定义</w:t>
      </w:r>
      <w:bookmarkEnd w:id="381"/>
    </w:p>
    <w:p w14:paraId="129A1B69"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环境事件：</w:t>
      </w:r>
      <w:r w:rsidRPr="00561613">
        <w:rPr>
          <w:rFonts w:ascii="Times New Roman" w:eastAsia="仿宋" w:hAnsi="Times New Roman" w:cs="Times New Roman"/>
          <w:noProof/>
          <w:color w:val="000000" w:themeColor="text1"/>
          <w:sz w:val="28"/>
          <w:szCs w:val="28"/>
          <w:lang w:val="en-US"/>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14:paraId="3D1A3C86"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突发环境事件：</w:t>
      </w:r>
      <w:r w:rsidRPr="00561613">
        <w:rPr>
          <w:rFonts w:ascii="Times New Roman" w:eastAsia="仿宋" w:hAnsi="Times New Roman" w:cs="Times New Roman"/>
          <w:noProof/>
          <w:color w:val="000000" w:themeColor="text1"/>
          <w:sz w:val="28"/>
          <w:szCs w:val="28"/>
          <w:lang w:val="en-US"/>
        </w:rPr>
        <w:t>指由于污染物排放或者自然灾害、生产安全事故等因素，导致污染物或者放射性物质等有害物质进入大气、水体、土壤等环境介质，突然造成或者可能造成环境质量下降，危及公众身体健康和财产安全，或者造成生态破坏，或者造成重大社会影响，需要釆取紧急措施予以应对的事件。</w:t>
      </w:r>
    </w:p>
    <w:p w14:paraId="3290AF0E"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环境应急：</w:t>
      </w:r>
      <w:r w:rsidRPr="00561613">
        <w:rPr>
          <w:rFonts w:ascii="Times New Roman" w:eastAsia="仿宋" w:hAnsi="Times New Roman" w:cs="Times New Roman"/>
          <w:noProof/>
          <w:color w:val="000000" w:themeColor="text1"/>
          <w:sz w:val="28"/>
          <w:szCs w:val="28"/>
          <w:lang w:val="en-US"/>
        </w:rPr>
        <w:t>针对可能或已发生的突发环境事件需要立即采取某些超出正常工作程序的行动，以避免事件发生或减轻事件后果的状态，也称为紧急状态，同时也泛指立即采取超出正常工作程序的行动。</w:t>
      </w:r>
    </w:p>
    <w:p w14:paraId="739885C6"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应急监测：</w:t>
      </w:r>
      <w:r w:rsidRPr="00561613">
        <w:rPr>
          <w:rFonts w:ascii="Times New Roman" w:eastAsia="仿宋" w:hAnsi="Times New Roman" w:cs="Times New Roman"/>
          <w:noProof/>
          <w:color w:val="000000" w:themeColor="text1"/>
          <w:sz w:val="28"/>
          <w:szCs w:val="28"/>
          <w:lang w:val="en-US"/>
        </w:rPr>
        <w:t>指突发环境事件发生后，对污染物、污染物浓度和污染范围进行监测。</w:t>
      </w:r>
    </w:p>
    <w:p w14:paraId="3D50E707"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应急演练：</w:t>
      </w:r>
      <w:r w:rsidRPr="00561613">
        <w:rPr>
          <w:rFonts w:ascii="Times New Roman" w:eastAsia="仿宋" w:hAnsi="Times New Roman" w:cs="Times New Roman"/>
          <w:noProof/>
          <w:color w:val="000000" w:themeColor="text1"/>
          <w:sz w:val="28"/>
          <w:szCs w:val="28"/>
          <w:lang w:val="en-US"/>
        </w:rPr>
        <w:t>为检验应急计划的有效性、应急准备的完善性、应急响应能力的适应性和应急人员的协同性而进行的一种模拟应急响应的实践活动，根据所涉及的内容和范围的不同，可分为单项演练、综合演练和指挥部、现场应急组织联合进行的联合演练。</w:t>
      </w:r>
    </w:p>
    <w:p w14:paraId="63BBD92C"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应急响应：</w:t>
      </w:r>
      <w:r w:rsidRPr="00561613">
        <w:rPr>
          <w:rFonts w:ascii="Times New Roman" w:eastAsia="仿宋" w:hAnsi="Times New Roman" w:cs="Times New Roman"/>
          <w:noProof/>
          <w:color w:val="000000" w:themeColor="text1"/>
          <w:sz w:val="28"/>
          <w:szCs w:val="28"/>
          <w:lang w:val="en-US"/>
        </w:rPr>
        <w:t>事故发生后，有关组织或人员采取的应急行动。</w:t>
      </w:r>
    </w:p>
    <w:p w14:paraId="388760D3"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应急救援：</w:t>
      </w:r>
      <w:r w:rsidRPr="00561613">
        <w:rPr>
          <w:rFonts w:ascii="Times New Roman" w:eastAsia="仿宋" w:hAnsi="Times New Roman" w:cs="Times New Roman"/>
          <w:noProof/>
          <w:color w:val="000000" w:themeColor="text1"/>
          <w:sz w:val="28"/>
          <w:szCs w:val="28"/>
          <w:lang w:val="en-US"/>
        </w:rPr>
        <w:t>在应急响应过程中，为消除、减少事故危害，防止事故扩大的恶化。最大限度地减低事故造成的损失或危害而采取的救援措施或行动。</w:t>
      </w:r>
    </w:p>
    <w:p w14:paraId="3C9A5173" w14:textId="77777777" w:rsidR="00616159" w:rsidRPr="00561613" w:rsidRDefault="000E3E5B" w:rsidP="00364ABF">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分级：</w:t>
      </w:r>
      <w:r w:rsidRPr="00561613">
        <w:rPr>
          <w:rFonts w:ascii="Times New Roman" w:eastAsia="仿宋" w:hAnsi="Times New Roman" w:cs="Times New Roman"/>
          <w:noProof/>
          <w:color w:val="000000" w:themeColor="text1"/>
          <w:sz w:val="28"/>
          <w:szCs w:val="28"/>
          <w:lang w:val="en-US"/>
        </w:rPr>
        <w:t>指根据事故危害程度而划分的级别。</w:t>
      </w:r>
    </w:p>
    <w:p w14:paraId="0733779B"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b/>
          <w:noProof/>
          <w:color w:val="000000" w:themeColor="text1"/>
          <w:sz w:val="28"/>
          <w:szCs w:val="28"/>
          <w:lang w:val="en-US"/>
        </w:rPr>
        <w:t>预警：</w:t>
      </w:r>
      <w:r w:rsidRPr="00561613">
        <w:rPr>
          <w:rFonts w:ascii="Times New Roman" w:eastAsia="仿宋" w:hAnsi="Times New Roman" w:cs="Times New Roman"/>
          <w:noProof/>
          <w:color w:val="000000" w:themeColor="text1"/>
          <w:sz w:val="28"/>
          <w:szCs w:val="28"/>
          <w:lang w:val="en-US"/>
        </w:rPr>
        <w:t>包括发生可能造成环境的所有事件，为控制的异常事件或容。</w:t>
      </w:r>
    </w:p>
    <w:p w14:paraId="5C802C14" w14:textId="77777777" w:rsidR="000A36DA" w:rsidRPr="00561613" w:rsidRDefault="000E3E5B" w:rsidP="00B15414">
      <w:pPr>
        <w:pStyle w:val="2"/>
        <w:rPr>
          <w:noProof/>
          <w:color w:val="000000" w:themeColor="text1"/>
          <w:lang w:eastAsia="zh-CN"/>
        </w:rPr>
      </w:pPr>
      <w:bookmarkStart w:id="382" w:name="bookmark373"/>
      <w:bookmarkStart w:id="383" w:name="bookmark374"/>
      <w:bookmarkStart w:id="384" w:name="bookmark375"/>
      <w:bookmarkStart w:id="385" w:name="_Toc146726456"/>
      <w:r w:rsidRPr="00561613">
        <w:rPr>
          <w:noProof/>
          <w:color w:val="000000" w:themeColor="text1"/>
          <w:lang w:eastAsia="zh-CN"/>
        </w:rPr>
        <w:lastRenderedPageBreak/>
        <w:t>10.2</w:t>
      </w:r>
      <w:r w:rsidRPr="00561613">
        <w:rPr>
          <w:noProof/>
          <w:color w:val="000000" w:themeColor="text1"/>
          <w:lang w:eastAsia="zh-CN"/>
        </w:rPr>
        <w:t>应急预案备案</w:t>
      </w:r>
      <w:bookmarkEnd w:id="382"/>
      <w:bookmarkEnd w:id="383"/>
      <w:bookmarkEnd w:id="384"/>
      <w:bookmarkEnd w:id="385"/>
    </w:p>
    <w:p w14:paraId="3C27F300"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本预案由中国石化销售股份有限公司咸阳石油分公司和</w:t>
      </w:r>
      <w:r w:rsidR="00805E80" w:rsidRPr="00561613">
        <w:rPr>
          <w:rFonts w:ascii="Times New Roman" w:eastAsia="仿宋" w:hAnsi="Times New Roman" w:cs="Times New Roman"/>
          <w:noProof/>
          <w:color w:val="000000" w:themeColor="text1"/>
          <w:sz w:val="28"/>
          <w:szCs w:val="28"/>
          <w:lang w:val="en-US"/>
        </w:rPr>
        <w:t>金旭大道加油站</w:t>
      </w:r>
      <w:r w:rsidRPr="00561613">
        <w:rPr>
          <w:rFonts w:ascii="Times New Roman" w:eastAsia="仿宋" w:hAnsi="Times New Roman" w:cs="Times New Roman"/>
          <w:noProof/>
          <w:color w:val="000000" w:themeColor="text1"/>
          <w:sz w:val="28"/>
          <w:szCs w:val="28"/>
          <w:lang w:val="en-US"/>
        </w:rPr>
        <w:t>共同负责编写，上报</w:t>
      </w:r>
      <w:r w:rsidR="00A46A42" w:rsidRPr="00561613">
        <w:rPr>
          <w:rFonts w:ascii="Times New Roman" w:eastAsia="仿宋" w:hAnsi="Times New Roman" w:cs="Times New Roman"/>
          <w:noProof/>
          <w:color w:val="000000" w:themeColor="text1"/>
          <w:sz w:val="28"/>
          <w:szCs w:val="28"/>
          <w:lang w:val="en-US"/>
        </w:rPr>
        <w:t>西咸新区生态环境局（秦汉）工作部</w:t>
      </w:r>
      <w:r w:rsidRPr="00561613">
        <w:rPr>
          <w:rFonts w:ascii="Times New Roman" w:eastAsia="仿宋" w:hAnsi="Times New Roman" w:cs="Times New Roman"/>
          <w:noProof/>
          <w:color w:val="000000" w:themeColor="text1"/>
          <w:sz w:val="28"/>
          <w:szCs w:val="28"/>
          <w:lang w:val="en-US"/>
        </w:rPr>
        <w:t>备案、存档。</w:t>
      </w:r>
    </w:p>
    <w:p w14:paraId="63A22AE1" w14:textId="77777777" w:rsidR="000A36DA" w:rsidRPr="00561613" w:rsidRDefault="000E3E5B" w:rsidP="004C75C2">
      <w:pPr>
        <w:pStyle w:val="2"/>
        <w:rPr>
          <w:noProof/>
          <w:color w:val="000000" w:themeColor="text1"/>
          <w:lang w:eastAsia="zh-CN"/>
        </w:rPr>
      </w:pPr>
      <w:bookmarkStart w:id="386" w:name="bookmark376"/>
      <w:bookmarkStart w:id="387" w:name="bookmark377"/>
      <w:bookmarkStart w:id="388" w:name="bookmark378"/>
      <w:bookmarkStart w:id="389" w:name="_Toc146726457"/>
      <w:r w:rsidRPr="00561613">
        <w:rPr>
          <w:noProof/>
          <w:color w:val="000000" w:themeColor="text1"/>
          <w:lang w:eastAsia="zh-CN"/>
        </w:rPr>
        <w:t>10.3</w:t>
      </w:r>
      <w:r w:rsidRPr="00561613">
        <w:rPr>
          <w:noProof/>
          <w:color w:val="000000" w:themeColor="text1"/>
          <w:lang w:eastAsia="zh-CN"/>
        </w:rPr>
        <w:t>修订情况</w:t>
      </w:r>
      <w:bookmarkEnd w:id="386"/>
      <w:bookmarkEnd w:id="387"/>
      <w:bookmarkEnd w:id="388"/>
      <w:bookmarkEnd w:id="389"/>
    </w:p>
    <w:p w14:paraId="5F53D872"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本预案每三年至少修订一次；有下列情形之一的，应当及时进行修订：</w:t>
      </w:r>
    </w:p>
    <w:p w14:paraId="2EA37E08" w14:textId="77777777" w:rsidR="000A36DA" w:rsidRPr="00561613"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0" w:name="bookmark379"/>
      <w:bookmarkEnd w:id="390"/>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1</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生</w:t>
      </w:r>
      <w:r w:rsidR="000E3E5B" w:rsidRPr="00561613">
        <w:rPr>
          <w:rFonts w:ascii="Times New Roman" w:eastAsia="仿宋" w:hAnsi="Times New Roman" w:cs="Times New Roman"/>
          <w:noProof/>
          <w:color w:val="000000" w:themeColor="text1"/>
          <w:sz w:val="28"/>
          <w:szCs w:val="28"/>
          <w:lang w:val="en-US"/>
        </w:rPr>
        <w:t>产工艺和技术发生变化的；</w:t>
      </w:r>
    </w:p>
    <w:p w14:paraId="5126D2F8" w14:textId="77777777" w:rsidR="000A36DA" w:rsidRPr="00561613"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1" w:name="bookmark380"/>
      <w:bookmarkEnd w:id="391"/>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2</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相</w:t>
      </w:r>
      <w:r w:rsidR="000E3E5B" w:rsidRPr="00561613">
        <w:rPr>
          <w:rFonts w:ascii="Times New Roman" w:eastAsia="仿宋" w:hAnsi="Times New Roman" w:cs="Times New Roman"/>
          <w:noProof/>
          <w:color w:val="000000" w:themeColor="text1"/>
          <w:sz w:val="28"/>
          <w:szCs w:val="28"/>
          <w:lang w:val="en-US"/>
        </w:rPr>
        <w:t>关单位和人员发生变化或者应急组织指挥体系或职责调整的；</w:t>
      </w:r>
    </w:p>
    <w:p w14:paraId="59785AAB" w14:textId="77777777" w:rsidR="000A36DA" w:rsidRPr="00561613"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2" w:name="bookmark381"/>
      <w:bookmarkEnd w:id="392"/>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3</w:t>
      </w:r>
      <w:r w:rsidRPr="00561613">
        <w:rPr>
          <w:rFonts w:ascii="Times New Roman" w:eastAsia="仿宋" w:hAnsi="Times New Roman" w:cs="Times New Roman" w:hint="eastAsia"/>
          <w:noProof/>
          <w:color w:val="000000" w:themeColor="text1"/>
          <w:sz w:val="28"/>
          <w:szCs w:val="28"/>
          <w:lang w:val="en-US" w:eastAsia="zh-CN"/>
        </w:rPr>
        <w:t>）</w:t>
      </w:r>
      <w:r w:rsidRPr="00561613">
        <w:rPr>
          <w:rFonts w:ascii="Times New Roman" w:eastAsia="仿宋" w:hAnsi="Times New Roman" w:cs="Times New Roman"/>
          <w:noProof/>
          <w:color w:val="000000" w:themeColor="text1"/>
          <w:sz w:val="28"/>
          <w:szCs w:val="28"/>
          <w:lang w:val="en-US"/>
        </w:rPr>
        <w:t>周</w:t>
      </w:r>
      <w:r w:rsidR="000E3E5B" w:rsidRPr="00561613">
        <w:rPr>
          <w:rFonts w:ascii="Times New Roman" w:eastAsia="仿宋" w:hAnsi="Times New Roman" w:cs="Times New Roman"/>
          <w:noProof/>
          <w:color w:val="000000" w:themeColor="text1"/>
          <w:sz w:val="28"/>
          <w:szCs w:val="28"/>
          <w:lang w:val="en-US"/>
        </w:rPr>
        <w:t>围环境或者环境敏感点发生变化的；</w:t>
      </w:r>
    </w:p>
    <w:p w14:paraId="793B4582" w14:textId="77777777" w:rsidR="000A36DA" w:rsidRPr="00561613"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3" w:name="bookmark382"/>
      <w:bookmarkEnd w:id="393"/>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4</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环</w:t>
      </w:r>
      <w:r w:rsidR="000E3E5B" w:rsidRPr="00561613">
        <w:rPr>
          <w:rFonts w:ascii="Times New Roman" w:eastAsia="仿宋" w:hAnsi="Times New Roman" w:cs="Times New Roman"/>
          <w:noProof/>
          <w:color w:val="000000" w:themeColor="text1"/>
          <w:sz w:val="28"/>
          <w:szCs w:val="28"/>
          <w:lang w:val="en-US"/>
        </w:rPr>
        <w:t>境应急预案依据的法律、法规、规章等发生变化的；</w:t>
      </w:r>
    </w:p>
    <w:p w14:paraId="71E681F0" w14:textId="77777777" w:rsidR="000A36DA" w:rsidRPr="00561613"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4" w:name="bookmark383"/>
      <w:bookmarkEnd w:id="394"/>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hint="eastAsia"/>
          <w:noProof/>
          <w:color w:val="000000" w:themeColor="text1"/>
          <w:sz w:val="28"/>
          <w:szCs w:val="28"/>
          <w:lang w:val="en-US" w:eastAsia="zh-CN"/>
        </w:rPr>
        <w:t>5</w:t>
      </w:r>
      <w:r w:rsidRPr="00561613">
        <w:rPr>
          <w:rFonts w:ascii="Times New Roman" w:eastAsia="仿宋" w:hAnsi="Times New Roman" w:cs="Times New Roman" w:hint="eastAsia"/>
          <w:noProof/>
          <w:color w:val="000000" w:themeColor="text1"/>
          <w:sz w:val="28"/>
          <w:szCs w:val="28"/>
          <w:lang w:val="en-US"/>
        </w:rPr>
        <w:t>）</w:t>
      </w:r>
      <w:r w:rsidRPr="00561613">
        <w:rPr>
          <w:rFonts w:ascii="Times New Roman" w:eastAsia="仿宋" w:hAnsi="Times New Roman" w:cs="Times New Roman"/>
          <w:noProof/>
          <w:color w:val="000000" w:themeColor="text1"/>
          <w:sz w:val="28"/>
          <w:szCs w:val="28"/>
          <w:lang w:val="en-US"/>
        </w:rPr>
        <w:t>环</w:t>
      </w:r>
      <w:r w:rsidR="000E3E5B" w:rsidRPr="00561613">
        <w:rPr>
          <w:rFonts w:ascii="Times New Roman" w:eastAsia="仿宋" w:hAnsi="Times New Roman" w:cs="Times New Roman"/>
          <w:noProof/>
          <w:color w:val="000000" w:themeColor="text1"/>
          <w:sz w:val="28"/>
          <w:szCs w:val="28"/>
          <w:lang w:val="en-US"/>
        </w:rPr>
        <w:t>境保护主管部门或者加油站认为应当适时修订的其他情形。</w:t>
      </w:r>
    </w:p>
    <w:p w14:paraId="3313BBD0"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环境保护主管部门或者加油站，应当于环境应急预案修订后</w:t>
      </w:r>
      <w:r w:rsidRPr="00561613">
        <w:rPr>
          <w:rFonts w:ascii="Times New Roman" w:eastAsia="仿宋" w:hAnsi="Times New Roman" w:cs="Times New Roman"/>
          <w:noProof/>
          <w:color w:val="000000" w:themeColor="text1"/>
          <w:sz w:val="28"/>
          <w:szCs w:val="28"/>
          <w:lang w:val="en-US"/>
        </w:rPr>
        <w:t>30</w:t>
      </w:r>
      <w:r w:rsidRPr="00561613">
        <w:rPr>
          <w:rFonts w:ascii="Times New Roman" w:eastAsia="仿宋" w:hAnsi="Times New Roman" w:cs="Times New Roman"/>
          <w:noProof/>
          <w:color w:val="000000" w:themeColor="text1"/>
          <w:sz w:val="28"/>
          <w:szCs w:val="28"/>
          <w:lang w:val="en-US"/>
        </w:rPr>
        <w:t>日内将新修订的预案报原预案备案管理部门重新备案；预案备案部门可以根据预案修订的具体情况要求修订预案的环境保护主管部门或者企业事业单位对修订后的预案进行评估。</w:t>
      </w:r>
    </w:p>
    <w:p w14:paraId="1718FC7F" w14:textId="77777777" w:rsidR="000A36DA" w:rsidRPr="00561613" w:rsidRDefault="000E3E5B" w:rsidP="00B15414">
      <w:pPr>
        <w:pStyle w:val="2"/>
        <w:rPr>
          <w:noProof/>
          <w:color w:val="000000" w:themeColor="text1"/>
          <w:lang w:eastAsia="zh-CN"/>
        </w:rPr>
      </w:pPr>
      <w:bookmarkStart w:id="395" w:name="bookmark384"/>
      <w:bookmarkStart w:id="396" w:name="bookmark385"/>
      <w:bookmarkStart w:id="397" w:name="bookmark386"/>
      <w:bookmarkStart w:id="398" w:name="_Toc146726458"/>
      <w:r w:rsidRPr="00561613">
        <w:rPr>
          <w:noProof/>
          <w:color w:val="000000" w:themeColor="text1"/>
          <w:lang w:eastAsia="zh-CN"/>
        </w:rPr>
        <w:t>10.4</w:t>
      </w:r>
      <w:r w:rsidRPr="00561613">
        <w:rPr>
          <w:noProof/>
          <w:color w:val="000000" w:themeColor="text1"/>
          <w:lang w:eastAsia="zh-CN"/>
        </w:rPr>
        <w:t>制定与解释</w:t>
      </w:r>
      <w:bookmarkEnd w:id="395"/>
      <w:bookmarkEnd w:id="396"/>
      <w:bookmarkEnd w:id="397"/>
      <w:bookmarkEnd w:id="398"/>
    </w:p>
    <w:p w14:paraId="349B5720" w14:textId="77777777" w:rsidR="000A36DA" w:rsidRPr="00561613"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561613">
        <w:rPr>
          <w:rFonts w:ascii="Times New Roman" w:eastAsia="仿宋" w:hAnsi="Times New Roman" w:cs="Times New Roman"/>
          <w:noProof/>
          <w:color w:val="000000" w:themeColor="text1"/>
          <w:sz w:val="28"/>
          <w:szCs w:val="28"/>
          <w:lang w:val="en-US"/>
        </w:rPr>
        <w:t>本预案由中国石化销售股份有限公司咸阳石油分公司和</w:t>
      </w:r>
      <w:r w:rsidR="00805E80" w:rsidRPr="00561613">
        <w:rPr>
          <w:rFonts w:ascii="Times New Roman" w:eastAsia="仿宋" w:hAnsi="Times New Roman" w:cs="Times New Roman"/>
          <w:noProof/>
          <w:color w:val="000000" w:themeColor="text1"/>
          <w:sz w:val="28"/>
          <w:szCs w:val="28"/>
          <w:lang w:val="en-US"/>
        </w:rPr>
        <w:t>金旭大道加油站</w:t>
      </w:r>
      <w:r w:rsidRPr="00561613">
        <w:rPr>
          <w:rFonts w:ascii="Times New Roman" w:eastAsia="仿宋" w:hAnsi="Times New Roman" w:cs="Times New Roman"/>
          <w:noProof/>
          <w:color w:val="000000" w:themeColor="text1"/>
          <w:sz w:val="28"/>
          <w:szCs w:val="28"/>
          <w:lang w:val="en-US"/>
        </w:rPr>
        <w:t>负责制定与解释。</w:t>
      </w:r>
    </w:p>
    <w:p w14:paraId="466A28F0" w14:textId="77777777" w:rsidR="000A36DA" w:rsidRPr="00561613" w:rsidRDefault="000E3E5B" w:rsidP="00B15414">
      <w:pPr>
        <w:pStyle w:val="2"/>
        <w:rPr>
          <w:noProof/>
          <w:color w:val="000000" w:themeColor="text1"/>
          <w:lang w:eastAsia="zh-CN"/>
        </w:rPr>
      </w:pPr>
      <w:bookmarkStart w:id="399" w:name="bookmark387"/>
      <w:bookmarkStart w:id="400" w:name="bookmark388"/>
      <w:bookmarkStart w:id="401" w:name="bookmark389"/>
      <w:bookmarkStart w:id="402" w:name="_Toc146726459"/>
      <w:r w:rsidRPr="00561613">
        <w:rPr>
          <w:noProof/>
          <w:color w:val="000000" w:themeColor="text1"/>
          <w:lang w:eastAsia="zh-CN"/>
        </w:rPr>
        <w:t>10.5</w:t>
      </w:r>
      <w:r w:rsidRPr="00561613">
        <w:rPr>
          <w:noProof/>
          <w:color w:val="000000" w:themeColor="text1"/>
          <w:lang w:eastAsia="zh-CN"/>
        </w:rPr>
        <w:t>应急预案实施</w:t>
      </w:r>
      <w:bookmarkEnd w:id="399"/>
      <w:bookmarkEnd w:id="400"/>
      <w:bookmarkEnd w:id="401"/>
      <w:bookmarkEnd w:id="402"/>
    </w:p>
    <w:p w14:paraId="71B14F82" w14:textId="77777777" w:rsidR="000A36DA" w:rsidRPr="00561613" w:rsidRDefault="000E3E5B" w:rsidP="00364ABF">
      <w:pPr>
        <w:pStyle w:val="Bodytext10"/>
        <w:tabs>
          <w:tab w:val="left" w:pos="8158"/>
        </w:tabs>
        <w:spacing w:line="360" w:lineRule="auto"/>
        <w:ind w:firstLine="522"/>
        <w:jc w:val="both"/>
        <w:rPr>
          <w:rFonts w:ascii="Times New Roman" w:eastAsia="PMingLiU" w:hAnsi="Times New Roman" w:cs="Times New Roman"/>
          <w:color w:val="000000" w:themeColor="text1"/>
        </w:rPr>
      </w:pPr>
      <w:r w:rsidRPr="00561613">
        <w:rPr>
          <w:rFonts w:ascii="Times New Roman" w:eastAsia="仿宋" w:hAnsi="Times New Roman" w:cs="Times New Roman"/>
          <w:noProof/>
          <w:color w:val="000000" w:themeColor="text1"/>
          <w:sz w:val="28"/>
          <w:szCs w:val="28"/>
          <w:lang w:val="en-US"/>
        </w:rPr>
        <w:t>本预案自签发之日起实施</w:t>
      </w:r>
      <w:r w:rsidRPr="00561613">
        <w:rPr>
          <w:rFonts w:ascii="Times New Roman" w:eastAsia="仿宋" w:hAnsi="Times New Roman" w:cs="Times New Roman"/>
          <w:color w:val="000000" w:themeColor="text1"/>
        </w:rPr>
        <w:t>。</w:t>
      </w:r>
    </w:p>
    <w:p w14:paraId="3A4423A4"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63181654"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2E1D86DC"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3DCB6071"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3E3FA392"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2A72EDAF"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16151DA8" w14:textId="77777777" w:rsidR="004502B3" w:rsidRPr="00561613"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431F69A8" w14:textId="77777777" w:rsidR="000D7136" w:rsidRPr="00561613" w:rsidRDefault="000D7136"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272531A4"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lastRenderedPageBreak/>
        <w:t>附件</w:t>
      </w:r>
      <w:r w:rsidRPr="00561613">
        <w:rPr>
          <w:rFonts w:ascii="Times New Roman" w:eastAsia="仿宋" w:hAnsi="Times New Roman" w:cs="Times New Roman"/>
          <w:color w:val="000000" w:themeColor="text1"/>
          <w:sz w:val="28"/>
          <w:szCs w:val="28"/>
          <w:lang w:eastAsia="zh-CN"/>
        </w:rPr>
        <w:t>1</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应急组织机构阁</w:t>
      </w:r>
      <w:r w:rsidRPr="00561613">
        <w:rPr>
          <w:rFonts w:ascii="Times New Roman" w:eastAsia="仿宋" w:hAnsi="Times New Roman" w:cs="Times New Roman"/>
          <w:color w:val="000000" w:themeColor="text1"/>
          <w:sz w:val="28"/>
          <w:szCs w:val="28"/>
          <w:lang w:eastAsia="zh-CN"/>
        </w:rPr>
        <w:t>+</w:t>
      </w:r>
    </w:p>
    <w:p w14:paraId="58EE31B9"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2</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应急救援组织机构名单</w:t>
      </w:r>
      <w:r w:rsidRPr="00561613">
        <w:rPr>
          <w:rFonts w:ascii="Times New Roman" w:eastAsia="仿宋" w:hAnsi="Times New Roman" w:cs="Times New Roman"/>
          <w:color w:val="000000" w:themeColor="text1"/>
          <w:sz w:val="28"/>
          <w:szCs w:val="28"/>
          <w:lang w:eastAsia="zh-CN"/>
        </w:rPr>
        <w:t>+</w:t>
      </w:r>
    </w:p>
    <w:p w14:paraId="44F67B8B"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3</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应急响应流程图</w:t>
      </w:r>
    </w:p>
    <w:p w14:paraId="3EEE6E92"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4</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加油站地理位置图</w:t>
      </w:r>
    </w:p>
    <w:p w14:paraId="5C14A02B"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5</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加油站四邻关系图</w:t>
      </w:r>
    </w:p>
    <w:p w14:paraId="1E517641" w14:textId="77777777" w:rsidR="004502B3" w:rsidRPr="00561613" w:rsidRDefault="004502B3" w:rsidP="004502B3">
      <w:pPr>
        <w:pStyle w:val="Bodytext10"/>
        <w:tabs>
          <w:tab w:val="left" w:pos="8158"/>
        </w:tabs>
        <w:spacing w:line="360" w:lineRule="auto"/>
        <w:ind w:firstLine="0"/>
        <w:jc w:val="both"/>
        <w:rPr>
          <w:rFonts w:ascii="Times New Roman" w:eastAsia="PMingLiU"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6</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加油站周围敏感点分布图</w:t>
      </w:r>
    </w:p>
    <w:p w14:paraId="36324CEB" w14:textId="77777777" w:rsidR="004502B3" w:rsidRPr="00561613" w:rsidRDefault="004502B3" w:rsidP="004502B3">
      <w:pPr>
        <w:pStyle w:val="Bodytext10"/>
        <w:tabs>
          <w:tab w:val="left" w:pos="8158"/>
        </w:tabs>
        <w:spacing w:line="360" w:lineRule="auto"/>
        <w:ind w:firstLine="0"/>
        <w:jc w:val="both"/>
        <w:rPr>
          <w:rFonts w:ascii="Times New Roman" w:eastAsia="PMingLiU" w:hAnsi="Times New Roman" w:cs="Times New Roman"/>
          <w:color w:val="000000" w:themeColor="text1"/>
          <w:sz w:val="28"/>
          <w:szCs w:val="28"/>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7</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加油站平面布置图</w:t>
      </w:r>
    </w:p>
    <w:p w14:paraId="42BD9AC7"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8</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加油站应急物资位置图</w:t>
      </w:r>
    </w:p>
    <w:p w14:paraId="7EE7A21A"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PMingLiU" w:hAnsi="Times New Roman" w:cs="Times New Roman"/>
          <w:color w:val="000000" w:themeColor="text1"/>
          <w:sz w:val="28"/>
          <w:szCs w:val="28"/>
        </w:rPr>
        <w:t xml:space="preserve">9  </w:t>
      </w:r>
      <w:r w:rsidRPr="00561613">
        <w:rPr>
          <w:rFonts w:ascii="Times New Roman" w:eastAsia="仿宋" w:hAnsi="Times New Roman" w:cs="Times New Roman"/>
          <w:color w:val="000000" w:themeColor="text1"/>
          <w:sz w:val="28"/>
          <w:szCs w:val="28"/>
          <w:lang w:eastAsia="zh-CN"/>
        </w:rPr>
        <w:t>加油站紧急疏散图</w:t>
      </w:r>
    </w:p>
    <w:p w14:paraId="1742A92C" w14:textId="77777777" w:rsidR="004502B3" w:rsidRPr="00561613"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10</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标准化格式文本</w:t>
      </w:r>
    </w:p>
    <w:p w14:paraId="7360BBD9" w14:textId="79D5CC5E" w:rsidR="004502B3" w:rsidRPr="00561613" w:rsidRDefault="004502B3" w:rsidP="004502B3">
      <w:pPr>
        <w:pStyle w:val="Bodytext10"/>
        <w:tabs>
          <w:tab w:val="left" w:pos="8158"/>
        </w:tabs>
        <w:spacing w:line="360" w:lineRule="auto"/>
        <w:ind w:firstLine="0"/>
        <w:jc w:val="both"/>
        <w:rPr>
          <w:rFonts w:ascii="Times New Roman" w:eastAsia="PMingLiU" w:hAnsi="Times New Roman" w:cs="Times New Roman"/>
          <w:color w:val="000000" w:themeColor="text1"/>
          <w:sz w:val="28"/>
          <w:szCs w:val="28"/>
        </w:rPr>
      </w:pPr>
      <w:bookmarkStart w:id="403" w:name="_Hlk146617947"/>
      <w:r w:rsidRPr="00561613">
        <w:rPr>
          <w:rFonts w:ascii="Times New Roman" w:eastAsia="仿宋" w:hAnsi="Times New Roman" w:cs="Times New Roman"/>
          <w:color w:val="000000" w:themeColor="text1"/>
          <w:sz w:val="28"/>
          <w:szCs w:val="28"/>
          <w:lang w:eastAsia="zh-CN"/>
        </w:rPr>
        <w:t>附件</w:t>
      </w:r>
      <w:r w:rsidRPr="00561613">
        <w:rPr>
          <w:rFonts w:ascii="Times New Roman" w:eastAsia="仿宋" w:hAnsi="Times New Roman" w:cs="Times New Roman"/>
          <w:color w:val="000000" w:themeColor="text1"/>
          <w:sz w:val="28"/>
          <w:szCs w:val="28"/>
          <w:lang w:eastAsia="zh-CN"/>
        </w:rPr>
        <w:t>11</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color w:val="000000" w:themeColor="text1"/>
          <w:sz w:val="28"/>
          <w:szCs w:val="28"/>
          <w:lang w:eastAsia="zh-CN"/>
        </w:rPr>
        <w:t>应急处置卡</w:t>
      </w:r>
    </w:p>
    <w:p w14:paraId="3EDF170E" w14:textId="2C4728AF" w:rsidR="00913E30" w:rsidRPr="00561613" w:rsidRDefault="00913E30"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561613">
        <w:rPr>
          <w:rFonts w:ascii="Times New Roman" w:eastAsia="仿宋" w:hAnsi="Times New Roman" w:cs="Times New Roman" w:hint="eastAsia"/>
          <w:color w:val="000000" w:themeColor="text1"/>
          <w:sz w:val="28"/>
          <w:szCs w:val="28"/>
          <w:lang w:eastAsia="zh-CN"/>
        </w:rPr>
        <w:t>附件</w:t>
      </w:r>
      <w:r w:rsidRPr="00561613">
        <w:rPr>
          <w:rFonts w:ascii="Times New Roman" w:eastAsia="仿宋" w:hAnsi="Times New Roman" w:cs="Times New Roman" w:hint="eastAsia"/>
          <w:color w:val="000000" w:themeColor="text1"/>
          <w:sz w:val="28"/>
          <w:szCs w:val="28"/>
          <w:lang w:eastAsia="zh-CN"/>
        </w:rPr>
        <w:t>1</w:t>
      </w:r>
      <w:r w:rsidR="003F2671" w:rsidRPr="00561613">
        <w:rPr>
          <w:rFonts w:ascii="Times New Roman" w:eastAsia="PMingLiU" w:hAnsi="Times New Roman" w:cs="Times New Roman"/>
          <w:color w:val="000000" w:themeColor="text1"/>
          <w:sz w:val="28"/>
          <w:szCs w:val="28"/>
        </w:rPr>
        <w:t>2</w:t>
      </w:r>
      <w:r w:rsidRPr="00561613">
        <w:rPr>
          <w:rFonts w:ascii="Times New Roman" w:eastAsia="PMingLiU" w:hAnsi="Times New Roman" w:cs="Times New Roman"/>
          <w:color w:val="000000" w:themeColor="text1"/>
          <w:sz w:val="28"/>
          <w:szCs w:val="28"/>
        </w:rPr>
        <w:t xml:space="preserve">  </w:t>
      </w:r>
      <w:r w:rsidRPr="00561613">
        <w:rPr>
          <w:rFonts w:ascii="Times New Roman" w:eastAsia="仿宋" w:hAnsi="Times New Roman" w:cs="Times New Roman" w:hint="eastAsia"/>
          <w:color w:val="000000" w:themeColor="text1"/>
          <w:sz w:val="28"/>
          <w:szCs w:val="28"/>
          <w:lang w:eastAsia="zh-CN"/>
        </w:rPr>
        <w:t>应急监测协议</w:t>
      </w:r>
    </w:p>
    <w:bookmarkEnd w:id="403"/>
    <w:p w14:paraId="0F843C78" w14:textId="77777777" w:rsidR="00B15414" w:rsidRPr="00561613" w:rsidRDefault="00B15414" w:rsidP="00B15414">
      <w:pPr>
        <w:spacing w:line="1" w:lineRule="exact"/>
        <w:rPr>
          <w:rFonts w:eastAsia="仿宋"/>
          <w:color w:val="000000" w:themeColor="text1"/>
          <w:lang w:eastAsia="zh-CN"/>
        </w:rPr>
        <w:sectPr w:rsidR="00B15414" w:rsidRPr="00561613" w:rsidSect="00E76D82">
          <w:pgSz w:w="11900" w:h="16840"/>
          <w:pgMar w:top="1440" w:right="1440" w:bottom="1440" w:left="1440" w:header="850" w:footer="850" w:gutter="0"/>
          <w:cols w:space="720"/>
          <w:noEndnote/>
          <w:docGrid w:linePitch="360"/>
        </w:sectPr>
      </w:pPr>
    </w:p>
    <w:p w14:paraId="5F108CE7" w14:textId="77777777" w:rsidR="000A36DA" w:rsidRPr="00561613" w:rsidRDefault="000A36DA" w:rsidP="00B15414">
      <w:pPr>
        <w:spacing w:line="1" w:lineRule="exact"/>
        <w:rPr>
          <w:rFonts w:eastAsia="仿宋"/>
          <w:color w:val="000000" w:themeColor="text1"/>
          <w:lang w:eastAsia="zh-CN"/>
        </w:rPr>
        <w:sectPr w:rsidR="000A36DA" w:rsidRPr="00561613" w:rsidSect="00E76D82">
          <w:pgSz w:w="11900" w:h="16840"/>
          <w:pgMar w:top="1440" w:right="1440" w:bottom="1440" w:left="1440" w:header="850" w:footer="850" w:gutter="0"/>
          <w:cols w:space="720"/>
          <w:noEndnote/>
          <w:docGrid w:linePitch="360"/>
        </w:sectPr>
      </w:pPr>
    </w:p>
    <w:p w14:paraId="18FA546F" w14:textId="77777777" w:rsidR="000A36DA" w:rsidRPr="00561613" w:rsidRDefault="00B15414" w:rsidP="00B15414">
      <w:pPr>
        <w:pStyle w:val="1"/>
        <w:rPr>
          <w:rFonts w:eastAsia="仿宋"/>
          <w:color w:val="000000" w:themeColor="text1"/>
          <w:sz w:val="28"/>
          <w:lang w:eastAsia="zh-CN"/>
        </w:rPr>
      </w:pPr>
      <w:bookmarkStart w:id="404" w:name="_Toc143094697"/>
      <w:bookmarkStart w:id="405" w:name="_Toc146726460"/>
      <w:r w:rsidRPr="00561613">
        <w:rPr>
          <w:rFonts w:eastAsia="仿宋" w:hint="eastAsia"/>
          <w:color w:val="000000" w:themeColor="text1"/>
          <w:sz w:val="28"/>
          <w:lang w:eastAsia="zh-CN"/>
        </w:rPr>
        <w:t>附件</w:t>
      </w:r>
      <w:r w:rsidRPr="00561613">
        <w:rPr>
          <w:rFonts w:eastAsia="仿宋" w:hint="eastAsia"/>
          <w:color w:val="000000" w:themeColor="text1"/>
          <w:sz w:val="28"/>
          <w:lang w:eastAsia="zh-CN"/>
        </w:rPr>
        <w:t>1</w:t>
      </w:r>
      <w:r w:rsidRPr="00561613">
        <w:rPr>
          <w:rFonts w:eastAsia="仿宋"/>
          <w:color w:val="000000" w:themeColor="text1"/>
          <w:sz w:val="28"/>
          <w:lang w:eastAsia="zh-CN"/>
        </w:rPr>
        <w:t xml:space="preserve">  </w:t>
      </w:r>
      <w:r w:rsidRPr="00561613">
        <w:rPr>
          <w:rFonts w:eastAsia="仿宋" w:hint="eastAsia"/>
          <w:color w:val="000000" w:themeColor="text1"/>
          <w:sz w:val="28"/>
          <w:lang w:eastAsia="zh-CN"/>
        </w:rPr>
        <w:t>应急组织机构图</w:t>
      </w:r>
      <w:bookmarkEnd w:id="404"/>
      <w:bookmarkEnd w:id="405"/>
    </w:p>
    <w:p w14:paraId="5685E9FC" w14:textId="77777777" w:rsidR="00B15414" w:rsidRPr="00561613" w:rsidRDefault="00B15414" w:rsidP="00B15414">
      <w:pPr>
        <w:rPr>
          <w:rFonts w:eastAsia="仿宋"/>
          <w:color w:val="000000" w:themeColor="text1"/>
          <w:lang w:eastAsia="zh-CN"/>
        </w:rPr>
      </w:pPr>
    </w:p>
    <w:p w14:paraId="6A6E4335" w14:textId="77777777" w:rsidR="00B15414" w:rsidRPr="00561613" w:rsidRDefault="00B15414" w:rsidP="00B15414">
      <w:pPr>
        <w:jc w:val="center"/>
        <w:rPr>
          <w:rFonts w:eastAsia="仿宋"/>
          <w:b/>
          <w:color w:val="000000" w:themeColor="text1"/>
          <w:sz w:val="28"/>
          <w:lang w:eastAsia="zh-CN"/>
        </w:rPr>
      </w:pPr>
      <w:r w:rsidRPr="00561613">
        <w:rPr>
          <w:rFonts w:eastAsia="仿宋" w:hint="eastAsia"/>
          <w:b/>
          <w:color w:val="000000" w:themeColor="text1"/>
          <w:sz w:val="28"/>
          <w:lang w:eastAsia="zh-CN"/>
        </w:rPr>
        <w:t>突发环境事件应急框架</w:t>
      </w:r>
    </w:p>
    <w:p w14:paraId="572F900C" w14:textId="1CB5DF95" w:rsidR="00F1499D" w:rsidRPr="00561613" w:rsidRDefault="00F1499D" w:rsidP="00B15414">
      <w:pPr>
        <w:jc w:val="center"/>
        <w:rPr>
          <w:color w:val="000000" w:themeColor="text1"/>
        </w:rPr>
      </w:pPr>
      <w:r w:rsidRPr="00561613">
        <w:rPr>
          <w:color w:val="000000" w:themeColor="text1"/>
        </w:rPr>
        <w:object w:dxaOrig="5835" w:dyaOrig="5835" w14:anchorId="359F7DF5">
          <v:shape id="_x0000_i1030" type="#_x0000_t75" style="width:269.85pt;height:269.85pt" o:ole="">
            <v:imagedata r:id="rId35" o:title=""/>
          </v:shape>
          <o:OLEObject Type="Embed" ProgID="Visio.Drawing.15" ShapeID="_x0000_i1030" DrawAspect="Content" ObjectID="_1759756782" r:id="rId54"/>
        </w:object>
      </w:r>
    </w:p>
    <w:p w14:paraId="0E1251C4" w14:textId="74360375" w:rsidR="00B15414" w:rsidRPr="00561613" w:rsidRDefault="00B15414" w:rsidP="00B15414">
      <w:pPr>
        <w:jc w:val="center"/>
        <w:rPr>
          <w:rFonts w:eastAsia="仿宋"/>
          <w:b/>
          <w:color w:val="000000" w:themeColor="text1"/>
          <w:sz w:val="28"/>
          <w:lang w:eastAsia="zh-CN"/>
        </w:rPr>
      </w:pPr>
      <w:r w:rsidRPr="00561613">
        <w:rPr>
          <w:rFonts w:eastAsia="仿宋" w:hint="eastAsia"/>
          <w:b/>
          <w:color w:val="000000" w:themeColor="text1"/>
          <w:sz w:val="28"/>
          <w:lang w:eastAsia="zh-CN"/>
        </w:rPr>
        <w:t>事故通报程序</w:t>
      </w:r>
    </w:p>
    <w:p w14:paraId="6FD79794" w14:textId="77777777" w:rsidR="00B15414" w:rsidRPr="00561613" w:rsidRDefault="00084CFB" w:rsidP="00B15414">
      <w:pPr>
        <w:jc w:val="center"/>
        <w:rPr>
          <w:color w:val="000000" w:themeColor="text1"/>
        </w:rPr>
      </w:pPr>
      <w:r w:rsidRPr="00561613">
        <w:rPr>
          <w:color w:val="000000" w:themeColor="text1"/>
        </w:rPr>
        <w:object w:dxaOrig="3855" w:dyaOrig="5280" w14:anchorId="1E35E0DD">
          <v:shape id="_x0000_i1031" type="#_x0000_t75" style="width:192.75pt;height:264pt" o:ole="">
            <v:imagedata r:id="rId43" o:title=""/>
          </v:shape>
          <o:OLEObject Type="Embed" ProgID="Visio.Drawing.15" ShapeID="_x0000_i1031" DrawAspect="Content" ObjectID="_1759756783" r:id="rId55"/>
        </w:object>
      </w:r>
    </w:p>
    <w:p w14:paraId="3CDF0A21" w14:textId="77777777" w:rsidR="00B15414" w:rsidRPr="00561613" w:rsidRDefault="00B15414" w:rsidP="00B15414">
      <w:pPr>
        <w:jc w:val="center"/>
        <w:rPr>
          <w:rFonts w:eastAsia="仿宋"/>
          <w:b/>
          <w:color w:val="000000" w:themeColor="text1"/>
          <w:sz w:val="28"/>
          <w:lang w:eastAsia="zh-CN"/>
        </w:rPr>
      </w:pPr>
    </w:p>
    <w:p w14:paraId="539471DF" w14:textId="77777777" w:rsidR="00B15414" w:rsidRPr="00561613" w:rsidRDefault="00B15414" w:rsidP="00B15414">
      <w:pPr>
        <w:jc w:val="center"/>
        <w:rPr>
          <w:rFonts w:eastAsia="仿宋"/>
          <w:b/>
          <w:color w:val="000000" w:themeColor="text1"/>
          <w:sz w:val="28"/>
          <w:lang w:eastAsia="zh-CN"/>
        </w:rPr>
      </w:pPr>
    </w:p>
    <w:p w14:paraId="00E168B5" w14:textId="77777777" w:rsidR="000A36DA" w:rsidRPr="00561613" w:rsidRDefault="000A36DA" w:rsidP="00B15414">
      <w:pPr>
        <w:spacing w:line="1" w:lineRule="exact"/>
        <w:rPr>
          <w:rFonts w:eastAsia="仿宋"/>
          <w:color w:val="000000" w:themeColor="text1"/>
          <w:lang w:eastAsia="zh-CN"/>
        </w:rPr>
        <w:sectPr w:rsidR="000A36DA" w:rsidRPr="00561613" w:rsidSect="00B15414">
          <w:type w:val="continuous"/>
          <w:pgSz w:w="11900" w:h="16840"/>
          <w:pgMar w:top="1440" w:right="1440" w:bottom="1440" w:left="1440" w:header="0" w:footer="1682" w:gutter="0"/>
          <w:cols w:space="720"/>
          <w:noEndnote/>
          <w:docGrid w:linePitch="360"/>
        </w:sectPr>
      </w:pPr>
    </w:p>
    <w:p w14:paraId="627AA26C" w14:textId="77777777" w:rsidR="000A36DA" w:rsidRPr="00561613" w:rsidRDefault="000E3E5B" w:rsidP="00B15414">
      <w:pPr>
        <w:pStyle w:val="1"/>
        <w:rPr>
          <w:rFonts w:eastAsia="仿宋"/>
          <w:color w:val="000000" w:themeColor="text1"/>
          <w:sz w:val="28"/>
          <w:lang w:eastAsia="zh-CN"/>
        </w:rPr>
      </w:pPr>
      <w:bookmarkStart w:id="406" w:name="bookmark396"/>
      <w:bookmarkStart w:id="407" w:name="bookmark397"/>
      <w:bookmarkStart w:id="408" w:name="bookmark398"/>
      <w:bookmarkStart w:id="409" w:name="_Toc143094698"/>
      <w:bookmarkStart w:id="410" w:name="_Toc146726461"/>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2</w:t>
      </w:r>
      <w:r w:rsidR="004D0F18" w:rsidRPr="00561613">
        <w:rPr>
          <w:rFonts w:eastAsia="仿宋"/>
          <w:color w:val="000000" w:themeColor="text1"/>
          <w:sz w:val="28"/>
          <w:lang w:eastAsia="zh-CN"/>
        </w:rPr>
        <w:t xml:space="preserve">  </w:t>
      </w:r>
      <w:r w:rsidRPr="00561613">
        <w:rPr>
          <w:rFonts w:eastAsia="仿宋"/>
          <w:color w:val="000000" w:themeColor="text1"/>
          <w:sz w:val="28"/>
          <w:lang w:eastAsia="zh-CN"/>
        </w:rPr>
        <w:t>应急救援组织机构名单</w:t>
      </w:r>
      <w:bookmarkEnd w:id="406"/>
      <w:bookmarkEnd w:id="407"/>
      <w:bookmarkEnd w:id="408"/>
      <w:bookmarkEnd w:id="409"/>
      <w:bookmarkEnd w:id="410"/>
    </w:p>
    <w:p w14:paraId="15B5EBB2" w14:textId="77777777" w:rsidR="00B213E1" w:rsidRPr="00561613" w:rsidRDefault="000E3E5B">
      <w:pPr>
        <w:pStyle w:val="Bodytext10"/>
        <w:spacing w:line="240" w:lineRule="auto"/>
        <w:ind w:firstLine="520"/>
        <w:jc w:val="center"/>
        <w:rPr>
          <w:rFonts w:ascii="Times New Roman" w:eastAsia="PMingLiU" w:hAnsi="Times New Roman" w:cs="Times New Roman"/>
          <w:b/>
          <w:color w:val="000000" w:themeColor="text1"/>
        </w:rPr>
      </w:pPr>
      <w:r w:rsidRPr="00561613">
        <w:rPr>
          <w:rFonts w:ascii="Times New Roman" w:eastAsia="仿宋" w:hAnsi="Times New Roman" w:cs="Times New Roman"/>
          <w:b/>
          <w:color w:val="000000" w:themeColor="text1"/>
        </w:rPr>
        <w:t>应急现场指挥部成员通讯录</w:t>
      </w:r>
    </w:p>
    <w:tbl>
      <w:tblPr>
        <w:tblStyle w:val="22"/>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384"/>
        <w:gridCol w:w="2145"/>
        <w:gridCol w:w="2145"/>
        <w:gridCol w:w="2316"/>
      </w:tblGrid>
      <w:tr w:rsidR="00561613" w:rsidRPr="00561613" w14:paraId="2DA39A3C" w14:textId="77777777" w:rsidTr="00591082">
        <w:trPr>
          <w:trHeight w:val="340"/>
          <w:jc w:val="center"/>
        </w:trPr>
        <w:tc>
          <w:tcPr>
            <w:tcW w:w="1326" w:type="pct"/>
            <w:vAlign w:val="center"/>
          </w:tcPr>
          <w:p w14:paraId="78594EA6" w14:textId="77777777" w:rsidR="0032361A" w:rsidRPr="00561613" w:rsidRDefault="0032361A" w:rsidP="0032361A">
            <w:pPr>
              <w:jc w:val="center"/>
              <w:rPr>
                <w:rFonts w:ascii="Times New Roman" w:eastAsia="仿宋" w:hAnsi="Times New Roman" w:cs="Times New Roman"/>
                <w:b/>
                <w:color w:val="000000" w:themeColor="text1"/>
                <w:kern w:val="2"/>
                <w:sz w:val="24"/>
                <w:szCs w:val="24"/>
              </w:rPr>
            </w:pPr>
            <w:bookmarkStart w:id="411" w:name="_Hlk144309035"/>
            <w:r w:rsidRPr="00561613">
              <w:rPr>
                <w:rFonts w:ascii="Times New Roman" w:eastAsia="仿宋" w:hAnsi="Times New Roman" w:cs="Times New Roman"/>
                <w:b/>
                <w:color w:val="000000" w:themeColor="text1"/>
                <w:kern w:val="2"/>
                <w:sz w:val="24"/>
                <w:szCs w:val="24"/>
              </w:rPr>
              <w:t>应急小组职务</w:t>
            </w:r>
          </w:p>
        </w:tc>
        <w:tc>
          <w:tcPr>
            <w:tcW w:w="1193" w:type="pct"/>
            <w:vAlign w:val="center"/>
          </w:tcPr>
          <w:p w14:paraId="152B2653" w14:textId="77777777" w:rsidR="0032361A" w:rsidRPr="00561613" w:rsidRDefault="0032361A" w:rsidP="0032361A">
            <w:pPr>
              <w:jc w:val="center"/>
              <w:rPr>
                <w:rFonts w:ascii="Times New Roman" w:eastAsia="仿宋" w:hAnsi="Times New Roman" w:cs="Times New Roman"/>
                <w:b/>
                <w:color w:val="000000" w:themeColor="text1"/>
                <w:kern w:val="2"/>
                <w:sz w:val="24"/>
                <w:szCs w:val="24"/>
              </w:rPr>
            </w:pPr>
            <w:r w:rsidRPr="00561613">
              <w:rPr>
                <w:rFonts w:ascii="Times New Roman" w:eastAsia="仿宋" w:hAnsi="Times New Roman" w:cs="Times New Roman"/>
                <w:b/>
                <w:color w:val="000000" w:themeColor="text1"/>
                <w:kern w:val="2"/>
                <w:sz w:val="24"/>
                <w:szCs w:val="24"/>
              </w:rPr>
              <w:t>姓名</w:t>
            </w:r>
          </w:p>
        </w:tc>
        <w:tc>
          <w:tcPr>
            <w:tcW w:w="1193" w:type="pct"/>
            <w:vAlign w:val="center"/>
          </w:tcPr>
          <w:p w14:paraId="336A06E9" w14:textId="77777777" w:rsidR="0032361A" w:rsidRPr="00561613" w:rsidRDefault="0032361A" w:rsidP="0032361A">
            <w:pPr>
              <w:jc w:val="center"/>
              <w:rPr>
                <w:rFonts w:ascii="Times New Roman" w:eastAsia="仿宋" w:hAnsi="Times New Roman" w:cs="Times New Roman"/>
                <w:b/>
                <w:color w:val="000000" w:themeColor="text1"/>
                <w:kern w:val="2"/>
                <w:sz w:val="24"/>
                <w:szCs w:val="24"/>
              </w:rPr>
            </w:pPr>
            <w:r w:rsidRPr="00561613">
              <w:rPr>
                <w:rFonts w:ascii="Times New Roman" w:eastAsia="仿宋" w:hAnsi="Times New Roman" w:cs="Times New Roman"/>
                <w:b/>
                <w:color w:val="000000" w:themeColor="text1"/>
                <w:kern w:val="2"/>
                <w:sz w:val="24"/>
                <w:szCs w:val="24"/>
              </w:rPr>
              <w:t>职务</w:t>
            </w:r>
          </w:p>
        </w:tc>
        <w:tc>
          <w:tcPr>
            <w:tcW w:w="1288" w:type="pct"/>
            <w:vAlign w:val="center"/>
          </w:tcPr>
          <w:p w14:paraId="0597DA6F" w14:textId="77777777" w:rsidR="0032361A" w:rsidRPr="00561613" w:rsidRDefault="0032361A" w:rsidP="0032361A">
            <w:pPr>
              <w:jc w:val="center"/>
              <w:rPr>
                <w:rFonts w:ascii="Times New Roman" w:eastAsia="仿宋" w:hAnsi="Times New Roman" w:cs="Times New Roman"/>
                <w:b/>
                <w:color w:val="000000" w:themeColor="text1"/>
                <w:kern w:val="2"/>
                <w:sz w:val="24"/>
                <w:szCs w:val="24"/>
              </w:rPr>
            </w:pPr>
            <w:r w:rsidRPr="00561613">
              <w:rPr>
                <w:rFonts w:ascii="Times New Roman" w:eastAsia="仿宋" w:hAnsi="Times New Roman" w:cs="Times New Roman"/>
                <w:b/>
                <w:color w:val="000000" w:themeColor="text1"/>
                <w:kern w:val="2"/>
                <w:sz w:val="24"/>
                <w:szCs w:val="24"/>
              </w:rPr>
              <w:t>手机号码</w:t>
            </w:r>
          </w:p>
        </w:tc>
      </w:tr>
      <w:tr w:rsidR="00561613" w:rsidRPr="00561613" w14:paraId="105BEEAB" w14:textId="77777777" w:rsidTr="00591082">
        <w:trPr>
          <w:trHeight w:val="340"/>
          <w:jc w:val="center"/>
        </w:trPr>
        <w:tc>
          <w:tcPr>
            <w:tcW w:w="1326" w:type="pct"/>
            <w:vAlign w:val="center"/>
          </w:tcPr>
          <w:p w14:paraId="7860B554"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总指挥</w:t>
            </w:r>
          </w:p>
        </w:tc>
        <w:tc>
          <w:tcPr>
            <w:tcW w:w="1193" w:type="pct"/>
            <w:vAlign w:val="center"/>
          </w:tcPr>
          <w:p w14:paraId="311946EF"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proofErr w:type="gramStart"/>
            <w:r w:rsidRPr="00561613">
              <w:rPr>
                <w:rFonts w:ascii="Times New Roman" w:eastAsia="仿宋" w:hAnsi="Times New Roman" w:cs="Times New Roman"/>
                <w:color w:val="000000" w:themeColor="text1"/>
                <w:kern w:val="2"/>
                <w:sz w:val="24"/>
                <w:szCs w:val="24"/>
              </w:rPr>
              <w:t>梁佩</w:t>
            </w:r>
            <w:proofErr w:type="gramEnd"/>
          </w:p>
        </w:tc>
        <w:tc>
          <w:tcPr>
            <w:tcW w:w="1193" w:type="pct"/>
            <w:vAlign w:val="center"/>
          </w:tcPr>
          <w:p w14:paraId="31C31C90"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proofErr w:type="gramStart"/>
            <w:r w:rsidRPr="00561613">
              <w:rPr>
                <w:rFonts w:ascii="Times New Roman" w:eastAsia="仿宋" w:hAnsi="Times New Roman" w:cs="Times New Roman"/>
                <w:color w:val="000000" w:themeColor="text1"/>
                <w:kern w:val="2"/>
                <w:sz w:val="24"/>
                <w:szCs w:val="24"/>
              </w:rPr>
              <w:t>站经理</w:t>
            </w:r>
            <w:proofErr w:type="gramEnd"/>
          </w:p>
        </w:tc>
        <w:tc>
          <w:tcPr>
            <w:tcW w:w="1288" w:type="pct"/>
            <w:vAlign w:val="center"/>
          </w:tcPr>
          <w:p w14:paraId="252B7CB5"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13571030497</w:t>
            </w:r>
          </w:p>
        </w:tc>
      </w:tr>
      <w:tr w:rsidR="00561613" w:rsidRPr="00561613" w14:paraId="57683985" w14:textId="77777777" w:rsidTr="00591082">
        <w:trPr>
          <w:trHeight w:val="340"/>
          <w:jc w:val="center"/>
        </w:trPr>
        <w:tc>
          <w:tcPr>
            <w:tcW w:w="1326" w:type="pct"/>
            <w:vAlign w:val="center"/>
          </w:tcPr>
          <w:p w14:paraId="31DFD177"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24</w:t>
            </w:r>
            <w:r w:rsidRPr="00561613">
              <w:rPr>
                <w:rFonts w:ascii="Times New Roman" w:eastAsia="仿宋" w:hAnsi="Times New Roman" w:cs="Times New Roman"/>
                <w:color w:val="000000" w:themeColor="text1"/>
                <w:kern w:val="2"/>
                <w:sz w:val="24"/>
                <w:szCs w:val="24"/>
              </w:rPr>
              <w:t>小时值班电话</w:t>
            </w:r>
          </w:p>
        </w:tc>
        <w:tc>
          <w:tcPr>
            <w:tcW w:w="3674" w:type="pct"/>
            <w:gridSpan w:val="3"/>
            <w:vAlign w:val="center"/>
          </w:tcPr>
          <w:p w14:paraId="727396AC"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13571030497</w:t>
            </w:r>
          </w:p>
        </w:tc>
      </w:tr>
      <w:tr w:rsidR="00561613" w:rsidRPr="00561613" w14:paraId="24B4697E" w14:textId="77777777" w:rsidTr="00591082">
        <w:trPr>
          <w:trHeight w:val="340"/>
          <w:jc w:val="center"/>
        </w:trPr>
        <w:tc>
          <w:tcPr>
            <w:tcW w:w="1326" w:type="pct"/>
            <w:vAlign w:val="center"/>
          </w:tcPr>
          <w:p w14:paraId="54739907"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副总指挥</w:t>
            </w:r>
          </w:p>
        </w:tc>
        <w:tc>
          <w:tcPr>
            <w:tcW w:w="1193" w:type="pct"/>
            <w:vAlign w:val="center"/>
          </w:tcPr>
          <w:p w14:paraId="71C28917"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李添乐</w:t>
            </w:r>
          </w:p>
        </w:tc>
        <w:tc>
          <w:tcPr>
            <w:tcW w:w="1193" w:type="pct"/>
            <w:vAlign w:val="center"/>
          </w:tcPr>
          <w:p w14:paraId="4F12389B"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安全员</w:t>
            </w:r>
          </w:p>
        </w:tc>
        <w:tc>
          <w:tcPr>
            <w:tcW w:w="1288" w:type="pct"/>
            <w:vAlign w:val="center"/>
          </w:tcPr>
          <w:p w14:paraId="091278E4"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13488491415</w:t>
            </w:r>
          </w:p>
        </w:tc>
      </w:tr>
      <w:tr w:rsidR="00561613" w:rsidRPr="00561613" w14:paraId="3A041237" w14:textId="77777777" w:rsidTr="00591082">
        <w:trPr>
          <w:trHeight w:val="340"/>
          <w:jc w:val="center"/>
        </w:trPr>
        <w:tc>
          <w:tcPr>
            <w:tcW w:w="1326" w:type="pct"/>
            <w:vAlign w:val="center"/>
          </w:tcPr>
          <w:p w14:paraId="383FD620"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现场</w:t>
            </w:r>
            <w:proofErr w:type="gramStart"/>
            <w:r w:rsidRPr="00561613">
              <w:rPr>
                <w:rFonts w:ascii="Times New Roman" w:eastAsia="仿宋" w:hAnsi="Times New Roman" w:cs="Times New Roman"/>
                <w:color w:val="000000" w:themeColor="text1"/>
                <w:kern w:val="2"/>
                <w:sz w:val="24"/>
                <w:szCs w:val="24"/>
              </w:rPr>
              <w:t>处置组</w:t>
            </w:r>
            <w:proofErr w:type="gramEnd"/>
          </w:p>
        </w:tc>
        <w:tc>
          <w:tcPr>
            <w:tcW w:w="1193" w:type="pct"/>
            <w:vAlign w:val="center"/>
          </w:tcPr>
          <w:p w14:paraId="04064AD1"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杨联利</w:t>
            </w:r>
          </w:p>
        </w:tc>
        <w:tc>
          <w:tcPr>
            <w:tcW w:w="1193" w:type="pct"/>
            <w:vAlign w:val="center"/>
          </w:tcPr>
          <w:p w14:paraId="0070E874"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加油员</w:t>
            </w:r>
          </w:p>
        </w:tc>
        <w:tc>
          <w:tcPr>
            <w:tcW w:w="1288" w:type="pct"/>
            <w:vAlign w:val="center"/>
          </w:tcPr>
          <w:p w14:paraId="06926A48"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18220096296</w:t>
            </w:r>
          </w:p>
        </w:tc>
      </w:tr>
      <w:tr w:rsidR="00561613" w:rsidRPr="00561613" w14:paraId="5A065585" w14:textId="77777777" w:rsidTr="00591082">
        <w:trPr>
          <w:trHeight w:val="340"/>
          <w:jc w:val="center"/>
        </w:trPr>
        <w:tc>
          <w:tcPr>
            <w:tcW w:w="1326" w:type="pct"/>
            <w:vAlign w:val="center"/>
          </w:tcPr>
          <w:p w14:paraId="493BA6F2"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通讯救护组</w:t>
            </w:r>
          </w:p>
        </w:tc>
        <w:tc>
          <w:tcPr>
            <w:tcW w:w="1193" w:type="pct"/>
            <w:vAlign w:val="center"/>
          </w:tcPr>
          <w:p w14:paraId="10808023"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刘玉慧</w:t>
            </w:r>
          </w:p>
        </w:tc>
        <w:tc>
          <w:tcPr>
            <w:tcW w:w="1193" w:type="pct"/>
            <w:vAlign w:val="center"/>
          </w:tcPr>
          <w:p w14:paraId="2CC0799C"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加油员</w:t>
            </w:r>
          </w:p>
        </w:tc>
        <w:tc>
          <w:tcPr>
            <w:tcW w:w="1288" w:type="pct"/>
            <w:vAlign w:val="center"/>
          </w:tcPr>
          <w:p w14:paraId="6F0626AB"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18182526935</w:t>
            </w:r>
          </w:p>
        </w:tc>
      </w:tr>
      <w:tr w:rsidR="00561613" w:rsidRPr="00561613" w14:paraId="618689D0" w14:textId="77777777" w:rsidTr="00591082">
        <w:trPr>
          <w:trHeight w:val="340"/>
          <w:jc w:val="center"/>
        </w:trPr>
        <w:tc>
          <w:tcPr>
            <w:tcW w:w="1326" w:type="pct"/>
            <w:vAlign w:val="center"/>
          </w:tcPr>
          <w:p w14:paraId="400BC2A2"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应急</w:t>
            </w:r>
            <w:proofErr w:type="gramStart"/>
            <w:r w:rsidRPr="00561613">
              <w:rPr>
                <w:rFonts w:ascii="Times New Roman" w:eastAsia="仿宋" w:hAnsi="Times New Roman" w:cs="Times New Roman"/>
                <w:color w:val="000000" w:themeColor="text1"/>
                <w:kern w:val="2"/>
                <w:sz w:val="24"/>
                <w:szCs w:val="24"/>
              </w:rPr>
              <w:t>监测组</w:t>
            </w:r>
            <w:proofErr w:type="gramEnd"/>
          </w:p>
        </w:tc>
        <w:tc>
          <w:tcPr>
            <w:tcW w:w="1193" w:type="pct"/>
            <w:vAlign w:val="center"/>
          </w:tcPr>
          <w:p w14:paraId="1E36893C"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王少奇</w:t>
            </w:r>
          </w:p>
        </w:tc>
        <w:tc>
          <w:tcPr>
            <w:tcW w:w="1193" w:type="pct"/>
            <w:vAlign w:val="center"/>
          </w:tcPr>
          <w:p w14:paraId="2D3B881B"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加油员</w:t>
            </w:r>
          </w:p>
        </w:tc>
        <w:tc>
          <w:tcPr>
            <w:tcW w:w="1288" w:type="pct"/>
            <w:vAlign w:val="center"/>
          </w:tcPr>
          <w:p w14:paraId="5FE14E52"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13571063450</w:t>
            </w:r>
          </w:p>
        </w:tc>
      </w:tr>
      <w:tr w:rsidR="00561613" w:rsidRPr="00561613" w14:paraId="0C9C7B09" w14:textId="77777777" w:rsidTr="00591082">
        <w:trPr>
          <w:trHeight w:val="340"/>
          <w:jc w:val="center"/>
        </w:trPr>
        <w:tc>
          <w:tcPr>
            <w:tcW w:w="1326" w:type="pct"/>
            <w:vAlign w:val="center"/>
          </w:tcPr>
          <w:p w14:paraId="0161CB3B"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应急保障组</w:t>
            </w:r>
          </w:p>
        </w:tc>
        <w:tc>
          <w:tcPr>
            <w:tcW w:w="1193" w:type="pct"/>
            <w:vAlign w:val="center"/>
          </w:tcPr>
          <w:p w14:paraId="1FBE41AB"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张真</w:t>
            </w:r>
          </w:p>
        </w:tc>
        <w:tc>
          <w:tcPr>
            <w:tcW w:w="1193" w:type="pct"/>
            <w:vAlign w:val="center"/>
          </w:tcPr>
          <w:p w14:paraId="60EA0F8B"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加油员</w:t>
            </w:r>
          </w:p>
        </w:tc>
        <w:tc>
          <w:tcPr>
            <w:tcW w:w="1288" w:type="pct"/>
            <w:vAlign w:val="center"/>
          </w:tcPr>
          <w:p w14:paraId="0E632559" w14:textId="77777777" w:rsidR="0032361A" w:rsidRPr="00561613" w:rsidRDefault="0032361A" w:rsidP="0032361A">
            <w:pPr>
              <w:jc w:val="center"/>
              <w:rPr>
                <w:rFonts w:ascii="Times New Roman" w:eastAsia="仿宋" w:hAnsi="Times New Roman" w:cs="Times New Roman"/>
                <w:color w:val="000000" w:themeColor="text1"/>
                <w:kern w:val="2"/>
                <w:sz w:val="24"/>
                <w:szCs w:val="24"/>
              </w:rPr>
            </w:pPr>
            <w:r w:rsidRPr="00561613">
              <w:rPr>
                <w:rFonts w:ascii="Times New Roman" w:eastAsia="仿宋" w:hAnsi="Times New Roman" w:cs="Times New Roman"/>
                <w:color w:val="000000" w:themeColor="text1"/>
                <w:kern w:val="2"/>
                <w:sz w:val="24"/>
                <w:szCs w:val="24"/>
              </w:rPr>
              <w:t>17691387951</w:t>
            </w:r>
          </w:p>
        </w:tc>
      </w:tr>
    </w:tbl>
    <w:bookmarkEnd w:id="411"/>
    <w:p w14:paraId="093DEFDC" w14:textId="0C5F5721" w:rsidR="000A36DA" w:rsidRPr="00561613" w:rsidRDefault="000E3E5B" w:rsidP="00266F5E">
      <w:pPr>
        <w:pStyle w:val="Bodytext10"/>
        <w:spacing w:beforeLines="50" w:before="120" w:line="240" w:lineRule="auto"/>
        <w:ind w:firstLine="522"/>
        <w:jc w:val="center"/>
        <w:rPr>
          <w:rFonts w:ascii="Times New Roman" w:eastAsia="PMingLiU" w:hAnsi="Times New Roman" w:cs="Times New Roman"/>
          <w:b/>
          <w:color w:val="000000" w:themeColor="text1"/>
        </w:rPr>
      </w:pPr>
      <w:r w:rsidRPr="00561613">
        <w:rPr>
          <w:rFonts w:ascii="Times New Roman" w:eastAsia="仿宋" w:hAnsi="Times New Roman" w:cs="Times New Roman"/>
          <w:b/>
          <w:color w:val="000000" w:themeColor="text1"/>
        </w:rPr>
        <w:t>外部机构通讯录</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6"/>
        <w:gridCol w:w="4677"/>
        <w:gridCol w:w="1983"/>
        <w:gridCol w:w="1634"/>
      </w:tblGrid>
      <w:tr w:rsidR="00561613" w:rsidRPr="00561613" w14:paraId="20A4F4F1" w14:textId="77777777" w:rsidTr="008C65C6">
        <w:trPr>
          <w:trHeight w:val="340"/>
          <w:jc w:val="center"/>
        </w:trPr>
        <w:tc>
          <w:tcPr>
            <w:tcW w:w="387" w:type="pct"/>
            <w:tcBorders>
              <w:top w:val="single" w:sz="12" w:space="0" w:color="auto"/>
              <w:left w:val="single" w:sz="12" w:space="0" w:color="auto"/>
              <w:bottom w:val="single" w:sz="4" w:space="0" w:color="auto"/>
              <w:right w:val="single" w:sz="4" w:space="0" w:color="auto"/>
            </w:tcBorders>
            <w:shd w:val="clear" w:color="auto" w:fill="FFFFFF"/>
            <w:vAlign w:val="center"/>
            <w:hideMark/>
          </w:tcPr>
          <w:p w14:paraId="79B1CE8B" w14:textId="77777777" w:rsidR="009209A1" w:rsidRPr="00561613" w:rsidRDefault="009209A1"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序号</w:t>
            </w:r>
          </w:p>
        </w:tc>
        <w:tc>
          <w:tcPr>
            <w:tcW w:w="2601"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354D93C5" w14:textId="77777777" w:rsidR="009209A1" w:rsidRPr="00561613" w:rsidRDefault="009209A1"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部门</w:t>
            </w:r>
          </w:p>
        </w:tc>
        <w:tc>
          <w:tcPr>
            <w:tcW w:w="1103"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7C2ACE58" w14:textId="77777777" w:rsidR="009209A1" w:rsidRPr="00561613" w:rsidRDefault="009209A1"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主要能力</w:t>
            </w:r>
          </w:p>
        </w:tc>
        <w:tc>
          <w:tcPr>
            <w:tcW w:w="909" w:type="pct"/>
            <w:tcBorders>
              <w:top w:val="single" w:sz="12" w:space="0" w:color="auto"/>
              <w:left w:val="single" w:sz="4" w:space="0" w:color="auto"/>
              <w:bottom w:val="single" w:sz="4" w:space="0" w:color="auto"/>
              <w:right w:val="single" w:sz="12" w:space="0" w:color="auto"/>
            </w:tcBorders>
            <w:shd w:val="clear" w:color="auto" w:fill="FFFFFF"/>
            <w:vAlign w:val="center"/>
          </w:tcPr>
          <w:p w14:paraId="113B07BF" w14:textId="77777777" w:rsidR="009209A1" w:rsidRPr="00561613" w:rsidRDefault="009209A1"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561613">
              <w:rPr>
                <w:rFonts w:ascii="Times New Roman" w:eastAsia="仿宋" w:hAnsi="Times New Roman" w:cs="Times New Roman" w:hint="eastAsia"/>
                <w:b/>
                <w:color w:val="000000" w:themeColor="text1"/>
                <w:sz w:val="24"/>
                <w:szCs w:val="24"/>
              </w:rPr>
              <w:t>联系方式</w:t>
            </w:r>
          </w:p>
        </w:tc>
      </w:tr>
      <w:tr w:rsidR="00561613" w:rsidRPr="00561613" w14:paraId="1B708FAE"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7355911F"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AD4EB8"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火警</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B1B771"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77D758A4"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19</w:t>
            </w:r>
          </w:p>
        </w:tc>
      </w:tr>
      <w:tr w:rsidR="00561613" w:rsidRPr="00561613" w14:paraId="708AABAA"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4844C2AE"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ED5718"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急救</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32EAF0"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hideMark/>
          </w:tcPr>
          <w:p w14:paraId="486BF45F"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20</w:t>
            </w:r>
          </w:p>
        </w:tc>
      </w:tr>
      <w:tr w:rsidR="00561613" w:rsidRPr="00561613" w14:paraId="0A23B8D0"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12E879B8"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3</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923D1D"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公安</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3F875C"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治安</w:t>
            </w:r>
          </w:p>
        </w:tc>
        <w:tc>
          <w:tcPr>
            <w:tcW w:w="909" w:type="pct"/>
            <w:tcBorders>
              <w:top w:val="single" w:sz="4" w:space="0" w:color="auto"/>
              <w:left w:val="single" w:sz="4" w:space="0" w:color="auto"/>
              <w:bottom w:val="single" w:sz="4" w:space="0" w:color="auto"/>
              <w:right w:val="single" w:sz="12" w:space="0" w:color="auto"/>
            </w:tcBorders>
            <w:vAlign w:val="center"/>
            <w:hideMark/>
          </w:tcPr>
          <w:p w14:paraId="043897C9"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10</w:t>
            </w:r>
          </w:p>
        </w:tc>
      </w:tr>
      <w:tr w:rsidR="00561613" w:rsidRPr="00561613" w14:paraId="53704E73"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1775BF48"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4</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37FE15"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秦汉新城消防救援大队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1B25B3"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0282151B"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29-33185703</w:t>
            </w:r>
          </w:p>
        </w:tc>
      </w:tr>
      <w:tr w:rsidR="00561613" w:rsidRPr="00561613" w14:paraId="432AAF1A"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167E80FA"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5</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0E26B038"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西咸新区生态环境局（秦汉）工作部</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7D430D10"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监测、统筹</w:t>
            </w:r>
          </w:p>
        </w:tc>
        <w:tc>
          <w:tcPr>
            <w:tcW w:w="909" w:type="pct"/>
            <w:tcBorders>
              <w:top w:val="single" w:sz="4" w:space="0" w:color="auto"/>
              <w:left w:val="single" w:sz="4" w:space="0" w:color="auto"/>
              <w:bottom w:val="single" w:sz="4" w:space="0" w:color="auto"/>
              <w:right w:val="single" w:sz="12" w:space="0" w:color="auto"/>
            </w:tcBorders>
            <w:vAlign w:val="center"/>
          </w:tcPr>
          <w:p w14:paraId="10590BE9"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029-33185030</w:t>
            </w:r>
          </w:p>
        </w:tc>
      </w:tr>
      <w:tr w:rsidR="00561613" w:rsidRPr="00561613" w14:paraId="6122E853"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578C60E5"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6</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3F6E12F9"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西咸新区秦汉新城管委会</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7CDAB5DE"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重大灾害统筹指挥</w:t>
            </w:r>
          </w:p>
        </w:tc>
        <w:tc>
          <w:tcPr>
            <w:tcW w:w="909" w:type="pct"/>
            <w:tcBorders>
              <w:top w:val="single" w:sz="4" w:space="0" w:color="auto"/>
              <w:left w:val="single" w:sz="4" w:space="0" w:color="auto"/>
              <w:bottom w:val="single" w:sz="4" w:space="0" w:color="auto"/>
              <w:right w:val="single" w:sz="12" w:space="0" w:color="auto"/>
            </w:tcBorders>
            <w:vAlign w:val="center"/>
          </w:tcPr>
          <w:p w14:paraId="6D7FF690"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29-33185000</w:t>
            </w:r>
          </w:p>
        </w:tc>
      </w:tr>
      <w:tr w:rsidR="00561613" w:rsidRPr="00561613" w14:paraId="5ED4B54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1337954B"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7</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56670941"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咸阳市第一人民医院</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9DAE67E"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6DC94E7B"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29-33280120</w:t>
            </w:r>
          </w:p>
        </w:tc>
      </w:tr>
      <w:tr w:rsidR="00561613" w:rsidRPr="00561613" w14:paraId="11C169F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213C251D"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8</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1B6890B8"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陕西省人民医院西咸院区</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584ABC0"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1DBDB47A"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color w:val="000000" w:themeColor="text1"/>
                <w:lang w:eastAsia="zh-CN"/>
              </w:rPr>
              <w:t>029-33635563</w:t>
            </w:r>
            <w:r w:rsidRPr="00561613">
              <w:rPr>
                <w:rFonts w:eastAsia="仿宋" w:hint="eastAsia"/>
                <w:color w:val="000000" w:themeColor="text1"/>
                <w:lang w:eastAsia="zh-CN"/>
              </w:rPr>
              <w:t>转</w:t>
            </w:r>
            <w:r w:rsidRPr="00561613">
              <w:rPr>
                <w:rFonts w:eastAsia="仿宋" w:hint="eastAsia"/>
                <w:color w:val="000000" w:themeColor="text1"/>
                <w:lang w:eastAsia="zh-CN"/>
              </w:rPr>
              <w:t>5</w:t>
            </w:r>
            <w:r w:rsidRPr="00561613">
              <w:rPr>
                <w:rFonts w:eastAsia="仿宋"/>
                <w:color w:val="000000" w:themeColor="text1"/>
                <w:lang w:eastAsia="zh-CN"/>
              </w:rPr>
              <w:t>293</w:t>
            </w:r>
          </w:p>
        </w:tc>
      </w:tr>
      <w:tr w:rsidR="00561613" w:rsidRPr="00561613" w14:paraId="2EB70024"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440BD531"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9</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14FEA12E"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秦汉新城安全</w:t>
            </w:r>
            <w:proofErr w:type="gramStart"/>
            <w:r w:rsidRPr="00561613">
              <w:rPr>
                <w:rFonts w:eastAsia="仿宋" w:hint="eastAsia"/>
                <w:color w:val="000000" w:themeColor="text1"/>
                <w:lang w:eastAsia="zh-CN"/>
              </w:rPr>
              <w:t>监管部</w:t>
            </w:r>
            <w:proofErr w:type="gramEnd"/>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077A162A"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安全生产监管</w:t>
            </w:r>
          </w:p>
        </w:tc>
        <w:tc>
          <w:tcPr>
            <w:tcW w:w="909" w:type="pct"/>
            <w:tcBorders>
              <w:top w:val="single" w:sz="4" w:space="0" w:color="auto"/>
              <w:left w:val="single" w:sz="4" w:space="0" w:color="auto"/>
              <w:bottom w:val="single" w:sz="4" w:space="0" w:color="auto"/>
              <w:right w:val="single" w:sz="12" w:space="0" w:color="auto"/>
            </w:tcBorders>
            <w:vAlign w:val="center"/>
          </w:tcPr>
          <w:p w14:paraId="71B1026D"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rPr>
              <w:t>029-33185321</w:t>
            </w:r>
          </w:p>
        </w:tc>
      </w:tr>
      <w:tr w:rsidR="00561613" w:rsidRPr="00561613" w14:paraId="488E10F4"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3D8D3853" w14:textId="77777777" w:rsidR="009209A1" w:rsidRPr="00561613" w:rsidRDefault="009209A1"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0</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DB69A6C"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咸阳市气象局</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14F0C03" w14:textId="77777777" w:rsidR="009209A1" w:rsidRPr="00561613" w:rsidRDefault="009209A1" w:rsidP="008C65C6">
            <w:pPr>
              <w:widowControl/>
              <w:adjustRightInd w:val="0"/>
              <w:snapToGrid w:val="0"/>
              <w:jc w:val="center"/>
              <w:rPr>
                <w:rFonts w:eastAsia="仿宋"/>
                <w:color w:val="000000" w:themeColor="text1"/>
              </w:rPr>
            </w:pPr>
            <w:r w:rsidRPr="00561613">
              <w:rPr>
                <w:rFonts w:eastAsia="仿宋" w:hint="eastAsia"/>
                <w:color w:val="000000" w:themeColor="text1"/>
                <w:lang w:eastAsia="zh-CN"/>
              </w:rPr>
              <w:t>气象信息提供</w:t>
            </w:r>
          </w:p>
        </w:tc>
        <w:tc>
          <w:tcPr>
            <w:tcW w:w="909" w:type="pct"/>
            <w:tcBorders>
              <w:top w:val="single" w:sz="4" w:space="0" w:color="auto"/>
              <w:left w:val="single" w:sz="4" w:space="0" w:color="auto"/>
              <w:bottom w:val="single" w:sz="4" w:space="0" w:color="auto"/>
              <w:right w:val="single" w:sz="12" w:space="0" w:color="auto"/>
            </w:tcBorders>
            <w:vAlign w:val="center"/>
          </w:tcPr>
          <w:p w14:paraId="208C7C6C" w14:textId="77777777" w:rsidR="009209A1" w:rsidRPr="00561613" w:rsidRDefault="009209A1" w:rsidP="008C65C6">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0</w:t>
            </w:r>
            <w:r w:rsidRPr="00561613">
              <w:rPr>
                <w:rFonts w:eastAsia="仿宋"/>
                <w:color w:val="000000" w:themeColor="text1"/>
                <w:lang w:eastAsia="zh-CN"/>
              </w:rPr>
              <w:t>29-33543204</w:t>
            </w:r>
          </w:p>
        </w:tc>
      </w:tr>
      <w:tr w:rsidR="004B420C" w:rsidRPr="00561613" w14:paraId="78510BB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0D2D32B1" w14:textId="4824DAD8" w:rsidR="004B420C" w:rsidRPr="00561613" w:rsidRDefault="004B420C" w:rsidP="004B420C">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19FE5FCF" w14:textId="31862110" w:rsidR="004B420C" w:rsidRPr="00561613" w:rsidRDefault="004B420C" w:rsidP="004B420C">
            <w:pPr>
              <w:widowControl/>
              <w:adjustRightInd w:val="0"/>
              <w:snapToGrid w:val="0"/>
              <w:jc w:val="center"/>
              <w:rPr>
                <w:rFonts w:eastAsia="仿宋"/>
                <w:color w:val="000000" w:themeColor="text1"/>
                <w:lang w:eastAsia="zh-CN"/>
              </w:rPr>
            </w:pPr>
            <w:r>
              <w:rPr>
                <w:rFonts w:eastAsia="仿宋" w:hint="eastAsia"/>
                <w:color w:val="000000" w:themeColor="text1"/>
                <w:lang w:eastAsia="zh-CN"/>
              </w:rPr>
              <w:t>西安</w:t>
            </w:r>
            <w:r w:rsidRPr="004B420C">
              <w:rPr>
                <w:rFonts w:eastAsia="仿宋" w:hint="eastAsia"/>
                <w:color w:val="000000" w:themeColor="text1"/>
                <w:lang w:eastAsia="zh-CN"/>
              </w:rPr>
              <w:t>市公安局西咸新区分局交通警察大队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EAE41D2" w14:textId="366C95BE" w:rsidR="004B420C" w:rsidRPr="00561613" w:rsidRDefault="004B420C" w:rsidP="004B420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交通管制</w:t>
            </w:r>
          </w:p>
        </w:tc>
        <w:tc>
          <w:tcPr>
            <w:tcW w:w="909" w:type="pct"/>
            <w:tcBorders>
              <w:top w:val="single" w:sz="4" w:space="0" w:color="auto"/>
              <w:left w:val="single" w:sz="4" w:space="0" w:color="auto"/>
              <w:bottom w:val="single" w:sz="4" w:space="0" w:color="auto"/>
              <w:right w:val="single" w:sz="12" w:space="0" w:color="auto"/>
            </w:tcBorders>
            <w:vAlign w:val="center"/>
          </w:tcPr>
          <w:p w14:paraId="0E1FE2EB" w14:textId="2BC14C69" w:rsidR="004B420C" w:rsidRPr="00561613" w:rsidRDefault="004B420C" w:rsidP="004B420C">
            <w:pPr>
              <w:widowControl/>
              <w:adjustRightInd w:val="0"/>
              <w:snapToGrid w:val="0"/>
              <w:jc w:val="center"/>
              <w:rPr>
                <w:rFonts w:eastAsia="仿宋"/>
                <w:color w:val="000000" w:themeColor="text1"/>
                <w:lang w:eastAsia="zh-CN"/>
              </w:rPr>
            </w:pPr>
            <w:r w:rsidRPr="004B420C">
              <w:rPr>
                <w:rFonts w:eastAsia="仿宋"/>
                <w:color w:val="000000" w:themeColor="text1"/>
                <w:lang w:eastAsia="zh-CN"/>
              </w:rPr>
              <w:t>029-84530110</w:t>
            </w:r>
            <w:bookmarkStart w:id="412" w:name="_GoBack"/>
            <w:bookmarkEnd w:id="412"/>
          </w:p>
        </w:tc>
      </w:tr>
      <w:tr w:rsidR="004B420C" w:rsidRPr="00561613" w14:paraId="2FC379B3"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583C3E9B" w14:textId="77777777" w:rsidR="004B420C" w:rsidRPr="00561613" w:rsidRDefault="004B420C" w:rsidP="004B420C">
            <w:pPr>
              <w:pStyle w:val="Other10"/>
              <w:spacing w:line="240" w:lineRule="auto"/>
              <w:ind w:firstLine="0"/>
              <w:jc w:val="center"/>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PMingLiU"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1A3A9E59" w14:textId="77777777" w:rsidR="004B420C" w:rsidRPr="00561613" w:rsidRDefault="004B420C" w:rsidP="004B420C">
            <w:pPr>
              <w:widowControl/>
              <w:adjustRightInd w:val="0"/>
              <w:snapToGrid w:val="0"/>
              <w:jc w:val="center"/>
              <w:rPr>
                <w:rFonts w:eastAsia="仿宋"/>
                <w:color w:val="000000" w:themeColor="text1"/>
                <w:lang w:eastAsia="zh-CN"/>
              </w:rPr>
            </w:pPr>
            <w:proofErr w:type="gramStart"/>
            <w:r w:rsidRPr="00561613">
              <w:rPr>
                <w:rFonts w:eastAsia="仿宋" w:hint="eastAsia"/>
                <w:color w:val="000000" w:themeColor="text1"/>
                <w:lang w:eastAsia="zh-CN"/>
              </w:rPr>
              <w:t>怡</w:t>
            </w:r>
            <w:proofErr w:type="gramEnd"/>
            <w:r w:rsidRPr="00561613">
              <w:rPr>
                <w:rFonts w:eastAsia="仿宋" w:hint="eastAsia"/>
                <w:color w:val="000000" w:themeColor="text1"/>
                <w:lang w:eastAsia="zh-CN"/>
              </w:rPr>
              <w:t>博粉末厂</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55D96E3C" w14:textId="77777777" w:rsidR="004B420C" w:rsidRPr="00561613" w:rsidRDefault="004B420C" w:rsidP="004B420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紧急联系电话</w:t>
            </w:r>
          </w:p>
        </w:tc>
        <w:tc>
          <w:tcPr>
            <w:tcW w:w="909" w:type="pct"/>
            <w:tcBorders>
              <w:top w:val="single" w:sz="4" w:space="0" w:color="auto"/>
              <w:left w:val="single" w:sz="4" w:space="0" w:color="auto"/>
              <w:bottom w:val="single" w:sz="4" w:space="0" w:color="auto"/>
              <w:right w:val="single" w:sz="12" w:space="0" w:color="auto"/>
            </w:tcBorders>
            <w:vAlign w:val="center"/>
          </w:tcPr>
          <w:p w14:paraId="1166CC97" w14:textId="77777777" w:rsidR="004B420C" w:rsidRPr="00561613" w:rsidRDefault="004B420C" w:rsidP="004B420C">
            <w:pPr>
              <w:widowControl/>
              <w:adjustRightInd w:val="0"/>
              <w:snapToGrid w:val="0"/>
              <w:jc w:val="center"/>
              <w:rPr>
                <w:rFonts w:eastAsia="仿宋"/>
                <w:color w:val="000000" w:themeColor="text1"/>
                <w:lang w:eastAsia="zh-CN"/>
              </w:rPr>
            </w:pPr>
            <w:r w:rsidRPr="00561613">
              <w:rPr>
                <w:rFonts w:eastAsia="仿宋" w:hint="eastAsia"/>
                <w:color w:val="000000" w:themeColor="text1"/>
                <w:lang w:eastAsia="zh-CN"/>
              </w:rPr>
              <w:t>1</w:t>
            </w:r>
            <w:r w:rsidRPr="00561613">
              <w:rPr>
                <w:rFonts w:eastAsia="仿宋"/>
                <w:color w:val="000000" w:themeColor="text1"/>
                <w:lang w:eastAsia="zh-CN"/>
              </w:rPr>
              <w:t>3891052965</w:t>
            </w:r>
          </w:p>
        </w:tc>
      </w:tr>
    </w:tbl>
    <w:p w14:paraId="238AA8D7" w14:textId="4952D18D" w:rsidR="00266F5E" w:rsidRPr="00561613" w:rsidRDefault="00266F5E">
      <w:pPr>
        <w:ind w:firstLine="560"/>
        <w:rPr>
          <w:rFonts w:eastAsia="仿宋"/>
          <w:color w:val="000000" w:themeColor="text1"/>
        </w:rPr>
        <w:sectPr w:rsidR="00266F5E" w:rsidRPr="00561613" w:rsidSect="004502B3">
          <w:headerReference w:type="even" r:id="rId56"/>
          <w:footerReference w:type="even" r:id="rId57"/>
          <w:footerReference w:type="default" r:id="rId58"/>
          <w:pgSz w:w="11900" w:h="16840"/>
          <w:pgMar w:top="1440" w:right="1440" w:bottom="1440" w:left="1440" w:header="850" w:footer="850" w:gutter="0"/>
          <w:cols w:space="720"/>
          <w:noEndnote/>
          <w:docGrid w:linePitch="360"/>
        </w:sectPr>
      </w:pPr>
    </w:p>
    <w:p w14:paraId="197C148D" w14:textId="77777777" w:rsidR="00B15414" w:rsidRPr="00561613" w:rsidRDefault="000E3E5B" w:rsidP="00B15414">
      <w:pPr>
        <w:pStyle w:val="1"/>
        <w:rPr>
          <w:rFonts w:eastAsia="仿宋"/>
          <w:color w:val="000000" w:themeColor="text1"/>
          <w:sz w:val="28"/>
          <w:lang w:eastAsia="zh-CN"/>
        </w:rPr>
      </w:pPr>
      <w:bookmarkStart w:id="413" w:name="_Toc143094699"/>
      <w:bookmarkStart w:id="414" w:name="_Toc146726462"/>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3</w:t>
      </w:r>
      <w:r w:rsidR="00B15414" w:rsidRPr="00561613">
        <w:rPr>
          <w:rFonts w:eastAsia="仿宋"/>
          <w:color w:val="000000" w:themeColor="text1"/>
          <w:sz w:val="28"/>
          <w:lang w:eastAsia="zh-CN"/>
        </w:rPr>
        <w:t xml:space="preserve">  </w:t>
      </w:r>
      <w:r w:rsidRPr="00561613">
        <w:rPr>
          <w:rFonts w:eastAsia="仿宋"/>
          <w:color w:val="000000" w:themeColor="text1"/>
          <w:sz w:val="28"/>
          <w:lang w:eastAsia="zh-CN"/>
        </w:rPr>
        <w:t>应急响应流程图</w:t>
      </w:r>
      <w:bookmarkEnd w:id="413"/>
      <w:bookmarkEnd w:id="414"/>
    </w:p>
    <w:p w14:paraId="482D33E6" w14:textId="77777777" w:rsidR="000A36DA" w:rsidRPr="00561613" w:rsidRDefault="00B15414" w:rsidP="00B15414">
      <w:pPr>
        <w:jc w:val="center"/>
        <w:rPr>
          <w:rFonts w:eastAsia="仿宋"/>
          <w:color w:val="000000" w:themeColor="text1"/>
          <w:sz w:val="2"/>
          <w:szCs w:val="2"/>
        </w:rPr>
        <w:sectPr w:rsidR="000A36DA" w:rsidRPr="00561613" w:rsidSect="004502B3">
          <w:headerReference w:type="even" r:id="rId59"/>
          <w:footerReference w:type="even" r:id="rId60"/>
          <w:footerReference w:type="default" r:id="rId61"/>
          <w:pgSz w:w="11900" w:h="16840"/>
          <w:pgMar w:top="1440" w:right="1440" w:bottom="1440" w:left="1440" w:header="850" w:footer="850" w:gutter="0"/>
          <w:cols w:space="720"/>
          <w:noEndnote/>
          <w:docGrid w:linePitch="360"/>
        </w:sectPr>
      </w:pPr>
      <w:r w:rsidRPr="00561613">
        <w:rPr>
          <w:noProof/>
          <w:color w:val="000000" w:themeColor="text1"/>
        </w:rPr>
        <w:drawing>
          <wp:inline distT="0" distB="0" distL="0" distR="0" wp14:anchorId="140030B7" wp14:editId="66599952">
            <wp:extent cx="5727700" cy="6552565"/>
            <wp:effectExtent l="0" t="0" r="635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27700" cy="6552565"/>
                    </a:xfrm>
                    <a:prstGeom prst="rect">
                      <a:avLst/>
                    </a:prstGeom>
                  </pic:spPr>
                </pic:pic>
              </a:graphicData>
            </a:graphic>
          </wp:inline>
        </w:drawing>
      </w:r>
    </w:p>
    <w:p w14:paraId="092CCDC2" w14:textId="77777777" w:rsidR="000A36DA" w:rsidRPr="00561613" w:rsidRDefault="000A36DA">
      <w:pPr>
        <w:spacing w:line="179" w:lineRule="exact"/>
        <w:ind w:firstLine="280"/>
        <w:rPr>
          <w:rFonts w:eastAsia="仿宋"/>
          <w:color w:val="000000" w:themeColor="text1"/>
          <w:sz w:val="14"/>
          <w:szCs w:val="14"/>
        </w:rPr>
      </w:pPr>
    </w:p>
    <w:p w14:paraId="16DE3EBB" w14:textId="77777777" w:rsidR="00B15414" w:rsidRPr="00561613" w:rsidRDefault="00B15414" w:rsidP="006559D8">
      <w:pPr>
        <w:pStyle w:val="1"/>
        <w:spacing w:line="240" w:lineRule="auto"/>
        <w:rPr>
          <w:rFonts w:eastAsia="仿宋"/>
          <w:color w:val="000000" w:themeColor="text1"/>
          <w:sz w:val="28"/>
          <w:lang w:eastAsia="zh-CN"/>
        </w:rPr>
      </w:pPr>
      <w:bookmarkStart w:id="415" w:name="_Toc143094700"/>
      <w:bookmarkStart w:id="416" w:name="_Toc146726463"/>
      <w:r w:rsidRPr="00561613">
        <w:rPr>
          <w:rFonts w:eastAsia="仿宋"/>
          <w:color w:val="000000" w:themeColor="text1"/>
          <w:sz w:val="28"/>
          <w:lang w:eastAsia="zh-CN"/>
        </w:rPr>
        <w:t>附件</w:t>
      </w:r>
      <w:r w:rsidRPr="00561613">
        <w:rPr>
          <w:rFonts w:eastAsia="仿宋"/>
          <w:color w:val="000000" w:themeColor="text1"/>
          <w:sz w:val="28"/>
          <w:lang w:eastAsia="zh-CN"/>
        </w:rPr>
        <w:t xml:space="preserve">4  </w:t>
      </w:r>
      <w:r w:rsidRPr="00561613">
        <w:rPr>
          <w:rFonts w:eastAsia="仿宋" w:hint="eastAsia"/>
          <w:color w:val="000000" w:themeColor="text1"/>
          <w:sz w:val="28"/>
          <w:lang w:eastAsia="zh-CN"/>
        </w:rPr>
        <w:t>加油站地理位置图</w:t>
      </w:r>
      <w:bookmarkStart w:id="417" w:name="_Hlk143165867"/>
      <w:bookmarkEnd w:id="415"/>
      <w:bookmarkEnd w:id="416"/>
    </w:p>
    <w:p w14:paraId="671948B3" w14:textId="77777777" w:rsidR="00421F2A" w:rsidRPr="00561613" w:rsidRDefault="00B61FA6" w:rsidP="00421F2A">
      <w:pPr>
        <w:rPr>
          <w:rFonts w:eastAsia="仿宋"/>
          <w:color w:val="000000" w:themeColor="text1"/>
          <w:lang w:eastAsia="zh-CN"/>
        </w:rPr>
      </w:pPr>
      <w:r w:rsidRPr="00561613">
        <w:rPr>
          <w:noProof/>
          <w:color w:val="000000" w:themeColor="text1"/>
        </w:rPr>
        <w:drawing>
          <wp:anchor distT="0" distB="0" distL="114300" distR="114300" simplePos="0" relativeHeight="251655160" behindDoc="0" locked="0" layoutInCell="1" allowOverlap="1" wp14:anchorId="165BCB83" wp14:editId="5A9B2992">
            <wp:simplePos x="0" y="0"/>
            <wp:positionH relativeFrom="margin">
              <wp:posOffset>699888</wp:posOffset>
            </wp:positionH>
            <wp:positionV relativeFrom="paragraph">
              <wp:posOffset>23495</wp:posOffset>
            </wp:positionV>
            <wp:extent cx="7301552" cy="5408621"/>
            <wp:effectExtent l="19050" t="19050" r="13970" b="20955"/>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4621" t="3647" r="4563" b="1227"/>
                    <a:stretch/>
                  </pic:blipFill>
                  <pic:spPr bwMode="auto">
                    <a:xfrm>
                      <a:off x="0" y="0"/>
                      <a:ext cx="7301552" cy="5408621"/>
                    </a:xfrm>
                    <a:prstGeom prst="rect">
                      <a:avLst/>
                    </a:prstGeom>
                    <a:noFill/>
                    <a:ln w="19050">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bookmarkEnd w:id="417"/>
    <w:p w14:paraId="5006E0C8" w14:textId="77777777" w:rsidR="007A4AE0" w:rsidRPr="00561613" w:rsidRDefault="00B61FA6" w:rsidP="006559D8">
      <w:pPr>
        <w:rPr>
          <w:rFonts w:eastAsia="仿宋"/>
          <w:color w:val="000000" w:themeColor="text1"/>
          <w:lang w:eastAsia="zh-CN"/>
        </w:rPr>
        <w:sectPr w:rsidR="007A4AE0" w:rsidRPr="00561613" w:rsidSect="00084CFB">
          <w:pgSz w:w="16840" w:h="11900" w:orient="landscape"/>
          <w:pgMar w:top="1440" w:right="1440" w:bottom="1440" w:left="1440" w:header="850" w:footer="850" w:gutter="0"/>
          <w:cols w:space="720"/>
          <w:noEndnote/>
          <w:docGrid w:linePitch="360"/>
        </w:sectPr>
      </w:pPr>
      <w:r w:rsidRPr="00561613">
        <w:rPr>
          <w:noProof/>
          <w:color w:val="000000" w:themeColor="text1"/>
        </w:rPr>
        <mc:AlternateContent>
          <mc:Choice Requires="wps">
            <w:drawing>
              <wp:anchor distT="0" distB="0" distL="114300" distR="114300" simplePos="0" relativeHeight="251665408" behindDoc="0" locked="0" layoutInCell="1" allowOverlap="1" wp14:anchorId="0D969CBC" wp14:editId="660791D7">
                <wp:simplePos x="0" y="0"/>
                <wp:positionH relativeFrom="column">
                  <wp:posOffset>4876165</wp:posOffset>
                </wp:positionH>
                <wp:positionV relativeFrom="paragraph">
                  <wp:posOffset>1788795</wp:posOffset>
                </wp:positionV>
                <wp:extent cx="1123950" cy="352425"/>
                <wp:effectExtent l="0" t="0" r="19050" b="180975"/>
                <wp:wrapNone/>
                <wp:docPr id="10" name="对话气泡: 圆角矩形 10"/>
                <wp:cNvGraphicFramePr/>
                <a:graphic xmlns:a="http://schemas.openxmlformats.org/drawingml/2006/main">
                  <a:graphicData uri="http://schemas.microsoft.com/office/word/2010/wordprocessingShape">
                    <wps:wsp>
                      <wps:cNvSpPr/>
                      <wps:spPr>
                        <a:xfrm>
                          <a:off x="0" y="0"/>
                          <a:ext cx="1123950" cy="352425"/>
                        </a:xfrm>
                        <a:prstGeom prst="wedgeRoundRectCallout">
                          <a:avLst>
                            <a:gd name="adj1" fmla="val -44121"/>
                            <a:gd name="adj2" fmla="val 85833"/>
                            <a:gd name="adj3" fmla="val 166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20FEC2" w14:textId="77777777" w:rsidR="00A8628B" w:rsidRPr="006559D8" w:rsidRDefault="00A8628B" w:rsidP="006559D8">
                            <w:pPr>
                              <w:jc w:val="center"/>
                              <w:rPr>
                                <w:rFonts w:ascii="仿宋" w:eastAsia="仿宋" w:hAnsi="仿宋" w:cs="宋体"/>
                                <w:b/>
                                <w:sz w:val="22"/>
                                <w:shd w:val="pct15" w:color="auto" w:fill="FFFFFF"/>
                                <w:lang w:eastAsia="zh-CN"/>
                              </w:rPr>
                            </w:pPr>
                            <w:r w:rsidRPr="006559D8">
                              <w:rPr>
                                <w:rFonts w:ascii="仿宋" w:eastAsia="仿宋" w:hAnsi="仿宋" w:cs="宋体" w:hint="eastAsia"/>
                                <w:b/>
                                <w:sz w:val="22"/>
                                <w:shd w:val="pct15" w:color="auto" w:fill="FFFFFF"/>
                                <w:lang w:eastAsia="zh-CN"/>
                              </w:rPr>
                              <w:t>加油站所在地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969CBC"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对话气泡: 圆角矩形 10" o:spid="_x0000_s1049" type="#_x0000_t62" style="position:absolute;margin-left:383.95pt;margin-top:140.85pt;width:88.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" adj="1270,29340" filled="f" strokecolor="black [3213]" strokeweight="1pt">
                <v:textbox>
                  <w:txbxContent>
                    <w:p w14:paraId="3A20FEC2" w14:textId="77777777" w:rsidR="00A8628B" w:rsidRPr="006559D8" w:rsidRDefault="00A8628B" w:rsidP="006559D8">
                      <w:pPr>
                        <w:jc w:val="center"/>
                        <w:rPr>
                          <w:rFonts w:ascii="仿宋" w:eastAsia="仿宋" w:hAnsi="仿宋" w:cs="宋体"/>
                          <w:b/>
                          <w:sz w:val="22"/>
                          <w:shd w:val="pct15" w:color="auto" w:fill="FFFFFF"/>
                          <w:lang w:eastAsia="zh-CN"/>
                        </w:rPr>
                      </w:pPr>
                      <w:r w:rsidRPr="006559D8">
                        <w:rPr>
                          <w:rFonts w:ascii="仿宋" w:eastAsia="仿宋" w:hAnsi="仿宋" w:cs="宋体" w:hint="eastAsia"/>
                          <w:b/>
                          <w:sz w:val="22"/>
                          <w:shd w:val="pct15" w:color="auto" w:fill="FFFFFF"/>
                          <w:lang w:eastAsia="zh-CN"/>
                        </w:rPr>
                        <w:t>加油站所在地</w:t>
                      </w:r>
                    </w:p>
                  </w:txbxContent>
                </v:textbox>
              </v:shape>
            </w:pict>
          </mc:Fallback>
        </mc:AlternateContent>
      </w:r>
      <w:r w:rsidRPr="00561613">
        <w:rPr>
          <w:noProof/>
          <w:color w:val="000000" w:themeColor="text1"/>
        </w:rPr>
        <mc:AlternateContent>
          <mc:Choice Requires="wps">
            <w:drawing>
              <wp:anchor distT="0" distB="0" distL="114300" distR="114300" simplePos="0" relativeHeight="251664384" behindDoc="0" locked="0" layoutInCell="1" allowOverlap="1" wp14:anchorId="4B72D220" wp14:editId="0EF3FA7B">
                <wp:simplePos x="0" y="0"/>
                <wp:positionH relativeFrom="margin">
                  <wp:posOffset>4789805</wp:posOffset>
                </wp:positionH>
                <wp:positionV relativeFrom="paragraph">
                  <wp:posOffset>2244090</wp:posOffset>
                </wp:positionV>
                <wp:extent cx="144000" cy="144000"/>
                <wp:effectExtent l="0" t="0" r="27940" b="27940"/>
                <wp:wrapNone/>
                <wp:docPr id="9" name="椭圆 9"/>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4FE911" id="椭圆 9" o:spid="_x0000_s1026" style="position:absolute;left:0;text-align:left;margin-left:377.15pt;margin-top:176.7pt;width:11.35pt;height:11.3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" fillcolor="red" strokecolor="black [3213]" strokeweight="1pt">
                <v:stroke joinstyle="miter"/>
                <w10:wrap anchorx="margin"/>
              </v:oval>
            </w:pict>
          </mc:Fallback>
        </mc:AlternateContent>
      </w:r>
    </w:p>
    <w:p w14:paraId="32EA25C2" w14:textId="213654D2" w:rsidR="008931C1" w:rsidRPr="00561613" w:rsidRDefault="007A4AE0" w:rsidP="008931C1">
      <w:pPr>
        <w:pStyle w:val="1"/>
        <w:spacing w:line="240" w:lineRule="auto"/>
        <w:rPr>
          <w:rFonts w:eastAsia="仿宋"/>
          <w:color w:val="000000" w:themeColor="text1"/>
          <w:sz w:val="28"/>
          <w:lang w:eastAsia="zh-CN"/>
        </w:rPr>
      </w:pPr>
      <w:bookmarkStart w:id="418" w:name="_Toc143094701"/>
      <w:bookmarkStart w:id="419" w:name="_Toc146726464"/>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 xml:space="preserve">5  </w:t>
      </w:r>
      <w:r w:rsidRPr="00561613">
        <w:rPr>
          <w:rFonts w:eastAsia="仿宋" w:hint="eastAsia"/>
          <w:color w:val="000000" w:themeColor="text1"/>
          <w:sz w:val="28"/>
          <w:lang w:eastAsia="zh-CN"/>
        </w:rPr>
        <w:t>加油站四邻关系图</w:t>
      </w:r>
      <w:bookmarkEnd w:id="418"/>
      <w:bookmarkEnd w:id="419"/>
    </w:p>
    <w:p w14:paraId="5BB759CB" w14:textId="5DA521FB" w:rsidR="007A4AE0" w:rsidRPr="00561613" w:rsidRDefault="00D6777D" w:rsidP="007A4AE0">
      <w:pPr>
        <w:rPr>
          <w:rFonts w:eastAsia="仿宋"/>
          <w:color w:val="000000" w:themeColor="text1"/>
          <w:lang w:eastAsia="zh-CN"/>
        </w:rPr>
      </w:pPr>
      <w:r w:rsidRPr="00561613">
        <w:rPr>
          <w:noProof/>
          <w:color w:val="000000" w:themeColor="text1"/>
        </w:rPr>
        <w:drawing>
          <wp:anchor distT="0" distB="0" distL="114300" distR="114300" simplePos="0" relativeHeight="252022784" behindDoc="0" locked="0" layoutInCell="1" allowOverlap="1" wp14:anchorId="55C0B316" wp14:editId="434886C7">
            <wp:simplePos x="0" y="0"/>
            <wp:positionH relativeFrom="margin">
              <wp:posOffset>7778750</wp:posOffset>
            </wp:positionH>
            <wp:positionV relativeFrom="paragraph">
              <wp:posOffset>34925</wp:posOffset>
            </wp:positionV>
            <wp:extent cx="1076960" cy="953770"/>
            <wp:effectExtent l="0" t="0" r="8890" b="0"/>
            <wp:wrapNone/>
            <wp:docPr id="55"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61613">
        <w:rPr>
          <w:noProof/>
          <w:color w:val="000000" w:themeColor="text1"/>
        </w:rPr>
        <w:drawing>
          <wp:anchor distT="0" distB="0" distL="114300" distR="114300" simplePos="0" relativeHeight="251654135" behindDoc="0" locked="0" layoutInCell="1" allowOverlap="1" wp14:anchorId="0BECEEBC" wp14:editId="259C41B4">
            <wp:simplePos x="0" y="0"/>
            <wp:positionH relativeFrom="margin">
              <wp:align>right</wp:align>
            </wp:positionH>
            <wp:positionV relativeFrom="paragraph">
              <wp:posOffset>26035</wp:posOffset>
            </wp:positionV>
            <wp:extent cx="8857535" cy="5448935"/>
            <wp:effectExtent l="19050" t="19050" r="20320" b="18415"/>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t="2222"/>
                    <a:stretch/>
                  </pic:blipFill>
                  <pic:spPr bwMode="auto">
                    <a:xfrm>
                      <a:off x="0" y="0"/>
                      <a:ext cx="8857535" cy="5448935"/>
                    </a:xfrm>
                    <a:prstGeom prst="rect">
                      <a:avLst/>
                    </a:prstGeom>
                    <a:noFill/>
                    <a:ln w="19050">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FCA42E" w14:textId="7EC81A47" w:rsidR="000A36DA" w:rsidRPr="00561613" w:rsidRDefault="00084CFB">
      <w:pPr>
        <w:spacing w:line="1" w:lineRule="exact"/>
        <w:ind w:firstLine="560"/>
        <w:rPr>
          <w:rFonts w:eastAsia="仿宋"/>
          <w:color w:val="000000" w:themeColor="text1"/>
          <w:lang w:eastAsia="zh-CN"/>
        </w:rPr>
      </w:pPr>
      <w:r w:rsidRPr="00561613">
        <w:rPr>
          <w:rFonts w:eastAsia="仿宋"/>
          <w:noProof/>
          <w:color w:val="000000" w:themeColor="text1"/>
          <w:lang w:eastAsia="zh-CN"/>
        </w:rPr>
        <mc:AlternateContent>
          <mc:Choice Requires="wps">
            <w:drawing>
              <wp:anchor distT="0" distB="0" distL="114300" distR="114300" simplePos="0" relativeHeight="251744256" behindDoc="0" locked="0" layoutInCell="1" allowOverlap="1" wp14:anchorId="65A9554A" wp14:editId="2C39DB77">
                <wp:simplePos x="0" y="0"/>
                <wp:positionH relativeFrom="column">
                  <wp:posOffset>2743200</wp:posOffset>
                </wp:positionH>
                <wp:positionV relativeFrom="paragraph">
                  <wp:posOffset>3175635</wp:posOffset>
                </wp:positionV>
                <wp:extent cx="1247775" cy="4953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247775" cy="495300"/>
                        </a:xfrm>
                        <a:prstGeom prst="rect">
                          <a:avLst/>
                        </a:prstGeom>
                        <a:noFill/>
                        <a:ln w="6350">
                          <a:noFill/>
                        </a:ln>
                      </wps:spPr>
                      <wps:txbx>
                        <w:txbxContent>
                          <w:p w14:paraId="31567B4B" w14:textId="77777777" w:rsidR="00A8628B" w:rsidRDefault="00A8628B" w:rsidP="00084CFB">
                            <w:pPr>
                              <w:jc w:val="center"/>
                              <w:rPr>
                                <w:rFonts w:ascii="宋体" w:eastAsia="宋体" w:hAnsi="宋体" w:cs="宋体"/>
                                <w:b/>
                                <w:shd w:val="pct15" w:color="auto" w:fill="FFFFFF"/>
                                <w:lang w:val="zh-TW" w:eastAsia="zh-CN"/>
                              </w:rPr>
                            </w:pPr>
                            <w:r w:rsidRPr="00084CFB">
                              <w:rPr>
                                <w:rFonts w:ascii="宋体" w:eastAsia="宋体" w:hAnsi="宋体" w:cs="宋体" w:hint="eastAsia"/>
                                <w:b/>
                                <w:shd w:val="pct15" w:color="auto" w:fill="FFFFFF"/>
                                <w:lang w:val="zh-TW" w:eastAsia="zh-CN"/>
                              </w:rPr>
                              <w:t>中石化咸阳</w:t>
                            </w:r>
                          </w:p>
                          <w:p w14:paraId="5DC4AF4E" w14:textId="77777777" w:rsidR="00A8628B" w:rsidRPr="008931C1" w:rsidRDefault="00A8628B" w:rsidP="00084CFB">
                            <w:pPr>
                              <w:jc w:val="center"/>
                              <w:rPr>
                                <w:rFonts w:ascii="宋体" w:eastAsia="宋体" w:hAnsi="宋体" w:cs="宋体"/>
                                <w:b/>
                                <w:shd w:val="pct15" w:color="auto" w:fill="FFFFFF"/>
                                <w:lang w:eastAsia="zh-CN"/>
                              </w:rPr>
                            </w:pPr>
                            <w:r w:rsidRPr="00084CFB">
                              <w:rPr>
                                <w:rFonts w:ascii="宋体" w:eastAsia="宋体" w:hAnsi="宋体" w:cs="宋体" w:hint="eastAsia"/>
                                <w:b/>
                                <w:shd w:val="pct15" w:color="auto" w:fill="FFFFFF"/>
                                <w:lang w:val="zh-TW" w:eastAsia="zh-CN"/>
                              </w:rPr>
                              <w:t>分公司办公楼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9554A" id="文本框 52" o:spid="_x0000_s1050" type="#_x0000_t202" style="position:absolute;left:0;text-align:left;margin-left:3in;margin-top:250.05pt;width:98.25pt;height:3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" filled="f" stroked="f" strokeweight=".5pt">
                <v:textbox>
                  <w:txbxContent>
                    <w:p w14:paraId="31567B4B" w14:textId="77777777" w:rsidR="00A8628B" w:rsidRDefault="00A8628B" w:rsidP="00084CFB">
                      <w:pPr>
                        <w:jc w:val="center"/>
                        <w:rPr>
                          <w:rFonts w:ascii="宋体" w:eastAsia="宋体" w:hAnsi="宋体" w:cs="宋体"/>
                          <w:b/>
                          <w:shd w:val="pct15" w:color="auto" w:fill="FFFFFF"/>
                          <w:lang w:val="zh-TW" w:eastAsia="zh-CN"/>
                        </w:rPr>
                      </w:pPr>
                      <w:r w:rsidRPr="00084CFB">
                        <w:rPr>
                          <w:rFonts w:ascii="宋体" w:eastAsia="宋体" w:hAnsi="宋体" w:cs="宋体" w:hint="eastAsia"/>
                          <w:b/>
                          <w:shd w:val="pct15" w:color="auto" w:fill="FFFFFF"/>
                          <w:lang w:val="zh-TW" w:eastAsia="zh-CN"/>
                        </w:rPr>
                        <w:t>中石化咸阳</w:t>
                      </w:r>
                    </w:p>
                    <w:p w14:paraId="5DC4AF4E" w14:textId="77777777" w:rsidR="00A8628B" w:rsidRPr="008931C1" w:rsidRDefault="00A8628B" w:rsidP="00084CFB">
                      <w:pPr>
                        <w:jc w:val="center"/>
                        <w:rPr>
                          <w:rFonts w:ascii="宋体" w:eastAsia="宋体" w:hAnsi="宋体" w:cs="宋体"/>
                          <w:b/>
                          <w:shd w:val="pct15" w:color="auto" w:fill="FFFFFF"/>
                          <w:lang w:eastAsia="zh-CN"/>
                        </w:rPr>
                      </w:pPr>
                      <w:r w:rsidRPr="00084CFB">
                        <w:rPr>
                          <w:rFonts w:ascii="宋体" w:eastAsia="宋体" w:hAnsi="宋体" w:cs="宋体" w:hint="eastAsia"/>
                          <w:b/>
                          <w:shd w:val="pct15" w:color="auto" w:fill="FFFFFF"/>
                          <w:lang w:val="zh-TW" w:eastAsia="zh-CN"/>
                        </w:rPr>
                        <w:t>分公司办公楼</w:t>
                      </w:r>
                    </w:p>
                  </w:txbxContent>
                </v:textbox>
              </v:shape>
            </w:pict>
          </mc:Fallback>
        </mc:AlternateContent>
      </w:r>
      <w:r w:rsidRPr="00561613">
        <w:rPr>
          <w:rFonts w:eastAsia="仿宋"/>
          <w:noProof/>
          <w:color w:val="000000" w:themeColor="text1"/>
          <w:lang w:eastAsia="zh-CN"/>
        </w:rPr>
        <mc:AlternateContent>
          <mc:Choice Requires="wps">
            <w:drawing>
              <wp:anchor distT="0" distB="0" distL="114300" distR="114300" simplePos="0" relativeHeight="251746304" behindDoc="0" locked="0" layoutInCell="1" allowOverlap="1" wp14:anchorId="42A52711" wp14:editId="54D891EA">
                <wp:simplePos x="0" y="0"/>
                <wp:positionH relativeFrom="column">
                  <wp:posOffset>4238625</wp:posOffset>
                </wp:positionH>
                <wp:positionV relativeFrom="paragraph">
                  <wp:posOffset>3528060</wp:posOffset>
                </wp:positionV>
                <wp:extent cx="1828800" cy="390525"/>
                <wp:effectExtent l="0" t="361950" r="0" b="371475"/>
                <wp:wrapNone/>
                <wp:docPr id="53" name="文本框 53"/>
                <wp:cNvGraphicFramePr/>
                <a:graphic xmlns:a="http://schemas.openxmlformats.org/drawingml/2006/main">
                  <a:graphicData uri="http://schemas.microsoft.com/office/word/2010/wordprocessingShape">
                    <wps:wsp>
                      <wps:cNvSpPr txBox="1"/>
                      <wps:spPr>
                        <a:xfrm rot="19894729">
                          <a:off x="0" y="0"/>
                          <a:ext cx="1828800" cy="390525"/>
                        </a:xfrm>
                        <a:prstGeom prst="rect">
                          <a:avLst/>
                        </a:prstGeom>
                        <a:noFill/>
                        <a:ln w="6350">
                          <a:noFill/>
                        </a:ln>
                      </wps:spPr>
                      <wps:txbx>
                        <w:txbxContent>
                          <w:p w14:paraId="005E9364" w14:textId="77777777" w:rsidR="00A8628B" w:rsidRPr="008931C1" w:rsidRDefault="00A8628B" w:rsidP="006B55AC">
                            <w:pPr>
                              <w:rPr>
                                <w:rFonts w:ascii="宋体" w:eastAsia="宋体" w:hAnsi="宋体" w:cs="宋体"/>
                                <w:b/>
                                <w:shd w:val="pct15" w:color="auto" w:fill="FFFFFF"/>
                                <w:lang w:eastAsia="zh-CN"/>
                              </w:rPr>
                            </w:pPr>
                            <w:r w:rsidRPr="00084CFB">
                              <w:rPr>
                                <w:rFonts w:ascii="宋体" w:eastAsia="宋体" w:hAnsi="宋体" w:cs="宋体" w:hint="eastAsia"/>
                                <w:b/>
                                <w:shd w:val="pct15" w:color="auto" w:fill="FFFFFF"/>
                                <w:lang w:val="zh-TW" w:eastAsia="zh-CN"/>
                              </w:rPr>
                              <w:t>中石化咸阳分公司院子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52711" id="文本框 53" o:spid="_x0000_s1051" type="#_x0000_t202" style="position:absolute;left:0;text-align:left;margin-left:333.75pt;margin-top:277.8pt;width:2in;height:30.75pt;rotation:-1862611fd;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" filled="f" stroked="f" strokeweight=".5pt">
                <v:textbox>
                  <w:txbxContent>
                    <w:p w14:paraId="005E9364" w14:textId="77777777" w:rsidR="00A8628B" w:rsidRPr="008931C1" w:rsidRDefault="00A8628B" w:rsidP="006B55AC">
                      <w:pPr>
                        <w:rPr>
                          <w:rFonts w:ascii="宋体" w:eastAsia="宋体" w:hAnsi="宋体" w:cs="宋体"/>
                          <w:b/>
                          <w:shd w:val="pct15" w:color="auto" w:fill="FFFFFF"/>
                          <w:lang w:eastAsia="zh-CN"/>
                        </w:rPr>
                      </w:pPr>
                      <w:r w:rsidRPr="00084CFB">
                        <w:rPr>
                          <w:rFonts w:ascii="宋体" w:eastAsia="宋体" w:hAnsi="宋体" w:cs="宋体" w:hint="eastAsia"/>
                          <w:b/>
                          <w:shd w:val="pct15" w:color="auto" w:fill="FFFFFF"/>
                          <w:lang w:val="zh-TW" w:eastAsia="zh-CN"/>
                        </w:rPr>
                        <w:t>中石化咸阳分公司院子</w:t>
                      </w:r>
                    </w:p>
                  </w:txbxContent>
                </v:textbox>
              </v:shape>
            </w:pict>
          </mc:Fallback>
        </mc:AlternateContent>
      </w:r>
      <w:r w:rsidRPr="00561613">
        <w:rPr>
          <w:rFonts w:eastAsia="仿宋"/>
          <w:noProof/>
          <w:color w:val="000000" w:themeColor="text1"/>
          <w:lang w:eastAsia="zh-CN"/>
        </w:rPr>
        <mc:AlternateContent>
          <mc:Choice Requires="wps">
            <w:drawing>
              <wp:anchor distT="0" distB="0" distL="114300" distR="114300" simplePos="0" relativeHeight="251740160" behindDoc="0" locked="0" layoutInCell="1" allowOverlap="1" wp14:anchorId="13629693" wp14:editId="483753B4">
                <wp:simplePos x="0" y="0"/>
                <wp:positionH relativeFrom="column">
                  <wp:posOffset>4077970</wp:posOffset>
                </wp:positionH>
                <wp:positionV relativeFrom="paragraph">
                  <wp:posOffset>2576830</wp:posOffset>
                </wp:positionV>
                <wp:extent cx="1276350" cy="295275"/>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276350" cy="295275"/>
                        </a:xfrm>
                        <a:prstGeom prst="rect">
                          <a:avLst/>
                        </a:prstGeom>
                        <a:noFill/>
                        <a:ln w="6350">
                          <a:noFill/>
                        </a:ln>
                      </wps:spPr>
                      <wps:txbx>
                        <w:txbxContent>
                          <w:p w14:paraId="586D207C" w14:textId="77777777" w:rsidR="00A8628B" w:rsidRPr="007A4AE0" w:rsidRDefault="00A8628B">
                            <w:pPr>
                              <w:rPr>
                                <w:rFonts w:ascii="宋体" w:eastAsia="宋体" w:hAnsi="宋体" w:cs="宋体"/>
                                <w:b/>
                                <w:sz w:val="22"/>
                                <w:shd w:val="pct15" w:color="auto" w:fill="FFFFFF"/>
                                <w:lang w:eastAsia="zh-CN"/>
                              </w:rPr>
                            </w:pPr>
                            <w:r>
                              <w:rPr>
                                <w:rFonts w:ascii="宋体" w:eastAsia="宋体" w:hAnsi="宋体" w:cs="宋体" w:hint="eastAsia"/>
                                <w:b/>
                                <w:shd w:val="pct15" w:color="auto" w:fill="FFFFFF"/>
                                <w:lang w:eastAsia="zh-CN"/>
                              </w:rPr>
                              <w:t>金旭大道加油站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29693" id="文本框 50" o:spid="_x0000_s1052" type="#_x0000_t202" style="position:absolute;left:0;text-align:left;margin-left:321.1pt;margin-top:202.9pt;width:100.5pt;height:23.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" filled="f" stroked="f" strokeweight=".5pt">
                <v:textbox>
                  <w:txbxContent>
                    <w:p w14:paraId="586D207C" w14:textId="77777777" w:rsidR="00A8628B" w:rsidRPr="007A4AE0" w:rsidRDefault="00A8628B">
                      <w:pPr>
                        <w:rPr>
                          <w:rFonts w:ascii="宋体" w:eastAsia="宋体" w:hAnsi="宋体" w:cs="宋体"/>
                          <w:b/>
                          <w:sz w:val="22"/>
                          <w:shd w:val="pct15" w:color="auto" w:fill="FFFFFF"/>
                          <w:lang w:eastAsia="zh-CN"/>
                        </w:rPr>
                      </w:pPr>
                      <w:r>
                        <w:rPr>
                          <w:rFonts w:ascii="宋体" w:eastAsia="宋体" w:hAnsi="宋体" w:cs="宋体" w:hint="eastAsia"/>
                          <w:b/>
                          <w:shd w:val="pct15" w:color="auto" w:fill="FFFFFF"/>
                          <w:lang w:eastAsia="zh-CN"/>
                        </w:rPr>
                        <w:t>金旭大道加油站</w:t>
                      </w:r>
                    </w:p>
                  </w:txbxContent>
                </v:textbox>
              </v:shape>
            </w:pict>
          </mc:Fallback>
        </mc:AlternateContent>
      </w:r>
      <w:r w:rsidRPr="00561613">
        <w:rPr>
          <w:rFonts w:eastAsia="仿宋"/>
          <w:noProof/>
          <w:color w:val="000000" w:themeColor="text1"/>
          <w:lang w:eastAsia="zh-CN"/>
        </w:rPr>
        <mc:AlternateContent>
          <mc:Choice Requires="wps">
            <w:drawing>
              <wp:anchor distT="0" distB="0" distL="114300" distR="114300" simplePos="0" relativeHeight="251742208" behindDoc="0" locked="0" layoutInCell="1" allowOverlap="1" wp14:anchorId="0D92F31D" wp14:editId="59856764">
                <wp:simplePos x="0" y="0"/>
                <wp:positionH relativeFrom="column">
                  <wp:posOffset>3017520</wp:posOffset>
                </wp:positionH>
                <wp:positionV relativeFrom="paragraph">
                  <wp:posOffset>1288415</wp:posOffset>
                </wp:positionV>
                <wp:extent cx="1839191" cy="295275"/>
                <wp:effectExtent l="0" t="361950" r="0" b="371475"/>
                <wp:wrapNone/>
                <wp:docPr id="51" name="文本框 51"/>
                <wp:cNvGraphicFramePr/>
                <a:graphic xmlns:a="http://schemas.openxmlformats.org/drawingml/2006/main">
                  <a:graphicData uri="http://schemas.microsoft.com/office/word/2010/wordprocessingShape">
                    <wps:wsp>
                      <wps:cNvSpPr txBox="1"/>
                      <wps:spPr>
                        <a:xfrm rot="19914485">
                          <a:off x="0" y="0"/>
                          <a:ext cx="1839191" cy="295275"/>
                        </a:xfrm>
                        <a:prstGeom prst="rect">
                          <a:avLst/>
                        </a:prstGeom>
                        <a:noFill/>
                        <a:ln w="6350">
                          <a:noFill/>
                        </a:ln>
                      </wps:spPr>
                      <wps:txbx>
                        <w:txbxContent>
                          <w:p w14:paraId="7FEDF89B" w14:textId="77777777" w:rsidR="00A8628B" w:rsidRPr="008931C1" w:rsidRDefault="00A8628B" w:rsidP="007A4AE0">
                            <w:pPr>
                              <w:rPr>
                                <w:rFonts w:ascii="宋体" w:eastAsia="宋体" w:hAnsi="宋体" w:cs="宋体"/>
                                <w:b/>
                                <w:shd w:val="pct15" w:color="auto" w:fill="FFFFFF"/>
                                <w:lang w:eastAsia="zh-CN"/>
                              </w:rPr>
                            </w:pPr>
                            <w:r>
                              <w:rPr>
                                <w:rFonts w:ascii="宋体" w:eastAsia="宋体" w:hAnsi="宋体" w:cs="宋体" w:hint="eastAsia"/>
                                <w:b/>
                                <w:shd w:val="pct15" w:color="auto" w:fill="FFFFFF"/>
                                <w:lang w:eastAsia="zh-CN"/>
                              </w:rPr>
                              <w:t>金</w:t>
                            </w:r>
                            <w:r w:rsidRPr="008931C1">
                              <w:rPr>
                                <w:rFonts w:ascii="宋体" w:eastAsia="宋体" w:hAnsi="宋体" w:cs="宋体" w:hint="eastAsia"/>
                                <w:b/>
                                <w:shd w:val="pct15" w:color="auto" w:fill="FFFFFF"/>
                                <w:lang w:eastAsia="zh-CN"/>
                              </w:rPr>
                              <w:t xml:space="preserve"> </w:t>
                            </w:r>
                            <w:r w:rsidRPr="008931C1">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旭</w:t>
                            </w:r>
                            <w:r w:rsidRPr="008931C1">
                              <w:rPr>
                                <w:rFonts w:ascii="宋体" w:eastAsia="宋体" w:hAnsi="宋体" w:cs="宋体" w:hint="eastAsia"/>
                                <w:b/>
                                <w:shd w:val="pct15" w:color="auto" w:fill="FFFFFF"/>
                                <w:lang w:eastAsia="zh-CN"/>
                              </w:rPr>
                              <w:t xml:space="preserve"> </w:t>
                            </w:r>
                            <w:r w:rsidRPr="008931C1">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 xml:space="preserve">大 </w:t>
                            </w:r>
                            <w:r>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2F31D" id="文本框 51" o:spid="_x0000_s1053" type="#_x0000_t202" style="position:absolute;left:0;text-align:left;margin-left:237.6pt;margin-top:101.45pt;width:144.8pt;height:23.25pt;rotation:-1841032fd;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" filled="f" stroked="f" strokeweight=".5pt">
                <v:textbox>
                  <w:txbxContent>
                    <w:p w14:paraId="7FEDF89B" w14:textId="77777777" w:rsidR="00A8628B" w:rsidRPr="008931C1" w:rsidRDefault="00A8628B" w:rsidP="007A4AE0">
                      <w:pPr>
                        <w:rPr>
                          <w:rFonts w:ascii="宋体" w:eastAsia="宋体" w:hAnsi="宋体" w:cs="宋体"/>
                          <w:b/>
                          <w:shd w:val="pct15" w:color="auto" w:fill="FFFFFF"/>
                          <w:lang w:eastAsia="zh-CN"/>
                        </w:rPr>
                      </w:pPr>
                      <w:r>
                        <w:rPr>
                          <w:rFonts w:ascii="宋体" w:eastAsia="宋体" w:hAnsi="宋体" w:cs="宋体" w:hint="eastAsia"/>
                          <w:b/>
                          <w:shd w:val="pct15" w:color="auto" w:fill="FFFFFF"/>
                          <w:lang w:eastAsia="zh-CN"/>
                        </w:rPr>
                        <w:t>金</w:t>
                      </w:r>
                      <w:r w:rsidRPr="008931C1">
                        <w:rPr>
                          <w:rFonts w:ascii="宋体" w:eastAsia="宋体" w:hAnsi="宋体" w:cs="宋体" w:hint="eastAsia"/>
                          <w:b/>
                          <w:shd w:val="pct15" w:color="auto" w:fill="FFFFFF"/>
                          <w:lang w:eastAsia="zh-CN"/>
                        </w:rPr>
                        <w:t xml:space="preserve"> </w:t>
                      </w:r>
                      <w:r w:rsidRPr="008931C1">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旭</w:t>
                      </w:r>
                      <w:r w:rsidRPr="008931C1">
                        <w:rPr>
                          <w:rFonts w:ascii="宋体" w:eastAsia="宋体" w:hAnsi="宋体" w:cs="宋体" w:hint="eastAsia"/>
                          <w:b/>
                          <w:shd w:val="pct15" w:color="auto" w:fill="FFFFFF"/>
                          <w:lang w:eastAsia="zh-CN"/>
                        </w:rPr>
                        <w:t xml:space="preserve"> </w:t>
                      </w:r>
                      <w:r w:rsidRPr="008931C1">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 xml:space="preserve">大 </w:t>
                      </w:r>
                      <w:r>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道</w:t>
                      </w:r>
                    </w:p>
                  </w:txbxContent>
                </v:textbox>
              </v:shape>
            </w:pict>
          </mc:Fallback>
        </mc:AlternateContent>
      </w:r>
      <w:r w:rsidRPr="00561613">
        <w:rPr>
          <w:rFonts w:eastAsia="仿宋"/>
          <w:noProof/>
          <w:color w:val="000000" w:themeColor="text1"/>
          <w:lang w:eastAsia="zh-CN"/>
        </w:rPr>
        <mc:AlternateContent>
          <mc:Choice Requires="wps">
            <w:drawing>
              <wp:anchor distT="0" distB="0" distL="114300" distR="114300" simplePos="0" relativeHeight="251923456" behindDoc="0" locked="0" layoutInCell="1" allowOverlap="1" wp14:anchorId="6DDC4895" wp14:editId="36D9737E">
                <wp:simplePos x="0" y="0"/>
                <wp:positionH relativeFrom="column">
                  <wp:posOffset>5353050</wp:posOffset>
                </wp:positionH>
                <wp:positionV relativeFrom="paragraph">
                  <wp:posOffset>1899285</wp:posOffset>
                </wp:positionV>
                <wp:extent cx="1495425" cy="4953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495425" cy="495300"/>
                        </a:xfrm>
                        <a:prstGeom prst="rect">
                          <a:avLst/>
                        </a:prstGeom>
                        <a:noFill/>
                        <a:ln w="6350">
                          <a:noFill/>
                        </a:ln>
                      </wps:spPr>
                      <wps:txbx>
                        <w:txbxContent>
                          <w:p w14:paraId="00820C9A" w14:textId="77777777" w:rsidR="00A8628B" w:rsidRPr="00084CFB" w:rsidRDefault="00A8628B" w:rsidP="00084CFB">
                            <w:pPr>
                              <w:jc w:val="center"/>
                              <w:rPr>
                                <w:rFonts w:eastAsia="PMingLiU"/>
                                <w:b/>
                                <w:shd w:val="pct15" w:color="auto" w:fill="FFFFFF"/>
                                <w:lang w:val="zh-TW" w:eastAsia="zh-TW"/>
                              </w:rPr>
                            </w:pPr>
                            <w:r w:rsidRPr="00084CFB">
                              <w:rPr>
                                <w:rFonts w:eastAsia="仿宋" w:hint="eastAsia"/>
                                <w:b/>
                                <w:shd w:val="pct15" w:color="auto" w:fill="FFFFFF"/>
                                <w:lang w:val="zh-TW" w:eastAsia="zh-TW"/>
                              </w:rPr>
                              <w:t>咸阳怡博粉末冶金</w:t>
                            </w:r>
                          </w:p>
                          <w:p w14:paraId="182A1D81" w14:textId="77777777" w:rsidR="00A8628B" w:rsidRPr="00084CFB" w:rsidRDefault="00A8628B" w:rsidP="00084CFB">
                            <w:pPr>
                              <w:jc w:val="center"/>
                              <w:rPr>
                                <w:rFonts w:ascii="宋体" w:eastAsia="宋体" w:hAnsi="宋体" w:cs="宋体"/>
                                <w:b/>
                                <w:shd w:val="pct15" w:color="auto" w:fill="FFFFFF"/>
                                <w:lang w:eastAsia="zh-CN"/>
                              </w:rPr>
                            </w:pPr>
                            <w:r w:rsidRPr="00084CFB">
                              <w:rPr>
                                <w:rFonts w:eastAsia="仿宋" w:hint="eastAsia"/>
                                <w:b/>
                                <w:shd w:val="pct15" w:color="auto" w:fill="FFFFFF"/>
                                <w:lang w:val="zh-TW" w:eastAsia="zh-TW"/>
                              </w:rPr>
                              <w:t>有限公司办公楼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C4895" id="文本框 41" o:spid="_x0000_s1054" type="#_x0000_t202" style="position:absolute;left:0;text-align:left;margin-left:421.5pt;margin-top:149.55pt;width:117.75pt;height:39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" filled="f" stroked="f" strokeweight=".5pt">
                <v:textbox>
                  <w:txbxContent>
                    <w:p w14:paraId="00820C9A" w14:textId="77777777" w:rsidR="00A8628B" w:rsidRPr="00084CFB" w:rsidRDefault="00A8628B" w:rsidP="00084CFB">
                      <w:pPr>
                        <w:jc w:val="center"/>
                        <w:rPr>
                          <w:rFonts w:eastAsia="PMingLiU"/>
                          <w:b/>
                          <w:shd w:val="pct15" w:color="auto" w:fill="FFFFFF"/>
                          <w:lang w:val="zh-TW" w:eastAsia="zh-TW"/>
                        </w:rPr>
                      </w:pPr>
                      <w:r w:rsidRPr="00084CFB">
                        <w:rPr>
                          <w:rFonts w:eastAsia="仿宋" w:hint="eastAsia"/>
                          <w:b/>
                          <w:shd w:val="pct15" w:color="auto" w:fill="FFFFFF"/>
                          <w:lang w:val="zh-TW" w:eastAsia="zh-TW"/>
                        </w:rPr>
                        <w:t>咸阳怡博粉末冶金</w:t>
                      </w:r>
                    </w:p>
                    <w:p w14:paraId="182A1D81" w14:textId="77777777" w:rsidR="00A8628B" w:rsidRPr="00084CFB" w:rsidRDefault="00A8628B" w:rsidP="00084CFB">
                      <w:pPr>
                        <w:jc w:val="center"/>
                        <w:rPr>
                          <w:rFonts w:ascii="宋体" w:eastAsia="宋体" w:hAnsi="宋体" w:cs="宋体"/>
                          <w:b/>
                          <w:shd w:val="pct15" w:color="auto" w:fill="FFFFFF"/>
                          <w:lang w:eastAsia="zh-CN"/>
                        </w:rPr>
                      </w:pPr>
                      <w:r w:rsidRPr="00084CFB">
                        <w:rPr>
                          <w:rFonts w:eastAsia="仿宋" w:hint="eastAsia"/>
                          <w:b/>
                          <w:shd w:val="pct15" w:color="auto" w:fill="FFFFFF"/>
                          <w:lang w:val="zh-TW" w:eastAsia="zh-TW"/>
                        </w:rPr>
                        <w:t>有限公司办公楼</w:t>
                      </w:r>
                    </w:p>
                  </w:txbxContent>
                </v:textbox>
              </v:shape>
            </w:pict>
          </mc:Fallback>
        </mc:AlternateContent>
      </w:r>
      <w:r w:rsidRPr="00561613">
        <w:rPr>
          <w:rFonts w:eastAsia="仿宋"/>
          <w:noProof/>
          <w:color w:val="000000" w:themeColor="text1"/>
          <w:lang w:eastAsia="zh-CN"/>
        </w:rPr>
        <mc:AlternateContent>
          <mc:Choice Requires="wps">
            <w:drawing>
              <wp:anchor distT="0" distB="0" distL="114300" distR="114300" simplePos="0" relativeHeight="251979776" behindDoc="0" locked="0" layoutInCell="1" allowOverlap="1" wp14:anchorId="4F3069E3" wp14:editId="0F5AFD63">
                <wp:simplePos x="0" y="0"/>
                <wp:positionH relativeFrom="column">
                  <wp:posOffset>3362325</wp:posOffset>
                </wp:positionH>
                <wp:positionV relativeFrom="paragraph">
                  <wp:posOffset>1642110</wp:posOffset>
                </wp:positionV>
                <wp:extent cx="2324100" cy="2200275"/>
                <wp:effectExtent l="19050" t="19050" r="19050" b="47625"/>
                <wp:wrapNone/>
                <wp:docPr id="24" name="任意多边形: 形状 24"/>
                <wp:cNvGraphicFramePr/>
                <a:graphic xmlns:a="http://schemas.openxmlformats.org/drawingml/2006/main">
                  <a:graphicData uri="http://schemas.microsoft.com/office/word/2010/wordprocessingShape">
                    <wps:wsp>
                      <wps:cNvSpPr/>
                      <wps:spPr>
                        <a:xfrm>
                          <a:off x="0" y="0"/>
                          <a:ext cx="2324100" cy="2200275"/>
                        </a:xfrm>
                        <a:custGeom>
                          <a:avLst/>
                          <a:gdLst>
                            <a:gd name="connsiteX0" fmla="*/ 0 w 2324100"/>
                            <a:gd name="connsiteY0" fmla="*/ 828675 h 2200275"/>
                            <a:gd name="connsiteX1" fmla="*/ 314325 w 2324100"/>
                            <a:gd name="connsiteY1" fmla="*/ 1362075 h 2200275"/>
                            <a:gd name="connsiteX2" fmla="*/ 514350 w 2324100"/>
                            <a:gd name="connsiteY2" fmla="*/ 1400175 h 2200275"/>
                            <a:gd name="connsiteX3" fmla="*/ 933450 w 2324100"/>
                            <a:gd name="connsiteY3" fmla="*/ 2200275 h 2200275"/>
                            <a:gd name="connsiteX4" fmla="*/ 2324100 w 2324100"/>
                            <a:gd name="connsiteY4" fmla="*/ 1457325 h 2200275"/>
                            <a:gd name="connsiteX5" fmla="*/ 1609725 w 2324100"/>
                            <a:gd name="connsiteY5" fmla="*/ 0 h 2200275"/>
                            <a:gd name="connsiteX6" fmla="*/ 0 w 2324100"/>
                            <a:gd name="connsiteY6" fmla="*/ 828675 h 22002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324100" h="2200275">
                              <a:moveTo>
                                <a:pt x="0" y="828675"/>
                              </a:moveTo>
                              <a:lnTo>
                                <a:pt x="314325" y="1362075"/>
                              </a:lnTo>
                              <a:lnTo>
                                <a:pt x="514350" y="1400175"/>
                              </a:lnTo>
                              <a:lnTo>
                                <a:pt x="933450" y="2200275"/>
                              </a:lnTo>
                              <a:lnTo>
                                <a:pt x="2324100" y="1457325"/>
                              </a:lnTo>
                              <a:lnTo>
                                <a:pt x="1609725" y="0"/>
                              </a:lnTo>
                              <a:lnTo>
                                <a:pt x="0" y="828675"/>
                              </a:lnTo>
                              <a:close/>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AD3F21" id="任意多边形: 形状 24" o:spid="_x0000_s1026" style="position:absolute;left:0;text-align:left;margin-left:264.75pt;margin-top:129.3pt;width:183pt;height:173.25pt;z-index:251979776;visibility:visible;mso-wrap-style:square;mso-wrap-distance-left:9pt;mso-wrap-distance-top:0;mso-wrap-distance-right:9pt;mso-wrap-distance-bottom:0;mso-position-horizontal:absolute;mso-position-horizontal-relative:text;mso-position-vertical:absolute;mso-position-vertical-relative:text;v-text-anchor:middle" coordsize="2324100,2200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" path="m,828675r314325,533400l514350,1400175r419100,800100l2324100,1457325,1609725,,,828675xe" filled="f" strokecolor="red" strokeweight="1.5pt">
                <v:stroke joinstyle="miter"/>
                <v:path arrowok="t" o:connecttype="custom" o:connectlocs="0,828675;314325,1362075;514350,1400175;933450,2200275;2324100,1457325;1609725,0;0,828675" o:connectangles="0,0,0,0,0,0,0"/>
              </v:shape>
            </w:pict>
          </mc:Fallback>
        </mc:AlternateContent>
      </w:r>
    </w:p>
    <w:p w14:paraId="2E332D9D" w14:textId="77777777" w:rsidR="006559D8" w:rsidRPr="00561613" w:rsidRDefault="006559D8">
      <w:pPr>
        <w:spacing w:line="1" w:lineRule="exact"/>
        <w:ind w:firstLine="560"/>
        <w:rPr>
          <w:rFonts w:eastAsia="仿宋"/>
          <w:color w:val="000000" w:themeColor="text1"/>
          <w:lang w:eastAsia="zh-CN"/>
        </w:rPr>
        <w:sectPr w:rsidR="006559D8" w:rsidRPr="00561613" w:rsidSect="004502B3">
          <w:pgSz w:w="16840" w:h="11900" w:orient="landscape"/>
          <w:pgMar w:top="1440" w:right="1440" w:bottom="1440" w:left="1440" w:header="850" w:footer="850" w:gutter="0"/>
          <w:cols w:space="720"/>
          <w:noEndnote/>
          <w:docGrid w:linePitch="360"/>
        </w:sectPr>
      </w:pPr>
    </w:p>
    <w:p w14:paraId="7C699CA6" w14:textId="77777777" w:rsidR="000A36DA" w:rsidRPr="00561613" w:rsidRDefault="000E3E5B">
      <w:pPr>
        <w:pStyle w:val="Picturecaption10"/>
        <w:framePr w:w="202" w:h="216" w:wrap="none" w:vAnchor="text" w:hAnchor="page" w:x="5203" w:y="719"/>
        <w:spacing w:line="240" w:lineRule="auto"/>
        <w:ind w:firstLine="340"/>
        <w:rPr>
          <w:rFonts w:ascii="Times New Roman" w:eastAsia="仿宋" w:hAnsi="Times New Roman" w:cs="Times New Roman"/>
          <w:color w:val="000000" w:themeColor="text1"/>
          <w:sz w:val="17"/>
          <w:szCs w:val="17"/>
          <w:lang w:eastAsia="zh-CN"/>
        </w:rPr>
      </w:pPr>
      <w:r w:rsidRPr="00561613">
        <w:rPr>
          <w:rFonts w:ascii="Times New Roman" w:eastAsia="仿宋" w:hAnsi="Times New Roman" w:cs="Times New Roman"/>
          <w:color w:val="000000" w:themeColor="text1"/>
          <w:sz w:val="17"/>
          <w:szCs w:val="17"/>
          <w:lang w:val="zh-TW" w:eastAsia="zh-TW" w:bidi="zh-TW"/>
        </w:rPr>
        <w:lastRenderedPageBreak/>
        <w:t>谷</w:t>
      </w:r>
    </w:p>
    <w:p w14:paraId="7AAB8A7B" w14:textId="77777777" w:rsidR="000A36DA" w:rsidRPr="00561613" w:rsidRDefault="000E3E5B">
      <w:pPr>
        <w:pStyle w:val="Picturecaption10"/>
        <w:framePr w:w="187" w:h="216" w:wrap="none" w:vAnchor="text" w:hAnchor="page" w:x="8342" w:y="2224"/>
        <w:spacing w:line="240" w:lineRule="auto"/>
        <w:ind w:firstLine="340"/>
        <w:jc w:val="right"/>
        <w:rPr>
          <w:rFonts w:ascii="Times New Roman" w:eastAsia="仿宋" w:hAnsi="Times New Roman" w:cs="Times New Roman"/>
          <w:color w:val="000000" w:themeColor="text1"/>
          <w:sz w:val="17"/>
          <w:szCs w:val="17"/>
          <w:lang w:eastAsia="zh-CN"/>
        </w:rPr>
      </w:pPr>
      <w:r w:rsidRPr="00561613">
        <w:rPr>
          <w:rFonts w:ascii="Times New Roman" w:eastAsia="仿宋" w:hAnsi="Times New Roman" w:cs="Times New Roman"/>
          <w:color w:val="000000" w:themeColor="text1"/>
          <w:sz w:val="17"/>
          <w:szCs w:val="17"/>
          <w:lang w:val="zh-TW" w:eastAsia="zh-TW" w:bidi="zh-TW"/>
        </w:rPr>
        <w:t>川</w:t>
      </w:r>
    </w:p>
    <w:p w14:paraId="21EC8C64" w14:textId="77777777" w:rsidR="000A36DA" w:rsidRPr="00561613" w:rsidRDefault="000E3E5B">
      <w:pPr>
        <w:pStyle w:val="Picturecaption10"/>
        <w:framePr w:w="252" w:h="216" w:wrap="none" w:vAnchor="text" w:hAnchor="page" w:x="7219" w:y="8431"/>
        <w:spacing w:line="240" w:lineRule="auto"/>
        <w:ind w:firstLine="340"/>
        <w:rPr>
          <w:rFonts w:ascii="Times New Roman" w:eastAsia="仿宋" w:hAnsi="Times New Roman" w:cs="Times New Roman"/>
          <w:color w:val="000000" w:themeColor="text1"/>
          <w:sz w:val="17"/>
          <w:szCs w:val="17"/>
          <w:lang w:eastAsia="zh-CN"/>
        </w:rPr>
      </w:pPr>
      <w:r w:rsidRPr="00561613">
        <w:rPr>
          <w:rFonts w:ascii="Times New Roman" w:eastAsia="仿宋" w:hAnsi="Times New Roman" w:cs="Times New Roman"/>
          <w:color w:val="000000" w:themeColor="text1"/>
          <w:sz w:val="17"/>
          <w:szCs w:val="17"/>
          <w:lang w:val="zh-TW" w:eastAsia="zh-TW" w:bidi="zh-TW"/>
        </w:rPr>
        <w:t>安</w:t>
      </w:r>
    </w:p>
    <w:p w14:paraId="0AD2ADFA" w14:textId="77777777" w:rsidR="000A36DA" w:rsidRPr="00561613" w:rsidRDefault="000E3E5B">
      <w:pPr>
        <w:pStyle w:val="Picturecaption10"/>
        <w:framePr w:w="209" w:h="216" w:wrap="none" w:vAnchor="text" w:hAnchor="page" w:x="5253" w:y="8431"/>
        <w:spacing w:line="240" w:lineRule="auto"/>
        <w:ind w:firstLine="340"/>
        <w:rPr>
          <w:rFonts w:ascii="Times New Roman" w:eastAsia="仿宋" w:hAnsi="Times New Roman" w:cs="Times New Roman"/>
          <w:color w:val="000000" w:themeColor="text1"/>
          <w:sz w:val="17"/>
          <w:szCs w:val="17"/>
          <w:lang w:eastAsia="zh-CN"/>
        </w:rPr>
      </w:pPr>
      <w:r w:rsidRPr="00561613">
        <w:rPr>
          <w:rFonts w:ascii="Times New Roman" w:eastAsia="仿宋" w:hAnsi="Times New Roman" w:cs="Times New Roman"/>
          <w:color w:val="000000" w:themeColor="text1"/>
          <w:sz w:val="17"/>
          <w:szCs w:val="17"/>
          <w:lang w:val="zh-TW" w:eastAsia="zh-TW" w:bidi="zh-TW"/>
        </w:rPr>
        <w:t>四</w:t>
      </w:r>
    </w:p>
    <w:p w14:paraId="4F68F489" w14:textId="77777777" w:rsidR="006559D8" w:rsidRPr="00561613" w:rsidRDefault="006559D8" w:rsidP="00B15414">
      <w:pPr>
        <w:spacing w:line="1" w:lineRule="exact"/>
        <w:rPr>
          <w:rFonts w:eastAsia="仿宋"/>
          <w:color w:val="000000" w:themeColor="text1"/>
          <w:lang w:eastAsia="zh-CN"/>
        </w:rPr>
      </w:pPr>
    </w:p>
    <w:p w14:paraId="087A05C3" w14:textId="4D3CF111" w:rsidR="006559D8" w:rsidRPr="00561613" w:rsidRDefault="006559D8" w:rsidP="006559D8">
      <w:pPr>
        <w:pStyle w:val="1"/>
        <w:spacing w:line="240" w:lineRule="auto"/>
        <w:rPr>
          <w:rFonts w:eastAsia="仿宋"/>
          <w:color w:val="000000" w:themeColor="text1"/>
          <w:sz w:val="28"/>
          <w:lang w:eastAsia="zh-CN"/>
        </w:rPr>
      </w:pPr>
      <w:bookmarkStart w:id="420" w:name="_Toc143094702"/>
      <w:bookmarkStart w:id="421" w:name="_Toc146726465"/>
      <w:r w:rsidRPr="00561613">
        <w:rPr>
          <w:rFonts w:eastAsia="仿宋"/>
          <w:color w:val="000000" w:themeColor="text1"/>
          <w:sz w:val="28"/>
          <w:lang w:eastAsia="zh-CN"/>
        </w:rPr>
        <w:t>附件</w:t>
      </w:r>
      <w:r w:rsidR="007A4AE0" w:rsidRPr="00561613">
        <w:rPr>
          <w:rFonts w:eastAsia="仿宋"/>
          <w:color w:val="000000" w:themeColor="text1"/>
          <w:sz w:val="28"/>
          <w:lang w:eastAsia="zh-CN"/>
        </w:rPr>
        <w:t>6</w:t>
      </w:r>
      <w:r w:rsidRPr="00561613">
        <w:rPr>
          <w:rFonts w:eastAsia="仿宋"/>
          <w:color w:val="000000" w:themeColor="text1"/>
          <w:sz w:val="28"/>
          <w:lang w:eastAsia="zh-CN"/>
        </w:rPr>
        <w:t xml:space="preserve">  </w:t>
      </w:r>
      <w:r w:rsidRPr="00561613">
        <w:rPr>
          <w:rFonts w:eastAsia="仿宋" w:hint="eastAsia"/>
          <w:color w:val="000000" w:themeColor="text1"/>
          <w:sz w:val="28"/>
          <w:lang w:eastAsia="zh-CN"/>
        </w:rPr>
        <w:t>加油站周围敏感点分布图</w:t>
      </w:r>
      <w:bookmarkEnd w:id="420"/>
      <w:bookmarkEnd w:id="421"/>
    </w:p>
    <w:p w14:paraId="4C3BC316" w14:textId="35F90287" w:rsidR="008931C1" w:rsidRPr="00561613" w:rsidRDefault="00D6777D" w:rsidP="008931C1">
      <w:pPr>
        <w:ind w:firstLine="560"/>
        <w:rPr>
          <w:color w:val="000000" w:themeColor="text1"/>
          <w:lang w:eastAsia="zh-CN"/>
        </w:rPr>
      </w:pPr>
      <w:r w:rsidRPr="00561613">
        <w:rPr>
          <w:noProof/>
          <w:color w:val="000000" w:themeColor="text1"/>
        </w:rPr>
        <w:drawing>
          <wp:anchor distT="0" distB="0" distL="114300" distR="114300" simplePos="0" relativeHeight="252024832" behindDoc="0" locked="0" layoutInCell="1" allowOverlap="1" wp14:anchorId="22BFB5CB" wp14:editId="70039459">
            <wp:simplePos x="0" y="0"/>
            <wp:positionH relativeFrom="margin">
              <wp:posOffset>7486650</wp:posOffset>
            </wp:positionH>
            <wp:positionV relativeFrom="paragraph">
              <wp:posOffset>54610</wp:posOffset>
            </wp:positionV>
            <wp:extent cx="1076960" cy="953770"/>
            <wp:effectExtent l="0" t="0" r="8890" b="0"/>
            <wp:wrapNone/>
            <wp:docPr id="60"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084CFB" w:rsidRPr="00561613">
        <w:rPr>
          <w:noProof/>
          <w:color w:val="000000" w:themeColor="text1"/>
        </w:rPr>
        <w:drawing>
          <wp:anchor distT="0" distB="0" distL="114300" distR="114300" simplePos="0" relativeHeight="251980800" behindDoc="0" locked="0" layoutInCell="1" allowOverlap="1" wp14:anchorId="30B7833A" wp14:editId="44909604">
            <wp:simplePos x="0" y="0"/>
            <wp:positionH relativeFrom="margin">
              <wp:align>left</wp:align>
            </wp:positionH>
            <wp:positionV relativeFrom="paragraph">
              <wp:posOffset>6986</wp:posOffset>
            </wp:positionV>
            <wp:extent cx="8610600" cy="5541994"/>
            <wp:effectExtent l="0" t="0" r="0" b="190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8610600" cy="5541994"/>
                    </a:xfrm>
                    <a:prstGeom prst="rect">
                      <a:avLst/>
                    </a:prstGeom>
                  </pic:spPr>
                </pic:pic>
              </a:graphicData>
            </a:graphic>
            <wp14:sizeRelH relativeFrom="page">
              <wp14:pctWidth>0</wp14:pctWidth>
            </wp14:sizeRelH>
            <wp14:sizeRelV relativeFrom="page">
              <wp14:pctHeight>0</wp14:pctHeight>
            </wp14:sizeRelV>
          </wp:anchor>
        </w:drawing>
      </w:r>
      <w:r w:rsidR="00084CFB" w:rsidRPr="00561613">
        <w:rPr>
          <w:noProof/>
          <w:color w:val="000000" w:themeColor="text1"/>
          <w:lang w:eastAsia="zh-CN"/>
        </w:rPr>
        <w:t xml:space="preserve"> </w:t>
      </w:r>
      <w:r w:rsidR="008931C1" w:rsidRPr="00561613">
        <w:rPr>
          <w:noProof/>
          <w:color w:val="000000" w:themeColor="text1"/>
        </w:rPr>
        <mc:AlternateContent>
          <mc:Choice Requires="wps">
            <w:drawing>
              <wp:anchor distT="0" distB="0" distL="114300" distR="114300" simplePos="0" relativeHeight="251950080" behindDoc="0" locked="0" layoutInCell="1" allowOverlap="1" wp14:anchorId="1A467C1C" wp14:editId="1D13ED3B">
                <wp:simplePos x="0" y="0"/>
                <wp:positionH relativeFrom="column">
                  <wp:posOffset>3938993</wp:posOffset>
                </wp:positionH>
                <wp:positionV relativeFrom="paragraph">
                  <wp:posOffset>2034508</wp:posOffset>
                </wp:positionV>
                <wp:extent cx="144000" cy="144000"/>
                <wp:effectExtent l="0" t="0" r="8890" b="8890"/>
                <wp:wrapNone/>
                <wp:docPr id="43" name="椭圆 43"/>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10A20F" id="椭圆 43" o:spid="_x0000_s1026" style="position:absolute;left:0;text-align:left;margin-left:310.15pt;margin-top:160.2pt;width:11.35pt;height:11.3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" fillcolor="#00b0f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58272" behindDoc="0" locked="0" layoutInCell="1" allowOverlap="1" wp14:anchorId="2080A69C" wp14:editId="02846EAA">
                <wp:simplePos x="0" y="0"/>
                <wp:positionH relativeFrom="column">
                  <wp:posOffset>3693524</wp:posOffset>
                </wp:positionH>
                <wp:positionV relativeFrom="paragraph">
                  <wp:posOffset>2070238</wp:posOffset>
                </wp:positionV>
                <wp:extent cx="144000" cy="144000"/>
                <wp:effectExtent l="0" t="0" r="8890" b="8890"/>
                <wp:wrapNone/>
                <wp:docPr id="101" name="椭圆 101"/>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FBF75" id="椭圆 101" o:spid="_x0000_s1026" style="position:absolute;left:0;text-align:left;margin-left:290.85pt;margin-top:163pt;width:11.35pt;height:11.3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" fillcolor="#00b0f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59296" behindDoc="0" locked="0" layoutInCell="1" allowOverlap="1" wp14:anchorId="2D9627E1" wp14:editId="7484BE73">
                <wp:simplePos x="0" y="0"/>
                <wp:positionH relativeFrom="column">
                  <wp:posOffset>2244304</wp:posOffset>
                </wp:positionH>
                <wp:positionV relativeFrom="paragraph">
                  <wp:posOffset>1989694</wp:posOffset>
                </wp:positionV>
                <wp:extent cx="144000" cy="144000"/>
                <wp:effectExtent l="0" t="0" r="8890" b="8890"/>
                <wp:wrapNone/>
                <wp:docPr id="105" name="椭圆 10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43BA89" id="椭圆 105" o:spid="_x0000_s1026" style="position:absolute;left:0;text-align:left;margin-left:176.7pt;margin-top:156.65pt;width:11.35pt;height:11.3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" fillcolor="#00b0f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8032" behindDoc="0" locked="0" layoutInCell="1" allowOverlap="1" wp14:anchorId="238B3F36" wp14:editId="3004B0CB">
                <wp:simplePos x="0" y="0"/>
                <wp:positionH relativeFrom="column">
                  <wp:posOffset>3126714</wp:posOffset>
                </wp:positionH>
                <wp:positionV relativeFrom="paragraph">
                  <wp:posOffset>2104339</wp:posOffset>
                </wp:positionV>
                <wp:extent cx="144000" cy="144000"/>
                <wp:effectExtent l="0" t="0" r="8890" b="8890"/>
                <wp:wrapNone/>
                <wp:docPr id="36" name="椭圆 36"/>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5845B7" id="椭圆 36" o:spid="_x0000_s1026" style="position:absolute;left:0;text-align:left;margin-left:246.2pt;margin-top:165.7pt;width:11.35pt;height:11.3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1648" behindDoc="0" locked="0" layoutInCell="1" allowOverlap="1" wp14:anchorId="3EFF1BBC" wp14:editId="5BD7D9C8">
                <wp:simplePos x="0" y="0"/>
                <wp:positionH relativeFrom="column">
                  <wp:posOffset>3417722</wp:posOffset>
                </wp:positionH>
                <wp:positionV relativeFrom="paragraph">
                  <wp:posOffset>1350849</wp:posOffset>
                </wp:positionV>
                <wp:extent cx="144000" cy="144000"/>
                <wp:effectExtent l="0" t="0" r="8890" b="8890"/>
                <wp:wrapNone/>
                <wp:docPr id="17" name="椭圆 17"/>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C683BF" id="椭圆 17" o:spid="_x0000_s1026" style="position:absolute;left:0;text-align:left;margin-left:269.1pt;margin-top:106.35pt;width:11.35pt;height:11.3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7008" behindDoc="0" locked="0" layoutInCell="1" allowOverlap="1" wp14:anchorId="02CAA95F" wp14:editId="33D06194">
                <wp:simplePos x="0" y="0"/>
                <wp:positionH relativeFrom="column">
                  <wp:posOffset>3789426</wp:posOffset>
                </wp:positionH>
                <wp:positionV relativeFrom="paragraph">
                  <wp:posOffset>1714856</wp:posOffset>
                </wp:positionV>
                <wp:extent cx="144000" cy="144000"/>
                <wp:effectExtent l="0" t="0" r="8890" b="8890"/>
                <wp:wrapNone/>
                <wp:docPr id="35" name="椭圆 3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EF6BBA" id="椭圆 35" o:spid="_x0000_s1026" style="position:absolute;left:0;text-align:left;margin-left:298.4pt;margin-top:135.05pt;width:11.35pt;height:11.3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0624" behindDoc="0" locked="0" layoutInCell="1" allowOverlap="1" wp14:anchorId="5C3C29DB" wp14:editId="0B1EA528">
                <wp:simplePos x="0" y="0"/>
                <wp:positionH relativeFrom="column">
                  <wp:posOffset>4427703</wp:posOffset>
                </wp:positionH>
                <wp:positionV relativeFrom="paragraph">
                  <wp:posOffset>2821305</wp:posOffset>
                </wp:positionV>
                <wp:extent cx="144000" cy="144000"/>
                <wp:effectExtent l="0" t="0" r="8890" b="8890"/>
                <wp:wrapNone/>
                <wp:docPr id="16" name="椭圆 16"/>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25A2AE" id="椭圆 16" o:spid="_x0000_s1026" style="position:absolute;left:0;text-align:left;margin-left:348.65pt;margin-top:222.15pt;width:11.35pt;height:11.3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9840" behindDoc="0" locked="0" layoutInCell="1" allowOverlap="1" wp14:anchorId="31B2A6E8" wp14:editId="2DB9CEAD">
                <wp:simplePos x="0" y="0"/>
                <wp:positionH relativeFrom="column">
                  <wp:posOffset>2689581</wp:posOffset>
                </wp:positionH>
                <wp:positionV relativeFrom="paragraph">
                  <wp:posOffset>1706423</wp:posOffset>
                </wp:positionV>
                <wp:extent cx="144000" cy="144000"/>
                <wp:effectExtent l="0" t="0" r="8890" b="8890"/>
                <wp:wrapNone/>
                <wp:docPr id="27" name="椭圆 27"/>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1996A7" id="椭圆 27" o:spid="_x0000_s1026" style="position:absolute;left:0;text-align:left;margin-left:211.8pt;margin-top:134.35pt;width:11.35pt;height:11.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1888" behindDoc="0" locked="0" layoutInCell="1" allowOverlap="1" wp14:anchorId="4C3A85C2" wp14:editId="7C2A452E">
                <wp:simplePos x="0" y="0"/>
                <wp:positionH relativeFrom="column">
                  <wp:posOffset>2423922</wp:posOffset>
                </wp:positionH>
                <wp:positionV relativeFrom="paragraph">
                  <wp:posOffset>1929892</wp:posOffset>
                </wp:positionV>
                <wp:extent cx="144000" cy="144000"/>
                <wp:effectExtent l="0" t="0" r="8890" b="8890"/>
                <wp:wrapNone/>
                <wp:docPr id="29" name="椭圆 29"/>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7AD4A6" id="椭圆 29" o:spid="_x0000_s1026" style="position:absolute;left:0;text-align:left;margin-left:190.85pt;margin-top:151.95pt;width:11.35pt;height:11.3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52128" behindDoc="0" locked="0" layoutInCell="1" allowOverlap="1" wp14:anchorId="7CACF084" wp14:editId="1193ED12">
                <wp:simplePos x="0" y="0"/>
                <wp:positionH relativeFrom="column">
                  <wp:posOffset>2481428</wp:posOffset>
                </wp:positionH>
                <wp:positionV relativeFrom="paragraph">
                  <wp:posOffset>2392629</wp:posOffset>
                </wp:positionV>
                <wp:extent cx="144000" cy="144000"/>
                <wp:effectExtent l="0" t="0" r="8890" b="8890"/>
                <wp:wrapNone/>
                <wp:docPr id="45" name="椭圆 4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CBE3B4" id="椭圆 45" o:spid="_x0000_s1026" style="position:absolute;left:0;text-align:left;margin-left:195.4pt;margin-top:188.4pt;width:11.35pt;height:11.3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2912" behindDoc="0" locked="0" layoutInCell="1" allowOverlap="1" wp14:anchorId="72FA7B6A" wp14:editId="0E5D9456">
                <wp:simplePos x="0" y="0"/>
                <wp:positionH relativeFrom="column">
                  <wp:posOffset>2414397</wp:posOffset>
                </wp:positionH>
                <wp:positionV relativeFrom="paragraph">
                  <wp:posOffset>3686023</wp:posOffset>
                </wp:positionV>
                <wp:extent cx="144000" cy="144000"/>
                <wp:effectExtent l="0" t="0" r="8890" b="8890"/>
                <wp:wrapNone/>
                <wp:docPr id="30" name="椭圆 30"/>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2A786E" id="椭圆 30" o:spid="_x0000_s1026" style="position:absolute;left:0;text-align:left;margin-left:190.1pt;margin-top:290.25pt;width:11.35pt;height:11.3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2672" behindDoc="0" locked="0" layoutInCell="1" allowOverlap="1" wp14:anchorId="3710606A" wp14:editId="0A4F8CB1">
                <wp:simplePos x="0" y="0"/>
                <wp:positionH relativeFrom="column">
                  <wp:posOffset>2547747</wp:posOffset>
                </wp:positionH>
                <wp:positionV relativeFrom="paragraph">
                  <wp:posOffset>2965932</wp:posOffset>
                </wp:positionV>
                <wp:extent cx="144000" cy="144000"/>
                <wp:effectExtent l="0" t="0" r="8890" b="8890"/>
                <wp:wrapNone/>
                <wp:docPr id="18" name="椭圆 18"/>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052B8D" id="椭圆 18" o:spid="_x0000_s1026" style="position:absolute;left:0;text-align:left;margin-left:200.6pt;margin-top:233.55pt;width:11.35pt;height:11.3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3696" behindDoc="0" locked="0" layoutInCell="1" allowOverlap="1" wp14:anchorId="28D50F09" wp14:editId="10AE909B">
                <wp:simplePos x="0" y="0"/>
                <wp:positionH relativeFrom="column">
                  <wp:posOffset>2830220</wp:posOffset>
                </wp:positionH>
                <wp:positionV relativeFrom="paragraph">
                  <wp:posOffset>4336212</wp:posOffset>
                </wp:positionV>
                <wp:extent cx="144000" cy="144000"/>
                <wp:effectExtent l="0" t="0" r="8890" b="8890"/>
                <wp:wrapNone/>
                <wp:docPr id="19" name="椭圆 19"/>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4A4F4C" id="椭圆 19" o:spid="_x0000_s1026" style="position:absolute;left:0;text-align:left;margin-left:222.85pt;margin-top:341.45pt;width:11.35pt;height:11.3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6768" behindDoc="0" locked="0" layoutInCell="1" allowOverlap="1" wp14:anchorId="13EE56F7" wp14:editId="398AEE3D">
                <wp:simplePos x="0" y="0"/>
                <wp:positionH relativeFrom="column">
                  <wp:posOffset>3837534</wp:posOffset>
                </wp:positionH>
                <wp:positionV relativeFrom="paragraph">
                  <wp:posOffset>4399254</wp:posOffset>
                </wp:positionV>
                <wp:extent cx="144000" cy="144000"/>
                <wp:effectExtent l="0" t="0" r="8890" b="8890"/>
                <wp:wrapNone/>
                <wp:docPr id="22" name="椭圆 22"/>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65237A" id="椭圆 22" o:spid="_x0000_s1026" style="position:absolute;left:0;text-align:left;margin-left:302.15pt;margin-top:346.4pt;width:11.35pt;height:11.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4720" behindDoc="0" locked="0" layoutInCell="1" allowOverlap="1" wp14:anchorId="21E26FF5" wp14:editId="06EDBCA9">
                <wp:simplePos x="0" y="0"/>
                <wp:positionH relativeFrom="column">
                  <wp:posOffset>4920006</wp:posOffset>
                </wp:positionH>
                <wp:positionV relativeFrom="paragraph">
                  <wp:posOffset>4375557</wp:posOffset>
                </wp:positionV>
                <wp:extent cx="144000" cy="144000"/>
                <wp:effectExtent l="0" t="0" r="8890" b="8890"/>
                <wp:wrapNone/>
                <wp:docPr id="20" name="椭圆 20"/>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C6285D" id="椭圆 20" o:spid="_x0000_s1026" style="position:absolute;left:0;text-align:left;margin-left:387.4pt;margin-top:344.55pt;width:11.35pt;height:11.3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7792" behindDoc="0" locked="0" layoutInCell="1" allowOverlap="1" wp14:anchorId="696B4AC7" wp14:editId="542094A6">
                <wp:simplePos x="0" y="0"/>
                <wp:positionH relativeFrom="column">
                  <wp:posOffset>6100877</wp:posOffset>
                </wp:positionH>
                <wp:positionV relativeFrom="paragraph">
                  <wp:posOffset>4079900</wp:posOffset>
                </wp:positionV>
                <wp:extent cx="144000" cy="144000"/>
                <wp:effectExtent l="0" t="0" r="8890" b="8890"/>
                <wp:wrapNone/>
                <wp:docPr id="23" name="椭圆 23"/>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E9A935" id="椭圆 23" o:spid="_x0000_s1026" style="position:absolute;left:0;text-align:left;margin-left:480.4pt;margin-top:321.25pt;width:11.35pt;height:11.3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8816" behindDoc="0" locked="0" layoutInCell="1" allowOverlap="1" wp14:anchorId="00F394C7" wp14:editId="1B9F3C0F">
                <wp:simplePos x="0" y="0"/>
                <wp:positionH relativeFrom="column">
                  <wp:posOffset>5710834</wp:posOffset>
                </wp:positionH>
                <wp:positionV relativeFrom="paragraph">
                  <wp:posOffset>2601569</wp:posOffset>
                </wp:positionV>
                <wp:extent cx="144000" cy="144000"/>
                <wp:effectExtent l="0" t="0" r="8890" b="8890"/>
                <wp:wrapNone/>
                <wp:docPr id="25" name="椭圆 2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6DA5F1" id="椭圆 25" o:spid="_x0000_s1026" style="position:absolute;left:0;text-align:left;margin-left:449.65pt;margin-top:204.85pt;width:11.35pt;height:11.3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29600" behindDoc="0" locked="0" layoutInCell="1" allowOverlap="1" wp14:anchorId="46CFD3E8" wp14:editId="2E014310">
                <wp:simplePos x="0" y="0"/>
                <wp:positionH relativeFrom="column">
                  <wp:posOffset>5191354</wp:posOffset>
                </wp:positionH>
                <wp:positionV relativeFrom="paragraph">
                  <wp:posOffset>1617649</wp:posOffset>
                </wp:positionV>
                <wp:extent cx="144000" cy="144000"/>
                <wp:effectExtent l="0" t="0" r="8890" b="8890"/>
                <wp:wrapNone/>
                <wp:docPr id="15" name="椭圆 1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7293C1" id="椭圆 15" o:spid="_x0000_s1026" style="position:absolute;left:0;text-align:left;margin-left:408.75pt;margin-top:127.35pt;width:11.35pt;height:11.3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0864" behindDoc="0" locked="0" layoutInCell="1" allowOverlap="1" wp14:anchorId="01767B75" wp14:editId="396AE549">
                <wp:simplePos x="0" y="0"/>
                <wp:positionH relativeFrom="column">
                  <wp:posOffset>4436440</wp:posOffset>
                </wp:positionH>
                <wp:positionV relativeFrom="paragraph">
                  <wp:posOffset>799872</wp:posOffset>
                </wp:positionV>
                <wp:extent cx="144000" cy="144000"/>
                <wp:effectExtent l="0" t="0" r="8890" b="8890"/>
                <wp:wrapNone/>
                <wp:docPr id="28" name="椭圆 28"/>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8FD2A1" id="椭圆 28" o:spid="_x0000_s1026" style="position:absolute;left:0;text-align:left;margin-left:349.35pt;margin-top:63pt;width:11.35pt;height:11.3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54176" behindDoc="0" locked="0" layoutInCell="1" allowOverlap="1" wp14:anchorId="54EAFAAF" wp14:editId="559FF6B8">
                <wp:simplePos x="0" y="0"/>
                <wp:positionH relativeFrom="column">
                  <wp:posOffset>4394579</wp:posOffset>
                </wp:positionH>
                <wp:positionV relativeFrom="paragraph">
                  <wp:posOffset>2838591</wp:posOffset>
                </wp:positionV>
                <wp:extent cx="2347415" cy="45719"/>
                <wp:effectExtent l="0" t="38100" r="34290" b="88265"/>
                <wp:wrapNone/>
                <wp:docPr id="110" name="直接箭头连接符 110"/>
                <wp:cNvGraphicFramePr/>
                <a:graphic xmlns:a="http://schemas.openxmlformats.org/drawingml/2006/main">
                  <a:graphicData uri="http://schemas.microsoft.com/office/word/2010/wordprocessingShape">
                    <wps:wsp>
                      <wps:cNvCnPr/>
                      <wps:spPr>
                        <a:xfrm>
                          <a:off x="0" y="0"/>
                          <a:ext cx="2347415" cy="4571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5BDFB900" id="直接箭头连接符 110" o:spid="_x0000_s1026" type="#_x0000_t32" style="position:absolute;left:0;text-align:left;margin-left:346.05pt;margin-top:223.5pt;width:184.85pt;height:3.6pt;z-index:251954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" strokecolor="red" strokeweight="1.5pt">
                <v:stroke endarrow="block" joinstyle="miter"/>
              </v:shape>
            </w:pict>
          </mc:Fallback>
        </mc:AlternateContent>
      </w:r>
      <w:r w:rsidR="008931C1" w:rsidRPr="00561613">
        <w:rPr>
          <w:noProof/>
          <w:color w:val="000000" w:themeColor="text1"/>
        </w:rPr>
        <mc:AlternateContent>
          <mc:Choice Requires="wps">
            <w:drawing>
              <wp:anchor distT="0" distB="0" distL="114300" distR="114300" simplePos="0" relativeHeight="251949056" behindDoc="0" locked="0" layoutInCell="1" allowOverlap="1" wp14:anchorId="74C8E74D" wp14:editId="5A5E7BD8">
                <wp:simplePos x="0" y="0"/>
                <wp:positionH relativeFrom="column">
                  <wp:posOffset>4711700</wp:posOffset>
                </wp:positionH>
                <wp:positionV relativeFrom="paragraph">
                  <wp:posOffset>2593975</wp:posOffset>
                </wp:positionV>
                <wp:extent cx="144000" cy="144000"/>
                <wp:effectExtent l="0" t="0" r="8890" b="8890"/>
                <wp:wrapNone/>
                <wp:docPr id="38" name="椭圆 38"/>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210AEA" id="椭圆 38" o:spid="_x0000_s1026" style="position:absolute;left:0;text-align:left;margin-left:371pt;margin-top:204.25pt;width:11.35pt;height:11.3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51104" behindDoc="0" locked="0" layoutInCell="1" allowOverlap="1" wp14:anchorId="75C1E582" wp14:editId="2A8E967A">
                <wp:simplePos x="0" y="0"/>
                <wp:positionH relativeFrom="column">
                  <wp:posOffset>4254500</wp:posOffset>
                </wp:positionH>
                <wp:positionV relativeFrom="paragraph">
                  <wp:posOffset>3124200</wp:posOffset>
                </wp:positionV>
                <wp:extent cx="144000" cy="144000"/>
                <wp:effectExtent l="0" t="0" r="8890" b="8890"/>
                <wp:wrapNone/>
                <wp:docPr id="44" name="椭圆 44"/>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EEAD97" id="椭圆 44" o:spid="_x0000_s1026" style="position:absolute;left:0;text-align:left;margin-left:335pt;margin-top:246pt;width:11.35pt;height:11.3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5984" behindDoc="0" locked="0" layoutInCell="1" allowOverlap="1" wp14:anchorId="3B2F8FAD" wp14:editId="2AA7B305">
                <wp:simplePos x="0" y="0"/>
                <wp:positionH relativeFrom="column">
                  <wp:posOffset>3800475</wp:posOffset>
                </wp:positionH>
                <wp:positionV relativeFrom="paragraph">
                  <wp:posOffset>2209800</wp:posOffset>
                </wp:positionV>
                <wp:extent cx="144000" cy="144000"/>
                <wp:effectExtent l="0" t="0" r="8890" b="8890"/>
                <wp:wrapNone/>
                <wp:docPr id="34" name="椭圆 34"/>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591A50" id="椭圆 34" o:spid="_x0000_s1026" style="position:absolute;left:0;text-align:left;margin-left:299.25pt;margin-top:174pt;width:11.35pt;height:11.3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3936" behindDoc="0" locked="0" layoutInCell="1" allowOverlap="1" wp14:anchorId="7E8B921E" wp14:editId="4B7177CB">
                <wp:simplePos x="0" y="0"/>
                <wp:positionH relativeFrom="column">
                  <wp:posOffset>2656840</wp:posOffset>
                </wp:positionH>
                <wp:positionV relativeFrom="paragraph">
                  <wp:posOffset>3305175</wp:posOffset>
                </wp:positionV>
                <wp:extent cx="144000" cy="144000"/>
                <wp:effectExtent l="0" t="0" r="8890" b="8890"/>
                <wp:wrapNone/>
                <wp:docPr id="31" name="椭圆 31"/>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A50FC4" id="椭圆 31" o:spid="_x0000_s1026" style="position:absolute;left:0;text-align:left;margin-left:209.2pt;margin-top:260.25pt;width:11.35pt;height:11.3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44960" behindDoc="0" locked="0" layoutInCell="1" allowOverlap="1" wp14:anchorId="5B0D79FD" wp14:editId="2F0DD78C">
                <wp:simplePos x="0" y="0"/>
                <wp:positionH relativeFrom="column">
                  <wp:posOffset>3143250</wp:posOffset>
                </wp:positionH>
                <wp:positionV relativeFrom="paragraph">
                  <wp:posOffset>3818890</wp:posOffset>
                </wp:positionV>
                <wp:extent cx="144000" cy="144000"/>
                <wp:effectExtent l="0" t="0" r="8890" b="8890"/>
                <wp:wrapNone/>
                <wp:docPr id="32" name="椭圆 32"/>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706FC1" id="椭圆 32" o:spid="_x0000_s1026" style="position:absolute;left:0;text-align:left;margin-left:247.5pt;margin-top:300.7pt;width:11.35pt;height:11.3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35744" behindDoc="0" locked="0" layoutInCell="1" allowOverlap="1" wp14:anchorId="4112DA45" wp14:editId="0B4C5CB1">
                <wp:simplePos x="0" y="0"/>
                <wp:positionH relativeFrom="column">
                  <wp:posOffset>5020310</wp:posOffset>
                </wp:positionH>
                <wp:positionV relativeFrom="paragraph">
                  <wp:posOffset>3962400</wp:posOffset>
                </wp:positionV>
                <wp:extent cx="144000" cy="144000"/>
                <wp:effectExtent l="0" t="0" r="8890" b="8890"/>
                <wp:wrapNone/>
                <wp:docPr id="21" name="椭圆 21"/>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D31337" id="椭圆 21" o:spid="_x0000_s1026" style="position:absolute;left:0;text-align:left;margin-left:395.3pt;margin-top:312pt;width:11.35pt;height:11.3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" fillcolor="#ffc000" stroked="f" strokeweight="1pt">
                <v:stroke joinstyle="miter"/>
              </v:oval>
            </w:pict>
          </mc:Fallback>
        </mc:AlternateContent>
      </w:r>
    </w:p>
    <w:p w14:paraId="2BB7F424" w14:textId="37F20899" w:rsidR="008931C1" w:rsidRPr="00561613" w:rsidRDefault="005F56CD" w:rsidP="008931C1">
      <w:pPr>
        <w:rPr>
          <w:rFonts w:eastAsia="仿宋"/>
          <w:color w:val="000000" w:themeColor="text1"/>
          <w:lang w:eastAsia="zh-CN"/>
        </w:rPr>
      </w:pPr>
      <w:r w:rsidRPr="00561613">
        <w:rPr>
          <w:noProof/>
          <w:color w:val="000000" w:themeColor="text1"/>
        </w:rPr>
        <mc:AlternateContent>
          <mc:Choice Requires="wps">
            <w:drawing>
              <wp:anchor distT="0" distB="0" distL="114300" distR="114300" simplePos="0" relativeHeight="251955200" behindDoc="0" locked="0" layoutInCell="1" allowOverlap="1" wp14:anchorId="0B8C9AB1" wp14:editId="2C17281B">
                <wp:simplePos x="0" y="0"/>
                <wp:positionH relativeFrom="margin">
                  <wp:posOffset>5117993</wp:posOffset>
                </wp:positionH>
                <wp:positionV relativeFrom="paragraph">
                  <wp:posOffset>2399976</wp:posOffset>
                </wp:positionV>
                <wp:extent cx="498143" cy="354842"/>
                <wp:effectExtent l="0" t="0" r="0" b="7620"/>
                <wp:wrapNone/>
                <wp:docPr id="54" name="文本框 54"/>
                <wp:cNvGraphicFramePr/>
                <a:graphic xmlns:a="http://schemas.openxmlformats.org/drawingml/2006/main">
                  <a:graphicData uri="http://schemas.microsoft.com/office/word/2010/wordprocessingShape">
                    <wps:wsp>
                      <wps:cNvSpPr txBox="1"/>
                      <wps:spPr>
                        <a:xfrm>
                          <a:off x="0" y="0"/>
                          <a:ext cx="498143" cy="354842"/>
                        </a:xfrm>
                        <a:prstGeom prst="rect">
                          <a:avLst/>
                        </a:prstGeom>
                        <a:noFill/>
                        <a:ln w="6350">
                          <a:noFill/>
                        </a:ln>
                      </wps:spPr>
                      <wps:txbx>
                        <w:txbxContent>
                          <w:p w14:paraId="6CEA76CF" w14:textId="77777777" w:rsidR="00A8628B" w:rsidRPr="00224E4E" w:rsidRDefault="00A8628B" w:rsidP="008931C1">
                            <w:pPr>
                              <w:rPr>
                                <w:b/>
                                <w:shd w:val="pct15" w:color="auto" w:fill="FFFFFF"/>
                                <w:lang w:eastAsia="zh-CN"/>
                              </w:rPr>
                            </w:pPr>
                            <w:r w:rsidRPr="00224E4E">
                              <w:rPr>
                                <w:rFonts w:hint="eastAsia"/>
                                <w:b/>
                                <w:shd w:val="pct15" w:color="auto" w:fill="FFFFFF"/>
                                <w:lang w:eastAsia="zh-CN"/>
                              </w:rPr>
                              <w:t>3</w:t>
                            </w:r>
                            <w:r w:rsidRPr="00224E4E">
                              <w:rPr>
                                <w:b/>
                                <w:shd w:val="pct15" w:color="auto" w:fill="FFFFFF"/>
                                <w:lang w:eastAsia="zh-CN"/>
                              </w:rPr>
                              <w:t>km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8C9AB1" id="文本框 54" o:spid="_x0000_s1055" type="#_x0000_t202" style="position:absolute;margin-left:403pt;margin-top:188.95pt;width:39.2pt;height:27.95pt;z-index:25195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" filled="f" stroked="f" strokeweight=".5pt">
                <v:textbox>
                  <w:txbxContent>
                    <w:p w14:paraId="6CEA76CF" w14:textId="77777777" w:rsidR="00A8628B" w:rsidRPr="00224E4E" w:rsidRDefault="00A8628B" w:rsidP="008931C1">
                      <w:pPr>
                        <w:rPr>
                          <w:b/>
                          <w:shd w:val="pct15" w:color="auto" w:fill="FFFFFF"/>
                          <w:lang w:eastAsia="zh-CN"/>
                        </w:rPr>
                      </w:pPr>
                      <w:r w:rsidRPr="00224E4E">
                        <w:rPr>
                          <w:rFonts w:hint="eastAsia"/>
                          <w:b/>
                          <w:shd w:val="pct15" w:color="auto" w:fill="FFFFFF"/>
                          <w:lang w:eastAsia="zh-CN"/>
                        </w:rPr>
                        <w:t>3</w:t>
                      </w:r>
                      <w:r w:rsidRPr="00224E4E">
                        <w:rPr>
                          <w:b/>
                          <w:shd w:val="pct15" w:color="auto" w:fill="FFFFFF"/>
                          <w:lang w:eastAsia="zh-CN"/>
                        </w:rPr>
                        <w:t>km</w:t>
                      </w:r>
                    </w:p>
                  </w:txbxContent>
                </v:textbox>
                <w10:wrap anchorx="margin"/>
              </v:shape>
            </w:pict>
          </mc:Fallback>
        </mc:AlternateContent>
      </w:r>
      <w:r w:rsidR="008931C1" w:rsidRPr="00561613">
        <w:rPr>
          <w:noProof/>
          <w:color w:val="000000" w:themeColor="text1"/>
        </w:rPr>
        <mc:AlternateContent>
          <mc:Choice Requires="wps">
            <w:drawing>
              <wp:anchor distT="0" distB="0" distL="114300" distR="114300" simplePos="0" relativeHeight="251956224" behindDoc="0" locked="0" layoutInCell="1" allowOverlap="1" wp14:anchorId="0F6A694E" wp14:editId="0056927B">
                <wp:simplePos x="0" y="0"/>
                <wp:positionH relativeFrom="column">
                  <wp:posOffset>8105775</wp:posOffset>
                </wp:positionH>
                <wp:positionV relativeFrom="paragraph">
                  <wp:posOffset>4901565</wp:posOffset>
                </wp:positionV>
                <wp:extent cx="143510" cy="143510"/>
                <wp:effectExtent l="0" t="0" r="8890" b="8890"/>
                <wp:wrapNone/>
                <wp:docPr id="107" name="椭圆 107"/>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2EA823" id="椭圆 107" o:spid="_x0000_s1026" style="position:absolute;left:0;text-align:left;margin-left:638.25pt;margin-top:385.95pt;width:11.3pt;height:11.3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" fillcolor="#ffc000" stroked="f" strokeweight="1pt">
                <v:stroke joinstyle="miter"/>
              </v:oval>
            </w:pict>
          </mc:Fallback>
        </mc:AlternateContent>
      </w:r>
      <w:r w:rsidR="008931C1" w:rsidRPr="00561613">
        <w:rPr>
          <w:noProof/>
          <w:color w:val="000000" w:themeColor="text1"/>
        </w:rPr>
        <mc:AlternateContent>
          <mc:Choice Requires="wps">
            <w:drawing>
              <wp:anchor distT="0" distB="0" distL="114300" distR="114300" simplePos="0" relativeHeight="251957248" behindDoc="0" locked="0" layoutInCell="1" allowOverlap="1" wp14:anchorId="143E348E" wp14:editId="3172E416">
                <wp:simplePos x="0" y="0"/>
                <wp:positionH relativeFrom="column">
                  <wp:posOffset>8107680</wp:posOffset>
                </wp:positionH>
                <wp:positionV relativeFrom="paragraph">
                  <wp:posOffset>5148580</wp:posOffset>
                </wp:positionV>
                <wp:extent cx="143510" cy="143510"/>
                <wp:effectExtent l="0" t="0" r="8890" b="8890"/>
                <wp:wrapNone/>
                <wp:docPr id="42" name="椭圆 42"/>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746EA" id="椭圆 42" o:spid="_x0000_s1026" style="position:absolute;left:0;text-align:left;margin-left:638.4pt;margin-top:405.4pt;width:11.3pt;height:11.3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" fillcolor="#00b0f0" stroked="f" strokeweight="1pt">
                <v:stroke joinstyle="miter"/>
              </v:oval>
            </w:pict>
          </mc:Fallback>
        </mc:AlternateContent>
      </w:r>
    </w:p>
    <w:p w14:paraId="4B1DD80D" w14:textId="77777777" w:rsidR="005016B6" w:rsidRPr="00561613" w:rsidRDefault="005016B6" w:rsidP="006559D8">
      <w:pPr>
        <w:rPr>
          <w:rFonts w:eastAsia="仿宋"/>
          <w:color w:val="000000" w:themeColor="text1"/>
          <w:lang w:eastAsia="zh-CN"/>
        </w:rPr>
        <w:sectPr w:rsidR="005016B6" w:rsidRPr="00561613" w:rsidSect="004502B3">
          <w:pgSz w:w="16840" w:h="11900" w:orient="landscape"/>
          <w:pgMar w:top="1440" w:right="1440" w:bottom="1440" w:left="1440" w:header="850" w:footer="850" w:gutter="0"/>
          <w:cols w:space="720"/>
          <w:noEndnote/>
          <w:docGrid w:linePitch="360"/>
        </w:sectPr>
      </w:pPr>
    </w:p>
    <w:p w14:paraId="52F655CB" w14:textId="77777777" w:rsidR="007A4AE0" w:rsidRPr="00561613" w:rsidRDefault="007A4AE0" w:rsidP="007A4AE0">
      <w:pPr>
        <w:pStyle w:val="1"/>
        <w:spacing w:line="240" w:lineRule="auto"/>
        <w:rPr>
          <w:rFonts w:eastAsia="仿宋"/>
          <w:color w:val="000000" w:themeColor="text1"/>
          <w:sz w:val="28"/>
          <w:lang w:eastAsia="zh-CN"/>
        </w:rPr>
      </w:pPr>
      <w:bookmarkStart w:id="422" w:name="_Toc143094703"/>
      <w:bookmarkStart w:id="423" w:name="_Toc146726466"/>
      <w:bookmarkStart w:id="424" w:name="_Hlk143172063"/>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 xml:space="preserve">7  </w:t>
      </w:r>
      <w:r w:rsidRPr="00561613">
        <w:rPr>
          <w:rFonts w:eastAsia="仿宋" w:hint="eastAsia"/>
          <w:color w:val="000000" w:themeColor="text1"/>
          <w:sz w:val="28"/>
          <w:lang w:eastAsia="zh-CN"/>
        </w:rPr>
        <w:t>加油站平面布置图</w:t>
      </w:r>
      <w:bookmarkEnd w:id="422"/>
      <w:bookmarkEnd w:id="423"/>
    </w:p>
    <w:p w14:paraId="4F463C3D" w14:textId="31CFBE46" w:rsidR="000A36DA" w:rsidRPr="00561613" w:rsidRDefault="00084CFB" w:rsidP="007A4AE0">
      <w:pPr>
        <w:spacing w:line="360" w:lineRule="exact"/>
        <w:rPr>
          <w:rFonts w:eastAsia="仿宋"/>
          <w:color w:val="000000" w:themeColor="text1"/>
          <w:lang w:eastAsia="zh-CN"/>
        </w:rPr>
      </w:pPr>
      <w:r w:rsidRPr="00561613">
        <w:rPr>
          <w:noProof/>
          <w:color w:val="000000" w:themeColor="text1"/>
        </w:rPr>
        <w:drawing>
          <wp:anchor distT="0" distB="0" distL="114300" distR="114300" simplePos="0" relativeHeight="251982848" behindDoc="0" locked="0" layoutInCell="1" allowOverlap="1" wp14:anchorId="1FA4E030" wp14:editId="2C35F70E">
            <wp:simplePos x="0" y="0"/>
            <wp:positionH relativeFrom="margin">
              <wp:align>center</wp:align>
            </wp:positionH>
            <wp:positionV relativeFrom="paragraph">
              <wp:posOffset>228600</wp:posOffset>
            </wp:positionV>
            <wp:extent cx="5524388" cy="5167423"/>
            <wp:effectExtent l="0" t="0" r="635"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24388" cy="5167423"/>
                    </a:xfrm>
                    <a:prstGeom prst="rect">
                      <a:avLst/>
                    </a:prstGeom>
                    <a:noFill/>
                    <a:ln>
                      <a:noFill/>
                    </a:ln>
                  </pic:spPr>
                </pic:pic>
              </a:graphicData>
            </a:graphic>
            <wp14:sizeRelH relativeFrom="page">
              <wp14:pctWidth>0</wp14:pctWidth>
            </wp14:sizeRelH>
            <wp14:sizeRelV relativeFrom="page">
              <wp14:pctHeight>0</wp14:pctHeight>
            </wp14:sizeRelV>
          </wp:anchor>
        </w:drawing>
      </w:r>
      <w:r w:rsidR="005016B6" w:rsidRPr="00561613">
        <w:rPr>
          <w:rFonts w:eastAsia="仿宋" w:hint="eastAsia"/>
          <w:noProof/>
          <w:color w:val="000000" w:themeColor="text1"/>
          <w:lang w:eastAsia="zh-CN"/>
        </w:rPr>
        <mc:AlternateContent>
          <mc:Choice Requires="wps">
            <w:drawing>
              <wp:anchor distT="0" distB="0" distL="114300" distR="114300" simplePos="0" relativeHeight="251752448" behindDoc="0" locked="0" layoutInCell="1" allowOverlap="1" wp14:anchorId="77F41E9A" wp14:editId="5E3C5A84">
                <wp:simplePos x="0" y="0"/>
                <wp:positionH relativeFrom="margin">
                  <wp:align>right</wp:align>
                </wp:positionH>
                <wp:positionV relativeFrom="paragraph">
                  <wp:posOffset>113640</wp:posOffset>
                </wp:positionV>
                <wp:extent cx="8835242" cy="5343897"/>
                <wp:effectExtent l="0" t="0" r="23495" b="28575"/>
                <wp:wrapNone/>
                <wp:docPr id="58" name="矩形 58"/>
                <wp:cNvGraphicFramePr/>
                <a:graphic xmlns:a="http://schemas.openxmlformats.org/drawingml/2006/main">
                  <a:graphicData uri="http://schemas.microsoft.com/office/word/2010/wordprocessingShape">
                    <wps:wsp>
                      <wps:cNvSpPr/>
                      <wps:spPr>
                        <a:xfrm>
                          <a:off x="0" y="0"/>
                          <a:ext cx="8835242" cy="534389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02AE33" id="矩形 58" o:spid="_x0000_s1026" style="position:absolute;left:0;text-align:left;margin-left:644.5pt;margin-top:8.95pt;width:695.7pt;height:420.8pt;z-index:2517524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" filled="f" strokecolor="black [3213]" strokeweight="1.5pt">
                <w10:wrap anchorx="margin"/>
              </v:rect>
            </w:pict>
          </mc:Fallback>
        </mc:AlternateContent>
      </w:r>
    </w:p>
    <w:p w14:paraId="5481D4CA" w14:textId="09C34033" w:rsidR="000A36DA" w:rsidRPr="00561613" w:rsidRDefault="00D6777D">
      <w:pPr>
        <w:spacing w:line="360" w:lineRule="exact"/>
        <w:ind w:firstLine="560"/>
        <w:rPr>
          <w:rFonts w:eastAsia="仿宋"/>
          <w:color w:val="000000" w:themeColor="text1"/>
          <w:lang w:eastAsia="zh-CN"/>
        </w:rPr>
      </w:pPr>
      <w:r w:rsidRPr="00561613">
        <w:rPr>
          <w:noProof/>
          <w:color w:val="000000" w:themeColor="text1"/>
        </w:rPr>
        <w:drawing>
          <wp:anchor distT="0" distB="0" distL="114300" distR="114300" simplePos="0" relativeHeight="252026880" behindDoc="0" locked="0" layoutInCell="1" allowOverlap="1" wp14:anchorId="0360DAA6" wp14:editId="4C879E20">
            <wp:simplePos x="0" y="0"/>
            <wp:positionH relativeFrom="margin">
              <wp:posOffset>7629525</wp:posOffset>
            </wp:positionH>
            <wp:positionV relativeFrom="paragraph">
              <wp:posOffset>57150</wp:posOffset>
            </wp:positionV>
            <wp:extent cx="1076960" cy="953770"/>
            <wp:effectExtent l="0" t="0" r="8890" b="0"/>
            <wp:wrapNone/>
            <wp:docPr id="81"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13CD210D" w14:textId="1F200443" w:rsidR="000A36DA" w:rsidRPr="00561613" w:rsidRDefault="000A36DA">
      <w:pPr>
        <w:spacing w:line="360" w:lineRule="exact"/>
        <w:ind w:firstLine="560"/>
        <w:rPr>
          <w:rFonts w:eastAsia="仿宋"/>
          <w:color w:val="000000" w:themeColor="text1"/>
          <w:lang w:eastAsia="zh-CN"/>
        </w:rPr>
      </w:pPr>
    </w:p>
    <w:p w14:paraId="3F79B721" w14:textId="77777777" w:rsidR="000A36DA" w:rsidRPr="00561613" w:rsidRDefault="000A36DA">
      <w:pPr>
        <w:spacing w:line="360" w:lineRule="exact"/>
        <w:ind w:firstLine="560"/>
        <w:rPr>
          <w:rFonts w:eastAsia="仿宋"/>
          <w:color w:val="000000" w:themeColor="text1"/>
          <w:lang w:eastAsia="zh-CN"/>
        </w:rPr>
      </w:pPr>
    </w:p>
    <w:p w14:paraId="3B734ACD" w14:textId="77777777" w:rsidR="000A36DA" w:rsidRPr="00561613" w:rsidRDefault="000A36DA">
      <w:pPr>
        <w:spacing w:line="360" w:lineRule="exact"/>
        <w:ind w:firstLine="560"/>
        <w:rPr>
          <w:rFonts w:eastAsia="仿宋"/>
          <w:color w:val="000000" w:themeColor="text1"/>
          <w:lang w:eastAsia="zh-CN"/>
        </w:rPr>
      </w:pPr>
    </w:p>
    <w:p w14:paraId="51095DD5" w14:textId="77777777" w:rsidR="000A36DA" w:rsidRPr="00561613" w:rsidRDefault="000A36DA">
      <w:pPr>
        <w:spacing w:line="360" w:lineRule="exact"/>
        <w:ind w:firstLine="560"/>
        <w:rPr>
          <w:rFonts w:eastAsia="仿宋"/>
          <w:color w:val="000000" w:themeColor="text1"/>
          <w:lang w:eastAsia="zh-CN"/>
        </w:rPr>
      </w:pPr>
    </w:p>
    <w:p w14:paraId="6F619988" w14:textId="77777777" w:rsidR="000A36DA" w:rsidRPr="00561613" w:rsidRDefault="000A36DA">
      <w:pPr>
        <w:spacing w:line="360" w:lineRule="exact"/>
        <w:ind w:firstLine="560"/>
        <w:rPr>
          <w:rFonts w:eastAsia="仿宋"/>
          <w:color w:val="000000" w:themeColor="text1"/>
          <w:lang w:eastAsia="zh-CN"/>
        </w:rPr>
      </w:pPr>
    </w:p>
    <w:p w14:paraId="0E4BD87E" w14:textId="77777777" w:rsidR="000A36DA" w:rsidRPr="00561613" w:rsidRDefault="000A36DA">
      <w:pPr>
        <w:spacing w:line="360" w:lineRule="exact"/>
        <w:ind w:firstLine="560"/>
        <w:rPr>
          <w:rFonts w:eastAsia="仿宋"/>
          <w:color w:val="000000" w:themeColor="text1"/>
          <w:lang w:eastAsia="zh-CN"/>
        </w:rPr>
      </w:pPr>
    </w:p>
    <w:p w14:paraId="0EBD0469" w14:textId="77777777" w:rsidR="000A36DA" w:rsidRPr="00561613" w:rsidRDefault="000A36DA">
      <w:pPr>
        <w:spacing w:line="360" w:lineRule="exact"/>
        <w:ind w:firstLine="560"/>
        <w:rPr>
          <w:rFonts w:eastAsia="仿宋"/>
          <w:color w:val="000000" w:themeColor="text1"/>
          <w:lang w:eastAsia="zh-CN"/>
        </w:rPr>
      </w:pPr>
    </w:p>
    <w:p w14:paraId="045EF130" w14:textId="77777777" w:rsidR="000A36DA" w:rsidRPr="00561613" w:rsidRDefault="000A36DA">
      <w:pPr>
        <w:spacing w:line="360" w:lineRule="exact"/>
        <w:ind w:firstLine="560"/>
        <w:rPr>
          <w:rFonts w:eastAsia="仿宋"/>
          <w:color w:val="000000" w:themeColor="text1"/>
          <w:lang w:eastAsia="zh-CN"/>
        </w:rPr>
      </w:pPr>
    </w:p>
    <w:p w14:paraId="49576506" w14:textId="77777777" w:rsidR="000A36DA" w:rsidRPr="00561613" w:rsidRDefault="000A36DA">
      <w:pPr>
        <w:spacing w:line="360" w:lineRule="exact"/>
        <w:ind w:firstLine="560"/>
        <w:rPr>
          <w:rFonts w:eastAsia="仿宋"/>
          <w:color w:val="000000" w:themeColor="text1"/>
          <w:lang w:eastAsia="zh-CN"/>
        </w:rPr>
      </w:pPr>
    </w:p>
    <w:p w14:paraId="38CB85ED" w14:textId="77777777" w:rsidR="000A36DA" w:rsidRPr="00561613" w:rsidRDefault="000A36DA">
      <w:pPr>
        <w:spacing w:line="360" w:lineRule="exact"/>
        <w:ind w:firstLine="560"/>
        <w:rPr>
          <w:rFonts w:eastAsia="仿宋"/>
          <w:color w:val="000000" w:themeColor="text1"/>
          <w:lang w:eastAsia="zh-CN"/>
        </w:rPr>
      </w:pPr>
    </w:p>
    <w:p w14:paraId="72DD9A67" w14:textId="77777777" w:rsidR="000A36DA" w:rsidRPr="00561613" w:rsidRDefault="000A36DA">
      <w:pPr>
        <w:spacing w:line="360" w:lineRule="exact"/>
        <w:ind w:firstLine="560"/>
        <w:rPr>
          <w:rFonts w:eastAsia="仿宋"/>
          <w:color w:val="000000" w:themeColor="text1"/>
          <w:lang w:eastAsia="zh-CN"/>
        </w:rPr>
      </w:pPr>
    </w:p>
    <w:p w14:paraId="3A79624C" w14:textId="77777777" w:rsidR="000A36DA" w:rsidRPr="00561613" w:rsidRDefault="000A36DA">
      <w:pPr>
        <w:spacing w:line="360" w:lineRule="exact"/>
        <w:ind w:firstLine="560"/>
        <w:rPr>
          <w:rFonts w:eastAsia="仿宋"/>
          <w:color w:val="000000" w:themeColor="text1"/>
          <w:lang w:eastAsia="zh-CN"/>
        </w:rPr>
      </w:pPr>
    </w:p>
    <w:bookmarkEnd w:id="424"/>
    <w:p w14:paraId="5DBCC145" w14:textId="77777777" w:rsidR="000A36DA" w:rsidRPr="00561613" w:rsidRDefault="000A36DA">
      <w:pPr>
        <w:spacing w:line="360" w:lineRule="exact"/>
        <w:ind w:firstLine="560"/>
        <w:rPr>
          <w:rFonts w:eastAsia="仿宋"/>
          <w:color w:val="000000" w:themeColor="text1"/>
          <w:lang w:eastAsia="zh-CN"/>
        </w:rPr>
      </w:pPr>
    </w:p>
    <w:p w14:paraId="2D4F4EBB" w14:textId="77777777" w:rsidR="000A36DA" w:rsidRPr="00561613" w:rsidRDefault="000A36DA">
      <w:pPr>
        <w:spacing w:line="360" w:lineRule="exact"/>
        <w:ind w:firstLine="560"/>
        <w:rPr>
          <w:rFonts w:eastAsia="仿宋"/>
          <w:color w:val="000000" w:themeColor="text1"/>
          <w:lang w:eastAsia="zh-CN"/>
        </w:rPr>
      </w:pPr>
    </w:p>
    <w:p w14:paraId="568C2D88" w14:textId="77777777" w:rsidR="000A36DA" w:rsidRPr="00561613" w:rsidRDefault="000A36DA">
      <w:pPr>
        <w:spacing w:line="360" w:lineRule="exact"/>
        <w:ind w:firstLine="560"/>
        <w:rPr>
          <w:rFonts w:eastAsia="仿宋"/>
          <w:color w:val="000000" w:themeColor="text1"/>
          <w:lang w:eastAsia="zh-CN"/>
        </w:rPr>
      </w:pPr>
    </w:p>
    <w:p w14:paraId="5ABB8CD3" w14:textId="77777777" w:rsidR="000A36DA" w:rsidRPr="00561613" w:rsidRDefault="000A36DA">
      <w:pPr>
        <w:spacing w:line="360" w:lineRule="exact"/>
        <w:ind w:firstLine="560"/>
        <w:rPr>
          <w:rFonts w:eastAsia="仿宋"/>
          <w:color w:val="000000" w:themeColor="text1"/>
          <w:lang w:eastAsia="zh-CN"/>
        </w:rPr>
      </w:pPr>
    </w:p>
    <w:p w14:paraId="6816735C" w14:textId="77777777" w:rsidR="000A36DA" w:rsidRPr="00561613" w:rsidRDefault="000A36DA">
      <w:pPr>
        <w:spacing w:after="359" w:line="1" w:lineRule="exact"/>
        <w:ind w:firstLine="560"/>
        <w:rPr>
          <w:rFonts w:eastAsia="仿宋"/>
          <w:color w:val="000000" w:themeColor="text1"/>
          <w:lang w:eastAsia="zh-CN"/>
        </w:rPr>
      </w:pPr>
    </w:p>
    <w:p w14:paraId="4054822A" w14:textId="77777777" w:rsidR="0014428C" w:rsidRPr="00561613" w:rsidRDefault="0014428C">
      <w:pPr>
        <w:spacing w:line="1" w:lineRule="exact"/>
        <w:ind w:firstLine="560"/>
        <w:rPr>
          <w:rFonts w:eastAsia="仿宋"/>
          <w:color w:val="000000" w:themeColor="text1"/>
          <w:lang w:eastAsia="zh-CN"/>
        </w:rPr>
        <w:sectPr w:rsidR="0014428C" w:rsidRPr="00561613" w:rsidSect="005016B6">
          <w:pgSz w:w="16840" w:h="11900" w:orient="landscape"/>
          <w:pgMar w:top="1440" w:right="1440" w:bottom="1440" w:left="1440" w:header="850" w:footer="850" w:gutter="0"/>
          <w:cols w:space="720"/>
          <w:noEndnote/>
          <w:docGrid w:linePitch="360"/>
        </w:sectPr>
      </w:pPr>
    </w:p>
    <w:p w14:paraId="051254C3" w14:textId="77777777" w:rsidR="0014428C" w:rsidRPr="00561613" w:rsidRDefault="0014428C" w:rsidP="0014428C">
      <w:pPr>
        <w:pStyle w:val="1"/>
        <w:spacing w:line="240" w:lineRule="auto"/>
        <w:rPr>
          <w:rFonts w:eastAsia="仿宋"/>
          <w:color w:val="000000" w:themeColor="text1"/>
          <w:sz w:val="28"/>
          <w:lang w:eastAsia="zh-CN"/>
        </w:rPr>
      </w:pPr>
      <w:bookmarkStart w:id="425" w:name="_Toc143094704"/>
      <w:bookmarkStart w:id="426" w:name="_Toc146726467"/>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 xml:space="preserve">8  </w:t>
      </w:r>
      <w:r w:rsidRPr="00561613">
        <w:rPr>
          <w:rFonts w:eastAsia="仿宋" w:hint="eastAsia"/>
          <w:color w:val="000000" w:themeColor="text1"/>
          <w:sz w:val="28"/>
          <w:lang w:eastAsia="zh-CN"/>
        </w:rPr>
        <w:t>加油站应急物资位置图</w:t>
      </w:r>
      <w:bookmarkEnd w:id="425"/>
      <w:bookmarkEnd w:id="426"/>
    </w:p>
    <w:p w14:paraId="2B4A659A" w14:textId="44116746" w:rsidR="003E6754" w:rsidRPr="00561613" w:rsidRDefault="00D6777D" w:rsidP="003E6754">
      <w:pPr>
        <w:spacing w:line="360" w:lineRule="exact"/>
        <w:ind w:firstLine="560"/>
        <w:rPr>
          <w:rFonts w:eastAsia="仿宋"/>
          <w:color w:val="000000" w:themeColor="text1"/>
          <w:lang w:eastAsia="zh-CN"/>
        </w:rPr>
      </w:pPr>
      <w:bookmarkStart w:id="427" w:name="_Hlk144393285"/>
      <w:r w:rsidRPr="00561613">
        <w:rPr>
          <w:noProof/>
          <w:color w:val="000000" w:themeColor="text1"/>
        </w:rPr>
        <w:drawing>
          <wp:anchor distT="0" distB="0" distL="114300" distR="114300" simplePos="0" relativeHeight="252028928" behindDoc="0" locked="0" layoutInCell="1" allowOverlap="1" wp14:anchorId="6AB3CBDB" wp14:editId="0D1958A6">
            <wp:simplePos x="0" y="0"/>
            <wp:positionH relativeFrom="margin">
              <wp:posOffset>7696200</wp:posOffset>
            </wp:positionH>
            <wp:positionV relativeFrom="paragraph">
              <wp:posOffset>102870</wp:posOffset>
            </wp:positionV>
            <wp:extent cx="1076960" cy="953770"/>
            <wp:effectExtent l="0" t="0" r="8890" b="0"/>
            <wp:wrapNone/>
            <wp:docPr id="87"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084CFB" w:rsidRPr="00561613">
        <w:rPr>
          <w:noProof/>
          <w:color w:val="000000" w:themeColor="text1"/>
        </w:rPr>
        <w:drawing>
          <wp:anchor distT="0" distB="0" distL="114300" distR="114300" simplePos="0" relativeHeight="251653110" behindDoc="0" locked="0" layoutInCell="1" allowOverlap="1" wp14:anchorId="1B3129FD" wp14:editId="482487EE">
            <wp:simplePos x="0" y="0"/>
            <wp:positionH relativeFrom="margin">
              <wp:posOffset>1152525</wp:posOffset>
            </wp:positionH>
            <wp:positionV relativeFrom="paragraph">
              <wp:posOffset>47625</wp:posOffset>
            </wp:positionV>
            <wp:extent cx="5524388" cy="5167423"/>
            <wp:effectExtent l="0" t="0" r="635"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24388" cy="5167423"/>
                    </a:xfrm>
                    <a:prstGeom prst="rect">
                      <a:avLst/>
                    </a:prstGeom>
                    <a:noFill/>
                    <a:ln>
                      <a:noFill/>
                    </a:ln>
                  </pic:spPr>
                </pic:pic>
              </a:graphicData>
            </a:graphic>
            <wp14:sizeRelH relativeFrom="page">
              <wp14:pctWidth>0</wp14:pctWidth>
            </wp14:sizeRelH>
            <wp14:sizeRelV relativeFrom="page">
              <wp14:pctHeight>0</wp14:pctHeight>
            </wp14:sizeRelV>
          </wp:anchor>
        </w:drawing>
      </w:r>
      <w:r w:rsidR="009056F7" w:rsidRPr="00561613">
        <w:rPr>
          <w:rFonts w:eastAsia="仿宋" w:hint="eastAsia"/>
          <w:noProof/>
          <w:color w:val="000000" w:themeColor="text1"/>
          <w:lang w:eastAsia="zh-CN"/>
        </w:rPr>
        <mc:AlternateContent>
          <mc:Choice Requires="wps">
            <w:drawing>
              <wp:anchor distT="0" distB="0" distL="114300" distR="114300" simplePos="0" relativeHeight="251907072" behindDoc="0" locked="0" layoutInCell="1" allowOverlap="1" wp14:anchorId="54694E8A" wp14:editId="08D73B7A">
                <wp:simplePos x="0" y="0"/>
                <wp:positionH relativeFrom="margin">
                  <wp:posOffset>0</wp:posOffset>
                </wp:positionH>
                <wp:positionV relativeFrom="paragraph">
                  <wp:posOffset>0</wp:posOffset>
                </wp:positionV>
                <wp:extent cx="8835242" cy="5343897"/>
                <wp:effectExtent l="0" t="0" r="23495" b="28575"/>
                <wp:wrapNone/>
                <wp:docPr id="73" name="矩形 73"/>
                <wp:cNvGraphicFramePr/>
                <a:graphic xmlns:a="http://schemas.openxmlformats.org/drawingml/2006/main">
                  <a:graphicData uri="http://schemas.microsoft.com/office/word/2010/wordprocessingShape">
                    <wps:wsp>
                      <wps:cNvSpPr/>
                      <wps:spPr>
                        <a:xfrm>
                          <a:off x="0" y="0"/>
                          <a:ext cx="8835242" cy="534389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0B0791" id="矩形 73" o:spid="_x0000_s1026" style="position:absolute;left:0;text-align:left;margin-left:0;margin-top:0;width:695.7pt;height:420.8pt;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" filled="f" strokecolor="black [3213]" strokeweight="1.5pt">
                <w10:wrap anchorx="margin"/>
              </v:rect>
            </w:pict>
          </mc:Fallback>
        </mc:AlternateContent>
      </w:r>
    </w:p>
    <w:p w14:paraId="60289797" w14:textId="77777777" w:rsidR="003E6754" w:rsidRPr="00561613" w:rsidRDefault="003E6754" w:rsidP="003E6754">
      <w:pPr>
        <w:spacing w:line="360" w:lineRule="exact"/>
        <w:ind w:firstLine="560"/>
        <w:rPr>
          <w:rFonts w:eastAsia="仿宋"/>
          <w:color w:val="000000" w:themeColor="text1"/>
          <w:lang w:eastAsia="zh-CN"/>
        </w:rPr>
      </w:pPr>
    </w:p>
    <w:p w14:paraId="104C631C" w14:textId="77777777" w:rsidR="003E6754" w:rsidRPr="00561613" w:rsidRDefault="003E6754" w:rsidP="003E6754">
      <w:pPr>
        <w:spacing w:line="360" w:lineRule="exact"/>
        <w:ind w:firstLine="560"/>
        <w:rPr>
          <w:rFonts w:eastAsia="仿宋"/>
          <w:color w:val="000000" w:themeColor="text1"/>
          <w:lang w:eastAsia="zh-CN"/>
        </w:rPr>
      </w:pPr>
    </w:p>
    <w:p w14:paraId="5D82E82F" w14:textId="77777777" w:rsidR="003E6754" w:rsidRPr="00561613" w:rsidRDefault="003E6754" w:rsidP="003E6754">
      <w:pPr>
        <w:spacing w:line="360" w:lineRule="exact"/>
        <w:ind w:firstLine="560"/>
        <w:rPr>
          <w:rFonts w:eastAsia="仿宋"/>
          <w:color w:val="000000" w:themeColor="text1"/>
          <w:lang w:eastAsia="zh-CN"/>
        </w:rPr>
      </w:pPr>
    </w:p>
    <w:p w14:paraId="02124A10" w14:textId="77777777" w:rsidR="003E6754" w:rsidRPr="00561613" w:rsidRDefault="003E6754" w:rsidP="003E6754">
      <w:pPr>
        <w:spacing w:line="360" w:lineRule="exact"/>
        <w:ind w:firstLine="560"/>
        <w:rPr>
          <w:rFonts w:eastAsia="仿宋"/>
          <w:color w:val="000000" w:themeColor="text1"/>
          <w:lang w:eastAsia="zh-CN"/>
        </w:rPr>
      </w:pPr>
    </w:p>
    <w:p w14:paraId="12B00C60" w14:textId="77777777" w:rsidR="003E6754" w:rsidRPr="00561613" w:rsidRDefault="003E6754" w:rsidP="009056F7">
      <w:pPr>
        <w:spacing w:after="359" w:line="1" w:lineRule="exact"/>
        <w:rPr>
          <w:rFonts w:eastAsia="仿宋"/>
          <w:color w:val="000000" w:themeColor="text1"/>
          <w:lang w:eastAsia="zh-CN"/>
        </w:rPr>
      </w:pPr>
    </w:p>
    <w:p w14:paraId="06D77A13" w14:textId="77777777" w:rsidR="009056F7" w:rsidRPr="00561613" w:rsidRDefault="009056F7" w:rsidP="009056F7">
      <w:pPr>
        <w:spacing w:after="359" w:line="1" w:lineRule="exact"/>
        <w:rPr>
          <w:rFonts w:eastAsia="仿宋"/>
          <w:color w:val="000000" w:themeColor="text1"/>
          <w:lang w:eastAsia="zh-CN"/>
        </w:rPr>
      </w:pPr>
    </w:p>
    <w:p w14:paraId="1372E20D" w14:textId="77777777" w:rsidR="005339F9" w:rsidRPr="00561613" w:rsidRDefault="00324A3A" w:rsidP="009056F7">
      <w:pPr>
        <w:rPr>
          <w:rFonts w:eastAsia="仿宋"/>
          <w:color w:val="000000" w:themeColor="text1"/>
          <w:lang w:eastAsia="zh-CN"/>
        </w:rPr>
        <w:sectPr w:rsidR="005339F9" w:rsidRPr="00561613" w:rsidSect="009056F7">
          <w:pgSz w:w="16840" w:h="11900" w:orient="landscape"/>
          <w:pgMar w:top="1440" w:right="1440" w:bottom="1440" w:left="1440" w:header="850" w:footer="850" w:gutter="0"/>
          <w:cols w:space="720"/>
          <w:noEndnote/>
          <w:docGrid w:linePitch="360"/>
        </w:sectPr>
      </w:pPr>
      <w:r w:rsidRPr="00561613">
        <w:rPr>
          <w:noProof/>
          <w:color w:val="000000" w:themeColor="text1"/>
        </w:rPr>
        <w:drawing>
          <wp:anchor distT="0" distB="0" distL="114300" distR="114300" simplePos="0" relativeHeight="251993088" behindDoc="0" locked="0" layoutInCell="1" allowOverlap="1" wp14:anchorId="26C2B5BC" wp14:editId="16C2BF59">
            <wp:simplePos x="0" y="0"/>
            <wp:positionH relativeFrom="column">
              <wp:posOffset>5600700</wp:posOffset>
            </wp:positionH>
            <wp:positionV relativeFrom="paragraph">
              <wp:posOffset>2017395</wp:posOffset>
            </wp:positionV>
            <wp:extent cx="109220" cy="195580"/>
            <wp:effectExtent l="0" t="0" r="5080" b="0"/>
            <wp:wrapNone/>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1613">
        <w:rPr>
          <w:noProof/>
          <w:color w:val="000000" w:themeColor="text1"/>
        </w:rPr>
        <w:drawing>
          <wp:anchor distT="0" distB="0" distL="114300" distR="114300" simplePos="0" relativeHeight="251991040" behindDoc="0" locked="0" layoutInCell="1" allowOverlap="1" wp14:anchorId="483368D6" wp14:editId="7749B9B9">
            <wp:simplePos x="0" y="0"/>
            <wp:positionH relativeFrom="column">
              <wp:posOffset>4010025</wp:posOffset>
            </wp:positionH>
            <wp:positionV relativeFrom="paragraph">
              <wp:posOffset>2474595</wp:posOffset>
            </wp:positionV>
            <wp:extent cx="109220" cy="195580"/>
            <wp:effectExtent l="0" t="0" r="5080"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1613">
        <w:rPr>
          <w:noProof/>
          <w:color w:val="000000" w:themeColor="text1"/>
        </w:rPr>
        <w:drawing>
          <wp:anchor distT="0" distB="0" distL="114300" distR="114300" simplePos="0" relativeHeight="251809792" behindDoc="0" locked="0" layoutInCell="1" allowOverlap="1" wp14:anchorId="6266E232" wp14:editId="200078E6">
            <wp:simplePos x="0" y="0"/>
            <wp:positionH relativeFrom="column">
              <wp:posOffset>6214745</wp:posOffset>
            </wp:positionH>
            <wp:positionV relativeFrom="paragraph">
              <wp:posOffset>1517015</wp:posOffset>
            </wp:positionV>
            <wp:extent cx="194945" cy="254000"/>
            <wp:effectExtent l="0" t="0" r="0" b="0"/>
            <wp:wrapNone/>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10000" b="90000" l="10000" r="90000">
                                  <a14:foregroundMark x1="29412" y1="44713" x2="73109" y2="45468"/>
                                  <a14:foregroundMark x1="73109" y1="45468" x2="74230" y2="53474"/>
                                  <a14:foregroundMark x1="74230" y1="53474" x2="64426" y2="58912"/>
                                  <a14:foregroundMark x1="64426" y1="58912" x2="35014" y2="58610"/>
                                  <a14:foregroundMark x1="35014" y1="58610" x2="27171" y2="52115"/>
                                  <a14:foregroundMark x1="27171" y1="52115" x2="28852" y2="44864"/>
                                </a14:backgroundRemoval>
                              </a14:imgEffect>
                            </a14:imgLayer>
                          </a14:imgProps>
                        </a:ext>
                        <a:ext uri="{28A0092B-C50C-407E-A947-70E740481C1C}">
                          <a14:useLocalDpi xmlns:a14="http://schemas.microsoft.com/office/drawing/2010/main" val="0"/>
                        </a:ext>
                      </a:extLst>
                    </a:blip>
                    <a:srcRect t="19666" b="10139"/>
                    <a:stretch/>
                  </pic:blipFill>
                  <pic:spPr bwMode="auto">
                    <a:xfrm>
                      <a:off x="0" y="0"/>
                      <a:ext cx="194945" cy="25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1613">
        <w:rPr>
          <w:rFonts w:eastAsia="仿宋" w:hint="eastAsia"/>
          <w:noProof/>
          <w:color w:val="000000" w:themeColor="text1"/>
          <w:lang w:eastAsia="zh-CN"/>
        </w:rPr>
        <mc:AlternateContent>
          <mc:Choice Requires="wps">
            <w:drawing>
              <wp:anchor distT="0" distB="0" distL="114300" distR="114300" simplePos="0" relativeHeight="251988992" behindDoc="0" locked="0" layoutInCell="1" allowOverlap="1" wp14:anchorId="4D2AD623" wp14:editId="7F65DA99">
                <wp:simplePos x="0" y="0"/>
                <wp:positionH relativeFrom="column">
                  <wp:posOffset>6402744</wp:posOffset>
                </wp:positionH>
                <wp:positionV relativeFrom="paragraph">
                  <wp:posOffset>1784350</wp:posOffset>
                </wp:positionV>
                <wp:extent cx="107950" cy="107950"/>
                <wp:effectExtent l="0" t="0" r="6350" b="6350"/>
                <wp:wrapNone/>
                <wp:docPr id="40" name="椭圆 40"/>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F5A05D4" id="椭圆 40" o:spid="_x0000_s1026" style="position:absolute;left:0;text-align:left;margin-left:504.15pt;margin-top:140.5pt;width:8.5pt;height:8.5pt;z-index:25198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" fillcolor="#00b050" stroked="f" strokeweight="1pt">
                <v:stroke joinstyle="miter"/>
              </v:oval>
            </w:pict>
          </mc:Fallback>
        </mc:AlternateContent>
      </w:r>
      <w:r w:rsidRPr="00561613">
        <w:rPr>
          <w:noProof/>
          <w:color w:val="000000" w:themeColor="text1"/>
        </w:rPr>
        <w:drawing>
          <wp:anchor distT="0" distB="0" distL="114300" distR="114300" simplePos="0" relativeHeight="251825152" behindDoc="0" locked="0" layoutInCell="1" allowOverlap="1" wp14:anchorId="01801047" wp14:editId="28FD2E77">
            <wp:simplePos x="0" y="0"/>
            <wp:positionH relativeFrom="column">
              <wp:posOffset>6336665</wp:posOffset>
            </wp:positionH>
            <wp:positionV relativeFrom="paragraph">
              <wp:posOffset>1591310</wp:posOffset>
            </wp:positionV>
            <wp:extent cx="109220" cy="195580"/>
            <wp:effectExtent l="0" t="0" r="5080" b="0"/>
            <wp:wrapNone/>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1613">
        <w:rPr>
          <w:rFonts w:eastAsia="仿宋" w:hint="eastAsia"/>
          <w:noProof/>
          <w:color w:val="000000" w:themeColor="text1"/>
          <w:lang w:eastAsia="zh-CN"/>
        </w:rPr>
        <mc:AlternateContent>
          <mc:Choice Requires="wps">
            <w:drawing>
              <wp:anchor distT="0" distB="0" distL="114300" distR="114300" simplePos="0" relativeHeight="251986944" behindDoc="0" locked="0" layoutInCell="1" allowOverlap="1" wp14:anchorId="13EC4754" wp14:editId="6A79140D">
                <wp:simplePos x="0" y="0"/>
                <wp:positionH relativeFrom="column">
                  <wp:posOffset>7277100</wp:posOffset>
                </wp:positionH>
                <wp:positionV relativeFrom="paragraph">
                  <wp:posOffset>3312795</wp:posOffset>
                </wp:positionV>
                <wp:extent cx="107950" cy="82550"/>
                <wp:effectExtent l="0" t="0" r="25400" b="12700"/>
                <wp:wrapNone/>
                <wp:docPr id="39" name="矩形 39"/>
                <wp:cNvGraphicFramePr/>
                <a:graphic xmlns:a="http://schemas.openxmlformats.org/drawingml/2006/main">
                  <a:graphicData uri="http://schemas.microsoft.com/office/word/2010/wordprocessingShape">
                    <wps:wsp>
                      <wps:cNvSpPr/>
                      <wps:spPr>
                        <a:xfrm>
                          <a:off x="0" y="0"/>
                          <a:ext cx="107950" cy="82550"/>
                        </a:xfrm>
                        <a:prstGeom prst="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8631FF" id="矩形 39" o:spid="_x0000_s1026" style="position:absolute;left:0;text-align:left;margin-left:573pt;margin-top:260.85pt;width:8.5pt;height:6.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" fillcolor="yellow" strokecolor="black [3213]" strokeweight="1pt"/>
            </w:pict>
          </mc:Fallback>
        </mc:AlternateContent>
      </w:r>
      <w:r w:rsidRPr="00561613">
        <w:rPr>
          <w:rFonts w:eastAsia="仿宋" w:hint="eastAsia"/>
          <w:noProof/>
          <w:color w:val="000000" w:themeColor="text1"/>
          <w:lang w:eastAsia="zh-CN"/>
        </w:rPr>
        <mc:AlternateContent>
          <mc:Choice Requires="wps">
            <w:drawing>
              <wp:anchor distT="0" distB="0" distL="114300" distR="114300" simplePos="0" relativeHeight="251802624" behindDoc="0" locked="0" layoutInCell="1" allowOverlap="1" wp14:anchorId="42033790" wp14:editId="107762A3">
                <wp:simplePos x="0" y="0"/>
                <wp:positionH relativeFrom="column">
                  <wp:posOffset>7256780</wp:posOffset>
                </wp:positionH>
                <wp:positionV relativeFrom="paragraph">
                  <wp:posOffset>2882900</wp:posOffset>
                </wp:positionV>
                <wp:extent cx="107950" cy="82550"/>
                <wp:effectExtent l="0" t="0" r="25400" b="12700"/>
                <wp:wrapNone/>
                <wp:docPr id="84" name="矩形 84"/>
                <wp:cNvGraphicFramePr/>
                <a:graphic xmlns:a="http://schemas.openxmlformats.org/drawingml/2006/main">
                  <a:graphicData uri="http://schemas.microsoft.com/office/word/2010/wordprocessingShape">
                    <wps:wsp>
                      <wps:cNvSpPr/>
                      <wps:spPr>
                        <a:xfrm>
                          <a:off x="0" y="0"/>
                          <a:ext cx="107950" cy="82550"/>
                        </a:xfrm>
                        <a:prstGeom prst="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FDDA82" id="矩形 84" o:spid="_x0000_s1026" style="position:absolute;left:0;text-align:left;margin-left:571.4pt;margin-top:227pt;width:8.5pt;height:6.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" fillcolor="red" strokecolor="black [3213]" strokeweight="1pt"/>
            </w:pict>
          </mc:Fallback>
        </mc:AlternateContent>
      </w:r>
      <w:r w:rsidRPr="00561613">
        <w:rPr>
          <w:rFonts w:eastAsia="仿宋" w:hint="eastAsia"/>
          <w:noProof/>
          <w:color w:val="000000" w:themeColor="text1"/>
          <w:lang w:eastAsia="zh-CN"/>
        </w:rPr>
        <mc:AlternateContent>
          <mc:Choice Requires="wps">
            <w:drawing>
              <wp:anchor distT="0" distB="0" distL="114300" distR="114300" simplePos="0" relativeHeight="251774976" behindDoc="0" locked="0" layoutInCell="1" allowOverlap="1" wp14:anchorId="4F0FBA17" wp14:editId="2962EB02">
                <wp:simplePos x="0" y="0"/>
                <wp:positionH relativeFrom="column">
                  <wp:posOffset>5593102</wp:posOffset>
                </wp:positionH>
                <wp:positionV relativeFrom="paragraph">
                  <wp:posOffset>1561961</wp:posOffset>
                </wp:positionV>
                <wp:extent cx="247650" cy="105251"/>
                <wp:effectExtent l="38100" t="76200" r="19050" b="66675"/>
                <wp:wrapNone/>
                <wp:docPr id="71" name="矩形 71"/>
                <wp:cNvGraphicFramePr/>
                <a:graphic xmlns:a="http://schemas.openxmlformats.org/drawingml/2006/main">
                  <a:graphicData uri="http://schemas.microsoft.com/office/word/2010/wordprocessingShape">
                    <wps:wsp>
                      <wps:cNvSpPr/>
                      <wps:spPr>
                        <a:xfrm rot="20029351">
                          <a:off x="0" y="0"/>
                          <a:ext cx="247650" cy="105251"/>
                        </a:xfrm>
                        <a:prstGeom prst="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36B2C9" id="矩形 71" o:spid="_x0000_s1026" style="position:absolute;left:0;text-align:left;margin-left:440.4pt;margin-top:123pt;width:19.5pt;height:8.3pt;rotation:-1715568fd;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" fillcolor="yellow" strokecolor="black [3213]" strokeweight="1pt"/>
            </w:pict>
          </mc:Fallback>
        </mc:AlternateContent>
      </w:r>
      <w:r w:rsidRPr="00561613">
        <w:rPr>
          <w:rFonts w:eastAsia="仿宋" w:hint="eastAsia"/>
          <w:noProof/>
          <w:color w:val="000000" w:themeColor="text1"/>
          <w:lang w:eastAsia="zh-CN"/>
        </w:rPr>
        <mc:AlternateContent>
          <mc:Choice Requires="wps">
            <w:drawing>
              <wp:anchor distT="0" distB="0" distL="114300" distR="114300" simplePos="0" relativeHeight="251772928" behindDoc="0" locked="0" layoutInCell="1" allowOverlap="1" wp14:anchorId="52DE7FB8" wp14:editId="3CD6A770">
                <wp:simplePos x="0" y="0"/>
                <wp:positionH relativeFrom="column">
                  <wp:posOffset>6227445</wp:posOffset>
                </wp:positionH>
                <wp:positionV relativeFrom="paragraph">
                  <wp:posOffset>1233805</wp:posOffset>
                </wp:positionV>
                <wp:extent cx="293370" cy="92710"/>
                <wp:effectExtent l="62230" t="33020" r="92710" b="35560"/>
                <wp:wrapNone/>
                <wp:docPr id="70" name="矩形 70"/>
                <wp:cNvGraphicFramePr/>
                <a:graphic xmlns:a="http://schemas.openxmlformats.org/drawingml/2006/main">
                  <a:graphicData uri="http://schemas.microsoft.com/office/word/2010/wordprocessingShape">
                    <wps:wsp>
                      <wps:cNvSpPr/>
                      <wps:spPr>
                        <a:xfrm rot="14447248">
                          <a:off x="0" y="0"/>
                          <a:ext cx="293370" cy="9271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E3F09" id="矩形 70" o:spid="_x0000_s1026" style="position:absolute;left:0;text-align:left;margin-left:490.35pt;margin-top:97.15pt;width:23.1pt;height:7.3pt;rotation:-7812713fd;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" fillcolor="#ffc000" strokecolor="black [3213]" strokeweight="1pt"/>
            </w:pict>
          </mc:Fallback>
        </mc:AlternateContent>
      </w:r>
      <w:r w:rsidRPr="00561613">
        <w:rPr>
          <w:rFonts w:eastAsia="仿宋" w:hint="eastAsia"/>
          <w:noProof/>
          <w:color w:val="000000" w:themeColor="text1"/>
          <w:lang w:eastAsia="zh-CN"/>
        </w:rPr>
        <mc:AlternateContent>
          <mc:Choice Requires="wps">
            <w:drawing>
              <wp:anchor distT="0" distB="0" distL="114300" distR="114300" simplePos="0" relativeHeight="251984896" behindDoc="0" locked="0" layoutInCell="1" allowOverlap="1" wp14:anchorId="11E23541" wp14:editId="2E21AF9E">
                <wp:simplePos x="0" y="0"/>
                <wp:positionH relativeFrom="column">
                  <wp:posOffset>6343691</wp:posOffset>
                </wp:positionH>
                <wp:positionV relativeFrom="paragraph">
                  <wp:posOffset>1552575</wp:posOffset>
                </wp:positionV>
                <wp:extent cx="394898" cy="96130"/>
                <wp:effectExtent l="53975" t="22225" r="116840" b="21590"/>
                <wp:wrapNone/>
                <wp:docPr id="37" name="矩形 37"/>
                <wp:cNvGraphicFramePr/>
                <a:graphic xmlns:a="http://schemas.openxmlformats.org/drawingml/2006/main">
                  <a:graphicData uri="http://schemas.microsoft.com/office/word/2010/wordprocessingShape">
                    <wps:wsp>
                      <wps:cNvSpPr/>
                      <wps:spPr>
                        <a:xfrm rot="14447248">
                          <a:off x="0" y="0"/>
                          <a:ext cx="394898" cy="96130"/>
                        </a:xfrm>
                        <a:prstGeom prst="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16972" id="矩形 37" o:spid="_x0000_s1026" style="position:absolute;left:0;text-align:left;margin-left:499.5pt;margin-top:122.25pt;width:31.1pt;height:7.55pt;rotation:-7812713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" fillcolor="red" strokecolor="black [3213]" strokeweight="1pt"/>
            </w:pict>
          </mc:Fallback>
        </mc:AlternateContent>
      </w:r>
      <w:r w:rsidR="00084CFB" w:rsidRPr="00561613">
        <w:rPr>
          <w:rFonts w:eastAsia="仿宋" w:hint="eastAsia"/>
          <w:noProof/>
          <w:color w:val="000000" w:themeColor="text1"/>
          <w:lang w:eastAsia="zh-CN"/>
        </w:rPr>
        <mc:AlternateContent>
          <mc:Choice Requires="wps">
            <w:drawing>
              <wp:anchor distT="0" distB="0" distL="114300" distR="114300" simplePos="0" relativeHeight="251965440" behindDoc="0" locked="0" layoutInCell="1" allowOverlap="1" wp14:anchorId="5D5B124B" wp14:editId="09D9B58B">
                <wp:simplePos x="0" y="0"/>
                <wp:positionH relativeFrom="column">
                  <wp:posOffset>3733165</wp:posOffset>
                </wp:positionH>
                <wp:positionV relativeFrom="paragraph">
                  <wp:posOffset>742950</wp:posOffset>
                </wp:positionV>
                <wp:extent cx="107950" cy="107950"/>
                <wp:effectExtent l="0" t="0" r="6350" b="6350"/>
                <wp:wrapNone/>
                <wp:docPr id="115" name="椭圆 115"/>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B6BED21" id="椭圆 115" o:spid="_x0000_s1026" style="position:absolute;left:0;text-align:left;margin-left:293.95pt;margin-top:58.5pt;width:8.5pt;height:8.5pt;z-index:25196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" fillcolor="#00b050" stroked="f" strokeweight="1pt">
                <v:stroke joinstyle="miter"/>
              </v:oval>
            </w:pict>
          </mc:Fallback>
        </mc:AlternateContent>
      </w:r>
      <w:r w:rsidR="00084CFB" w:rsidRPr="00561613">
        <w:rPr>
          <w:noProof/>
          <w:color w:val="000000" w:themeColor="text1"/>
        </w:rPr>
        <w:drawing>
          <wp:anchor distT="0" distB="0" distL="114300" distR="114300" simplePos="0" relativeHeight="251827200" behindDoc="0" locked="0" layoutInCell="1" allowOverlap="1" wp14:anchorId="0016575D" wp14:editId="7422314C">
            <wp:simplePos x="0" y="0"/>
            <wp:positionH relativeFrom="column">
              <wp:posOffset>3641090</wp:posOffset>
            </wp:positionH>
            <wp:positionV relativeFrom="paragraph">
              <wp:posOffset>701675</wp:posOffset>
            </wp:positionV>
            <wp:extent cx="109220" cy="195580"/>
            <wp:effectExtent l="0" t="0" r="5080" b="0"/>
            <wp:wrapNone/>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4CFB" w:rsidRPr="00561613">
        <w:rPr>
          <w:rFonts w:eastAsia="仿宋" w:hint="eastAsia"/>
          <w:noProof/>
          <w:color w:val="000000" w:themeColor="text1"/>
          <w:lang w:eastAsia="zh-CN"/>
        </w:rPr>
        <mc:AlternateContent>
          <mc:Choice Requires="wps">
            <w:drawing>
              <wp:anchor distT="0" distB="0" distL="114300" distR="114300" simplePos="0" relativeHeight="251785216" behindDoc="0" locked="0" layoutInCell="1" allowOverlap="1" wp14:anchorId="5ECA1863" wp14:editId="0A16651C">
                <wp:simplePos x="0" y="0"/>
                <wp:positionH relativeFrom="column">
                  <wp:posOffset>3957320</wp:posOffset>
                </wp:positionH>
                <wp:positionV relativeFrom="paragraph">
                  <wp:posOffset>1219200</wp:posOffset>
                </wp:positionV>
                <wp:extent cx="107950" cy="107950"/>
                <wp:effectExtent l="0" t="0" r="6350" b="6350"/>
                <wp:wrapNone/>
                <wp:docPr id="75" name="椭圆 75"/>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9A6D2F6" id="椭圆 75" o:spid="_x0000_s1026" style="position:absolute;left:0;text-align:left;margin-left:311.6pt;margin-top:96pt;width:8.5pt;height:8.5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" fillcolor="#00b050" stroked="f" strokeweight="1pt">
                <v:stroke joinstyle="miter"/>
              </v:oval>
            </w:pict>
          </mc:Fallback>
        </mc:AlternateContent>
      </w:r>
      <w:r w:rsidR="00084CFB" w:rsidRPr="00561613">
        <w:rPr>
          <w:noProof/>
          <w:color w:val="000000" w:themeColor="text1"/>
        </w:rPr>
        <w:drawing>
          <wp:anchor distT="0" distB="0" distL="114300" distR="114300" simplePos="0" relativeHeight="251821056" behindDoc="0" locked="0" layoutInCell="1" allowOverlap="1" wp14:anchorId="1831A02B" wp14:editId="42DA3F8D">
            <wp:simplePos x="0" y="0"/>
            <wp:positionH relativeFrom="column">
              <wp:posOffset>3864610</wp:posOffset>
            </wp:positionH>
            <wp:positionV relativeFrom="paragraph">
              <wp:posOffset>1171575</wp:posOffset>
            </wp:positionV>
            <wp:extent cx="109520" cy="195580"/>
            <wp:effectExtent l="0" t="0" r="5080" b="0"/>
            <wp:wrapNone/>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5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4CFB" w:rsidRPr="00561613">
        <w:rPr>
          <w:rFonts w:eastAsia="仿宋" w:hint="eastAsia"/>
          <w:noProof/>
          <w:color w:val="000000" w:themeColor="text1"/>
          <w:lang w:eastAsia="zh-CN"/>
        </w:rPr>
        <mc:AlternateContent>
          <mc:Choice Requires="wps">
            <w:drawing>
              <wp:anchor distT="0" distB="0" distL="114300" distR="114300" simplePos="0" relativeHeight="251963392" behindDoc="0" locked="0" layoutInCell="1" allowOverlap="1" wp14:anchorId="49C4EB53" wp14:editId="2284A699">
                <wp:simplePos x="0" y="0"/>
                <wp:positionH relativeFrom="column">
                  <wp:posOffset>4140200</wp:posOffset>
                </wp:positionH>
                <wp:positionV relativeFrom="paragraph">
                  <wp:posOffset>1607820</wp:posOffset>
                </wp:positionV>
                <wp:extent cx="107950" cy="107950"/>
                <wp:effectExtent l="0" t="0" r="6350" b="6350"/>
                <wp:wrapNone/>
                <wp:docPr id="114" name="椭圆 114"/>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82405B4" id="椭圆 114" o:spid="_x0000_s1026" style="position:absolute;left:0;text-align:left;margin-left:326pt;margin-top:126.6pt;width:8.5pt;height:8.5pt;z-index:25196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" fillcolor="#00b050" stroked="f" strokeweight="1pt">
                <v:stroke joinstyle="miter"/>
              </v:oval>
            </w:pict>
          </mc:Fallback>
        </mc:AlternateContent>
      </w:r>
      <w:r w:rsidR="00084CFB" w:rsidRPr="00561613">
        <w:rPr>
          <w:noProof/>
          <w:color w:val="000000" w:themeColor="text1"/>
        </w:rPr>
        <w:drawing>
          <wp:anchor distT="0" distB="0" distL="114300" distR="114300" simplePos="0" relativeHeight="251829248" behindDoc="0" locked="0" layoutInCell="1" allowOverlap="1" wp14:anchorId="55F7EE15" wp14:editId="237585CE">
            <wp:simplePos x="0" y="0"/>
            <wp:positionH relativeFrom="column">
              <wp:posOffset>4050665</wp:posOffset>
            </wp:positionH>
            <wp:positionV relativeFrom="paragraph">
              <wp:posOffset>1570990</wp:posOffset>
            </wp:positionV>
            <wp:extent cx="109520" cy="195580"/>
            <wp:effectExtent l="0" t="0" r="5080" b="0"/>
            <wp:wrapNone/>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5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4CFB" w:rsidRPr="00561613">
        <w:rPr>
          <w:rFonts w:eastAsia="仿宋" w:hint="eastAsia"/>
          <w:noProof/>
          <w:color w:val="000000" w:themeColor="text1"/>
          <w:lang w:eastAsia="zh-CN"/>
        </w:rPr>
        <mc:AlternateContent>
          <mc:Choice Requires="wps">
            <w:drawing>
              <wp:anchor distT="0" distB="0" distL="114300" distR="114300" simplePos="0" relativeHeight="251787264" behindDoc="0" locked="0" layoutInCell="1" allowOverlap="1" wp14:anchorId="6E9AF212" wp14:editId="49458C42">
                <wp:simplePos x="0" y="0"/>
                <wp:positionH relativeFrom="column">
                  <wp:posOffset>4714240</wp:posOffset>
                </wp:positionH>
                <wp:positionV relativeFrom="paragraph">
                  <wp:posOffset>1330325</wp:posOffset>
                </wp:positionV>
                <wp:extent cx="107950" cy="107950"/>
                <wp:effectExtent l="0" t="0" r="6350" b="6350"/>
                <wp:wrapNone/>
                <wp:docPr id="76" name="椭圆 76"/>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C305C5A" id="椭圆 76" o:spid="_x0000_s1026" style="position:absolute;left:0;text-align:left;margin-left:371.2pt;margin-top:104.75pt;width:8.5pt;height:8.5pt;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" fillcolor="#00b050" stroked="f" strokeweight="1pt">
                <v:stroke joinstyle="miter"/>
              </v:oval>
            </w:pict>
          </mc:Fallback>
        </mc:AlternateContent>
      </w:r>
      <w:r w:rsidR="00084CFB" w:rsidRPr="00561613">
        <w:rPr>
          <w:noProof/>
          <w:color w:val="000000" w:themeColor="text1"/>
        </w:rPr>
        <w:drawing>
          <wp:anchor distT="0" distB="0" distL="114300" distR="114300" simplePos="0" relativeHeight="251814912" behindDoc="0" locked="0" layoutInCell="1" allowOverlap="1" wp14:anchorId="0C22933A" wp14:editId="2576C3FB">
            <wp:simplePos x="0" y="0"/>
            <wp:positionH relativeFrom="column">
              <wp:posOffset>4624070</wp:posOffset>
            </wp:positionH>
            <wp:positionV relativeFrom="paragraph">
              <wp:posOffset>1289050</wp:posOffset>
            </wp:positionV>
            <wp:extent cx="109520" cy="195580"/>
            <wp:effectExtent l="0" t="0" r="5080" b="0"/>
            <wp:wrapNone/>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5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4CFB" w:rsidRPr="00561613">
        <w:rPr>
          <w:rFonts w:eastAsia="仿宋" w:hint="eastAsia"/>
          <w:noProof/>
          <w:color w:val="000000" w:themeColor="text1"/>
          <w:lang w:eastAsia="zh-CN"/>
        </w:rPr>
        <mc:AlternateContent>
          <mc:Choice Requires="wps">
            <w:drawing>
              <wp:anchor distT="0" distB="0" distL="114300" distR="114300" simplePos="0" relativeHeight="251791360" behindDoc="0" locked="0" layoutInCell="1" allowOverlap="1" wp14:anchorId="58493898" wp14:editId="0C0CF2D8">
                <wp:simplePos x="0" y="0"/>
                <wp:positionH relativeFrom="column">
                  <wp:posOffset>4523740</wp:posOffset>
                </wp:positionH>
                <wp:positionV relativeFrom="paragraph">
                  <wp:posOffset>908050</wp:posOffset>
                </wp:positionV>
                <wp:extent cx="107950" cy="107950"/>
                <wp:effectExtent l="0" t="0" r="6350" b="6350"/>
                <wp:wrapNone/>
                <wp:docPr id="78" name="椭圆 78"/>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3F26C84" id="椭圆 78" o:spid="_x0000_s1026" style="position:absolute;left:0;text-align:left;margin-left:356.2pt;margin-top:71.5pt;width:8.5pt;height:8.5pt;z-index:251791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" fillcolor="#00b050" stroked="f" strokeweight="1pt">
                <v:stroke joinstyle="miter"/>
              </v:oval>
            </w:pict>
          </mc:Fallback>
        </mc:AlternateContent>
      </w:r>
      <w:r w:rsidR="00084CFB" w:rsidRPr="00561613">
        <w:rPr>
          <w:noProof/>
          <w:color w:val="000000" w:themeColor="text1"/>
        </w:rPr>
        <w:drawing>
          <wp:anchor distT="0" distB="0" distL="114300" distR="114300" simplePos="0" relativeHeight="251819008" behindDoc="0" locked="0" layoutInCell="1" allowOverlap="1" wp14:anchorId="67CCF0DA" wp14:editId="3C40D7BA">
            <wp:simplePos x="0" y="0"/>
            <wp:positionH relativeFrom="column">
              <wp:posOffset>4425950</wp:posOffset>
            </wp:positionH>
            <wp:positionV relativeFrom="paragraph">
              <wp:posOffset>880110</wp:posOffset>
            </wp:positionV>
            <wp:extent cx="109220" cy="195580"/>
            <wp:effectExtent l="0" t="0" r="5080" b="0"/>
            <wp:wrapNone/>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4CFB" w:rsidRPr="00561613">
        <w:rPr>
          <w:rFonts w:eastAsia="仿宋" w:hint="eastAsia"/>
          <w:noProof/>
          <w:color w:val="000000" w:themeColor="text1"/>
          <w:lang w:eastAsia="zh-CN"/>
        </w:rPr>
        <mc:AlternateContent>
          <mc:Choice Requires="wps">
            <w:drawing>
              <wp:anchor distT="0" distB="0" distL="114300" distR="114300" simplePos="0" relativeHeight="251789312" behindDoc="0" locked="0" layoutInCell="1" allowOverlap="1" wp14:anchorId="1EA0D011" wp14:editId="1A5AD952">
                <wp:simplePos x="0" y="0"/>
                <wp:positionH relativeFrom="column">
                  <wp:posOffset>4312920</wp:posOffset>
                </wp:positionH>
                <wp:positionV relativeFrom="paragraph">
                  <wp:posOffset>471170</wp:posOffset>
                </wp:positionV>
                <wp:extent cx="107950" cy="107950"/>
                <wp:effectExtent l="0" t="0" r="6350" b="6350"/>
                <wp:wrapNone/>
                <wp:docPr id="77" name="椭圆 77"/>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83146B4" id="椭圆 77" o:spid="_x0000_s1026" style="position:absolute;left:0;text-align:left;margin-left:339.6pt;margin-top:37.1pt;width:8.5pt;height:8.5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" fillcolor="#00b050" stroked="f" strokeweight="1pt">
                <v:stroke joinstyle="miter"/>
              </v:oval>
            </w:pict>
          </mc:Fallback>
        </mc:AlternateContent>
      </w:r>
      <w:r w:rsidR="00084CFB" w:rsidRPr="00561613">
        <w:rPr>
          <w:noProof/>
          <w:color w:val="000000" w:themeColor="text1"/>
        </w:rPr>
        <w:drawing>
          <wp:anchor distT="0" distB="0" distL="114300" distR="114300" simplePos="0" relativeHeight="251816960" behindDoc="0" locked="0" layoutInCell="1" allowOverlap="1" wp14:anchorId="2A4FDAA9" wp14:editId="54843DE4">
            <wp:simplePos x="0" y="0"/>
            <wp:positionH relativeFrom="column">
              <wp:posOffset>4206875</wp:posOffset>
            </wp:positionH>
            <wp:positionV relativeFrom="paragraph">
              <wp:posOffset>416560</wp:posOffset>
            </wp:positionV>
            <wp:extent cx="109520" cy="195580"/>
            <wp:effectExtent l="0" t="0" r="5080" b="0"/>
            <wp:wrapNone/>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5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2CE7" w:rsidRPr="00561613">
        <w:rPr>
          <w:rFonts w:eastAsia="仿宋" w:hint="eastAsia"/>
          <w:noProof/>
          <w:color w:val="000000" w:themeColor="text1"/>
          <w:lang w:eastAsia="zh-CN"/>
        </w:rPr>
        <mc:AlternateContent>
          <mc:Choice Requires="wps">
            <w:drawing>
              <wp:anchor distT="0" distB="0" distL="114300" distR="114300" simplePos="0" relativeHeight="251792384" behindDoc="0" locked="0" layoutInCell="1" allowOverlap="1" wp14:anchorId="70472C04" wp14:editId="75708DA3">
                <wp:simplePos x="0" y="0"/>
                <wp:positionH relativeFrom="column">
                  <wp:posOffset>7167616</wp:posOffset>
                </wp:positionH>
                <wp:positionV relativeFrom="paragraph">
                  <wp:posOffset>1904365</wp:posOffset>
                </wp:positionV>
                <wp:extent cx="1647190" cy="1587260"/>
                <wp:effectExtent l="0" t="0" r="10160" b="13335"/>
                <wp:wrapNone/>
                <wp:docPr id="79" name="文本框 79"/>
                <wp:cNvGraphicFramePr/>
                <a:graphic xmlns:a="http://schemas.openxmlformats.org/drawingml/2006/main">
                  <a:graphicData uri="http://schemas.microsoft.com/office/word/2010/wordprocessingShape">
                    <wps:wsp>
                      <wps:cNvSpPr txBox="1"/>
                      <wps:spPr>
                        <a:xfrm>
                          <a:off x="0" y="0"/>
                          <a:ext cx="1647190" cy="1587260"/>
                        </a:xfrm>
                        <a:prstGeom prst="rect">
                          <a:avLst/>
                        </a:prstGeom>
                        <a:solidFill>
                          <a:schemeClr val="lt1"/>
                        </a:solidFill>
                        <a:ln w="6350">
                          <a:solidFill>
                            <a:prstClr val="black"/>
                          </a:solidFill>
                        </a:ln>
                      </wps:spPr>
                      <wps:txbx>
                        <w:txbxContent>
                          <w:p w14:paraId="2611B60D" w14:textId="77777777" w:rsidR="00A8628B" w:rsidRPr="00CD017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r w:rsidRPr="009056F7">
                              <w:rPr>
                                <w:rFonts w:eastAsia="宋体"/>
                                <w:b/>
                                <w:sz w:val="18"/>
                                <w:szCs w:val="18"/>
                                <w:lang w:eastAsia="zh-CN"/>
                              </w:rPr>
                              <w:t>35kg</w:t>
                            </w:r>
                            <w:r w:rsidRPr="00CD017B">
                              <w:rPr>
                                <w:rFonts w:ascii="宋体" w:eastAsia="宋体" w:hAnsi="宋体" w:cs="宋体" w:hint="eastAsia"/>
                                <w:b/>
                                <w:sz w:val="18"/>
                                <w:szCs w:val="18"/>
                                <w:lang w:eastAsia="zh-CN"/>
                              </w:rPr>
                              <w:t>干粉）</w:t>
                            </w:r>
                          </w:p>
                          <w:p w14:paraId="1081D164" w14:textId="77777777" w:rsidR="00A8628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p>
                          <w:p w14:paraId="5F4A9370" w14:textId="77777777" w:rsidR="00A8628B" w:rsidRPr="00CD017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灭火毯</w:t>
                            </w:r>
                          </w:p>
                          <w:p w14:paraId="4B070CAC" w14:textId="77777777" w:rsidR="00A8628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消防</w:t>
                            </w:r>
                            <w:r>
                              <w:rPr>
                                <w:rFonts w:ascii="宋体" w:eastAsia="宋体" w:hAnsi="宋体" w:cs="宋体" w:hint="eastAsia"/>
                                <w:b/>
                                <w:sz w:val="18"/>
                                <w:szCs w:val="18"/>
                                <w:lang w:eastAsia="zh-CN"/>
                              </w:rPr>
                              <w:t>沙（</w:t>
                            </w:r>
                            <w:r>
                              <w:rPr>
                                <w:rFonts w:eastAsia="宋体"/>
                                <w:b/>
                                <w:sz w:val="18"/>
                                <w:szCs w:val="18"/>
                                <w:lang w:eastAsia="zh-CN"/>
                              </w:rPr>
                              <w:t>2</w:t>
                            </w:r>
                            <w:r w:rsidRPr="009056F7">
                              <w:rPr>
                                <w:rFonts w:eastAsia="宋体"/>
                                <w:b/>
                                <w:sz w:val="18"/>
                                <w:szCs w:val="18"/>
                                <w:lang w:eastAsia="zh-CN"/>
                              </w:rPr>
                              <w:t>m</w:t>
                            </w:r>
                            <w:r w:rsidRPr="009056F7">
                              <w:rPr>
                                <w:rFonts w:eastAsia="宋体"/>
                                <w:b/>
                                <w:sz w:val="18"/>
                                <w:szCs w:val="18"/>
                                <w:vertAlign w:val="superscript"/>
                                <w:lang w:eastAsia="zh-CN"/>
                              </w:rPr>
                              <w:t>3</w:t>
                            </w:r>
                            <w:r>
                              <w:rPr>
                                <w:rFonts w:ascii="宋体" w:eastAsia="宋体" w:hAnsi="宋体" w:cs="宋体" w:hint="eastAsia"/>
                                <w:b/>
                                <w:sz w:val="18"/>
                                <w:szCs w:val="18"/>
                                <w:lang w:eastAsia="zh-CN"/>
                              </w:rPr>
                              <w:t>）</w:t>
                            </w:r>
                          </w:p>
                          <w:p w14:paraId="687E0C48" w14:textId="77777777" w:rsidR="00A8628B" w:rsidRDefault="00A8628B" w:rsidP="009056F7">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消防器材箱（含灭火器、</w:t>
                            </w:r>
                            <w:r w:rsidRPr="00A72CE7">
                              <w:rPr>
                                <w:rFonts w:ascii="宋体" w:eastAsia="宋体" w:hAnsi="宋体" w:cs="宋体" w:hint="eastAsia"/>
                                <w:b/>
                                <w:sz w:val="18"/>
                                <w:szCs w:val="18"/>
                                <w:lang w:eastAsia="zh-CN"/>
                              </w:rPr>
                              <w:t>消防锹</w:t>
                            </w:r>
                            <w:r>
                              <w:rPr>
                                <w:rFonts w:ascii="宋体" w:eastAsia="宋体" w:hAnsi="宋体" w:cs="宋体" w:hint="eastAsia"/>
                                <w:b/>
                                <w:sz w:val="18"/>
                                <w:szCs w:val="18"/>
                                <w:lang w:eastAsia="zh-CN"/>
                              </w:rPr>
                              <w:t>、消防桶）</w:t>
                            </w:r>
                          </w:p>
                          <w:p w14:paraId="46AA1247" w14:textId="77777777" w:rsidR="00A8628B" w:rsidRPr="00CD017B" w:rsidRDefault="00A8628B" w:rsidP="00A72CE7">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微型消防站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72C04" id="文本框 79" o:spid="_x0000_s1056" type="#_x0000_t202" style="position:absolute;margin-left:564.4pt;margin-top:149.95pt;width:129.7pt;height:1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" fillcolor="white [3201]" strokeweight=".5pt">
                <v:textbox>
                  <w:txbxContent>
                    <w:p w14:paraId="2611B60D" w14:textId="77777777" w:rsidR="00A8628B" w:rsidRPr="00CD017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r w:rsidRPr="009056F7">
                        <w:rPr>
                          <w:rFonts w:eastAsia="宋体"/>
                          <w:b/>
                          <w:sz w:val="18"/>
                          <w:szCs w:val="18"/>
                          <w:lang w:eastAsia="zh-CN"/>
                        </w:rPr>
                        <w:t>35kg</w:t>
                      </w:r>
                      <w:r w:rsidRPr="00CD017B">
                        <w:rPr>
                          <w:rFonts w:ascii="宋体" w:eastAsia="宋体" w:hAnsi="宋体" w:cs="宋体" w:hint="eastAsia"/>
                          <w:b/>
                          <w:sz w:val="18"/>
                          <w:szCs w:val="18"/>
                          <w:lang w:eastAsia="zh-CN"/>
                        </w:rPr>
                        <w:t>干粉）</w:t>
                      </w:r>
                    </w:p>
                    <w:p w14:paraId="1081D164" w14:textId="77777777" w:rsidR="00A8628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p>
                    <w:p w14:paraId="5F4A9370" w14:textId="77777777" w:rsidR="00A8628B" w:rsidRPr="00CD017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w:t>
                      </w:r>
                      <w:proofErr w:type="gramStart"/>
                      <w:r w:rsidRPr="00CD017B">
                        <w:rPr>
                          <w:rFonts w:ascii="宋体" w:eastAsia="宋体" w:hAnsi="宋体" w:cs="宋体" w:hint="eastAsia"/>
                          <w:b/>
                          <w:sz w:val="18"/>
                          <w:szCs w:val="18"/>
                          <w:lang w:eastAsia="zh-CN"/>
                        </w:rPr>
                        <w:t>毯</w:t>
                      </w:r>
                      <w:proofErr w:type="gramEnd"/>
                    </w:p>
                    <w:p w14:paraId="4B070CAC" w14:textId="77777777" w:rsidR="00A8628B" w:rsidRDefault="00A8628B"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消防</w:t>
                      </w:r>
                      <w:r>
                        <w:rPr>
                          <w:rFonts w:ascii="宋体" w:eastAsia="宋体" w:hAnsi="宋体" w:cs="宋体" w:hint="eastAsia"/>
                          <w:b/>
                          <w:sz w:val="18"/>
                          <w:szCs w:val="18"/>
                          <w:lang w:eastAsia="zh-CN"/>
                        </w:rPr>
                        <w:t>沙（</w:t>
                      </w:r>
                      <w:r>
                        <w:rPr>
                          <w:rFonts w:eastAsia="宋体"/>
                          <w:b/>
                          <w:sz w:val="18"/>
                          <w:szCs w:val="18"/>
                          <w:lang w:eastAsia="zh-CN"/>
                        </w:rPr>
                        <w:t>2</w:t>
                      </w:r>
                      <w:r w:rsidRPr="009056F7">
                        <w:rPr>
                          <w:rFonts w:eastAsia="宋体"/>
                          <w:b/>
                          <w:sz w:val="18"/>
                          <w:szCs w:val="18"/>
                          <w:lang w:eastAsia="zh-CN"/>
                        </w:rPr>
                        <w:t>m</w:t>
                      </w:r>
                      <w:r w:rsidRPr="009056F7">
                        <w:rPr>
                          <w:rFonts w:eastAsia="宋体"/>
                          <w:b/>
                          <w:sz w:val="18"/>
                          <w:szCs w:val="18"/>
                          <w:vertAlign w:val="superscript"/>
                          <w:lang w:eastAsia="zh-CN"/>
                        </w:rPr>
                        <w:t>3</w:t>
                      </w:r>
                      <w:r>
                        <w:rPr>
                          <w:rFonts w:ascii="宋体" w:eastAsia="宋体" w:hAnsi="宋体" w:cs="宋体" w:hint="eastAsia"/>
                          <w:b/>
                          <w:sz w:val="18"/>
                          <w:szCs w:val="18"/>
                          <w:lang w:eastAsia="zh-CN"/>
                        </w:rPr>
                        <w:t>）</w:t>
                      </w:r>
                    </w:p>
                    <w:p w14:paraId="687E0C48" w14:textId="77777777" w:rsidR="00A8628B" w:rsidRDefault="00A8628B" w:rsidP="009056F7">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消防器材箱（含灭火器、</w:t>
                      </w:r>
                      <w:r w:rsidRPr="00A72CE7">
                        <w:rPr>
                          <w:rFonts w:ascii="宋体" w:eastAsia="宋体" w:hAnsi="宋体" w:cs="宋体" w:hint="eastAsia"/>
                          <w:b/>
                          <w:sz w:val="18"/>
                          <w:szCs w:val="18"/>
                          <w:lang w:eastAsia="zh-CN"/>
                        </w:rPr>
                        <w:t>消防锹</w:t>
                      </w:r>
                      <w:r>
                        <w:rPr>
                          <w:rFonts w:ascii="宋体" w:eastAsia="宋体" w:hAnsi="宋体" w:cs="宋体" w:hint="eastAsia"/>
                          <w:b/>
                          <w:sz w:val="18"/>
                          <w:szCs w:val="18"/>
                          <w:lang w:eastAsia="zh-CN"/>
                        </w:rPr>
                        <w:t>、消防桶）</w:t>
                      </w:r>
                    </w:p>
                    <w:p w14:paraId="46AA1247" w14:textId="77777777" w:rsidR="00A8628B" w:rsidRPr="00CD017B" w:rsidRDefault="00A8628B" w:rsidP="00A72CE7">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微型消防站</w:t>
                      </w:r>
                    </w:p>
                  </w:txbxContent>
                </v:textbox>
              </v:shape>
            </w:pict>
          </mc:Fallback>
        </mc:AlternateContent>
      </w:r>
      <w:r w:rsidR="00A72CE7" w:rsidRPr="00561613">
        <w:rPr>
          <w:rFonts w:eastAsia="仿宋" w:hint="eastAsia"/>
          <w:noProof/>
          <w:color w:val="000000" w:themeColor="text1"/>
          <w:lang w:eastAsia="zh-CN"/>
        </w:rPr>
        <mc:AlternateContent>
          <mc:Choice Requires="wps">
            <w:drawing>
              <wp:anchor distT="0" distB="0" distL="114300" distR="114300" simplePos="0" relativeHeight="251798528" behindDoc="0" locked="0" layoutInCell="1" allowOverlap="1" wp14:anchorId="79F68D8A" wp14:editId="02A0D38F">
                <wp:simplePos x="0" y="0"/>
                <wp:positionH relativeFrom="column">
                  <wp:posOffset>7252479</wp:posOffset>
                </wp:positionH>
                <wp:positionV relativeFrom="paragraph">
                  <wp:posOffset>2639587</wp:posOffset>
                </wp:positionV>
                <wp:extent cx="107950" cy="82550"/>
                <wp:effectExtent l="0" t="0" r="25400" b="12700"/>
                <wp:wrapNone/>
                <wp:docPr id="82" name="矩形 82"/>
                <wp:cNvGraphicFramePr/>
                <a:graphic xmlns:a="http://schemas.openxmlformats.org/drawingml/2006/main">
                  <a:graphicData uri="http://schemas.microsoft.com/office/word/2010/wordprocessingShape">
                    <wps:wsp>
                      <wps:cNvSpPr/>
                      <wps:spPr>
                        <a:xfrm>
                          <a:off x="0" y="0"/>
                          <a:ext cx="107950" cy="8255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E5580B" id="矩形 82" o:spid="_x0000_s1026" style="position:absolute;left:0;text-align:left;margin-left:571.05pt;margin-top:207.85pt;width:8.5pt;height: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" fillcolor="#ffc000" strokecolor="black [3213]" strokeweight="1pt"/>
            </w:pict>
          </mc:Fallback>
        </mc:AlternateContent>
      </w:r>
      <w:r w:rsidR="00A72CE7" w:rsidRPr="00561613">
        <w:rPr>
          <w:rFonts w:eastAsia="仿宋" w:hint="eastAsia"/>
          <w:noProof/>
          <w:color w:val="000000" w:themeColor="text1"/>
          <w:lang w:eastAsia="zh-CN"/>
        </w:rPr>
        <mc:AlternateContent>
          <mc:Choice Requires="wps">
            <w:drawing>
              <wp:anchor distT="0" distB="0" distL="114300" distR="114300" simplePos="0" relativeHeight="251800576" behindDoc="0" locked="0" layoutInCell="1" allowOverlap="1" wp14:anchorId="6EE0C221" wp14:editId="3F845A23">
                <wp:simplePos x="0" y="0"/>
                <wp:positionH relativeFrom="column">
                  <wp:posOffset>7251329</wp:posOffset>
                </wp:positionH>
                <wp:positionV relativeFrom="paragraph">
                  <wp:posOffset>2419985</wp:posOffset>
                </wp:positionV>
                <wp:extent cx="107950" cy="107950"/>
                <wp:effectExtent l="0" t="0" r="6350" b="6350"/>
                <wp:wrapNone/>
                <wp:docPr id="83" name="椭圆 83"/>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5C3909E" id="椭圆 83" o:spid="_x0000_s1026" style="position:absolute;left:0;text-align:left;margin-left:570.95pt;margin-top:190.55pt;width:8.5pt;height:8.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" fillcolor="#00b050" stroked="f" strokeweight="1pt">
                <v:stroke joinstyle="miter"/>
              </v:oval>
            </w:pict>
          </mc:Fallback>
        </mc:AlternateContent>
      </w:r>
      <w:r w:rsidR="00A72CE7" w:rsidRPr="00561613">
        <w:rPr>
          <w:noProof/>
          <w:color w:val="000000" w:themeColor="text1"/>
        </w:rPr>
        <w:drawing>
          <wp:anchor distT="0" distB="0" distL="114300" distR="114300" simplePos="0" relativeHeight="251812864" behindDoc="0" locked="0" layoutInCell="1" allowOverlap="1" wp14:anchorId="5382BBB8" wp14:editId="596854DD">
            <wp:simplePos x="0" y="0"/>
            <wp:positionH relativeFrom="column">
              <wp:posOffset>7259572</wp:posOffset>
            </wp:positionH>
            <wp:positionV relativeFrom="paragraph">
              <wp:posOffset>2161548</wp:posOffset>
            </wp:positionV>
            <wp:extent cx="109220" cy="195580"/>
            <wp:effectExtent l="57150" t="19050" r="24130" b="1397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BEBA8EAE-BF5A-486C-A8C5-ECC9F3942E4B}">
                          <a14:imgProps xmlns:a14="http://schemas.microsoft.com/office/drawing/2010/main">
                            <a14:imgLayer r:embed="rId69">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rot="2302588"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2CE7" w:rsidRPr="00561613">
        <w:rPr>
          <w:noProof/>
          <w:color w:val="000000" w:themeColor="text1"/>
        </w:rPr>
        <w:drawing>
          <wp:anchor distT="0" distB="0" distL="114300" distR="114300" simplePos="0" relativeHeight="251811840" behindDoc="0" locked="0" layoutInCell="1" allowOverlap="1" wp14:anchorId="128C8605" wp14:editId="33FE183A">
            <wp:simplePos x="0" y="0"/>
            <wp:positionH relativeFrom="column">
              <wp:posOffset>7232231</wp:posOffset>
            </wp:positionH>
            <wp:positionV relativeFrom="paragraph">
              <wp:posOffset>1947809</wp:posOffset>
            </wp:positionV>
            <wp:extent cx="146050" cy="189865"/>
            <wp:effectExtent l="0" t="0" r="6350" b="635"/>
            <wp:wrapNone/>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BEBA8EAE-BF5A-486C-A8C5-ECC9F3942E4B}">
                          <a14:imgProps xmlns:a14="http://schemas.microsoft.com/office/drawing/2010/main">
                            <a14:imgLayer r:embed="rId73">
                              <a14:imgEffect>
                                <a14:backgroundRemoval t="10000" b="90000" l="10000" r="90000">
                                  <a14:foregroundMark x1="29412" y1="44713" x2="73109" y2="45468"/>
                                  <a14:foregroundMark x1="73109" y1="45468" x2="74230" y2="53474"/>
                                  <a14:foregroundMark x1="74230" y1="53474" x2="64426" y2="58912"/>
                                  <a14:foregroundMark x1="64426" y1="58912" x2="35014" y2="58610"/>
                                  <a14:foregroundMark x1="35014" y1="58610" x2="27171" y2="52115"/>
                                  <a14:foregroundMark x1="27171" y1="52115" x2="28852" y2="44864"/>
                                </a14:backgroundRemoval>
                              </a14:imgEffect>
                            </a14:imgLayer>
                          </a14:imgProps>
                        </a:ext>
                        <a:ext uri="{28A0092B-C50C-407E-A947-70E740481C1C}">
                          <a14:useLocalDpi xmlns:a14="http://schemas.microsoft.com/office/drawing/2010/main" val="0"/>
                        </a:ext>
                      </a:extLst>
                    </a:blip>
                    <a:srcRect t="19666" b="10139"/>
                    <a:stretch/>
                  </pic:blipFill>
                  <pic:spPr bwMode="auto">
                    <a:xfrm>
                      <a:off x="0" y="0"/>
                      <a:ext cx="146050" cy="189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56DA93" w14:textId="77777777" w:rsidR="005339F9" w:rsidRPr="00561613" w:rsidRDefault="005339F9" w:rsidP="005339F9">
      <w:pPr>
        <w:pStyle w:val="1"/>
        <w:spacing w:line="240" w:lineRule="auto"/>
        <w:rPr>
          <w:rFonts w:eastAsia="仿宋"/>
          <w:color w:val="000000" w:themeColor="text1"/>
          <w:sz w:val="28"/>
          <w:lang w:eastAsia="zh-CN"/>
        </w:rPr>
      </w:pPr>
      <w:bookmarkStart w:id="428" w:name="_Toc143094705"/>
      <w:bookmarkStart w:id="429" w:name="_Toc146726468"/>
      <w:bookmarkEnd w:id="427"/>
      <w:r w:rsidRPr="00561613">
        <w:rPr>
          <w:rFonts w:eastAsia="仿宋"/>
          <w:color w:val="000000" w:themeColor="text1"/>
          <w:sz w:val="28"/>
          <w:lang w:eastAsia="zh-CN"/>
        </w:rPr>
        <w:lastRenderedPageBreak/>
        <w:t>附件</w:t>
      </w:r>
      <w:r w:rsidR="00041820" w:rsidRPr="00561613">
        <w:rPr>
          <w:rFonts w:eastAsia="仿宋"/>
          <w:color w:val="000000" w:themeColor="text1"/>
          <w:sz w:val="28"/>
          <w:lang w:eastAsia="zh-CN"/>
        </w:rPr>
        <w:t>9</w:t>
      </w:r>
      <w:r w:rsidRPr="00561613">
        <w:rPr>
          <w:rFonts w:eastAsia="仿宋"/>
          <w:color w:val="000000" w:themeColor="text1"/>
          <w:sz w:val="28"/>
          <w:lang w:eastAsia="zh-CN"/>
        </w:rPr>
        <w:t xml:space="preserve">  </w:t>
      </w:r>
      <w:r w:rsidRPr="00561613">
        <w:rPr>
          <w:rFonts w:eastAsia="仿宋" w:hint="eastAsia"/>
          <w:color w:val="000000" w:themeColor="text1"/>
          <w:sz w:val="28"/>
          <w:lang w:eastAsia="zh-CN"/>
        </w:rPr>
        <w:t>加油站紧急疏散图</w:t>
      </w:r>
      <w:bookmarkEnd w:id="428"/>
      <w:bookmarkEnd w:id="429"/>
    </w:p>
    <w:p w14:paraId="540C08AD" w14:textId="088A04AE" w:rsidR="000A36DA" w:rsidRPr="00561613" w:rsidRDefault="00D6777D">
      <w:pPr>
        <w:spacing w:line="1" w:lineRule="exact"/>
        <w:ind w:firstLine="560"/>
        <w:rPr>
          <w:rFonts w:eastAsia="仿宋"/>
          <w:color w:val="000000" w:themeColor="text1"/>
          <w:lang w:eastAsia="zh-CN"/>
        </w:rPr>
      </w:pPr>
      <w:r w:rsidRPr="00561613">
        <w:rPr>
          <w:noProof/>
          <w:color w:val="000000" w:themeColor="text1"/>
        </w:rPr>
        <w:drawing>
          <wp:anchor distT="0" distB="0" distL="114300" distR="114300" simplePos="0" relativeHeight="252030976" behindDoc="0" locked="0" layoutInCell="1" allowOverlap="1" wp14:anchorId="4FF5B161" wp14:editId="6344491D">
            <wp:simplePos x="0" y="0"/>
            <wp:positionH relativeFrom="margin">
              <wp:posOffset>4532630</wp:posOffset>
            </wp:positionH>
            <wp:positionV relativeFrom="paragraph">
              <wp:posOffset>104775</wp:posOffset>
            </wp:positionV>
            <wp:extent cx="1076960" cy="953770"/>
            <wp:effectExtent l="0" t="0" r="8890" b="0"/>
            <wp:wrapNone/>
            <wp:docPr id="88"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24A3A" w:rsidRPr="00561613">
        <w:rPr>
          <w:rFonts w:eastAsia="仿宋" w:hint="eastAsia"/>
          <w:noProof/>
          <w:color w:val="000000" w:themeColor="text1"/>
          <w:lang w:eastAsia="zh-CN"/>
        </w:rPr>
        <mc:AlternateContent>
          <mc:Choice Requires="wps">
            <w:drawing>
              <wp:anchor distT="0" distB="0" distL="114300" distR="114300" simplePos="0" relativeHeight="252021760" behindDoc="0" locked="0" layoutInCell="1" allowOverlap="1" wp14:anchorId="35F43B91" wp14:editId="759E02FD">
                <wp:simplePos x="0" y="0"/>
                <wp:positionH relativeFrom="margin">
                  <wp:posOffset>2276475</wp:posOffset>
                </wp:positionH>
                <wp:positionV relativeFrom="paragraph">
                  <wp:posOffset>4931410</wp:posOffset>
                </wp:positionV>
                <wp:extent cx="647700" cy="257175"/>
                <wp:effectExtent l="0" t="57150" r="19050" b="28575"/>
                <wp:wrapNone/>
                <wp:docPr id="99" name="直接箭头连接符 99"/>
                <wp:cNvGraphicFramePr/>
                <a:graphic xmlns:a="http://schemas.openxmlformats.org/drawingml/2006/main">
                  <a:graphicData uri="http://schemas.microsoft.com/office/word/2010/wordprocessingShape">
                    <wps:wsp>
                      <wps:cNvCnPr/>
                      <wps:spPr>
                        <a:xfrm flipH="1" flipV="1">
                          <a:off x="0" y="0"/>
                          <a:ext cx="647700" cy="25717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037923" id="直接箭头连接符 99" o:spid="_x0000_s1026" type="#_x0000_t32" style="position:absolute;left:0;text-align:left;margin-left:179.25pt;margin-top:388.3pt;width:51pt;height:20.25pt;flip:x y;z-index:252021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" strokecolor="red" strokeweight="2.75pt">
                <v:stroke endarrow="classic" endarrowwidth="wide" endarrowlength="long" joinstyle="miter"/>
                <w10:wrap anchorx="margin"/>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17664" behindDoc="0" locked="0" layoutInCell="1" allowOverlap="1" wp14:anchorId="49E59188" wp14:editId="070CDE5C">
                <wp:simplePos x="0" y="0"/>
                <wp:positionH relativeFrom="margin">
                  <wp:posOffset>3600450</wp:posOffset>
                </wp:positionH>
                <wp:positionV relativeFrom="paragraph">
                  <wp:posOffset>4217670</wp:posOffset>
                </wp:positionV>
                <wp:extent cx="95250" cy="666750"/>
                <wp:effectExtent l="76200" t="38100" r="57150" b="19050"/>
                <wp:wrapNone/>
                <wp:docPr id="85" name="直接箭头连接符 85"/>
                <wp:cNvGraphicFramePr/>
                <a:graphic xmlns:a="http://schemas.openxmlformats.org/drawingml/2006/main">
                  <a:graphicData uri="http://schemas.microsoft.com/office/word/2010/wordprocessingShape">
                    <wps:wsp>
                      <wps:cNvCnPr/>
                      <wps:spPr>
                        <a:xfrm flipV="1">
                          <a:off x="0" y="0"/>
                          <a:ext cx="95250" cy="666750"/>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EA3166" id="直接箭头连接符 85" o:spid="_x0000_s1026" type="#_x0000_t32" style="position:absolute;left:0;text-align:left;margin-left:283.5pt;margin-top:332.1pt;width:7.5pt;height:52.5pt;flip:y;z-index:25201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" strokecolor="red" strokeweight="2.75pt">
                <v:stroke endarrow="classic" endarrowwidth="wide" endarrowlength="long" joinstyle="miter"/>
                <w10:wrap anchorx="margin"/>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15616" behindDoc="0" locked="0" layoutInCell="1" allowOverlap="1" wp14:anchorId="13BB1BA2" wp14:editId="0C1FCFC6">
                <wp:simplePos x="0" y="0"/>
                <wp:positionH relativeFrom="margin">
                  <wp:posOffset>2933700</wp:posOffset>
                </wp:positionH>
                <wp:positionV relativeFrom="paragraph">
                  <wp:posOffset>2855595</wp:posOffset>
                </wp:positionV>
                <wp:extent cx="95250" cy="666750"/>
                <wp:effectExtent l="76200" t="38100" r="57150" b="19050"/>
                <wp:wrapNone/>
                <wp:docPr id="80" name="直接箭头连接符 80"/>
                <wp:cNvGraphicFramePr/>
                <a:graphic xmlns:a="http://schemas.openxmlformats.org/drawingml/2006/main">
                  <a:graphicData uri="http://schemas.microsoft.com/office/word/2010/wordprocessingShape">
                    <wps:wsp>
                      <wps:cNvCnPr/>
                      <wps:spPr>
                        <a:xfrm flipV="1">
                          <a:off x="0" y="0"/>
                          <a:ext cx="95250" cy="666750"/>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2EE582" id="直接箭头连接符 80" o:spid="_x0000_s1026" type="#_x0000_t32" style="position:absolute;left:0;text-align:left;margin-left:231pt;margin-top:224.85pt;width:7.5pt;height:52.5pt;flip:y;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" strokecolor="red" strokeweight="2.75pt">
                <v:stroke endarrow="classic" endarrowwidth="wide" endarrowlength="long" joinstyle="miter"/>
                <w10:wrap anchorx="margin"/>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19712" behindDoc="0" locked="0" layoutInCell="1" allowOverlap="1" wp14:anchorId="3B72A211" wp14:editId="37C0366D">
                <wp:simplePos x="0" y="0"/>
                <wp:positionH relativeFrom="margin">
                  <wp:posOffset>1647190</wp:posOffset>
                </wp:positionH>
                <wp:positionV relativeFrom="paragraph">
                  <wp:posOffset>3493770</wp:posOffset>
                </wp:positionV>
                <wp:extent cx="695325" cy="304800"/>
                <wp:effectExtent l="0" t="57150" r="9525" b="19050"/>
                <wp:wrapNone/>
                <wp:docPr id="86" name="直接箭头连接符 86"/>
                <wp:cNvGraphicFramePr/>
                <a:graphic xmlns:a="http://schemas.openxmlformats.org/drawingml/2006/main">
                  <a:graphicData uri="http://schemas.microsoft.com/office/word/2010/wordprocessingShape">
                    <wps:wsp>
                      <wps:cNvCnPr/>
                      <wps:spPr>
                        <a:xfrm flipH="1" flipV="1">
                          <a:off x="0" y="0"/>
                          <a:ext cx="695325" cy="304800"/>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6A4E81" id="直接箭头连接符 86" o:spid="_x0000_s1026" type="#_x0000_t32" style="position:absolute;left:0;text-align:left;margin-left:129.7pt;margin-top:275.1pt;width:54.75pt;height:24pt;flip:x y;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" strokecolor="red" strokeweight="2.75pt">
                <v:stroke endarrow="classic" endarrowwidth="wide" endarrowlength="long" joinstyle="miter"/>
                <w10:wrap anchorx="margin"/>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13568" behindDoc="0" locked="0" layoutInCell="1" allowOverlap="1" wp14:anchorId="63F4BBAD" wp14:editId="3ED0D203">
                <wp:simplePos x="0" y="0"/>
                <wp:positionH relativeFrom="column">
                  <wp:posOffset>819150</wp:posOffset>
                </wp:positionH>
                <wp:positionV relativeFrom="paragraph">
                  <wp:posOffset>3417569</wp:posOffset>
                </wp:positionV>
                <wp:extent cx="590550" cy="457200"/>
                <wp:effectExtent l="38100" t="38100" r="19050" b="19050"/>
                <wp:wrapNone/>
                <wp:docPr id="74" name="直接箭头连接符 74"/>
                <wp:cNvGraphicFramePr/>
                <a:graphic xmlns:a="http://schemas.openxmlformats.org/drawingml/2006/main">
                  <a:graphicData uri="http://schemas.microsoft.com/office/word/2010/wordprocessingShape">
                    <wps:wsp>
                      <wps:cNvCnPr/>
                      <wps:spPr>
                        <a:xfrm flipH="1" flipV="1">
                          <a:off x="0" y="0"/>
                          <a:ext cx="590550" cy="457200"/>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C20CA4" id="直接箭头连接符 74" o:spid="_x0000_s1026" type="#_x0000_t32" style="position:absolute;left:0;text-align:left;margin-left:64.5pt;margin-top:269.1pt;width:46.5pt;height:36pt;flip:x y;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11520" behindDoc="0" locked="0" layoutInCell="1" allowOverlap="1" wp14:anchorId="6C1581B9" wp14:editId="101E7EBC">
                <wp:simplePos x="0" y="0"/>
                <wp:positionH relativeFrom="column">
                  <wp:posOffset>400050</wp:posOffset>
                </wp:positionH>
                <wp:positionV relativeFrom="paragraph">
                  <wp:posOffset>2665095</wp:posOffset>
                </wp:positionV>
                <wp:extent cx="276225" cy="581025"/>
                <wp:effectExtent l="57150" t="38100" r="28575" b="9525"/>
                <wp:wrapNone/>
                <wp:docPr id="72" name="直接箭头连接符 72"/>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8EE3A4" id="直接箭头连接符 72" o:spid="_x0000_s1026" type="#_x0000_t32" style="position:absolute;left:0;text-align:left;margin-left:31.5pt;margin-top:209.85pt;width:21.75pt;height:45.75pt;flip:x y;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09472" behindDoc="0" locked="0" layoutInCell="1" allowOverlap="1" wp14:anchorId="7CF0B4C1" wp14:editId="395354BD">
                <wp:simplePos x="0" y="0"/>
                <wp:positionH relativeFrom="column">
                  <wp:posOffset>1562100</wp:posOffset>
                </wp:positionH>
                <wp:positionV relativeFrom="paragraph">
                  <wp:posOffset>4027170</wp:posOffset>
                </wp:positionV>
                <wp:extent cx="276225" cy="581025"/>
                <wp:effectExtent l="57150" t="38100" r="28575" b="9525"/>
                <wp:wrapNone/>
                <wp:docPr id="69" name="直接箭头连接符 69"/>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49F782" id="直接箭头连接符 69" o:spid="_x0000_s1026" type="#_x0000_t32" style="position:absolute;left:0;text-align:left;margin-left:123pt;margin-top:317.1pt;width:21.75pt;height:45.75pt;flip:x y;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07424" behindDoc="0" locked="0" layoutInCell="1" allowOverlap="1" wp14:anchorId="4CE69D9E" wp14:editId="463990C3">
                <wp:simplePos x="0" y="0"/>
                <wp:positionH relativeFrom="column">
                  <wp:posOffset>1981200</wp:posOffset>
                </wp:positionH>
                <wp:positionV relativeFrom="paragraph">
                  <wp:posOffset>4874895</wp:posOffset>
                </wp:positionV>
                <wp:extent cx="276225" cy="581025"/>
                <wp:effectExtent l="57150" t="38100" r="28575" b="9525"/>
                <wp:wrapNone/>
                <wp:docPr id="68" name="直接箭头连接符 68"/>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AE2F57" id="直接箭头连接符 68" o:spid="_x0000_s1026" type="#_x0000_t32" style="position:absolute;left:0;text-align:left;margin-left:156pt;margin-top:383.85pt;width:21.75pt;height:45.75pt;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05376" behindDoc="0" locked="0" layoutInCell="1" allowOverlap="1" wp14:anchorId="297364EE" wp14:editId="4AF3BB01">
                <wp:simplePos x="0" y="0"/>
                <wp:positionH relativeFrom="column">
                  <wp:posOffset>2276475</wp:posOffset>
                </wp:positionH>
                <wp:positionV relativeFrom="paragraph">
                  <wp:posOffset>5789295</wp:posOffset>
                </wp:positionV>
                <wp:extent cx="276225" cy="581025"/>
                <wp:effectExtent l="57150" t="38100" r="28575" b="9525"/>
                <wp:wrapNone/>
                <wp:docPr id="67" name="直接箭头连接符 67"/>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7EAA88" id="直接箭头连接符 67" o:spid="_x0000_s1026" type="#_x0000_t32" style="position:absolute;left:0;text-align:left;margin-left:179.25pt;margin-top:455.85pt;width:21.75pt;height:45.75pt;flip:x y;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01280" behindDoc="0" locked="0" layoutInCell="1" allowOverlap="1" wp14:anchorId="0359E637" wp14:editId="2AE17F15">
                <wp:simplePos x="0" y="0"/>
                <wp:positionH relativeFrom="column">
                  <wp:posOffset>3475990</wp:posOffset>
                </wp:positionH>
                <wp:positionV relativeFrom="paragraph">
                  <wp:posOffset>2322194</wp:posOffset>
                </wp:positionV>
                <wp:extent cx="45719" cy="657225"/>
                <wp:effectExtent l="57150" t="38100" r="69215" b="9525"/>
                <wp:wrapNone/>
                <wp:docPr id="65" name="直接箭头连接符 65"/>
                <wp:cNvGraphicFramePr/>
                <a:graphic xmlns:a="http://schemas.openxmlformats.org/drawingml/2006/main">
                  <a:graphicData uri="http://schemas.microsoft.com/office/word/2010/wordprocessingShape">
                    <wps:wsp>
                      <wps:cNvCnPr/>
                      <wps:spPr>
                        <a:xfrm flipH="1" flipV="1">
                          <a:off x="0" y="0"/>
                          <a:ext cx="45719" cy="6572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B53D1A" id="直接箭头连接符 65" o:spid="_x0000_s1026" type="#_x0000_t32" style="position:absolute;left:0;text-align:left;margin-left:273.7pt;margin-top:182.85pt;width:3.6pt;height:51.75pt;flip:x 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2003328" behindDoc="0" locked="0" layoutInCell="1" allowOverlap="1" wp14:anchorId="27D51DD3" wp14:editId="35E5EF49">
                <wp:simplePos x="0" y="0"/>
                <wp:positionH relativeFrom="column">
                  <wp:posOffset>3155315</wp:posOffset>
                </wp:positionH>
                <wp:positionV relativeFrom="paragraph">
                  <wp:posOffset>1359535</wp:posOffset>
                </wp:positionV>
                <wp:extent cx="321310" cy="676275"/>
                <wp:effectExtent l="57150" t="38100" r="21590" b="9525"/>
                <wp:wrapNone/>
                <wp:docPr id="66" name="直接箭头连接符 66"/>
                <wp:cNvGraphicFramePr/>
                <a:graphic xmlns:a="http://schemas.openxmlformats.org/drawingml/2006/main">
                  <a:graphicData uri="http://schemas.microsoft.com/office/word/2010/wordprocessingShape">
                    <wps:wsp>
                      <wps:cNvCnPr/>
                      <wps:spPr>
                        <a:xfrm flipH="1" flipV="1">
                          <a:off x="0" y="0"/>
                          <a:ext cx="321310" cy="67627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B617F8" id="直接箭头连接符 66" o:spid="_x0000_s1026" type="#_x0000_t32" style="position:absolute;left:0;text-align:left;margin-left:248.45pt;margin-top:107.05pt;width:25.3pt;height:53.25pt;flip:x 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1999232" behindDoc="0" locked="0" layoutInCell="1" allowOverlap="1" wp14:anchorId="51198FDF" wp14:editId="5CB13B5F">
                <wp:simplePos x="0" y="0"/>
                <wp:positionH relativeFrom="column">
                  <wp:posOffset>3505200</wp:posOffset>
                </wp:positionH>
                <wp:positionV relativeFrom="paragraph">
                  <wp:posOffset>3150870</wp:posOffset>
                </wp:positionV>
                <wp:extent cx="276225" cy="581025"/>
                <wp:effectExtent l="57150" t="38100" r="28575" b="9525"/>
                <wp:wrapNone/>
                <wp:docPr id="64" name="直接箭头连接符 64"/>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95BDFA" id="直接箭头连接符 64" o:spid="_x0000_s1026" type="#_x0000_t32" style="position:absolute;left:0;text-align:left;margin-left:276pt;margin-top:248.1pt;width:21.75pt;height:45.75pt;flip:x y;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1997184" behindDoc="0" locked="0" layoutInCell="1" allowOverlap="1" wp14:anchorId="163F91CB" wp14:editId="1FC8C9E7">
                <wp:simplePos x="0" y="0"/>
                <wp:positionH relativeFrom="column">
                  <wp:posOffset>3895725</wp:posOffset>
                </wp:positionH>
                <wp:positionV relativeFrom="paragraph">
                  <wp:posOffset>3950970</wp:posOffset>
                </wp:positionV>
                <wp:extent cx="276225" cy="581025"/>
                <wp:effectExtent l="57150" t="38100" r="28575" b="9525"/>
                <wp:wrapNone/>
                <wp:docPr id="63" name="直接箭头连接符 63"/>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C5C77F" id="直接箭头连接符 63" o:spid="_x0000_s1026" type="#_x0000_t32" style="position:absolute;left:0;text-align:left;margin-left:306.75pt;margin-top:311.1pt;width:21.75pt;height:45.75pt;flip:x y;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1973632" behindDoc="0" locked="0" layoutInCell="1" allowOverlap="1" wp14:anchorId="74F65C63" wp14:editId="2A432805">
                <wp:simplePos x="0" y="0"/>
                <wp:positionH relativeFrom="column">
                  <wp:posOffset>4933950</wp:posOffset>
                </wp:positionH>
                <wp:positionV relativeFrom="paragraph">
                  <wp:posOffset>4427219</wp:posOffset>
                </wp:positionV>
                <wp:extent cx="276225" cy="581025"/>
                <wp:effectExtent l="57150" t="38100" r="28575" b="9525"/>
                <wp:wrapNone/>
                <wp:docPr id="132" name="直接箭头连接符 132"/>
                <wp:cNvGraphicFramePr/>
                <a:graphic xmlns:a="http://schemas.openxmlformats.org/drawingml/2006/main">
                  <a:graphicData uri="http://schemas.microsoft.com/office/word/2010/wordprocessingShape">
                    <wps:wsp>
                      <wps:cNvCnPr/>
                      <wps:spPr>
                        <a:xfrm flipH="1" flipV="1">
                          <a:off x="0" y="0"/>
                          <a:ext cx="276225" cy="581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381781" id="直接箭头连接符 132" o:spid="_x0000_s1026" type="#_x0000_t32" style="position:absolute;left:0;text-align:left;margin-left:388.5pt;margin-top:348.6pt;width:21.75pt;height:45.75pt;flip:x y;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" strokecolor="red" strokeweight="2.75pt">
                <v:stroke endarrow="classic" endarrowwidth="wide" endarrowlength="long" joinstyle="miter"/>
              </v:shape>
            </w:pict>
          </mc:Fallback>
        </mc:AlternateContent>
      </w:r>
      <w:r w:rsidR="00324A3A" w:rsidRPr="00561613">
        <w:rPr>
          <w:rFonts w:eastAsia="仿宋" w:hint="eastAsia"/>
          <w:noProof/>
          <w:color w:val="000000" w:themeColor="text1"/>
          <w:lang w:eastAsia="zh-CN"/>
        </w:rPr>
        <mc:AlternateContent>
          <mc:Choice Requires="wps">
            <w:drawing>
              <wp:anchor distT="0" distB="0" distL="114300" distR="114300" simplePos="0" relativeHeight="251995136" behindDoc="0" locked="0" layoutInCell="1" allowOverlap="1" wp14:anchorId="6D630A93" wp14:editId="0B99A38A">
                <wp:simplePos x="0" y="0"/>
                <wp:positionH relativeFrom="column">
                  <wp:posOffset>4410075</wp:posOffset>
                </wp:positionH>
                <wp:positionV relativeFrom="paragraph">
                  <wp:posOffset>4179570</wp:posOffset>
                </wp:positionV>
                <wp:extent cx="400050" cy="200025"/>
                <wp:effectExtent l="38100" t="19050" r="19050" b="47625"/>
                <wp:wrapNone/>
                <wp:docPr id="61" name="直接箭头连接符 61"/>
                <wp:cNvGraphicFramePr/>
                <a:graphic xmlns:a="http://schemas.openxmlformats.org/drawingml/2006/main">
                  <a:graphicData uri="http://schemas.microsoft.com/office/word/2010/wordprocessingShape">
                    <wps:wsp>
                      <wps:cNvCnPr/>
                      <wps:spPr>
                        <a:xfrm flipH="1">
                          <a:off x="0" y="0"/>
                          <a:ext cx="400050" cy="2000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57B6A0" id="直接箭头连接符 61" o:spid="_x0000_s1026" type="#_x0000_t32" style="position:absolute;left:0;text-align:left;margin-left:347.25pt;margin-top:329.1pt;width:31.5pt;height:15.75pt;flip:x;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" strokecolor="red" strokeweight="2.75pt">
                <v:stroke endarrow="classic" endarrowwidth="wide" endarrowlength="long" joinstyle="miter"/>
              </v:shape>
            </w:pict>
          </mc:Fallback>
        </mc:AlternateContent>
      </w:r>
      <w:r w:rsidR="00324A3A" w:rsidRPr="00561613">
        <w:rPr>
          <w:noProof/>
          <w:color w:val="000000" w:themeColor="text1"/>
        </w:rPr>
        <w:drawing>
          <wp:anchor distT="0" distB="0" distL="114300" distR="114300" simplePos="0" relativeHeight="251652085" behindDoc="0" locked="0" layoutInCell="1" allowOverlap="1" wp14:anchorId="20239B9C" wp14:editId="1115652D">
            <wp:simplePos x="0" y="0"/>
            <wp:positionH relativeFrom="margin">
              <wp:posOffset>88900</wp:posOffset>
            </wp:positionH>
            <wp:positionV relativeFrom="paragraph">
              <wp:posOffset>1476375</wp:posOffset>
            </wp:positionV>
            <wp:extent cx="5524388" cy="5167423"/>
            <wp:effectExtent l="0" t="0" r="635" b="0"/>
            <wp:wrapNone/>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24388" cy="5167423"/>
                    </a:xfrm>
                    <a:prstGeom prst="rect">
                      <a:avLst/>
                    </a:prstGeom>
                    <a:noFill/>
                    <a:ln>
                      <a:noFill/>
                    </a:ln>
                  </pic:spPr>
                </pic:pic>
              </a:graphicData>
            </a:graphic>
            <wp14:sizeRelH relativeFrom="page">
              <wp14:pctWidth>0</wp14:pctWidth>
            </wp14:sizeRelH>
            <wp14:sizeRelV relativeFrom="page">
              <wp14:pctHeight>0</wp14:pctHeight>
            </wp14:sizeRelV>
          </wp:anchor>
        </w:drawing>
      </w:r>
      <w:r w:rsidR="00041820" w:rsidRPr="00561613">
        <w:rPr>
          <w:rFonts w:eastAsia="仿宋" w:hint="eastAsia"/>
          <w:noProof/>
          <w:color w:val="000000" w:themeColor="text1"/>
          <w:lang w:eastAsia="zh-CN"/>
        </w:rPr>
        <mc:AlternateContent>
          <mc:Choice Requires="wps">
            <w:drawing>
              <wp:anchor distT="0" distB="0" distL="114300" distR="114300" simplePos="0" relativeHeight="251833344" behindDoc="0" locked="0" layoutInCell="1" allowOverlap="1" wp14:anchorId="7CD716FB" wp14:editId="562DD716">
                <wp:simplePos x="0" y="0"/>
                <wp:positionH relativeFrom="margin">
                  <wp:align>right</wp:align>
                </wp:positionH>
                <wp:positionV relativeFrom="paragraph">
                  <wp:posOffset>28802</wp:posOffset>
                </wp:positionV>
                <wp:extent cx="5705475" cy="8570539"/>
                <wp:effectExtent l="19050" t="19050" r="28575" b="21590"/>
                <wp:wrapNone/>
                <wp:docPr id="102" name="矩形 102"/>
                <wp:cNvGraphicFramePr/>
                <a:graphic xmlns:a="http://schemas.openxmlformats.org/drawingml/2006/main">
                  <a:graphicData uri="http://schemas.microsoft.com/office/word/2010/wordprocessingShape">
                    <wps:wsp>
                      <wps:cNvSpPr/>
                      <wps:spPr>
                        <a:xfrm>
                          <a:off x="0" y="0"/>
                          <a:ext cx="5705475" cy="8570539"/>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AD050" id="矩形 102" o:spid="_x0000_s1026" style="position:absolute;left:0;text-align:left;margin-left:398.05pt;margin-top:2.25pt;width:449.25pt;height:674.85pt;z-index:251833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" filled="f" strokecolor="black [3213]" strokeweight="2.25pt">
                <w10:wrap anchorx="margin"/>
              </v:rect>
            </w:pict>
          </mc:Fallback>
        </mc:AlternateContent>
      </w:r>
    </w:p>
    <w:p w14:paraId="6CB5B56E" w14:textId="77777777" w:rsidR="00527447" w:rsidRPr="00561613" w:rsidRDefault="00527447">
      <w:pPr>
        <w:spacing w:line="1" w:lineRule="exact"/>
        <w:ind w:firstLine="560"/>
        <w:rPr>
          <w:rFonts w:eastAsia="仿宋"/>
          <w:color w:val="000000" w:themeColor="text1"/>
          <w:lang w:eastAsia="zh-CN"/>
        </w:rPr>
        <w:sectPr w:rsidR="00527447" w:rsidRPr="00561613" w:rsidSect="004502B3">
          <w:pgSz w:w="11900" w:h="16840"/>
          <w:pgMar w:top="1440" w:right="1440" w:bottom="1440" w:left="1440" w:header="850" w:footer="850" w:gutter="0"/>
          <w:cols w:space="720"/>
          <w:noEndnote/>
          <w:docGrid w:linePitch="360"/>
        </w:sectPr>
      </w:pPr>
    </w:p>
    <w:p w14:paraId="11FE1BF9" w14:textId="77777777" w:rsidR="00041820" w:rsidRPr="00561613" w:rsidRDefault="00041820" w:rsidP="00041820">
      <w:pPr>
        <w:pStyle w:val="1"/>
        <w:spacing w:line="240" w:lineRule="auto"/>
        <w:rPr>
          <w:rFonts w:eastAsia="仿宋"/>
          <w:color w:val="000000" w:themeColor="text1"/>
          <w:sz w:val="28"/>
          <w:lang w:eastAsia="zh-CN"/>
        </w:rPr>
      </w:pPr>
      <w:bookmarkStart w:id="430" w:name="_Toc143094706"/>
      <w:bookmarkStart w:id="431" w:name="_Toc146726469"/>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 xml:space="preserve">10  </w:t>
      </w:r>
      <w:r w:rsidRPr="00561613">
        <w:rPr>
          <w:rFonts w:eastAsia="仿宋" w:hint="eastAsia"/>
          <w:color w:val="000000" w:themeColor="text1"/>
          <w:sz w:val="28"/>
          <w:lang w:eastAsia="zh-CN"/>
        </w:rPr>
        <w:t>标准化格式文本</w:t>
      </w:r>
      <w:bookmarkEnd w:id="430"/>
      <w:bookmarkEnd w:id="431"/>
    </w:p>
    <w:p w14:paraId="5C83DF38" w14:textId="77777777" w:rsidR="000A36DA" w:rsidRPr="00561613" w:rsidRDefault="000A36DA">
      <w:pPr>
        <w:spacing w:line="1" w:lineRule="exact"/>
        <w:ind w:firstLine="560"/>
        <w:rPr>
          <w:rFonts w:eastAsia="仿宋"/>
          <w:color w:val="000000" w:themeColor="text1"/>
          <w:lang w:eastAsia="zh-CN"/>
        </w:rPr>
      </w:pPr>
    </w:p>
    <w:p w14:paraId="4A175749" w14:textId="77777777" w:rsidR="00041820" w:rsidRPr="00561613" w:rsidRDefault="00041820" w:rsidP="00041820">
      <w:pPr>
        <w:pStyle w:val="TableParagraph"/>
        <w:ind w:firstLine="562"/>
        <w:jc w:val="left"/>
        <w:rPr>
          <w:rFonts w:ascii="仿宋" w:hAnsi="仿宋" w:cs="Times New Roman"/>
          <w:b/>
          <w:bCs/>
          <w:color w:val="000000" w:themeColor="text1"/>
          <w:lang w:eastAsia="zh-CN"/>
        </w:rPr>
      </w:pPr>
      <w:r w:rsidRPr="00561613">
        <w:rPr>
          <w:rFonts w:ascii="仿宋" w:hAnsi="仿宋" w:cs="Times New Roman"/>
          <w:b/>
          <w:bCs/>
          <w:color w:val="000000" w:themeColor="text1"/>
          <w:lang w:eastAsia="zh-CN"/>
        </w:rPr>
        <w:t>预警通知单</w:t>
      </w:r>
      <w:r w:rsidRPr="00561613">
        <w:rPr>
          <w:rFonts w:ascii="仿宋" w:hAnsi="仿宋" w:cs="Times New Roman" w:hint="eastAsia"/>
          <w:b/>
          <w:bCs/>
          <w:color w:val="000000" w:themeColor="text1"/>
          <w:lang w:eastAsia="zh-CN"/>
        </w:rPr>
        <w:t xml:space="preserve"> </w:t>
      </w:r>
      <w:r w:rsidRPr="00561613">
        <w:rPr>
          <w:rFonts w:ascii="仿宋" w:hAnsi="仿宋" w:cs="Times New Roman"/>
          <w:b/>
          <w:bCs/>
          <w:color w:val="000000" w:themeColor="text1"/>
          <w:lang w:eastAsia="zh-CN"/>
        </w:rPr>
        <w:t xml:space="preserve">                                                   </w:t>
      </w:r>
    </w:p>
    <w:p w14:paraId="7C7C7397" w14:textId="77777777" w:rsidR="00041820" w:rsidRPr="00561613" w:rsidRDefault="00041820" w:rsidP="00041820">
      <w:pPr>
        <w:pStyle w:val="TableParagraph"/>
        <w:ind w:firstLine="562"/>
        <w:jc w:val="left"/>
        <w:rPr>
          <w:rFonts w:ascii="仿宋" w:hAnsi="仿宋" w:cs="Times New Roman"/>
          <w:b/>
          <w:bCs/>
          <w:color w:val="000000" w:themeColor="text1"/>
          <w:lang w:eastAsia="zh-CN"/>
        </w:rPr>
      </w:pPr>
      <w:r w:rsidRPr="00561613">
        <w:rPr>
          <w:rFonts w:ascii="仿宋" w:hAnsi="仿宋" w:cs="Times New Roman"/>
          <w:b/>
          <w:bCs/>
          <w:color w:val="000000" w:themeColor="text1"/>
          <w:lang w:eastAsia="zh-CN"/>
        </w:rPr>
        <w:t>预警通知（</w:t>
      </w:r>
      <w:r w:rsidRPr="00561613">
        <w:rPr>
          <w:rFonts w:ascii="仿宋" w:hAnsi="仿宋" w:cs="Times New Roman" w:hint="eastAsia"/>
          <w:b/>
          <w:bCs/>
          <w:color w:val="000000" w:themeColor="text1"/>
          <w:lang w:eastAsia="zh-CN"/>
        </w:rPr>
        <w:t xml:space="preserve"> </w:t>
      </w:r>
      <w:r w:rsidRPr="00561613">
        <w:rPr>
          <w:rFonts w:ascii="仿宋" w:hAnsi="仿宋" w:cs="Times New Roman"/>
          <w:b/>
          <w:bCs/>
          <w:color w:val="000000" w:themeColor="text1"/>
          <w:lang w:eastAsia="zh-CN"/>
        </w:rPr>
        <w:t xml:space="preserve"> </w:t>
      </w:r>
      <w:r w:rsidRPr="00561613">
        <w:rPr>
          <w:rFonts w:ascii="仿宋" w:hAnsi="仿宋" w:cs="Times New Roman"/>
          <w:b/>
          <w:bCs/>
          <w:color w:val="000000" w:themeColor="text1"/>
          <w:lang w:eastAsia="zh-CN"/>
        </w:rPr>
        <w:tab/>
        <w:t>）第</w:t>
      </w:r>
      <w:r w:rsidRPr="00561613">
        <w:rPr>
          <w:rFonts w:ascii="仿宋" w:hAnsi="仿宋" w:cs="Times New Roman"/>
          <w:b/>
          <w:bCs/>
          <w:color w:val="000000" w:themeColor="text1"/>
          <w:lang w:eastAsia="zh-CN"/>
        </w:rPr>
        <w:tab/>
        <w:t xml:space="preserve"> 号</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45"/>
        <w:gridCol w:w="3118"/>
        <w:gridCol w:w="2333"/>
        <w:gridCol w:w="2334"/>
      </w:tblGrid>
      <w:tr w:rsidR="00561613" w:rsidRPr="00561613" w14:paraId="73630366" w14:textId="77777777" w:rsidTr="00041820">
        <w:trPr>
          <w:trHeight w:val="680"/>
        </w:trPr>
        <w:tc>
          <w:tcPr>
            <w:tcW w:w="828" w:type="pct"/>
            <w:vAlign w:val="center"/>
          </w:tcPr>
          <w:p w14:paraId="4D6B7385" w14:textId="77777777" w:rsidR="00041820" w:rsidRPr="00561613" w:rsidRDefault="00041820" w:rsidP="00041820">
            <w:pPr>
              <w:pStyle w:val="TableParagraph"/>
              <w:ind w:firstLineChars="0" w:firstLine="0"/>
              <w:jc w:val="center"/>
              <w:rPr>
                <w:rFonts w:ascii="仿宋" w:hAnsi="仿宋" w:cs="Times New Roman"/>
                <w:b/>
                <w:bCs/>
                <w:color w:val="000000" w:themeColor="text1"/>
                <w:sz w:val="24"/>
              </w:rPr>
            </w:pPr>
            <w:r w:rsidRPr="00561613">
              <w:rPr>
                <w:rFonts w:ascii="仿宋" w:hAnsi="仿宋" w:cs="Times New Roman"/>
                <w:b/>
                <w:bCs/>
                <w:color w:val="000000" w:themeColor="text1"/>
                <w:sz w:val="24"/>
              </w:rPr>
              <w:t>发送时间</w:t>
            </w:r>
          </w:p>
        </w:tc>
        <w:tc>
          <w:tcPr>
            <w:tcW w:w="1671" w:type="pct"/>
            <w:vAlign w:val="center"/>
          </w:tcPr>
          <w:p w14:paraId="2E3BA556" w14:textId="77777777" w:rsidR="00041820" w:rsidRPr="00561613" w:rsidRDefault="00041820" w:rsidP="00041820">
            <w:pPr>
              <w:pStyle w:val="TableParagraph"/>
              <w:ind w:firstLineChars="0" w:firstLine="0"/>
              <w:jc w:val="center"/>
              <w:rPr>
                <w:rFonts w:ascii="仿宋" w:hAnsi="仿宋" w:cs="Times New Roman"/>
                <w:color w:val="000000" w:themeColor="text1"/>
                <w:sz w:val="26"/>
              </w:rPr>
            </w:pPr>
          </w:p>
        </w:tc>
        <w:tc>
          <w:tcPr>
            <w:tcW w:w="1250" w:type="pct"/>
            <w:vAlign w:val="center"/>
          </w:tcPr>
          <w:p w14:paraId="41429CEC" w14:textId="77777777" w:rsidR="00041820" w:rsidRPr="00561613" w:rsidRDefault="00041820" w:rsidP="00041820">
            <w:pPr>
              <w:pStyle w:val="TableParagraph"/>
              <w:ind w:firstLineChars="0" w:firstLine="0"/>
              <w:jc w:val="center"/>
              <w:rPr>
                <w:rFonts w:ascii="仿宋" w:hAnsi="仿宋" w:cs="Times New Roman"/>
                <w:b/>
                <w:bCs/>
                <w:color w:val="000000" w:themeColor="text1"/>
                <w:sz w:val="24"/>
              </w:rPr>
            </w:pPr>
            <w:r w:rsidRPr="00561613">
              <w:rPr>
                <w:rFonts w:ascii="仿宋" w:hAnsi="仿宋" w:cs="Times New Roman"/>
                <w:b/>
                <w:bCs/>
                <w:color w:val="000000" w:themeColor="text1"/>
                <w:sz w:val="24"/>
              </w:rPr>
              <w:t>签发人</w:t>
            </w:r>
          </w:p>
        </w:tc>
        <w:tc>
          <w:tcPr>
            <w:tcW w:w="1251" w:type="pct"/>
            <w:vAlign w:val="center"/>
          </w:tcPr>
          <w:p w14:paraId="338AEAEB" w14:textId="77777777" w:rsidR="00041820" w:rsidRPr="00561613" w:rsidRDefault="00041820" w:rsidP="00041820">
            <w:pPr>
              <w:pStyle w:val="TableParagraph"/>
              <w:ind w:firstLineChars="0" w:firstLine="0"/>
              <w:jc w:val="center"/>
              <w:rPr>
                <w:rFonts w:ascii="仿宋" w:hAnsi="仿宋" w:cs="Times New Roman"/>
                <w:color w:val="000000" w:themeColor="text1"/>
                <w:sz w:val="26"/>
              </w:rPr>
            </w:pPr>
          </w:p>
        </w:tc>
      </w:tr>
      <w:tr w:rsidR="00561613" w:rsidRPr="00561613" w14:paraId="23BD90BE" w14:textId="77777777" w:rsidTr="00041820">
        <w:trPr>
          <w:trHeight w:val="680"/>
        </w:trPr>
        <w:tc>
          <w:tcPr>
            <w:tcW w:w="828" w:type="pct"/>
            <w:vAlign w:val="center"/>
          </w:tcPr>
          <w:p w14:paraId="38864B94" w14:textId="77777777" w:rsidR="00041820" w:rsidRPr="00561613" w:rsidRDefault="00041820" w:rsidP="00041820">
            <w:pPr>
              <w:pStyle w:val="TableParagraph"/>
              <w:ind w:firstLineChars="0" w:firstLine="0"/>
              <w:jc w:val="center"/>
              <w:rPr>
                <w:rFonts w:ascii="仿宋" w:hAnsi="仿宋" w:cs="Times New Roman"/>
                <w:b/>
                <w:bCs/>
                <w:color w:val="000000" w:themeColor="text1"/>
                <w:sz w:val="24"/>
              </w:rPr>
            </w:pPr>
            <w:r w:rsidRPr="00561613">
              <w:rPr>
                <w:rFonts w:ascii="仿宋" w:hAnsi="仿宋" w:cs="Times New Roman"/>
                <w:b/>
                <w:bCs/>
                <w:color w:val="000000" w:themeColor="text1"/>
                <w:sz w:val="24"/>
              </w:rPr>
              <w:t>主送单位</w:t>
            </w:r>
          </w:p>
        </w:tc>
        <w:tc>
          <w:tcPr>
            <w:tcW w:w="4172" w:type="pct"/>
            <w:gridSpan w:val="3"/>
            <w:vAlign w:val="center"/>
          </w:tcPr>
          <w:p w14:paraId="130E396C" w14:textId="77777777" w:rsidR="00041820" w:rsidRPr="00561613" w:rsidRDefault="00041820" w:rsidP="00041820">
            <w:pPr>
              <w:pStyle w:val="TableParagraph"/>
              <w:ind w:firstLineChars="0" w:firstLine="0"/>
              <w:jc w:val="center"/>
              <w:rPr>
                <w:rFonts w:ascii="仿宋" w:hAnsi="仿宋" w:cs="Times New Roman"/>
                <w:color w:val="000000" w:themeColor="text1"/>
                <w:sz w:val="26"/>
              </w:rPr>
            </w:pPr>
          </w:p>
        </w:tc>
      </w:tr>
      <w:tr w:rsidR="00561613" w:rsidRPr="00561613" w14:paraId="07B03F4D" w14:textId="77777777" w:rsidTr="00041820">
        <w:trPr>
          <w:trHeight w:val="678"/>
        </w:trPr>
        <w:tc>
          <w:tcPr>
            <w:tcW w:w="828" w:type="pct"/>
            <w:vAlign w:val="center"/>
          </w:tcPr>
          <w:p w14:paraId="3A669ED1" w14:textId="77777777" w:rsidR="00041820" w:rsidRPr="00561613" w:rsidRDefault="00041820" w:rsidP="00041820">
            <w:pPr>
              <w:pStyle w:val="TableParagraph"/>
              <w:ind w:firstLineChars="0" w:firstLine="0"/>
              <w:jc w:val="center"/>
              <w:rPr>
                <w:rFonts w:ascii="仿宋" w:hAnsi="仿宋" w:cs="Times New Roman"/>
                <w:b/>
                <w:bCs/>
                <w:color w:val="000000" w:themeColor="text1"/>
                <w:sz w:val="24"/>
              </w:rPr>
            </w:pPr>
            <w:r w:rsidRPr="00561613">
              <w:rPr>
                <w:rFonts w:ascii="仿宋" w:hAnsi="仿宋" w:cs="Times New Roman"/>
                <w:b/>
                <w:bCs/>
                <w:color w:val="000000" w:themeColor="text1"/>
                <w:sz w:val="24"/>
              </w:rPr>
              <w:t>预警级别</w:t>
            </w:r>
          </w:p>
        </w:tc>
        <w:tc>
          <w:tcPr>
            <w:tcW w:w="4172" w:type="pct"/>
            <w:gridSpan w:val="3"/>
            <w:vAlign w:val="center"/>
          </w:tcPr>
          <w:p w14:paraId="0DE790F2" w14:textId="77777777" w:rsidR="00041820" w:rsidRPr="00561613" w:rsidRDefault="00041820" w:rsidP="00041820">
            <w:pPr>
              <w:pStyle w:val="TableParagraph"/>
              <w:ind w:firstLineChars="0" w:firstLine="0"/>
              <w:jc w:val="center"/>
              <w:rPr>
                <w:rFonts w:ascii="仿宋" w:hAnsi="仿宋" w:cs="Times New Roman"/>
                <w:color w:val="000000" w:themeColor="text1"/>
                <w:sz w:val="26"/>
              </w:rPr>
            </w:pPr>
          </w:p>
        </w:tc>
      </w:tr>
      <w:tr w:rsidR="00561613" w:rsidRPr="00561613" w14:paraId="579EEAA7" w14:textId="77777777" w:rsidTr="00041820">
        <w:trPr>
          <w:trHeight w:val="3260"/>
        </w:trPr>
        <w:tc>
          <w:tcPr>
            <w:tcW w:w="828" w:type="pct"/>
            <w:vAlign w:val="center"/>
          </w:tcPr>
          <w:p w14:paraId="0F7926F8" w14:textId="77777777" w:rsidR="00041820" w:rsidRPr="00561613" w:rsidRDefault="00041820" w:rsidP="00041820">
            <w:pPr>
              <w:pStyle w:val="TableParagraph"/>
              <w:ind w:firstLineChars="0" w:firstLine="0"/>
              <w:jc w:val="center"/>
              <w:rPr>
                <w:rFonts w:ascii="仿宋" w:hAnsi="仿宋" w:cs="Times New Roman"/>
                <w:b/>
                <w:bCs/>
                <w:color w:val="000000" w:themeColor="text1"/>
                <w:sz w:val="24"/>
              </w:rPr>
            </w:pPr>
            <w:r w:rsidRPr="00561613">
              <w:rPr>
                <w:rFonts w:ascii="仿宋" w:hAnsi="仿宋" w:cs="Times New Roman"/>
                <w:b/>
                <w:bCs/>
                <w:color w:val="000000" w:themeColor="text1"/>
                <w:sz w:val="24"/>
              </w:rPr>
              <w:t>预警概要</w:t>
            </w:r>
          </w:p>
        </w:tc>
        <w:tc>
          <w:tcPr>
            <w:tcW w:w="4172" w:type="pct"/>
            <w:gridSpan w:val="3"/>
            <w:vAlign w:val="center"/>
          </w:tcPr>
          <w:p w14:paraId="35D8C233" w14:textId="77777777" w:rsidR="00041820" w:rsidRPr="00561613" w:rsidRDefault="00041820" w:rsidP="00041820">
            <w:pPr>
              <w:pStyle w:val="TableParagraph"/>
              <w:ind w:firstLineChars="0" w:firstLine="0"/>
              <w:jc w:val="center"/>
              <w:rPr>
                <w:rFonts w:ascii="仿宋" w:hAnsi="仿宋" w:cs="Times New Roman"/>
                <w:color w:val="000000" w:themeColor="text1"/>
                <w:sz w:val="26"/>
              </w:rPr>
            </w:pPr>
          </w:p>
        </w:tc>
      </w:tr>
      <w:tr w:rsidR="00561613" w:rsidRPr="00561613" w14:paraId="003E3056" w14:textId="77777777" w:rsidTr="00041820">
        <w:trPr>
          <w:trHeight w:val="7225"/>
        </w:trPr>
        <w:tc>
          <w:tcPr>
            <w:tcW w:w="828" w:type="pct"/>
            <w:vAlign w:val="center"/>
          </w:tcPr>
          <w:p w14:paraId="069CF77E" w14:textId="77777777" w:rsidR="00041820" w:rsidRPr="00561613" w:rsidRDefault="00041820" w:rsidP="00041820">
            <w:pPr>
              <w:pStyle w:val="TableParagraph"/>
              <w:ind w:firstLineChars="0" w:firstLine="0"/>
              <w:jc w:val="center"/>
              <w:rPr>
                <w:rFonts w:ascii="仿宋" w:hAnsi="仿宋" w:cs="Times New Roman"/>
                <w:b/>
                <w:bCs/>
                <w:color w:val="000000" w:themeColor="text1"/>
                <w:sz w:val="24"/>
              </w:rPr>
            </w:pPr>
            <w:r w:rsidRPr="00561613">
              <w:rPr>
                <w:rFonts w:ascii="仿宋" w:hAnsi="仿宋" w:cs="Times New Roman"/>
                <w:b/>
                <w:bCs/>
                <w:color w:val="000000" w:themeColor="text1"/>
                <w:spacing w:val="18"/>
                <w:sz w:val="24"/>
              </w:rPr>
              <w:t>预警措施及工作要求</w:t>
            </w:r>
          </w:p>
        </w:tc>
        <w:tc>
          <w:tcPr>
            <w:tcW w:w="4172" w:type="pct"/>
            <w:gridSpan w:val="3"/>
            <w:vAlign w:val="center"/>
          </w:tcPr>
          <w:p w14:paraId="4ECF42B0" w14:textId="77777777" w:rsidR="00041820" w:rsidRPr="00561613" w:rsidRDefault="00041820" w:rsidP="00041820">
            <w:pPr>
              <w:pStyle w:val="TableParagraph"/>
              <w:ind w:firstLineChars="0" w:firstLine="0"/>
              <w:jc w:val="center"/>
              <w:rPr>
                <w:rFonts w:ascii="仿宋" w:hAnsi="仿宋" w:cs="Times New Roman"/>
                <w:color w:val="000000" w:themeColor="text1"/>
                <w:sz w:val="26"/>
              </w:rPr>
            </w:pPr>
          </w:p>
        </w:tc>
      </w:tr>
    </w:tbl>
    <w:p w14:paraId="6CD0F0E9" w14:textId="77777777" w:rsidR="00041820" w:rsidRPr="00561613" w:rsidRDefault="00041820" w:rsidP="00041820">
      <w:pPr>
        <w:pStyle w:val="TableParagraph"/>
        <w:ind w:firstLine="562"/>
        <w:rPr>
          <w:rFonts w:ascii="仿宋" w:hAnsi="仿宋" w:cs="Times New Roman"/>
          <w:b/>
          <w:color w:val="000000" w:themeColor="text1"/>
          <w:lang w:eastAsia="zh-CN"/>
        </w:rPr>
      </w:pPr>
      <w:r w:rsidRPr="00561613">
        <w:rPr>
          <w:rFonts w:ascii="仿宋" w:hAnsi="仿宋" w:cs="Times New Roman"/>
          <w:b/>
          <w:color w:val="000000" w:themeColor="text1"/>
          <w:lang w:eastAsia="zh-CN"/>
        </w:rPr>
        <w:lastRenderedPageBreak/>
        <w:t>突发环境污染事件应急记录单</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60"/>
        <w:gridCol w:w="1832"/>
        <w:gridCol w:w="1413"/>
        <w:gridCol w:w="1409"/>
        <w:gridCol w:w="1554"/>
        <w:gridCol w:w="1562"/>
      </w:tblGrid>
      <w:tr w:rsidR="00561613" w:rsidRPr="00561613" w14:paraId="5E6F62D1" w14:textId="77777777" w:rsidTr="00041820">
        <w:trPr>
          <w:trHeight w:val="647"/>
          <w:jc w:val="center"/>
        </w:trPr>
        <w:tc>
          <w:tcPr>
            <w:tcW w:w="836" w:type="pct"/>
            <w:vAlign w:val="center"/>
          </w:tcPr>
          <w:p w14:paraId="26B71827"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接警人姓名</w:t>
            </w:r>
          </w:p>
        </w:tc>
        <w:tc>
          <w:tcPr>
            <w:tcW w:w="982" w:type="pct"/>
            <w:vAlign w:val="center"/>
          </w:tcPr>
          <w:p w14:paraId="59265B9F"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757" w:type="pct"/>
            <w:vAlign w:val="center"/>
          </w:tcPr>
          <w:p w14:paraId="2F95B93B"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接警日期</w:t>
            </w:r>
          </w:p>
        </w:tc>
        <w:tc>
          <w:tcPr>
            <w:tcW w:w="755" w:type="pct"/>
            <w:vAlign w:val="center"/>
          </w:tcPr>
          <w:p w14:paraId="1DEFD77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833" w:type="pct"/>
            <w:vAlign w:val="center"/>
          </w:tcPr>
          <w:p w14:paraId="1528B6B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接警时间</w:t>
            </w:r>
          </w:p>
        </w:tc>
        <w:tc>
          <w:tcPr>
            <w:tcW w:w="837" w:type="pct"/>
            <w:vAlign w:val="center"/>
          </w:tcPr>
          <w:p w14:paraId="55F6217C"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4D765855" w14:textId="77777777" w:rsidTr="00041820">
        <w:trPr>
          <w:trHeight w:val="932"/>
          <w:jc w:val="center"/>
        </w:trPr>
        <w:tc>
          <w:tcPr>
            <w:tcW w:w="836" w:type="pct"/>
            <w:vAlign w:val="center"/>
          </w:tcPr>
          <w:p w14:paraId="722EE4C8"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报警人姓名</w:t>
            </w:r>
          </w:p>
        </w:tc>
        <w:tc>
          <w:tcPr>
            <w:tcW w:w="982" w:type="pct"/>
            <w:vAlign w:val="center"/>
          </w:tcPr>
          <w:p w14:paraId="0C0BCC5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757" w:type="pct"/>
            <w:vAlign w:val="center"/>
          </w:tcPr>
          <w:p w14:paraId="3BAAC68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报警人单位</w:t>
            </w:r>
          </w:p>
        </w:tc>
        <w:tc>
          <w:tcPr>
            <w:tcW w:w="755" w:type="pct"/>
            <w:vAlign w:val="center"/>
          </w:tcPr>
          <w:p w14:paraId="218DEC6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833" w:type="pct"/>
            <w:vAlign w:val="center"/>
          </w:tcPr>
          <w:p w14:paraId="5CB1EA7A"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报警电话联系电话</w:t>
            </w:r>
          </w:p>
        </w:tc>
        <w:tc>
          <w:tcPr>
            <w:tcW w:w="837" w:type="pct"/>
            <w:vAlign w:val="center"/>
          </w:tcPr>
          <w:p w14:paraId="307D2EBA"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77ACABB3" w14:textId="77777777" w:rsidTr="00041820">
        <w:trPr>
          <w:trHeight w:val="933"/>
          <w:jc w:val="center"/>
        </w:trPr>
        <w:tc>
          <w:tcPr>
            <w:tcW w:w="836" w:type="pct"/>
            <w:vAlign w:val="center"/>
          </w:tcPr>
          <w:p w14:paraId="502788A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应急事件类型</w:t>
            </w:r>
          </w:p>
        </w:tc>
        <w:tc>
          <w:tcPr>
            <w:tcW w:w="982" w:type="pct"/>
            <w:vAlign w:val="center"/>
          </w:tcPr>
          <w:p w14:paraId="17B224F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757" w:type="pct"/>
            <w:vAlign w:val="center"/>
          </w:tcPr>
          <w:p w14:paraId="2841F23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应急事件发生时间</w:t>
            </w:r>
          </w:p>
        </w:tc>
        <w:tc>
          <w:tcPr>
            <w:tcW w:w="755" w:type="pct"/>
            <w:vAlign w:val="center"/>
          </w:tcPr>
          <w:p w14:paraId="04F564C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833" w:type="pct"/>
            <w:vAlign w:val="center"/>
          </w:tcPr>
          <w:p w14:paraId="5527B607"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应急事件发生地点</w:t>
            </w:r>
          </w:p>
        </w:tc>
        <w:tc>
          <w:tcPr>
            <w:tcW w:w="837" w:type="pct"/>
            <w:vAlign w:val="center"/>
          </w:tcPr>
          <w:p w14:paraId="6F7F09ED"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198B71E2" w14:textId="77777777" w:rsidTr="00041820">
        <w:trPr>
          <w:trHeight w:val="3649"/>
          <w:jc w:val="center"/>
        </w:trPr>
        <w:tc>
          <w:tcPr>
            <w:tcW w:w="836" w:type="pct"/>
            <w:vAlign w:val="center"/>
          </w:tcPr>
          <w:p w14:paraId="3643F3BB"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r w:rsidRPr="00561613">
              <w:rPr>
                <w:rFonts w:ascii="仿宋" w:hAnsi="仿宋" w:cs="Times New Roman"/>
                <w:color w:val="000000" w:themeColor="text1"/>
                <w:spacing w:val="33"/>
                <w:sz w:val="24"/>
                <w:lang w:eastAsia="zh-CN"/>
              </w:rPr>
              <w:t>应急事件发</w:t>
            </w:r>
            <w:r w:rsidRPr="00561613">
              <w:rPr>
                <w:rFonts w:ascii="仿宋" w:hAnsi="仿宋" w:cs="Times New Roman"/>
                <w:color w:val="000000" w:themeColor="text1"/>
                <w:spacing w:val="-11"/>
                <w:sz w:val="24"/>
                <w:lang w:eastAsia="zh-CN"/>
              </w:rPr>
              <w:t>生的地点、性</w:t>
            </w:r>
            <w:r w:rsidRPr="00561613">
              <w:rPr>
                <w:rFonts w:ascii="仿宋" w:hAnsi="仿宋" w:cs="Times New Roman"/>
                <w:color w:val="000000" w:themeColor="text1"/>
                <w:spacing w:val="-14"/>
                <w:sz w:val="24"/>
                <w:lang w:eastAsia="zh-CN"/>
              </w:rPr>
              <w:t>质、范围、严</w:t>
            </w:r>
            <w:r w:rsidRPr="00561613">
              <w:rPr>
                <w:rFonts w:ascii="仿宋" w:hAnsi="仿宋" w:cs="Times New Roman"/>
                <w:color w:val="000000" w:themeColor="text1"/>
                <w:spacing w:val="-7"/>
                <w:sz w:val="24"/>
                <w:lang w:eastAsia="zh-CN"/>
              </w:rPr>
              <w:t>重程度</w:t>
            </w:r>
          </w:p>
        </w:tc>
        <w:tc>
          <w:tcPr>
            <w:tcW w:w="4164" w:type="pct"/>
            <w:gridSpan w:val="5"/>
            <w:vAlign w:val="center"/>
          </w:tcPr>
          <w:p w14:paraId="67EA1097"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p>
        </w:tc>
      </w:tr>
      <w:tr w:rsidR="00561613" w:rsidRPr="00561613" w14:paraId="4DDE9B1F" w14:textId="77777777" w:rsidTr="00041820">
        <w:trPr>
          <w:trHeight w:val="2575"/>
          <w:jc w:val="center"/>
        </w:trPr>
        <w:tc>
          <w:tcPr>
            <w:tcW w:w="836" w:type="pct"/>
            <w:vAlign w:val="center"/>
          </w:tcPr>
          <w:p w14:paraId="159CBCB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r w:rsidRPr="00561613">
              <w:rPr>
                <w:rFonts w:ascii="仿宋" w:hAnsi="仿宋" w:cs="Times New Roman"/>
                <w:color w:val="000000" w:themeColor="text1"/>
                <w:sz w:val="24"/>
                <w:lang w:eastAsia="zh-CN"/>
              </w:rPr>
              <w:t>突发事件已造成影响和发展趋势</w:t>
            </w:r>
          </w:p>
        </w:tc>
        <w:tc>
          <w:tcPr>
            <w:tcW w:w="4164" w:type="pct"/>
            <w:gridSpan w:val="5"/>
            <w:vAlign w:val="center"/>
          </w:tcPr>
          <w:p w14:paraId="38FFF17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p>
        </w:tc>
      </w:tr>
      <w:tr w:rsidR="00561613" w:rsidRPr="00561613" w14:paraId="70FC847B" w14:textId="77777777" w:rsidTr="00041820">
        <w:trPr>
          <w:trHeight w:val="4672"/>
          <w:jc w:val="center"/>
        </w:trPr>
        <w:tc>
          <w:tcPr>
            <w:tcW w:w="836" w:type="pct"/>
            <w:vAlign w:val="center"/>
          </w:tcPr>
          <w:p w14:paraId="6FF1E60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pacing w:val="36"/>
                <w:sz w:val="24"/>
              </w:rPr>
              <w:t>已采取控制措施及效果</w:t>
            </w:r>
          </w:p>
        </w:tc>
        <w:tc>
          <w:tcPr>
            <w:tcW w:w="4164" w:type="pct"/>
            <w:gridSpan w:val="5"/>
            <w:vAlign w:val="center"/>
          </w:tcPr>
          <w:p w14:paraId="2E1183DD"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bl>
    <w:p w14:paraId="227362AA" w14:textId="77777777" w:rsidR="00041820" w:rsidRPr="00561613" w:rsidRDefault="00041820" w:rsidP="00041820">
      <w:pPr>
        <w:ind w:firstLine="480"/>
        <w:rPr>
          <w:color w:val="000000" w:themeColor="text1"/>
        </w:rPr>
        <w:sectPr w:rsidR="00041820" w:rsidRPr="00561613" w:rsidSect="004502B3">
          <w:headerReference w:type="default" r:id="rId74"/>
          <w:pgSz w:w="11920" w:h="16840"/>
          <w:pgMar w:top="1400" w:right="1040" w:bottom="1340" w:left="1520" w:header="850" w:footer="850" w:gutter="0"/>
          <w:cols w:space="720"/>
          <w:docGrid w:linePitch="381"/>
        </w:sectPr>
      </w:pPr>
    </w:p>
    <w:p w14:paraId="3F9CD086" w14:textId="77777777" w:rsidR="00041820" w:rsidRPr="00561613" w:rsidRDefault="00041820" w:rsidP="00041820">
      <w:pPr>
        <w:jc w:val="center"/>
        <w:rPr>
          <w:rFonts w:ascii="仿宋" w:eastAsia="仿宋" w:hAnsi="仿宋"/>
          <w:b/>
          <w:color w:val="000000" w:themeColor="text1"/>
          <w:sz w:val="28"/>
          <w:lang w:eastAsia="zh-CN"/>
        </w:rPr>
      </w:pPr>
      <w:r w:rsidRPr="00561613">
        <w:rPr>
          <w:rFonts w:ascii="仿宋" w:eastAsia="仿宋" w:hAnsi="仿宋"/>
          <w:b/>
          <w:color w:val="000000" w:themeColor="text1"/>
          <w:sz w:val="28"/>
          <w:lang w:eastAsia="zh-CN"/>
        </w:rPr>
        <w:lastRenderedPageBreak/>
        <w:t>突发环境污染事件报告单</w:t>
      </w:r>
    </w:p>
    <w:tbl>
      <w:tblPr>
        <w:tblpPr w:leftFromText="180" w:rightFromText="180" w:vertAnchor="text" w:horzAnchor="margin" w:tblpY="88"/>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57"/>
        <w:gridCol w:w="2958"/>
        <w:gridCol w:w="1403"/>
        <w:gridCol w:w="931"/>
        <w:gridCol w:w="1881"/>
      </w:tblGrid>
      <w:tr w:rsidR="00561613" w:rsidRPr="00561613" w14:paraId="0A6749D8" w14:textId="77777777" w:rsidTr="00041820">
        <w:trPr>
          <w:trHeight w:val="567"/>
        </w:trPr>
        <w:tc>
          <w:tcPr>
            <w:tcW w:w="1156" w:type="pct"/>
            <w:vAlign w:val="center"/>
          </w:tcPr>
          <w:p w14:paraId="7DF88A6E"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color w:val="000000" w:themeColor="text1"/>
                <w:sz w:val="24"/>
              </w:rPr>
              <w:t>事件发生</w:t>
            </w:r>
            <w:r w:rsidRPr="00561613">
              <w:rPr>
                <w:rFonts w:ascii="仿宋" w:hAnsi="仿宋" w:hint="eastAsia"/>
                <w:color w:val="000000" w:themeColor="text1"/>
                <w:sz w:val="24"/>
                <w:lang w:eastAsia="zh-CN"/>
              </w:rPr>
              <w:t>单位</w:t>
            </w:r>
          </w:p>
        </w:tc>
        <w:tc>
          <w:tcPr>
            <w:tcW w:w="1585" w:type="pct"/>
            <w:vAlign w:val="center"/>
          </w:tcPr>
          <w:p w14:paraId="42E3916D" w14:textId="77777777" w:rsidR="00041820" w:rsidRPr="00561613" w:rsidRDefault="00041820" w:rsidP="00041820">
            <w:pPr>
              <w:pStyle w:val="TableParagraph"/>
              <w:spacing w:line="240" w:lineRule="auto"/>
              <w:ind w:firstLine="480"/>
              <w:rPr>
                <w:rFonts w:ascii="仿宋" w:hAnsi="仿宋"/>
                <w:color w:val="000000" w:themeColor="text1"/>
                <w:sz w:val="24"/>
              </w:rPr>
            </w:pPr>
          </w:p>
        </w:tc>
        <w:tc>
          <w:tcPr>
            <w:tcW w:w="1251" w:type="pct"/>
            <w:gridSpan w:val="2"/>
            <w:vAlign w:val="center"/>
          </w:tcPr>
          <w:p w14:paraId="2F4ED8FE"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color w:val="000000" w:themeColor="text1"/>
                <w:sz w:val="24"/>
              </w:rPr>
              <w:t>事件</w:t>
            </w:r>
            <w:r w:rsidRPr="00561613">
              <w:rPr>
                <w:rFonts w:ascii="仿宋" w:hAnsi="仿宋" w:hint="eastAsia"/>
                <w:color w:val="000000" w:themeColor="text1"/>
                <w:sz w:val="24"/>
                <w:lang w:eastAsia="zh-CN"/>
              </w:rPr>
              <w:t>发生时间</w:t>
            </w:r>
          </w:p>
        </w:tc>
        <w:tc>
          <w:tcPr>
            <w:tcW w:w="1008" w:type="pct"/>
            <w:vAlign w:val="center"/>
          </w:tcPr>
          <w:p w14:paraId="7EE74C4E" w14:textId="77777777" w:rsidR="00041820" w:rsidRPr="00561613" w:rsidRDefault="00041820" w:rsidP="00041820">
            <w:pPr>
              <w:pStyle w:val="TableParagraph"/>
              <w:spacing w:line="240" w:lineRule="auto"/>
              <w:ind w:firstLine="480"/>
              <w:rPr>
                <w:rFonts w:ascii="仿宋" w:hAnsi="仿宋"/>
                <w:color w:val="000000" w:themeColor="text1"/>
                <w:sz w:val="24"/>
              </w:rPr>
            </w:pPr>
          </w:p>
        </w:tc>
      </w:tr>
      <w:tr w:rsidR="00561613" w:rsidRPr="00561613" w14:paraId="433E9780" w14:textId="77777777" w:rsidTr="00041820">
        <w:trPr>
          <w:trHeight w:val="567"/>
        </w:trPr>
        <w:tc>
          <w:tcPr>
            <w:tcW w:w="1156" w:type="pct"/>
            <w:vAlign w:val="center"/>
          </w:tcPr>
          <w:p w14:paraId="3788A089"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hint="eastAsia"/>
                <w:color w:val="000000" w:themeColor="text1"/>
                <w:sz w:val="24"/>
                <w:lang w:eastAsia="zh-CN"/>
              </w:rPr>
              <w:t>通报责任人</w:t>
            </w:r>
          </w:p>
        </w:tc>
        <w:tc>
          <w:tcPr>
            <w:tcW w:w="1585" w:type="pct"/>
            <w:vAlign w:val="center"/>
          </w:tcPr>
          <w:p w14:paraId="0F838309" w14:textId="77777777" w:rsidR="00041820" w:rsidRPr="00561613" w:rsidRDefault="00041820" w:rsidP="00041820">
            <w:pPr>
              <w:pStyle w:val="TableParagraph"/>
              <w:spacing w:line="240" w:lineRule="auto"/>
              <w:ind w:firstLine="480"/>
              <w:rPr>
                <w:rFonts w:ascii="仿宋" w:hAnsi="仿宋"/>
                <w:color w:val="000000" w:themeColor="text1"/>
                <w:sz w:val="24"/>
              </w:rPr>
            </w:pPr>
          </w:p>
        </w:tc>
        <w:tc>
          <w:tcPr>
            <w:tcW w:w="1251" w:type="pct"/>
            <w:gridSpan w:val="2"/>
            <w:vAlign w:val="center"/>
          </w:tcPr>
          <w:p w14:paraId="4346ACE3"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hint="eastAsia"/>
                <w:color w:val="000000" w:themeColor="text1"/>
                <w:sz w:val="24"/>
                <w:lang w:eastAsia="zh-CN"/>
              </w:rPr>
              <w:t>事件经过时间</w:t>
            </w:r>
          </w:p>
        </w:tc>
        <w:tc>
          <w:tcPr>
            <w:tcW w:w="1008" w:type="pct"/>
            <w:vAlign w:val="center"/>
          </w:tcPr>
          <w:p w14:paraId="09635849" w14:textId="77777777" w:rsidR="00041820" w:rsidRPr="00561613" w:rsidRDefault="00041820" w:rsidP="00041820">
            <w:pPr>
              <w:pStyle w:val="TableParagraph"/>
              <w:spacing w:line="240" w:lineRule="auto"/>
              <w:ind w:firstLine="480"/>
              <w:rPr>
                <w:rFonts w:ascii="仿宋" w:hAnsi="仿宋"/>
                <w:color w:val="000000" w:themeColor="text1"/>
                <w:sz w:val="24"/>
              </w:rPr>
            </w:pPr>
          </w:p>
        </w:tc>
      </w:tr>
      <w:tr w:rsidR="00561613" w:rsidRPr="00561613" w14:paraId="518FB36A" w14:textId="77777777" w:rsidTr="00041820">
        <w:trPr>
          <w:trHeight w:val="567"/>
        </w:trPr>
        <w:tc>
          <w:tcPr>
            <w:tcW w:w="1156" w:type="pct"/>
            <w:vAlign w:val="center"/>
          </w:tcPr>
          <w:p w14:paraId="5346DF11"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color w:val="000000" w:themeColor="text1"/>
                <w:sz w:val="24"/>
              </w:rPr>
              <w:t>事件简题</w:t>
            </w:r>
          </w:p>
        </w:tc>
        <w:tc>
          <w:tcPr>
            <w:tcW w:w="3844" w:type="pct"/>
            <w:gridSpan w:val="4"/>
            <w:vAlign w:val="center"/>
          </w:tcPr>
          <w:p w14:paraId="60E879A6" w14:textId="77777777" w:rsidR="00041820" w:rsidRPr="00561613" w:rsidRDefault="00041820" w:rsidP="00041820">
            <w:pPr>
              <w:pStyle w:val="TableParagraph"/>
              <w:spacing w:line="240" w:lineRule="auto"/>
              <w:ind w:firstLine="480"/>
              <w:rPr>
                <w:rFonts w:ascii="仿宋" w:hAnsi="仿宋"/>
                <w:color w:val="000000" w:themeColor="text1"/>
                <w:sz w:val="24"/>
              </w:rPr>
            </w:pPr>
          </w:p>
        </w:tc>
      </w:tr>
      <w:tr w:rsidR="00561613" w:rsidRPr="00561613" w14:paraId="024D6AE2" w14:textId="77777777" w:rsidTr="00041820">
        <w:trPr>
          <w:trHeight w:val="567"/>
        </w:trPr>
        <w:tc>
          <w:tcPr>
            <w:tcW w:w="1156" w:type="pct"/>
            <w:vAlign w:val="center"/>
          </w:tcPr>
          <w:p w14:paraId="10E2C8BF"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hint="eastAsia"/>
                <w:color w:val="000000" w:themeColor="text1"/>
                <w:sz w:val="24"/>
                <w:lang w:eastAsia="zh-CN"/>
              </w:rPr>
              <w:t>通报方式</w:t>
            </w:r>
          </w:p>
        </w:tc>
        <w:tc>
          <w:tcPr>
            <w:tcW w:w="3844" w:type="pct"/>
            <w:gridSpan w:val="4"/>
            <w:vAlign w:val="center"/>
          </w:tcPr>
          <w:p w14:paraId="673BF5B1" w14:textId="77777777" w:rsidR="00041820" w:rsidRPr="00561613" w:rsidRDefault="00041820" w:rsidP="00041820">
            <w:pPr>
              <w:pStyle w:val="TableParagraph"/>
              <w:spacing w:line="240" w:lineRule="auto"/>
              <w:ind w:firstLine="480"/>
              <w:rPr>
                <w:rFonts w:ascii="仿宋" w:hAnsi="仿宋"/>
                <w:color w:val="000000" w:themeColor="text1"/>
                <w:sz w:val="24"/>
              </w:rPr>
            </w:pPr>
          </w:p>
        </w:tc>
      </w:tr>
      <w:tr w:rsidR="00561613" w:rsidRPr="00561613" w14:paraId="430112AB" w14:textId="77777777" w:rsidTr="00041820">
        <w:trPr>
          <w:trHeight w:val="567"/>
        </w:trPr>
        <w:tc>
          <w:tcPr>
            <w:tcW w:w="1156" w:type="pct"/>
            <w:vAlign w:val="center"/>
          </w:tcPr>
          <w:p w14:paraId="6F0A22EF" w14:textId="77777777" w:rsidR="00041820" w:rsidRPr="00561613" w:rsidRDefault="00041820" w:rsidP="00041820">
            <w:pPr>
              <w:pStyle w:val="TableParagraph"/>
              <w:spacing w:line="240" w:lineRule="auto"/>
              <w:ind w:firstLine="480"/>
              <w:rPr>
                <w:rFonts w:ascii="仿宋" w:hAnsi="仿宋"/>
                <w:color w:val="000000" w:themeColor="text1"/>
                <w:sz w:val="24"/>
              </w:rPr>
            </w:pPr>
            <w:r w:rsidRPr="00561613">
              <w:rPr>
                <w:rFonts w:ascii="仿宋" w:hAnsi="仿宋" w:hint="eastAsia"/>
                <w:color w:val="000000" w:themeColor="text1"/>
                <w:sz w:val="24"/>
                <w:lang w:eastAsia="zh-CN"/>
              </w:rPr>
              <w:t>通报程序</w:t>
            </w:r>
          </w:p>
        </w:tc>
        <w:tc>
          <w:tcPr>
            <w:tcW w:w="3844" w:type="pct"/>
            <w:gridSpan w:val="4"/>
            <w:vAlign w:val="center"/>
          </w:tcPr>
          <w:p w14:paraId="72EB2BED" w14:textId="77777777" w:rsidR="00041820" w:rsidRPr="00561613" w:rsidRDefault="00041820" w:rsidP="00041820">
            <w:pPr>
              <w:pStyle w:val="TableParagraph"/>
              <w:spacing w:line="240" w:lineRule="auto"/>
              <w:ind w:firstLine="480"/>
              <w:rPr>
                <w:rFonts w:ascii="仿宋" w:hAnsi="仿宋"/>
                <w:color w:val="000000" w:themeColor="text1"/>
                <w:sz w:val="24"/>
              </w:rPr>
            </w:pPr>
          </w:p>
        </w:tc>
      </w:tr>
      <w:tr w:rsidR="00561613" w:rsidRPr="00561613" w14:paraId="7F2F2979" w14:textId="77777777" w:rsidTr="00041820">
        <w:trPr>
          <w:trHeight w:val="4464"/>
        </w:trPr>
        <w:tc>
          <w:tcPr>
            <w:tcW w:w="5000" w:type="pct"/>
            <w:gridSpan w:val="5"/>
          </w:tcPr>
          <w:p w14:paraId="1B35EF6F" w14:textId="77777777" w:rsidR="00041820" w:rsidRPr="00561613" w:rsidRDefault="00041820" w:rsidP="00041820">
            <w:pPr>
              <w:pStyle w:val="TableParagraph"/>
              <w:ind w:firstLine="480"/>
              <w:rPr>
                <w:rFonts w:ascii="仿宋" w:hAnsi="仿宋"/>
                <w:color w:val="000000" w:themeColor="text1"/>
                <w:sz w:val="24"/>
                <w:lang w:eastAsia="zh-CN"/>
              </w:rPr>
            </w:pPr>
            <w:r w:rsidRPr="00561613">
              <w:rPr>
                <w:rFonts w:ascii="仿宋" w:hAnsi="仿宋"/>
                <w:color w:val="000000" w:themeColor="text1"/>
                <w:sz w:val="24"/>
                <w:lang w:eastAsia="zh-CN"/>
              </w:rPr>
              <w:t>基本经过（事件发生、扩大和采取的措施、初步原因判断）：</w:t>
            </w:r>
          </w:p>
        </w:tc>
      </w:tr>
      <w:tr w:rsidR="00561613" w:rsidRPr="00561613" w14:paraId="5567A7EC" w14:textId="77777777" w:rsidTr="00041820">
        <w:trPr>
          <w:trHeight w:val="4479"/>
        </w:trPr>
        <w:tc>
          <w:tcPr>
            <w:tcW w:w="5000" w:type="pct"/>
            <w:gridSpan w:val="5"/>
          </w:tcPr>
          <w:p w14:paraId="4F56F0FB" w14:textId="77777777" w:rsidR="00041820" w:rsidRPr="00561613" w:rsidRDefault="00041820" w:rsidP="00041820">
            <w:pPr>
              <w:pStyle w:val="TableParagraph"/>
              <w:ind w:firstLine="454"/>
              <w:rPr>
                <w:rFonts w:ascii="仿宋" w:hAnsi="仿宋"/>
                <w:color w:val="000000" w:themeColor="text1"/>
                <w:sz w:val="24"/>
                <w:lang w:eastAsia="zh-CN"/>
              </w:rPr>
            </w:pPr>
            <w:r w:rsidRPr="00561613">
              <w:rPr>
                <w:rFonts w:ascii="仿宋" w:hAnsi="仿宋"/>
                <w:color w:val="000000" w:themeColor="text1"/>
                <w:spacing w:val="-13"/>
                <w:sz w:val="24"/>
                <w:lang w:eastAsia="zh-CN"/>
              </w:rPr>
              <w:t>事件后果</w:t>
            </w:r>
            <w:r w:rsidRPr="00561613">
              <w:rPr>
                <w:rFonts w:ascii="仿宋" w:hAnsi="仿宋"/>
                <w:color w:val="000000" w:themeColor="text1"/>
                <w:sz w:val="24"/>
                <w:lang w:eastAsia="zh-CN"/>
              </w:rPr>
              <w:t>（</w:t>
            </w:r>
            <w:r w:rsidRPr="00561613">
              <w:rPr>
                <w:rFonts w:ascii="仿宋" w:hAnsi="仿宋"/>
                <w:color w:val="000000" w:themeColor="text1"/>
                <w:spacing w:val="-7"/>
                <w:sz w:val="24"/>
                <w:lang w:eastAsia="zh-CN"/>
              </w:rPr>
              <w:t>环境污染程度、财产损失或可能造成的社会不良影响等</w:t>
            </w:r>
            <w:r w:rsidRPr="00561613">
              <w:rPr>
                <w:rFonts w:ascii="仿宋" w:hAnsi="仿宋"/>
                <w:color w:val="000000" w:themeColor="text1"/>
                <w:spacing w:val="-53"/>
                <w:sz w:val="24"/>
                <w:lang w:eastAsia="zh-CN"/>
              </w:rPr>
              <w:t>）</w:t>
            </w:r>
            <w:r w:rsidRPr="00561613">
              <w:rPr>
                <w:rFonts w:ascii="仿宋" w:hAnsi="仿宋"/>
                <w:color w:val="000000" w:themeColor="text1"/>
                <w:sz w:val="24"/>
                <w:lang w:eastAsia="zh-CN"/>
              </w:rPr>
              <w:t>的初步估计</w:t>
            </w:r>
          </w:p>
        </w:tc>
      </w:tr>
      <w:tr w:rsidR="00561613" w:rsidRPr="00561613" w14:paraId="7DD9206F" w14:textId="77777777" w:rsidTr="00041820">
        <w:trPr>
          <w:trHeight w:val="533"/>
        </w:trPr>
        <w:tc>
          <w:tcPr>
            <w:tcW w:w="1156" w:type="pct"/>
            <w:vAlign w:val="center"/>
          </w:tcPr>
          <w:p w14:paraId="04A1E14E"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r w:rsidRPr="00561613">
              <w:rPr>
                <w:rFonts w:ascii="仿宋" w:hAnsi="仿宋"/>
                <w:color w:val="000000" w:themeColor="text1"/>
                <w:sz w:val="24"/>
              </w:rPr>
              <w:t>填报人姓名</w:t>
            </w:r>
          </w:p>
        </w:tc>
        <w:tc>
          <w:tcPr>
            <w:tcW w:w="1585" w:type="pct"/>
            <w:vAlign w:val="center"/>
          </w:tcPr>
          <w:p w14:paraId="514D1546"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p>
        </w:tc>
        <w:tc>
          <w:tcPr>
            <w:tcW w:w="752" w:type="pct"/>
            <w:vAlign w:val="center"/>
          </w:tcPr>
          <w:p w14:paraId="1535F127"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r w:rsidRPr="00561613">
              <w:rPr>
                <w:rFonts w:ascii="仿宋" w:hAnsi="仿宋"/>
                <w:color w:val="000000" w:themeColor="text1"/>
                <w:sz w:val="24"/>
              </w:rPr>
              <w:t>单位</w:t>
            </w:r>
          </w:p>
        </w:tc>
        <w:tc>
          <w:tcPr>
            <w:tcW w:w="1507" w:type="pct"/>
            <w:gridSpan w:val="2"/>
            <w:vAlign w:val="center"/>
          </w:tcPr>
          <w:p w14:paraId="51712D06"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p>
        </w:tc>
      </w:tr>
      <w:tr w:rsidR="00561613" w:rsidRPr="00561613" w14:paraId="16F5FA94" w14:textId="77777777" w:rsidTr="00041820">
        <w:trPr>
          <w:trHeight w:val="534"/>
        </w:trPr>
        <w:tc>
          <w:tcPr>
            <w:tcW w:w="1156" w:type="pct"/>
            <w:vAlign w:val="center"/>
          </w:tcPr>
          <w:p w14:paraId="0DBE39B0"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r w:rsidRPr="00561613">
              <w:rPr>
                <w:rFonts w:ascii="仿宋" w:hAnsi="仿宋"/>
                <w:color w:val="000000" w:themeColor="text1"/>
                <w:sz w:val="24"/>
              </w:rPr>
              <w:t>联系方式</w:t>
            </w:r>
          </w:p>
        </w:tc>
        <w:tc>
          <w:tcPr>
            <w:tcW w:w="1585" w:type="pct"/>
            <w:vAlign w:val="center"/>
          </w:tcPr>
          <w:p w14:paraId="55B7D60D"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p>
        </w:tc>
        <w:tc>
          <w:tcPr>
            <w:tcW w:w="752" w:type="pct"/>
            <w:vAlign w:val="center"/>
          </w:tcPr>
          <w:p w14:paraId="089B84A5" w14:textId="77777777" w:rsidR="00041820" w:rsidRPr="00561613" w:rsidRDefault="00041820" w:rsidP="00041820">
            <w:pPr>
              <w:pStyle w:val="TableParagraph"/>
              <w:spacing w:line="240" w:lineRule="auto"/>
              <w:ind w:firstLineChars="0" w:firstLine="0"/>
              <w:jc w:val="center"/>
              <w:rPr>
                <w:rFonts w:ascii="仿宋" w:hAnsi="仿宋"/>
                <w:color w:val="000000" w:themeColor="text1"/>
                <w:sz w:val="24"/>
              </w:rPr>
            </w:pPr>
            <w:r w:rsidRPr="00561613">
              <w:rPr>
                <w:rFonts w:ascii="仿宋" w:hAnsi="仿宋"/>
                <w:color w:val="000000" w:themeColor="text1"/>
                <w:sz w:val="24"/>
              </w:rPr>
              <w:t>信息来源</w:t>
            </w:r>
          </w:p>
        </w:tc>
        <w:tc>
          <w:tcPr>
            <w:tcW w:w="1507" w:type="pct"/>
            <w:gridSpan w:val="2"/>
            <w:vAlign w:val="center"/>
          </w:tcPr>
          <w:p w14:paraId="513C7233" w14:textId="77777777" w:rsidR="00041820" w:rsidRPr="00561613" w:rsidRDefault="00041820" w:rsidP="00041820">
            <w:pPr>
              <w:pStyle w:val="TableParagraph"/>
              <w:spacing w:line="240" w:lineRule="auto"/>
              <w:ind w:firstLine="480"/>
              <w:jc w:val="center"/>
              <w:rPr>
                <w:rFonts w:ascii="仿宋" w:hAnsi="仿宋"/>
                <w:color w:val="000000" w:themeColor="text1"/>
                <w:sz w:val="24"/>
              </w:rPr>
            </w:pPr>
          </w:p>
        </w:tc>
      </w:tr>
    </w:tbl>
    <w:p w14:paraId="759AB064" w14:textId="77777777" w:rsidR="00041820" w:rsidRPr="00561613" w:rsidRDefault="00041820" w:rsidP="00041820">
      <w:pPr>
        <w:jc w:val="center"/>
        <w:rPr>
          <w:rFonts w:ascii="仿宋" w:eastAsia="仿宋" w:hAnsi="仿宋"/>
          <w:b/>
          <w:color w:val="000000" w:themeColor="text1"/>
          <w:sz w:val="28"/>
          <w:lang w:eastAsia="zh-CN"/>
        </w:rPr>
      </w:pPr>
    </w:p>
    <w:p w14:paraId="4A6DE81C" w14:textId="77777777" w:rsidR="00041820" w:rsidRPr="00561613" w:rsidRDefault="00041820" w:rsidP="00041820">
      <w:pPr>
        <w:jc w:val="center"/>
        <w:rPr>
          <w:rFonts w:ascii="仿宋" w:eastAsia="仿宋" w:hAnsi="仿宋"/>
          <w:b/>
          <w:color w:val="000000" w:themeColor="text1"/>
          <w:sz w:val="28"/>
          <w:lang w:eastAsia="zh-CN"/>
        </w:rPr>
      </w:pPr>
    </w:p>
    <w:p w14:paraId="756E56B5" w14:textId="77777777" w:rsidR="00041820" w:rsidRPr="00561613" w:rsidRDefault="00041820" w:rsidP="00041820">
      <w:pPr>
        <w:jc w:val="center"/>
        <w:rPr>
          <w:rFonts w:ascii="仿宋" w:eastAsia="仿宋" w:hAnsi="仿宋"/>
          <w:b/>
          <w:color w:val="000000" w:themeColor="text1"/>
          <w:sz w:val="28"/>
          <w:lang w:eastAsia="zh-CN"/>
        </w:rPr>
      </w:pPr>
      <w:r w:rsidRPr="00561613">
        <w:rPr>
          <w:rFonts w:ascii="仿宋" w:eastAsia="仿宋" w:hAnsi="仿宋"/>
          <w:b/>
          <w:color w:val="000000" w:themeColor="text1"/>
          <w:sz w:val="28"/>
          <w:lang w:eastAsia="zh-CN"/>
        </w:rPr>
        <w:lastRenderedPageBreak/>
        <w:t>公司突发环境事件报告表（初报）</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21"/>
        <w:gridCol w:w="655"/>
        <w:gridCol w:w="1711"/>
        <w:gridCol w:w="1442"/>
        <w:gridCol w:w="1052"/>
        <w:gridCol w:w="2849"/>
      </w:tblGrid>
      <w:tr w:rsidR="00561613" w:rsidRPr="00561613" w14:paraId="236AD5B3" w14:textId="77777777" w:rsidTr="00041820">
        <w:trPr>
          <w:trHeight w:val="680"/>
        </w:trPr>
        <w:tc>
          <w:tcPr>
            <w:tcW w:w="868" w:type="pct"/>
            <w:vMerge w:val="restart"/>
            <w:vAlign w:val="center"/>
          </w:tcPr>
          <w:p w14:paraId="2501441C"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报告方式</w:t>
            </w:r>
          </w:p>
        </w:tc>
        <w:tc>
          <w:tcPr>
            <w:tcW w:w="351" w:type="pct"/>
            <w:vAlign w:val="center"/>
          </w:tcPr>
          <w:p w14:paraId="3C9E9E7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1</w:t>
            </w:r>
          </w:p>
        </w:tc>
        <w:tc>
          <w:tcPr>
            <w:tcW w:w="916" w:type="pct"/>
            <w:vAlign w:val="center"/>
          </w:tcPr>
          <w:p w14:paraId="2C313EB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电话报告</w:t>
            </w:r>
          </w:p>
        </w:tc>
        <w:tc>
          <w:tcPr>
            <w:tcW w:w="773" w:type="pct"/>
            <w:vMerge w:val="restart"/>
            <w:vAlign w:val="center"/>
          </w:tcPr>
          <w:p w14:paraId="783F373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报告人</w:t>
            </w:r>
          </w:p>
        </w:tc>
        <w:tc>
          <w:tcPr>
            <w:tcW w:w="564" w:type="pct"/>
            <w:vAlign w:val="center"/>
          </w:tcPr>
          <w:p w14:paraId="2C35F8D2"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内部</w:t>
            </w:r>
          </w:p>
        </w:tc>
        <w:tc>
          <w:tcPr>
            <w:tcW w:w="1528" w:type="pct"/>
            <w:vAlign w:val="center"/>
          </w:tcPr>
          <w:p w14:paraId="2D9760D7"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64DCC67D" w14:textId="77777777" w:rsidTr="00041820">
        <w:trPr>
          <w:trHeight w:val="680"/>
        </w:trPr>
        <w:tc>
          <w:tcPr>
            <w:tcW w:w="868" w:type="pct"/>
            <w:vMerge/>
            <w:vAlign w:val="center"/>
          </w:tcPr>
          <w:p w14:paraId="5494F357" w14:textId="77777777" w:rsidR="00041820" w:rsidRPr="00561613" w:rsidRDefault="00041820" w:rsidP="00041820">
            <w:pPr>
              <w:jc w:val="center"/>
              <w:rPr>
                <w:rFonts w:ascii="仿宋" w:eastAsia="仿宋" w:hAnsi="仿宋"/>
                <w:color w:val="000000" w:themeColor="text1"/>
                <w:sz w:val="2"/>
                <w:szCs w:val="2"/>
              </w:rPr>
            </w:pPr>
          </w:p>
        </w:tc>
        <w:tc>
          <w:tcPr>
            <w:tcW w:w="351" w:type="pct"/>
            <w:vAlign w:val="center"/>
          </w:tcPr>
          <w:p w14:paraId="71483D1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2</w:t>
            </w:r>
          </w:p>
        </w:tc>
        <w:tc>
          <w:tcPr>
            <w:tcW w:w="916" w:type="pct"/>
            <w:vAlign w:val="center"/>
          </w:tcPr>
          <w:p w14:paraId="7B5CE8E1"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书面报告</w:t>
            </w:r>
          </w:p>
        </w:tc>
        <w:tc>
          <w:tcPr>
            <w:tcW w:w="773" w:type="pct"/>
            <w:vMerge/>
            <w:vAlign w:val="center"/>
          </w:tcPr>
          <w:p w14:paraId="365F093C" w14:textId="77777777" w:rsidR="00041820" w:rsidRPr="00561613" w:rsidRDefault="00041820" w:rsidP="00041820">
            <w:pPr>
              <w:jc w:val="center"/>
              <w:rPr>
                <w:rFonts w:ascii="仿宋" w:eastAsia="仿宋" w:hAnsi="仿宋"/>
                <w:color w:val="000000" w:themeColor="text1"/>
                <w:sz w:val="2"/>
                <w:szCs w:val="2"/>
              </w:rPr>
            </w:pPr>
          </w:p>
        </w:tc>
        <w:tc>
          <w:tcPr>
            <w:tcW w:w="564" w:type="pct"/>
            <w:vAlign w:val="center"/>
          </w:tcPr>
          <w:p w14:paraId="76F20242"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外部</w:t>
            </w:r>
          </w:p>
        </w:tc>
        <w:tc>
          <w:tcPr>
            <w:tcW w:w="1528" w:type="pct"/>
            <w:vAlign w:val="center"/>
          </w:tcPr>
          <w:p w14:paraId="3D4D9869"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1C4ECD3F" w14:textId="77777777" w:rsidTr="00041820">
        <w:trPr>
          <w:trHeight w:val="680"/>
        </w:trPr>
        <w:tc>
          <w:tcPr>
            <w:tcW w:w="868" w:type="pct"/>
            <w:vAlign w:val="center"/>
          </w:tcPr>
          <w:p w14:paraId="04B79B28"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报告时间</w:t>
            </w:r>
          </w:p>
        </w:tc>
        <w:tc>
          <w:tcPr>
            <w:tcW w:w="4132" w:type="pct"/>
            <w:gridSpan w:val="5"/>
            <w:vAlign w:val="center"/>
          </w:tcPr>
          <w:p w14:paraId="12C7F6AC" w14:textId="77777777" w:rsidR="00041820" w:rsidRPr="00561613" w:rsidRDefault="00041820" w:rsidP="00041820">
            <w:pPr>
              <w:pStyle w:val="TableParagraph"/>
              <w:tabs>
                <w:tab w:val="left" w:pos="2783"/>
                <w:tab w:val="left" w:pos="3263"/>
                <w:tab w:val="left" w:pos="3863"/>
                <w:tab w:val="left" w:pos="4343"/>
              </w:tabs>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年   月   日   时   分</w:t>
            </w:r>
          </w:p>
        </w:tc>
      </w:tr>
      <w:tr w:rsidR="00561613" w:rsidRPr="00561613" w14:paraId="2C90D669" w14:textId="77777777" w:rsidTr="00041820">
        <w:trPr>
          <w:trHeight w:val="680"/>
        </w:trPr>
        <w:tc>
          <w:tcPr>
            <w:tcW w:w="868" w:type="pct"/>
            <w:vAlign w:val="center"/>
          </w:tcPr>
          <w:p w14:paraId="1624BC89"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单位名称</w:t>
            </w:r>
          </w:p>
        </w:tc>
        <w:tc>
          <w:tcPr>
            <w:tcW w:w="4132" w:type="pct"/>
            <w:gridSpan w:val="5"/>
            <w:vAlign w:val="center"/>
          </w:tcPr>
          <w:p w14:paraId="1A6194A9"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7934A92E" w14:textId="77777777" w:rsidTr="00041820">
        <w:trPr>
          <w:trHeight w:val="680"/>
        </w:trPr>
        <w:tc>
          <w:tcPr>
            <w:tcW w:w="868" w:type="pct"/>
            <w:vAlign w:val="center"/>
          </w:tcPr>
          <w:p w14:paraId="4B7E4AC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地址</w:t>
            </w:r>
          </w:p>
        </w:tc>
        <w:tc>
          <w:tcPr>
            <w:tcW w:w="4132" w:type="pct"/>
            <w:gridSpan w:val="5"/>
            <w:vAlign w:val="center"/>
          </w:tcPr>
          <w:p w14:paraId="47072C20" w14:textId="77777777" w:rsidR="00041820" w:rsidRPr="00561613" w:rsidRDefault="00041820" w:rsidP="00041820">
            <w:pPr>
              <w:pStyle w:val="TableParagraph"/>
              <w:tabs>
                <w:tab w:val="left" w:pos="2363"/>
                <w:tab w:val="left" w:pos="2963"/>
                <w:tab w:val="left" w:pos="3563"/>
                <w:tab w:val="left" w:pos="4883"/>
              </w:tabs>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省</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市</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区</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乡（镇）</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村</w:t>
            </w:r>
          </w:p>
        </w:tc>
      </w:tr>
      <w:tr w:rsidR="00561613" w:rsidRPr="00561613" w14:paraId="424279A1" w14:textId="77777777" w:rsidTr="00041820">
        <w:trPr>
          <w:trHeight w:val="680"/>
        </w:trPr>
        <w:tc>
          <w:tcPr>
            <w:tcW w:w="868" w:type="pct"/>
            <w:vAlign w:val="center"/>
          </w:tcPr>
          <w:p w14:paraId="744B369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法人代表</w:t>
            </w:r>
          </w:p>
        </w:tc>
        <w:tc>
          <w:tcPr>
            <w:tcW w:w="1268" w:type="pct"/>
            <w:gridSpan w:val="2"/>
            <w:vAlign w:val="center"/>
          </w:tcPr>
          <w:p w14:paraId="0479C92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337" w:type="pct"/>
            <w:gridSpan w:val="2"/>
            <w:vAlign w:val="center"/>
          </w:tcPr>
          <w:p w14:paraId="4F257FC1"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联系电话</w:t>
            </w:r>
          </w:p>
        </w:tc>
        <w:tc>
          <w:tcPr>
            <w:tcW w:w="1528" w:type="pct"/>
            <w:vAlign w:val="center"/>
          </w:tcPr>
          <w:p w14:paraId="6CA2F29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27DBB35F" w14:textId="77777777" w:rsidTr="00041820">
        <w:trPr>
          <w:trHeight w:val="680"/>
        </w:trPr>
        <w:tc>
          <w:tcPr>
            <w:tcW w:w="868" w:type="pct"/>
            <w:vAlign w:val="center"/>
          </w:tcPr>
          <w:p w14:paraId="0B40F46D"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传真</w:t>
            </w:r>
          </w:p>
        </w:tc>
        <w:tc>
          <w:tcPr>
            <w:tcW w:w="1268" w:type="pct"/>
            <w:gridSpan w:val="2"/>
            <w:vAlign w:val="center"/>
          </w:tcPr>
          <w:p w14:paraId="55EDB26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337" w:type="pct"/>
            <w:gridSpan w:val="2"/>
            <w:vAlign w:val="center"/>
          </w:tcPr>
          <w:p w14:paraId="1AE19A6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Email</w:t>
            </w:r>
          </w:p>
        </w:tc>
        <w:tc>
          <w:tcPr>
            <w:tcW w:w="1528" w:type="pct"/>
            <w:vAlign w:val="center"/>
          </w:tcPr>
          <w:p w14:paraId="5BECD607"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3CEB6105" w14:textId="77777777" w:rsidTr="00041820">
        <w:trPr>
          <w:trHeight w:val="680"/>
        </w:trPr>
        <w:tc>
          <w:tcPr>
            <w:tcW w:w="868" w:type="pct"/>
            <w:vAlign w:val="center"/>
          </w:tcPr>
          <w:p w14:paraId="327CFB69"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发生位置</w:t>
            </w:r>
          </w:p>
        </w:tc>
        <w:tc>
          <w:tcPr>
            <w:tcW w:w="1268" w:type="pct"/>
            <w:gridSpan w:val="2"/>
            <w:vAlign w:val="center"/>
          </w:tcPr>
          <w:p w14:paraId="7FC5B1F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337" w:type="pct"/>
            <w:gridSpan w:val="2"/>
            <w:vAlign w:val="center"/>
          </w:tcPr>
          <w:p w14:paraId="5E48AA11"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设备设施名称</w:t>
            </w:r>
          </w:p>
        </w:tc>
        <w:tc>
          <w:tcPr>
            <w:tcW w:w="1528" w:type="pct"/>
            <w:vAlign w:val="center"/>
          </w:tcPr>
          <w:p w14:paraId="24B13282"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5E855D9F" w14:textId="77777777" w:rsidTr="00041820">
        <w:trPr>
          <w:trHeight w:val="680"/>
        </w:trPr>
        <w:tc>
          <w:tcPr>
            <w:tcW w:w="868" w:type="pct"/>
            <w:vAlign w:val="center"/>
          </w:tcPr>
          <w:p w14:paraId="2CF5D4B5"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物料名称</w:t>
            </w:r>
          </w:p>
        </w:tc>
        <w:tc>
          <w:tcPr>
            <w:tcW w:w="4132" w:type="pct"/>
            <w:gridSpan w:val="5"/>
            <w:vAlign w:val="center"/>
          </w:tcPr>
          <w:p w14:paraId="6DEE001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28AAACDC" w14:textId="77777777" w:rsidTr="00041820">
        <w:trPr>
          <w:trHeight w:val="680"/>
        </w:trPr>
        <w:tc>
          <w:tcPr>
            <w:tcW w:w="868" w:type="pct"/>
            <w:vAlign w:val="center"/>
          </w:tcPr>
          <w:p w14:paraId="3D6587AF"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类型</w:t>
            </w:r>
          </w:p>
        </w:tc>
        <w:tc>
          <w:tcPr>
            <w:tcW w:w="4132" w:type="pct"/>
            <w:gridSpan w:val="5"/>
            <w:vAlign w:val="center"/>
          </w:tcPr>
          <w:p w14:paraId="7B132621" w14:textId="77777777" w:rsidR="00041820" w:rsidRPr="00561613" w:rsidRDefault="00041820" w:rsidP="00041820">
            <w:pPr>
              <w:pStyle w:val="TableParagraph"/>
              <w:tabs>
                <w:tab w:val="left" w:pos="3467"/>
                <w:tab w:val="left" w:pos="4547"/>
                <w:tab w:val="left" w:pos="5627"/>
              </w:tabs>
              <w:spacing w:line="240" w:lineRule="auto"/>
              <w:ind w:firstLineChars="0" w:firstLine="0"/>
              <w:jc w:val="center"/>
              <w:rPr>
                <w:rFonts w:ascii="仿宋" w:hAnsi="仿宋" w:cs="Times New Roman"/>
                <w:color w:val="000000" w:themeColor="text1"/>
                <w:sz w:val="24"/>
                <w:lang w:eastAsia="zh-CN"/>
              </w:rPr>
            </w:pPr>
            <w:r w:rsidRPr="00561613">
              <w:rPr>
                <w:rFonts w:ascii="仿宋" w:hAnsi="仿宋" w:cs="Times New Roman"/>
                <w:color w:val="000000" w:themeColor="text1"/>
                <w:sz w:val="24"/>
                <w:lang w:eastAsia="zh-CN"/>
              </w:rPr>
              <w:t>泄漏□</w:t>
            </w:r>
            <w:r w:rsidRPr="00561613">
              <w:rPr>
                <w:rFonts w:ascii="仿宋" w:hAnsi="仿宋" w:cs="Times New Roman"/>
                <w:color w:val="000000" w:themeColor="text1"/>
                <w:sz w:val="24"/>
                <w:lang w:eastAsia="zh-CN"/>
              </w:rPr>
              <w:tab/>
              <w:t>火灾□</w:t>
            </w:r>
            <w:r w:rsidRPr="00561613">
              <w:rPr>
                <w:rFonts w:ascii="仿宋" w:hAnsi="仿宋" w:cs="Times New Roman"/>
                <w:color w:val="000000" w:themeColor="text1"/>
                <w:sz w:val="24"/>
                <w:lang w:eastAsia="zh-CN"/>
              </w:rPr>
              <w:tab/>
              <w:t>爆炸□</w:t>
            </w:r>
            <w:r w:rsidRPr="00561613">
              <w:rPr>
                <w:rFonts w:ascii="仿宋" w:hAnsi="仿宋" w:cs="Times New Roman"/>
                <w:color w:val="000000" w:themeColor="text1"/>
                <w:sz w:val="24"/>
                <w:lang w:eastAsia="zh-CN"/>
              </w:rPr>
              <w:tab/>
              <w:t>其它□</w:t>
            </w:r>
          </w:p>
        </w:tc>
      </w:tr>
      <w:tr w:rsidR="00561613" w:rsidRPr="00561613" w14:paraId="12E230B5" w14:textId="77777777" w:rsidTr="00041820">
        <w:trPr>
          <w:trHeight w:val="680"/>
        </w:trPr>
        <w:tc>
          <w:tcPr>
            <w:tcW w:w="868" w:type="pct"/>
            <w:vAlign w:val="center"/>
          </w:tcPr>
          <w:p w14:paraId="36B64AEA"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污染物名称</w:t>
            </w:r>
          </w:p>
        </w:tc>
        <w:tc>
          <w:tcPr>
            <w:tcW w:w="1268" w:type="pct"/>
            <w:gridSpan w:val="2"/>
            <w:vAlign w:val="center"/>
          </w:tcPr>
          <w:p w14:paraId="0A64C86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数量</w:t>
            </w:r>
          </w:p>
        </w:tc>
        <w:tc>
          <w:tcPr>
            <w:tcW w:w="2865" w:type="pct"/>
            <w:gridSpan w:val="3"/>
            <w:vAlign w:val="center"/>
          </w:tcPr>
          <w:p w14:paraId="5769DA22"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排放去向</w:t>
            </w:r>
          </w:p>
        </w:tc>
      </w:tr>
      <w:tr w:rsidR="00561613" w:rsidRPr="00561613" w14:paraId="11101054" w14:textId="77777777" w:rsidTr="00041820">
        <w:trPr>
          <w:trHeight w:val="680"/>
        </w:trPr>
        <w:tc>
          <w:tcPr>
            <w:tcW w:w="868" w:type="pct"/>
            <w:vAlign w:val="center"/>
          </w:tcPr>
          <w:p w14:paraId="0A7347E1"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03993817"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28098A6C"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056FC77B" w14:textId="77777777" w:rsidTr="00041820">
        <w:trPr>
          <w:trHeight w:val="680"/>
        </w:trPr>
        <w:tc>
          <w:tcPr>
            <w:tcW w:w="868" w:type="pct"/>
            <w:vAlign w:val="center"/>
          </w:tcPr>
          <w:p w14:paraId="304F17BF"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654EBAD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1862129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1A9C6D8D" w14:textId="77777777" w:rsidTr="00041820">
        <w:trPr>
          <w:trHeight w:val="680"/>
        </w:trPr>
        <w:tc>
          <w:tcPr>
            <w:tcW w:w="868" w:type="pct"/>
            <w:vAlign w:val="center"/>
          </w:tcPr>
          <w:p w14:paraId="2C447BFF"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5A55B5F5"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25326D6B"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4CDC878B" w14:textId="77777777" w:rsidTr="00041820">
        <w:trPr>
          <w:trHeight w:val="680"/>
        </w:trPr>
        <w:tc>
          <w:tcPr>
            <w:tcW w:w="868" w:type="pct"/>
            <w:vAlign w:val="center"/>
          </w:tcPr>
          <w:p w14:paraId="7E237F3A"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32D4DF70"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2B8C9FD5"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42867A19" w14:textId="77777777" w:rsidTr="00041820">
        <w:trPr>
          <w:trHeight w:val="680"/>
        </w:trPr>
        <w:tc>
          <w:tcPr>
            <w:tcW w:w="868" w:type="pct"/>
            <w:vAlign w:val="center"/>
          </w:tcPr>
          <w:p w14:paraId="4348BF2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58DB1FD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6960D2D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1FDF9B8A" w14:textId="77777777" w:rsidTr="00041820">
        <w:trPr>
          <w:trHeight w:val="680"/>
        </w:trPr>
        <w:tc>
          <w:tcPr>
            <w:tcW w:w="868" w:type="pct"/>
            <w:vAlign w:val="center"/>
          </w:tcPr>
          <w:p w14:paraId="3C06D6B1"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6D671452"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26838DB2"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561613" w:rsidRPr="00561613" w14:paraId="0718BCE6" w14:textId="77777777" w:rsidTr="00041820">
        <w:trPr>
          <w:trHeight w:val="680"/>
        </w:trPr>
        <w:tc>
          <w:tcPr>
            <w:tcW w:w="868" w:type="pct"/>
            <w:vAlign w:val="center"/>
          </w:tcPr>
          <w:p w14:paraId="605EC79C"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2F1C9AA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77655FCA"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041820" w:rsidRPr="00561613" w14:paraId="4B4D7DCC" w14:textId="77777777" w:rsidTr="00041820">
        <w:trPr>
          <w:trHeight w:val="680"/>
        </w:trPr>
        <w:tc>
          <w:tcPr>
            <w:tcW w:w="868" w:type="pct"/>
            <w:vAlign w:val="center"/>
          </w:tcPr>
          <w:p w14:paraId="5B13886A"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17652194"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1DC5E0CB"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p>
        </w:tc>
      </w:tr>
    </w:tbl>
    <w:p w14:paraId="76DFE1D5" w14:textId="77777777" w:rsidR="00041820" w:rsidRPr="00561613" w:rsidRDefault="00041820" w:rsidP="00041820">
      <w:pPr>
        <w:pStyle w:val="ad"/>
        <w:spacing w:before="2"/>
        <w:ind w:firstLine="100"/>
        <w:rPr>
          <w:rFonts w:ascii="仿宋" w:eastAsia="仿宋" w:hAnsi="仿宋" w:cs="Times New Roman"/>
          <w:color w:val="000000" w:themeColor="text1"/>
          <w:sz w:val="5"/>
        </w:rPr>
      </w:pP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18"/>
        <w:gridCol w:w="7012"/>
      </w:tblGrid>
      <w:tr w:rsidR="00561613" w:rsidRPr="00561613" w14:paraId="267EDEF7" w14:textId="77777777" w:rsidTr="00041820">
        <w:trPr>
          <w:trHeight w:val="2210"/>
        </w:trPr>
        <w:tc>
          <w:tcPr>
            <w:tcW w:w="1242" w:type="pct"/>
            <w:vAlign w:val="center"/>
          </w:tcPr>
          <w:p w14:paraId="05E7A9B6"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lastRenderedPageBreak/>
              <w:t>已污染范围</w:t>
            </w:r>
          </w:p>
        </w:tc>
        <w:tc>
          <w:tcPr>
            <w:tcW w:w="3758" w:type="pct"/>
            <w:vAlign w:val="center"/>
          </w:tcPr>
          <w:p w14:paraId="23664C0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rPr>
            </w:pPr>
          </w:p>
        </w:tc>
      </w:tr>
      <w:tr w:rsidR="00561613" w:rsidRPr="00561613" w14:paraId="2A260D48" w14:textId="77777777" w:rsidTr="00041820">
        <w:trPr>
          <w:trHeight w:val="2135"/>
        </w:trPr>
        <w:tc>
          <w:tcPr>
            <w:tcW w:w="1242" w:type="pct"/>
            <w:vAlign w:val="center"/>
          </w:tcPr>
          <w:p w14:paraId="6C3C7555" w14:textId="77777777" w:rsidR="00041820" w:rsidRPr="00561613" w:rsidRDefault="00041820" w:rsidP="00041820">
            <w:pPr>
              <w:pStyle w:val="TableParagraph"/>
              <w:spacing w:line="240" w:lineRule="auto"/>
              <w:ind w:left="4"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可能受影响区域</w:t>
            </w:r>
          </w:p>
        </w:tc>
        <w:tc>
          <w:tcPr>
            <w:tcW w:w="3758" w:type="pct"/>
            <w:vAlign w:val="center"/>
          </w:tcPr>
          <w:p w14:paraId="666E2248"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rPr>
            </w:pPr>
          </w:p>
        </w:tc>
      </w:tr>
      <w:tr w:rsidR="00561613" w:rsidRPr="00561613" w14:paraId="455752F2" w14:textId="77777777" w:rsidTr="00041820">
        <w:trPr>
          <w:trHeight w:val="2210"/>
        </w:trPr>
        <w:tc>
          <w:tcPr>
            <w:tcW w:w="1242" w:type="pct"/>
            <w:vAlign w:val="center"/>
          </w:tcPr>
          <w:p w14:paraId="10D856EE" w14:textId="77777777" w:rsidR="00041820" w:rsidRPr="00561613" w:rsidRDefault="00041820" w:rsidP="00041820">
            <w:pPr>
              <w:pStyle w:val="TableParagraph"/>
              <w:spacing w:line="240" w:lineRule="auto"/>
              <w:ind w:left="4" w:right="-15" w:firstLineChars="0" w:firstLine="0"/>
              <w:jc w:val="center"/>
              <w:rPr>
                <w:rFonts w:ascii="仿宋" w:hAnsi="仿宋" w:cs="Times New Roman"/>
                <w:color w:val="000000" w:themeColor="text1"/>
                <w:sz w:val="24"/>
                <w:lang w:eastAsia="zh-CN"/>
              </w:rPr>
            </w:pPr>
            <w:r w:rsidRPr="00561613">
              <w:rPr>
                <w:rFonts w:ascii="仿宋" w:hAnsi="仿宋" w:cs="Times New Roman"/>
                <w:color w:val="000000" w:themeColor="text1"/>
                <w:sz w:val="24"/>
                <w:lang w:eastAsia="zh-CN"/>
              </w:rPr>
              <w:t>在的危害程度转化方式趋向</w:t>
            </w:r>
          </w:p>
        </w:tc>
        <w:tc>
          <w:tcPr>
            <w:tcW w:w="3758" w:type="pct"/>
            <w:vAlign w:val="center"/>
          </w:tcPr>
          <w:p w14:paraId="568B9EC8"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lang w:eastAsia="zh-CN"/>
              </w:rPr>
            </w:pPr>
          </w:p>
        </w:tc>
      </w:tr>
      <w:tr w:rsidR="00561613" w:rsidRPr="00561613" w14:paraId="65EC25A8" w14:textId="77777777" w:rsidTr="00041820">
        <w:trPr>
          <w:trHeight w:val="1865"/>
        </w:trPr>
        <w:tc>
          <w:tcPr>
            <w:tcW w:w="1242" w:type="pct"/>
            <w:vAlign w:val="center"/>
          </w:tcPr>
          <w:p w14:paraId="4215E428" w14:textId="77777777" w:rsidR="00041820" w:rsidRPr="00561613" w:rsidRDefault="00041820" w:rsidP="00041820">
            <w:pPr>
              <w:pStyle w:val="TableParagraph"/>
              <w:spacing w:line="240" w:lineRule="auto"/>
              <w:ind w:left="4"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已采取的应急措施</w:t>
            </w:r>
          </w:p>
        </w:tc>
        <w:tc>
          <w:tcPr>
            <w:tcW w:w="3758" w:type="pct"/>
            <w:vAlign w:val="center"/>
          </w:tcPr>
          <w:p w14:paraId="5CDEAEF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rPr>
            </w:pPr>
          </w:p>
        </w:tc>
      </w:tr>
      <w:tr w:rsidR="00561613" w:rsidRPr="00561613" w14:paraId="14D6B32D" w14:textId="77777777" w:rsidTr="00041820">
        <w:trPr>
          <w:trHeight w:val="2016"/>
        </w:trPr>
        <w:tc>
          <w:tcPr>
            <w:tcW w:w="1242" w:type="pct"/>
            <w:vAlign w:val="center"/>
          </w:tcPr>
          <w:p w14:paraId="2F6D80A3"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sz w:val="24"/>
              </w:rPr>
            </w:pPr>
            <w:r w:rsidRPr="00561613">
              <w:rPr>
                <w:rFonts w:ascii="仿宋" w:hAnsi="仿宋" w:cs="Times New Roman"/>
                <w:color w:val="000000" w:themeColor="text1"/>
                <w:sz w:val="24"/>
              </w:rPr>
              <w:t>建议采取措施</w:t>
            </w:r>
          </w:p>
        </w:tc>
        <w:tc>
          <w:tcPr>
            <w:tcW w:w="3758" w:type="pct"/>
            <w:vAlign w:val="center"/>
          </w:tcPr>
          <w:p w14:paraId="16ECC88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rPr>
            </w:pPr>
          </w:p>
        </w:tc>
      </w:tr>
      <w:tr w:rsidR="00561613" w:rsidRPr="00561613" w14:paraId="590A4682" w14:textId="77777777" w:rsidTr="00041820">
        <w:trPr>
          <w:trHeight w:val="3256"/>
        </w:trPr>
        <w:tc>
          <w:tcPr>
            <w:tcW w:w="1242" w:type="pct"/>
            <w:vAlign w:val="center"/>
          </w:tcPr>
          <w:p w14:paraId="0BA472AF" w14:textId="77777777" w:rsidR="00041820" w:rsidRPr="00561613" w:rsidRDefault="00041820" w:rsidP="00041820">
            <w:pPr>
              <w:pStyle w:val="TableParagraph"/>
              <w:spacing w:line="240" w:lineRule="auto"/>
              <w:ind w:left="4" w:right="-15" w:firstLineChars="0" w:firstLine="0"/>
              <w:jc w:val="center"/>
              <w:rPr>
                <w:rFonts w:ascii="仿宋" w:hAnsi="仿宋" w:cs="Times New Roman"/>
                <w:color w:val="000000" w:themeColor="text1"/>
                <w:sz w:val="24"/>
                <w:lang w:eastAsia="zh-CN"/>
              </w:rPr>
            </w:pPr>
            <w:r w:rsidRPr="00561613">
              <w:rPr>
                <w:rFonts w:ascii="仿宋" w:hAnsi="仿宋" w:cs="Times New Roman"/>
                <w:color w:val="000000" w:themeColor="text1"/>
                <w:spacing w:val="16"/>
                <w:sz w:val="24"/>
                <w:lang w:eastAsia="zh-CN"/>
              </w:rPr>
              <w:t>直接人员伤亡和财产经济损失</w:t>
            </w:r>
          </w:p>
        </w:tc>
        <w:tc>
          <w:tcPr>
            <w:tcW w:w="3758" w:type="pct"/>
            <w:vAlign w:val="center"/>
          </w:tcPr>
          <w:p w14:paraId="3ED052EE" w14:textId="77777777" w:rsidR="00041820" w:rsidRPr="00561613" w:rsidRDefault="00041820" w:rsidP="00041820">
            <w:pPr>
              <w:pStyle w:val="TableParagraph"/>
              <w:spacing w:line="240" w:lineRule="auto"/>
              <w:ind w:firstLineChars="0" w:firstLine="0"/>
              <w:jc w:val="center"/>
              <w:rPr>
                <w:rFonts w:ascii="仿宋" w:hAnsi="仿宋" w:cs="Times New Roman"/>
                <w:color w:val="000000" w:themeColor="text1"/>
                <w:lang w:eastAsia="zh-CN"/>
              </w:rPr>
            </w:pPr>
          </w:p>
        </w:tc>
      </w:tr>
    </w:tbl>
    <w:p w14:paraId="7A3FBF17" w14:textId="77777777" w:rsidR="00041820" w:rsidRPr="00561613" w:rsidRDefault="00041820" w:rsidP="00041820">
      <w:pPr>
        <w:spacing w:before="42"/>
        <w:ind w:left="280" w:firstLine="562"/>
        <w:rPr>
          <w:b/>
          <w:color w:val="000000" w:themeColor="text1"/>
          <w:lang w:eastAsia="zh-CN"/>
        </w:rPr>
      </w:pPr>
    </w:p>
    <w:p w14:paraId="7A92DBB3" w14:textId="77777777" w:rsidR="00041820" w:rsidRPr="00561613" w:rsidRDefault="00041820" w:rsidP="00041820">
      <w:pPr>
        <w:jc w:val="center"/>
        <w:rPr>
          <w:rFonts w:ascii="仿宋" w:eastAsia="仿宋" w:hAnsi="仿宋"/>
          <w:b/>
          <w:color w:val="000000" w:themeColor="text1"/>
          <w:sz w:val="28"/>
          <w:lang w:eastAsia="zh-CN"/>
        </w:rPr>
      </w:pPr>
      <w:r w:rsidRPr="00561613">
        <w:rPr>
          <w:rFonts w:ascii="仿宋" w:eastAsia="仿宋" w:hAnsi="仿宋"/>
          <w:b/>
          <w:color w:val="000000" w:themeColor="text1"/>
          <w:sz w:val="28"/>
          <w:lang w:eastAsia="zh-CN"/>
        </w:rPr>
        <w:lastRenderedPageBreak/>
        <w:t>公司突发环境事件报告表（续报）</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21"/>
        <w:gridCol w:w="752"/>
        <w:gridCol w:w="1623"/>
        <w:gridCol w:w="465"/>
        <w:gridCol w:w="1706"/>
        <w:gridCol w:w="312"/>
        <w:gridCol w:w="2851"/>
      </w:tblGrid>
      <w:tr w:rsidR="00561613" w:rsidRPr="00561613" w14:paraId="4B4A8E0D" w14:textId="77777777" w:rsidTr="00041820">
        <w:trPr>
          <w:trHeight w:val="680"/>
        </w:trPr>
        <w:tc>
          <w:tcPr>
            <w:tcW w:w="869" w:type="pct"/>
            <w:vAlign w:val="center"/>
          </w:tcPr>
          <w:p w14:paraId="6F035617"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报告方式</w:t>
            </w:r>
          </w:p>
        </w:tc>
        <w:tc>
          <w:tcPr>
            <w:tcW w:w="1522" w:type="pct"/>
            <w:gridSpan w:val="3"/>
            <w:vAlign w:val="center"/>
          </w:tcPr>
          <w:p w14:paraId="6E0A982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电话报告或网络报告</w:t>
            </w:r>
          </w:p>
        </w:tc>
        <w:tc>
          <w:tcPr>
            <w:tcW w:w="914" w:type="pct"/>
            <w:vAlign w:val="center"/>
          </w:tcPr>
          <w:p w14:paraId="277B19D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报告人</w:t>
            </w:r>
          </w:p>
        </w:tc>
        <w:tc>
          <w:tcPr>
            <w:tcW w:w="1695" w:type="pct"/>
            <w:gridSpan w:val="2"/>
            <w:vAlign w:val="center"/>
          </w:tcPr>
          <w:p w14:paraId="389BC7B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5B37DE22" w14:textId="77777777" w:rsidTr="00041820">
        <w:trPr>
          <w:trHeight w:val="680"/>
        </w:trPr>
        <w:tc>
          <w:tcPr>
            <w:tcW w:w="869" w:type="pct"/>
            <w:vAlign w:val="center"/>
          </w:tcPr>
          <w:p w14:paraId="0638744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报告时间</w:t>
            </w:r>
          </w:p>
        </w:tc>
        <w:tc>
          <w:tcPr>
            <w:tcW w:w="4131" w:type="pct"/>
            <w:gridSpan w:val="6"/>
            <w:vAlign w:val="center"/>
          </w:tcPr>
          <w:p w14:paraId="3ED06177" w14:textId="77777777" w:rsidR="00041820" w:rsidRPr="00561613" w:rsidRDefault="00041820" w:rsidP="00041820">
            <w:pPr>
              <w:pStyle w:val="TableParagraph"/>
              <w:tabs>
                <w:tab w:val="left" w:pos="489"/>
                <w:tab w:val="left" w:pos="969"/>
                <w:tab w:val="left" w:pos="1569"/>
                <w:tab w:val="left" w:pos="2049"/>
              </w:tabs>
              <w:spacing w:line="240" w:lineRule="auto"/>
              <w:ind w:firstLineChars="0" w:firstLine="0"/>
              <w:jc w:val="center"/>
              <w:rPr>
                <w:rFonts w:cs="Times New Roman"/>
                <w:color w:val="000000" w:themeColor="text1"/>
                <w:sz w:val="24"/>
              </w:rPr>
            </w:pPr>
            <w:r w:rsidRPr="00561613">
              <w:rPr>
                <w:rFonts w:ascii="仿宋" w:hAnsi="仿宋" w:cs="Times New Roman"/>
                <w:color w:val="000000" w:themeColor="text1"/>
                <w:sz w:val="24"/>
              </w:rPr>
              <w:t>年   月   日   时   分</w:t>
            </w:r>
          </w:p>
        </w:tc>
      </w:tr>
      <w:tr w:rsidR="00561613" w:rsidRPr="00561613" w14:paraId="5416A23C" w14:textId="77777777" w:rsidTr="00041820">
        <w:trPr>
          <w:trHeight w:val="680"/>
        </w:trPr>
        <w:tc>
          <w:tcPr>
            <w:tcW w:w="869" w:type="pct"/>
            <w:vAlign w:val="center"/>
          </w:tcPr>
          <w:p w14:paraId="0951984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单位名称</w:t>
            </w:r>
          </w:p>
        </w:tc>
        <w:tc>
          <w:tcPr>
            <w:tcW w:w="4131" w:type="pct"/>
            <w:gridSpan w:val="6"/>
            <w:vAlign w:val="center"/>
          </w:tcPr>
          <w:p w14:paraId="1A4B415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45E1947" w14:textId="77777777" w:rsidTr="00041820">
        <w:trPr>
          <w:trHeight w:val="680"/>
        </w:trPr>
        <w:tc>
          <w:tcPr>
            <w:tcW w:w="869" w:type="pct"/>
            <w:vAlign w:val="center"/>
          </w:tcPr>
          <w:p w14:paraId="035ACCC4"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地址</w:t>
            </w:r>
          </w:p>
        </w:tc>
        <w:tc>
          <w:tcPr>
            <w:tcW w:w="4131" w:type="pct"/>
            <w:gridSpan w:val="6"/>
            <w:vAlign w:val="center"/>
          </w:tcPr>
          <w:p w14:paraId="4D6E1D12" w14:textId="77777777" w:rsidR="00041820" w:rsidRPr="00561613" w:rsidRDefault="00041820" w:rsidP="00041820">
            <w:pPr>
              <w:pStyle w:val="TableParagraph"/>
              <w:tabs>
                <w:tab w:val="left" w:pos="609"/>
                <w:tab w:val="left" w:pos="1209"/>
                <w:tab w:val="left" w:pos="1809"/>
                <w:tab w:val="left" w:pos="3129"/>
              </w:tabs>
              <w:spacing w:line="240" w:lineRule="auto"/>
              <w:ind w:firstLineChars="0" w:firstLine="0"/>
              <w:jc w:val="center"/>
              <w:rPr>
                <w:rFonts w:cs="Times New Roman"/>
                <w:color w:val="000000" w:themeColor="text1"/>
                <w:sz w:val="24"/>
              </w:rPr>
            </w:pPr>
            <w:r w:rsidRPr="00561613">
              <w:rPr>
                <w:rFonts w:ascii="仿宋" w:hAnsi="仿宋" w:cs="Times New Roman"/>
                <w:color w:val="000000" w:themeColor="text1"/>
                <w:sz w:val="24"/>
              </w:rPr>
              <w:t>省</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市</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区</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乡（镇）</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村</w:t>
            </w:r>
          </w:p>
        </w:tc>
      </w:tr>
      <w:tr w:rsidR="00561613" w:rsidRPr="00561613" w14:paraId="1C22FCD5" w14:textId="77777777" w:rsidTr="00041820">
        <w:trPr>
          <w:trHeight w:val="680"/>
        </w:trPr>
        <w:tc>
          <w:tcPr>
            <w:tcW w:w="869" w:type="pct"/>
            <w:vAlign w:val="center"/>
          </w:tcPr>
          <w:p w14:paraId="78FC752F"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法人代表</w:t>
            </w:r>
          </w:p>
        </w:tc>
        <w:tc>
          <w:tcPr>
            <w:tcW w:w="1273" w:type="pct"/>
            <w:gridSpan w:val="2"/>
            <w:vAlign w:val="center"/>
          </w:tcPr>
          <w:p w14:paraId="0828755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330" w:type="pct"/>
            <w:gridSpan w:val="3"/>
            <w:vAlign w:val="center"/>
          </w:tcPr>
          <w:p w14:paraId="132AB91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联系电话</w:t>
            </w:r>
          </w:p>
        </w:tc>
        <w:tc>
          <w:tcPr>
            <w:tcW w:w="1528" w:type="pct"/>
            <w:vAlign w:val="center"/>
          </w:tcPr>
          <w:p w14:paraId="690C68F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4F9AE3DD" w14:textId="77777777" w:rsidTr="00041820">
        <w:trPr>
          <w:trHeight w:val="680"/>
        </w:trPr>
        <w:tc>
          <w:tcPr>
            <w:tcW w:w="869" w:type="pct"/>
            <w:vAlign w:val="center"/>
          </w:tcPr>
          <w:p w14:paraId="054A46F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传真</w:t>
            </w:r>
          </w:p>
        </w:tc>
        <w:tc>
          <w:tcPr>
            <w:tcW w:w="1273" w:type="pct"/>
            <w:gridSpan w:val="2"/>
            <w:vAlign w:val="center"/>
          </w:tcPr>
          <w:p w14:paraId="0D90D4B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330" w:type="pct"/>
            <w:gridSpan w:val="3"/>
            <w:vAlign w:val="center"/>
          </w:tcPr>
          <w:p w14:paraId="083DFED3"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Email</w:t>
            </w:r>
          </w:p>
        </w:tc>
        <w:tc>
          <w:tcPr>
            <w:tcW w:w="1528" w:type="pct"/>
            <w:vAlign w:val="center"/>
          </w:tcPr>
          <w:p w14:paraId="4D65A5E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268CFE4" w14:textId="77777777" w:rsidTr="00041820">
        <w:trPr>
          <w:trHeight w:val="680"/>
        </w:trPr>
        <w:tc>
          <w:tcPr>
            <w:tcW w:w="869" w:type="pct"/>
            <w:vAlign w:val="center"/>
          </w:tcPr>
          <w:p w14:paraId="042477A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发生位置</w:t>
            </w:r>
          </w:p>
        </w:tc>
        <w:tc>
          <w:tcPr>
            <w:tcW w:w="1273" w:type="pct"/>
            <w:gridSpan w:val="2"/>
            <w:vAlign w:val="center"/>
          </w:tcPr>
          <w:p w14:paraId="060FA18F"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330" w:type="pct"/>
            <w:gridSpan w:val="3"/>
            <w:vAlign w:val="center"/>
          </w:tcPr>
          <w:p w14:paraId="20B5948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设备设施名称</w:t>
            </w:r>
          </w:p>
        </w:tc>
        <w:tc>
          <w:tcPr>
            <w:tcW w:w="1528" w:type="pct"/>
            <w:vAlign w:val="center"/>
          </w:tcPr>
          <w:p w14:paraId="71101E56"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7A799627" w14:textId="77777777" w:rsidTr="00041820">
        <w:trPr>
          <w:trHeight w:val="680"/>
        </w:trPr>
        <w:tc>
          <w:tcPr>
            <w:tcW w:w="869" w:type="pct"/>
            <w:vAlign w:val="center"/>
          </w:tcPr>
          <w:p w14:paraId="59FC210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物料名称</w:t>
            </w:r>
          </w:p>
        </w:tc>
        <w:tc>
          <w:tcPr>
            <w:tcW w:w="4131" w:type="pct"/>
            <w:gridSpan w:val="6"/>
            <w:vAlign w:val="center"/>
          </w:tcPr>
          <w:p w14:paraId="388C53D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3D59E44F" w14:textId="77777777" w:rsidTr="00041820">
        <w:trPr>
          <w:trHeight w:val="680"/>
        </w:trPr>
        <w:tc>
          <w:tcPr>
            <w:tcW w:w="869" w:type="pct"/>
            <w:vAlign w:val="center"/>
          </w:tcPr>
          <w:p w14:paraId="25824CB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类型</w:t>
            </w:r>
          </w:p>
        </w:tc>
        <w:tc>
          <w:tcPr>
            <w:tcW w:w="4131" w:type="pct"/>
            <w:gridSpan w:val="6"/>
            <w:vAlign w:val="center"/>
          </w:tcPr>
          <w:p w14:paraId="12C57D05" w14:textId="77777777" w:rsidR="00041820" w:rsidRPr="00561613" w:rsidRDefault="00041820" w:rsidP="00041820">
            <w:pPr>
              <w:pStyle w:val="TableParagraph"/>
              <w:tabs>
                <w:tab w:val="left" w:pos="2939"/>
                <w:tab w:val="left" w:pos="4019"/>
                <w:tab w:val="left" w:pos="5099"/>
              </w:tabs>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泄漏</w:t>
            </w:r>
            <w:r w:rsidRPr="00561613">
              <w:rPr>
                <w:rFonts w:cs="Times New Roman"/>
                <w:color w:val="000000" w:themeColor="text1"/>
                <w:sz w:val="24"/>
                <w:lang w:eastAsia="zh-CN"/>
              </w:rPr>
              <w:t>□</w:t>
            </w:r>
            <w:r w:rsidR="007B0730" w:rsidRPr="00561613">
              <w:rPr>
                <w:rFonts w:cs="Times New Roman"/>
                <w:color w:val="000000" w:themeColor="text1"/>
                <w:sz w:val="24"/>
                <w:lang w:eastAsia="zh-CN"/>
              </w:rPr>
              <w:t xml:space="preserve">              </w:t>
            </w:r>
            <w:r w:rsidRPr="00561613">
              <w:rPr>
                <w:rFonts w:cs="Times New Roman"/>
                <w:color w:val="000000" w:themeColor="text1"/>
                <w:sz w:val="24"/>
                <w:lang w:eastAsia="zh-CN"/>
              </w:rPr>
              <w:t>火灾</w:t>
            </w:r>
            <w:r w:rsidRPr="00561613">
              <w:rPr>
                <w:rFonts w:cs="Times New Roman"/>
                <w:color w:val="000000" w:themeColor="text1"/>
                <w:sz w:val="24"/>
                <w:lang w:eastAsia="zh-CN"/>
              </w:rPr>
              <w:t>□</w:t>
            </w:r>
            <w:r w:rsidRPr="00561613">
              <w:rPr>
                <w:rFonts w:cs="Times New Roman"/>
                <w:color w:val="000000" w:themeColor="text1"/>
                <w:sz w:val="24"/>
                <w:lang w:eastAsia="zh-CN"/>
              </w:rPr>
              <w:tab/>
            </w:r>
            <w:r w:rsidRPr="00561613">
              <w:rPr>
                <w:rFonts w:cs="Times New Roman"/>
                <w:color w:val="000000" w:themeColor="text1"/>
                <w:sz w:val="24"/>
                <w:lang w:eastAsia="zh-CN"/>
              </w:rPr>
              <w:t>爆炸</w:t>
            </w:r>
            <w:r w:rsidRPr="00561613">
              <w:rPr>
                <w:rFonts w:cs="Times New Roman"/>
                <w:color w:val="000000" w:themeColor="text1"/>
                <w:sz w:val="24"/>
                <w:lang w:eastAsia="zh-CN"/>
              </w:rPr>
              <w:t>□</w:t>
            </w:r>
            <w:r w:rsidRPr="00561613">
              <w:rPr>
                <w:rFonts w:cs="Times New Roman"/>
                <w:color w:val="000000" w:themeColor="text1"/>
                <w:sz w:val="24"/>
                <w:lang w:eastAsia="zh-CN"/>
              </w:rPr>
              <w:tab/>
            </w:r>
            <w:r w:rsidRPr="00561613">
              <w:rPr>
                <w:rFonts w:cs="Times New Roman"/>
                <w:color w:val="000000" w:themeColor="text1"/>
                <w:sz w:val="24"/>
                <w:lang w:eastAsia="zh-CN"/>
              </w:rPr>
              <w:t>其它</w:t>
            </w:r>
            <w:r w:rsidRPr="00561613">
              <w:rPr>
                <w:rFonts w:cs="Times New Roman"/>
                <w:color w:val="000000" w:themeColor="text1"/>
                <w:sz w:val="24"/>
                <w:lang w:eastAsia="zh-CN"/>
              </w:rPr>
              <w:t>□</w:t>
            </w:r>
          </w:p>
        </w:tc>
      </w:tr>
      <w:tr w:rsidR="00561613" w:rsidRPr="00561613" w14:paraId="5A6D5969" w14:textId="77777777" w:rsidTr="00041820">
        <w:trPr>
          <w:trHeight w:val="680"/>
        </w:trPr>
        <w:tc>
          <w:tcPr>
            <w:tcW w:w="869" w:type="pct"/>
            <w:vAlign w:val="center"/>
          </w:tcPr>
          <w:p w14:paraId="3C988D1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污染物名称</w:t>
            </w:r>
          </w:p>
        </w:tc>
        <w:tc>
          <w:tcPr>
            <w:tcW w:w="1273" w:type="pct"/>
            <w:gridSpan w:val="2"/>
            <w:vAlign w:val="center"/>
          </w:tcPr>
          <w:p w14:paraId="4369251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数量</w:t>
            </w:r>
          </w:p>
        </w:tc>
        <w:tc>
          <w:tcPr>
            <w:tcW w:w="2858" w:type="pct"/>
            <w:gridSpan w:val="4"/>
            <w:vAlign w:val="center"/>
          </w:tcPr>
          <w:p w14:paraId="33BFA6C3"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排放去向</w:t>
            </w:r>
          </w:p>
        </w:tc>
      </w:tr>
      <w:tr w:rsidR="00561613" w:rsidRPr="00561613" w14:paraId="2F54A3F6" w14:textId="77777777" w:rsidTr="00041820">
        <w:trPr>
          <w:trHeight w:val="680"/>
        </w:trPr>
        <w:tc>
          <w:tcPr>
            <w:tcW w:w="869" w:type="pct"/>
            <w:vAlign w:val="center"/>
          </w:tcPr>
          <w:p w14:paraId="300BF16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5539CC1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2557AB5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09B24F78" w14:textId="77777777" w:rsidTr="00041820">
        <w:trPr>
          <w:trHeight w:val="680"/>
        </w:trPr>
        <w:tc>
          <w:tcPr>
            <w:tcW w:w="869" w:type="pct"/>
            <w:vAlign w:val="center"/>
          </w:tcPr>
          <w:p w14:paraId="5D22E42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1E980A4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49CE4823"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29B8F10" w14:textId="77777777" w:rsidTr="00041820">
        <w:trPr>
          <w:trHeight w:val="680"/>
        </w:trPr>
        <w:tc>
          <w:tcPr>
            <w:tcW w:w="869" w:type="pct"/>
            <w:vAlign w:val="center"/>
          </w:tcPr>
          <w:p w14:paraId="189F5F86"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3520629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3673C6B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0131CF80" w14:textId="77777777" w:rsidTr="00041820">
        <w:trPr>
          <w:trHeight w:val="680"/>
        </w:trPr>
        <w:tc>
          <w:tcPr>
            <w:tcW w:w="869" w:type="pct"/>
            <w:vAlign w:val="center"/>
          </w:tcPr>
          <w:p w14:paraId="74CC02D8"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519614D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05AAB6C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757B953F" w14:textId="77777777" w:rsidTr="00041820">
        <w:trPr>
          <w:trHeight w:val="680"/>
        </w:trPr>
        <w:tc>
          <w:tcPr>
            <w:tcW w:w="869" w:type="pct"/>
            <w:vAlign w:val="center"/>
          </w:tcPr>
          <w:p w14:paraId="6EF21C9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5940BF4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23F7D38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34E9BB5" w14:textId="77777777" w:rsidTr="00041820">
        <w:trPr>
          <w:trHeight w:val="680"/>
        </w:trPr>
        <w:tc>
          <w:tcPr>
            <w:tcW w:w="869" w:type="pct"/>
            <w:vAlign w:val="center"/>
          </w:tcPr>
          <w:p w14:paraId="2119879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6B73E03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576D331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2B621FF4" w14:textId="77777777" w:rsidTr="00041820">
        <w:trPr>
          <w:trHeight w:val="680"/>
        </w:trPr>
        <w:tc>
          <w:tcPr>
            <w:tcW w:w="869" w:type="pct"/>
            <w:vAlign w:val="center"/>
          </w:tcPr>
          <w:p w14:paraId="49B81CC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37342C8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679DCA2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61A5C1CE" w14:textId="77777777" w:rsidTr="00041820">
        <w:trPr>
          <w:trHeight w:val="680"/>
        </w:trPr>
        <w:tc>
          <w:tcPr>
            <w:tcW w:w="869" w:type="pct"/>
            <w:vAlign w:val="center"/>
          </w:tcPr>
          <w:p w14:paraId="6E7093E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6FE7E574"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2E5A84CF"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725D20FE" w14:textId="77777777" w:rsidTr="00041820">
        <w:trPr>
          <w:trHeight w:val="677"/>
        </w:trPr>
        <w:tc>
          <w:tcPr>
            <w:tcW w:w="869" w:type="pct"/>
            <w:vAlign w:val="center"/>
          </w:tcPr>
          <w:p w14:paraId="2F08D60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01087EE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3DF81C2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FAD6022" w14:textId="77777777" w:rsidTr="00041820">
        <w:trPr>
          <w:trHeight w:val="2565"/>
        </w:trPr>
        <w:tc>
          <w:tcPr>
            <w:tcW w:w="1272" w:type="pct"/>
            <w:gridSpan w:val="2"/>
            <w:vAlign w:val="center"/>
          </w:tcPr>
          <w:p w14:paraId="79C79C3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lastRenderedPageBreak/>
              <w:t>事件发生原因</w:t>
            </w:r>
          </w:p>
        </w:tc>
        <w:tc>
          <w:tcPr>
            <w:tcW w:w="3728" w:type="pct"/>
            <w:gridSpan w:val="5"/>
            <w:vAlign w:val="center"/>
          </w:tcPr>
          <w:p w14:paraId="79C1ECFB" w14:textId="77777777" w:rsidR="00041820" w:rsidRPr="00561613" w:rsidRDefault="00041820" w:rsidP="00041820">
            <w:pPr>
              <w:pStyle w:val="TableParagraph"/>
              <w:spacing w:line="240" w:lineRule="auto"/>
              <w:ind w:firstLineChars="0" w:firstLine="0"/>
              <w:jc w:val="center"/>
              <w:rPr>
                <w:rFonts w:cs="Times New Roman"/>
                <w:color w:val="000000" w:themeColor="text1"/>
              </w:rPr>
            </w:pPr>
          </w:p>
        </w:tc>
      </w:tr>
      <w:tr w:rsidR="00561613" w:rsidRPr="00561613" w14:paraId="4A18EEAC" w14:textId="77777777" w:rsidTr="00041820">
        <w:trPr>
          <w:trHeight w:val="2980"/>
        </w:trPr>
        <w:tc>
          <w:tcPr>
            <w:tcW w:w="1272" w:type="pct"/>
            <w:gridSpan w:val="2"/>
            <w:vAlign w:val="center"/>
          </w:tcPr>
          <w:p w14:paraId="594DB11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事件发生过程</w:t>
            </w:r>
          </w:p>
        </w:tc>
        <w:tc>
          <w:tcPr>
            <w:tcW w:w="3728" w:type="pct"/>
            <w:gridSpan w:val="5"/>
            <w:vAlign w:val="center"/>
          </w:tcPr>
          <w:p w14:paraId="148EECA3" w14:textId="77777777" w:rsidR="00041820" w:rsidRPr="00561613" w:rsidRDefault="00041820" w:rsidP="00041820">
            <w:pPr>
              <w:pStyle w:val="TableParagraph"/>
              <w:spacing w:line="240" w:lineRule="auto"/>
              <w:ind w:firstLineChars="0" w:firstLine="0"/>
              <w:jc w:val="center"/>
              <w:rPr>
                <w:rFonts w:cs="Times New Roman"/>
                <w:color w:val="000000" w:themeColor="text1"/>
              </w:rPr>
            </w:pPr>
          </w:p>
        </w:tc>
      </w:tr>
      <w:tr w:rsidR="00561613" w:rsidRPr="00561613" w14:paraId="7E8203B8" w14:textId="77777777" w:rsidTr="00041820">
        <w:trPr>
          <w:trHeight w:val="3345"/>
        </w:trPr>
        <w:tc>
          <w:tcPr>
            <w:tcW w:w="1272" w:type="pct"/>
            <w:gridSpan w:val="2"/>
            <w:vAlign w:val="center"/>
          </w:tcPr>
          <w:p w14:paraId="398924EF"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事件进展情况</w:t>
            </w:r>
          </w:p>
        </w:tc>
        <w:tc>
          <w:tcPr>
            <w:tcW w:w="3728" w:type="pct"/>
            <w:gridSpan w:val="5"/>
            <w:vAlign w:val="center"/>
          </w:tcPr>
          <w:p w14:paraId="5D5AC69B" w14:textId="77777777" w:rsidR="00041820" w:rsidRPr="00561613" w:rsidRDefault="00041820" w:rsidP="00041820">
            <w:pPr>
              <w:pStyle w:val="TableParagraph"/>
              <w:spacing w:line="240" w:lineRule="auto"/>
              <w:ind w:firstLineChars="0" w:firstLine="0"/>
              <w:jc w:val="center"/>
              <w:rPr>
                <w:rFonts w:cs="Times New Roman"/>
                <w:color w:val="000000" w:themeColor="text1"/>
              </w:rPr>
            </w:pPr>
          </w:p>
        </w:tc>
      </w:tr>
      <w:tr w:rsidR="00041820" w:rsidRPr="00561613" w14:paraId="32FC6A79" w14:textId="77777777" w:rsidTr="00041820">
        <w:trPr>
          <w:trHeight w:val="4915"/>
        </w:trPr>
        <w:tc>
          <w:tcPr>
            <w:tcW w:w="1272" w:type="pct"/>
            <w:gridSpan w:val="2"/>
            <w:vAlign w:val="center"/>
          </w:tcPr>
          <w:p w14:paraId="5CD59AC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采取的应急措施</w:t>
            </w:r>
          </w:p>
        </w:tc>
        <w:tc>
          <w:tcPr>
            <w:tcW w:w="3728" w:type="pct"/>
            <w:gridSpan w:val="5"/>
            <w:vAlign w:val="center"/>
          </w:tcPr>
          <w:p w14:paraId="099EFA7E" w14:textId="77777777" w:rsidR="00041820" w:rsidRPr="00561613" w:rsidRDefault="00041820" w:rsidP="00041820">
            <w:pPr>
              <w:pStyle w:val="TableParagraph"/>
              <w:spacing w:line="240" w:lineRule="auto"/>
              <w:ind w:firstLineChars="0" w:firstLine="0"/>
              <w:jc w:val="center"/>
              <w:rPr>
                <w:rFonts w:cs="Times New Roman"/>
                <w:color w:val="000000" w:themeColor="text1"/>
              </w:rPr>
            </w:pPr>
          </w:p>
        </w:tc>
      </w:tr>
    </w:tbl>
    <w:p w14:paraId="188D6E5D" w14:textId="77777777" w:rsidR="00041820" w:rsidRPr="00561613" w:rsidRDefault="00041820" w:rsidP="00041820">
      <w:pPr>
        <w:jc w:val="center"/>
        <w:rPr>
          <w:b/>
          <w:color w:val="000000" w:themeColor="text1"/>
        </w:rPr>
      </w:pPr>
    </w:p>
    <w:p w14:paraId="04CFA76D" w14:textId="77777777" w:rsidR="00041820" w:rsidRPr="00561613" w:rsidRDefault="00041820" w:rsidP="00041820">
      <w:pPr>
        <w:jc w:val="center"/>
        <w:rPr>
          <w:rFonts w:ascii="仿宋" w:eastAsia="仿宋" w:hAnsi="仿宋"/>
          <w:b/>
          <w:color w:val="000000" w:themeColor="text1"/>
          <w:sz w:val="28"/>
          <w:lang w:eastAsia="zh-CN"/>
        </w:rPr>
      </w:pPr>
      <w:r w:rsidRPr="00561613">
        <w:rPr>
          <w:rFonts w:ascii="仿宋" w:eastAsia="仿宋" w:hAnsi="仿宋"/>
          <w:b/>
          <w:color w:val="000000" w:themeColor="text1"/>
          <w:sz w:val="28"/>
          <w:lang w:eastAsia="zh-CN"/>
        </w:rPr>
        <w:lastRenderedPageBreak/>
        <w:t>公司突发环境事件报告表（处理结果报告）</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416"/>
        <w:gridCol w:w="2094"/>
        <w:gridCol w:w="541"/>
        <w:gridCol w:w="1989"/>
        <w:gridCol w:w="368"/>
        <w:gridCol w:w="2922"/>
      </w:tblGrid>
      <w:tr w:rsidR="00561613" w:rsidRPr="00561613" w14:paraId="68265138" w14:textId="77777777" w:rsidTr="00041820">
        <w:trPr>
          <w:trHeight w:val="680"/>
        </w:trPr>
        <w:tc>
          <w:tcPr>
            <w:tcW w:w="759" w:type="pct"/>
            <w:vAlign w:val="center"/>
          </w:tcPr>
          <w:p w14:paraId="2D56B89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报告方式</w:t>
            </w:r>
          </w:p>
        </w:tc>
        <w:tc>
          <w:tcPr>
            <w:tcW w:w="1412" w:type="pct"/>
            <w:gridSpan w:val="2"/>
            <w:vAlign w:val="center"/>
          </w:tcPr>
          <w:p w14:paraId="72F386D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电话报告或网络报告</w:t>
            </w:r>
          </w:p>
        </w:tc>
        <w:tc>
          <w:tcPr>
            <w:tcW w:w="1066" w:type="pct"/>
            <w:vAlign w:val="center"/>
          </w:tcPr>
          <w:p w14:paraId="0387C83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报告人</w:t>
            </w:r>
          </w:p>
        </w:tc>
        <w:tc>
          <w:tcPr>
            <w:tcW w:w="1763" w:type="pct"/>
            <w:gridSpan w:val="2"/>
            <w:vAlign w:val="center"/>
          </w:tcPr>
          <w:p w14:paraId="0B196437"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066C2EB9" w14:textId="77777777" w:rsidTr="00041820">
        <w:trPr>
          <w:trHeight w:val="680"/>
        </w:trPr>
        <w:tc>
          <w:tcPr>
            <w:tcW w:w="759" w:type="pct"/>
            <w:vAlign w:val="center"/>
          </w:tcPr>
          <w:p w14:paraId="2106B6E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报告时间</w:t>
            </w:r>
          </w:p>
        </w:tc>
        <w:tc>
          <w:tcPr>
            <w:tcW w:w="4241" w:type="pct"/>
            <w:gridSpan w:val="5"/>
            <w:vAlign w:val="center"/>
          </w:tcPr>
          <w:p w14:paraId="19A26793" w14:textId="77777777" w:rsidR="00041820" w:rsidRPr="00561613" w:rsidRDefault="00041820" w:rsidP="00041820">
            <w:pPr>
              <w:pStyle w:val="TableParagraph"/>
              <w:tabs>
                <w:tab w:val="left" w:pos="489"/>
                <w:tab w:val="left" w:pos="969"/>
                <w:tab w:val="left" w:pos="1569"/>
                <w:tab w:val="left" w:pos="2049"/>
              </w:tabs>
              <w:spacing w:line="240" w:lineRule="auto"/>
              <w:ind w:firstLineChars="0" w:firstLine="0"/>
              <w:jc w:val="center"/>
              <w:rPr>
                <w:rFonts w:cs="Times New Roman"/>
                <w:color w:val="000000" w:themeColor="text1"/>
                <w:sz w:val="24"/>
              </w:rPr>
            </w:pPr>
            <w:r w:rsidRPr="00561613">
              <w:rPr>
                <w:rFonts w:ascii="仿宋" w:hAnsi="仿宋" w:cs="Times New Roman"/>
                <w:color w:val="000000" w:themeColor="text1"/>
                <w:sz w:val="24"/>
              </w:rPr>
              <w:t>年   月   日   时   分</w:t>
            </w:r>
          </w:p>
        </w:tc>
      </w:tr>
      <w:tr w:rsidR="00561613" w:rsidRPr="00561613" w14:paraId="3D81B8FF" w14:textId="77777777" w:rsidTr="00041820">
        <w:trPr>
          <w:trHeight w:val="680"/>
        </w:trPr>
        <w:tc>
          <w:tcPr>
            <w:tcW w:w="759" w:type="pct"/>
            <w:vAlign w:val="center"/>
          </w:tcPr>
          <w:p w14:paraId="7F492B2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单位名称</w:t>
            </w:r>
          </w:p>
        </w:tc>
        <w:tc>
          <w:tcPr>
            <w:tcW w:w="4241" w:type="pct"/>
            <w:gridSpan w:val="5"/>
            <w:vAlign w:val="center"/>
          </w:tcPr>
          <w:p w14:paraId="350936A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63EB6DA5" w14:textId="77777777" w:rsidTr="00041820">
        <w:trPr>
          <w:trHeight w:val="680"/>
        </w:trPr>
        <w:tc>
          <w:tcPr>
            <w:tcW w:w="759" w:type="pct"/>
            <w:vAlign w:val="center"/>
          </w:tcPr>
          <w:p w14:paraId="34A2E7C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地址</w:t>
            </w:r>
          </w:p>
        </w:tc>
        <w:tc>
          <w:tcPr>
            <w:tcW w:w="4241" w:type="pct"/>
            <w:gridSpan w:val="5"/>
            <w:vAlign w:val="center"/>
          </w:tcPr>
          <w:p w14:paraId="68A38327" w14:textId="77777777" w:rsidR="00041820" w:rsidRPr="00561613" w:rsidRDefault="00041820" w:rsidP="00041820">
            <w:pPr>
              <w:pStyle w:val="TableParagraph"/>
              <w:tabs>
                <w:tab w:val="left" w:pos="609"/>
                <w:tab w:val="left" w:pos="1209"/>
                <w:tab w:val="left" w:pos="1809"/>
                <w:tab w:val="left" w:pos="3129"/>
              </w:tabs>
              <w:spacing w:line="240" w:lineRule="auto"/>
              <w:ind w:firstLineChars="0" w:firstLine="0"/>
              <w:jc w:val="center"/>
              <w:rPr>
                <w:rFonts w:cs="Times New Roman"/>
                <w:color w:val="000000" w:themeColor="text1"/>
                <w:sz w:val="24"/>
              </w:rPr>
            </w:pPr>
            <w:r w:rsidRPr="00561613">
              <w:rPr>
                <w:rFonts w:ascii="仿宋" w:hAnsi="仿宋" w:cs="Times New Roman"/>
                <w:color w:val="000000" w:themeColor="text1"/>
                <w:sz w:val="24"/>
              </w:rPr>
              <w:t>省</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市</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区</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乡（镇）</w:t>
            </w:r>
            <w:r w:rsidRPr="00561613">
              <w:rPr>
                <w:rFonts w:ascii="仿宋" w:hAnsi="仿宋" w:cs="Times New Roman" w:hint="eastAsia"/>
                <w:color w:val="000000" w:themeColor="text1"/>
                <w:sz w:val="24"/>
                <w:lang w:eastAsia="zh-CN"/>
              </w:rPr>
              <w:t xml:space="preserve"> </w:t>
            </w:r>
            <w:r w:rsidRPr="00561613">
              <w:rPr>
                <w:rFonts w:ascii="仿宋" w:hAnsi="仿宋" w:cs="Times New Roman"/>
                <w:color w:val="000000" w:themeColor="text1"/>
                <w:sz w:val="24"/>
                <w:lang w:eastAsia="zh-CN"/>
              </w:rPr>
              <w:t xml:space="preserve">  </w:t>
            </w:r>
            <w:r w:rsidRPr="00561613">
              <w:rPr>
                <w:rFonts w:ascii="仿宋" w:hAnsi="仿宋" w:cs="Times New Roman"/>
                <w:color w:val="000000" w:themeColor="text1"/>
                <w:sz w:val="24"/>
              </w:rPr>
              <w:t>村</w:t>
            </w:r>
          </w:p>
        </w:tc>
      </w:tr>
      <w:tr w:rsidR="00561613" w:rsidRPr="00561613" w14:paraId="147DD11C" w14:textId="77777777" w:rsidTr="00041820">
        <w:trPr>
          <w:trHeight w:val="680"/>
        </w:trPr>
        <w:tc>
          <w:tcPr>
            <w:tcW w:w="759" w:type="pct"/>
            <w:vAlign w:val="center"/>
          </w:tcPr>
          <w:p w14:paraId="59DA4428"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法人代表</w:t>
            </w:r>
          </w:p>
        </w:tc>
        <w:tc>
          <w:tcPr>
            <w:tcW w:w="1122" w:type="pct"/>
            <w:vAlign w:val="center"/>
          </w:tcPr>
          <w:p w14:paraId="25759DFB"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553" w:type="pct"/>
            <w:gridSpan w:val="3"/>
            <w:vAlign w:val="center"/>
          </w:tcPr>
          <w:p w14:paraId="2C3A6BCB"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联系电话</w:t>
            </w:r>
          </w:p>
        </w:tc>
        <w:tc>
          <w:tcPr>
            <w:tcW w:w="1566" w:type="pct"/>
            <w:vAlign w:val="center"/>
          </w:tcPr>
          <w:p w14:paraId="58461AC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56B626BC" w14:textId="77777777" w:rsidTr="00041820">
        <w:trPr>
          <w:trHeight w:val="680"/>
        </w:trPr>
        <w:tc>
          <w:tcPr>
            <w:tcW w:w="759" w:type="pct"/>
            <w:vAlign w:val="center"/>
          </w:tcPr>
          <w:p w14:paraId="39CBD4F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传真</w:t>
            </w:r>
          </w:p>
        </w:tc>
        <w:tc>
          <w:tcPr>
            <w:tcW w:w="1122" w:type="pct"/>
            <w:vAlign w:val="center"/>
          </w:tcPr>
          <w:p w14:paraId="5BB617F7"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553" w:type="pct"/>
            <w:gridSpan w:val="3"/>
            <w:vAlign w:val="center"/>
          </w:tcPr>
          <w:p w14:paraId="73C251D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Email</w:t>
            </w:r>
          </w:p>
        </w:tc>
        <w:tc>
          <w:tcPr>
            <w:tcW w:w="1566" w:type="pct"/>
            <w:vAlign w:val="center"/>
          </w:tcPr>
          <w:p w14:paraId="00C9BF2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03FB9446" w14:textId="77777777" w:rsidTr="00041820">
        <w:trPr>
          <w:trHeight w:val="680"/>
        </w:trPr>
        <w:tc>
          <w:tcPr>
            <w:tcW w:w="759" w:type="pct"/>
            <w:vAlign w:val="center"/>
          </w:tcPr>
          <w:p w14:paraId="24F8DAA8"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发生位置</w:t>
            </w:r>
          </w:p>
        </w:tc>
        <w:tc>
          <w:tcPr>
            <w:tcW w:w="1122" w:type="pct"/>
            <w:vAlign w:val="center"/>
          </w:tcPr>
          <w:p w14:paraId="79E9349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553" w:type="pct"/>
            <w:gridSpan w:val="3"/>
            <w:vAlign w:val="center"/>
          </w:tcPr>
          <w:p w14:paraId="0293BC0F"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设备设施名称</w:t>
            </w:r>
          </w:p>
        </w:tc>
        <w:tc>
          <w:tcPr>
            <w:tcW w:w="1566" w:type="pct"/>
            <w:vAlign w:val="center"/>
          </w:tcPr>
          <w:p w14:paraId="78A24345"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D633AEA" w14:textId="77777777" w:rsidTr="00041820">
        <w:trPr>
          <w:trHeight w:val="466"/>
        </w:trPr>
        <w:tc>
          <w:tcPr>
            <w:tcW w:w="759" w:type="pct"/>
            <w:vAlign w:val="center"/>
          </w:tcPr>
          <w:p w14:paraId="657402B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物料名称</w:t>
            </w:r>
          </w:p>
        </w:tc>
        <w:tc>
          <w:tcPr>
            <w:tcW w:w="4241" w:type="pct"/>
            <w:gridSpan w:val="5"/>
            <w:vAlign w:val="center"/>
          </w:tcPr>
          <w:p w14:paraId="2E98222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58C02692" w14:textId="77777777" w:rsidTr="00041820">
        <w:trPr>
          <w:trHeight w:val="680"/>
        </w:trPr>
        <w:tc>
          <w:tcPr>
            <w:tcW w:w="759" w:type="pct"/>
            <w:vAlign w:val="center"/>
          </w:tcPr>
          <w:p w14:paraId="02D7E97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类型</w:t>
            </w:r>
          </w:p>
        </w:tc>
        <w:tc>
          <w:tcPr>
            <w:tcW w:w="4241" w:type="pct"/>
            <w:gridSpan w:val="5"/>
            <w:vAlign w:val="center"/>
          </w:tcPr>
          <w:p w14:paraId="30236400" w14:textId="77777777" w:rsidR="00041820" w:rsidRPr="00561613" w:rsidRDefault="00041820" w:rsidP="00041820">
            <w:pPr>
              <w:pStyle w:val="TableParagraph"/>
              <w:tabs>
                <w:tab w:val="left" w:pos="1094"/>
                <w:tab w:val="left" w:pos="2174"/>
                <w:tab w:val="left" w:pos="3254"/>
              </w:tabs>
              <w:spacing w:line="240" w:lineRule="auto"/>
              <w:ind w:firstLineChars="0" w:firstLine="0"/>
              <w:jc w:val="center"/>
              <w:rPr>
                <w:rFonts w:cs="Times New Roman"/>
                <w:color w:val="000000" w:themeColor="text1"/>
                <w:sz w:val="24"/>
                <w:lang w:eastAsia="zh-CN"/>
              </w:rPr>
            </w:pPr>
            <w:r w:rsidRPr="00561613">
              <w:rPr>
                <w:rFonts w:cs="Times New Roman"/>
                <w:color w:val="000000" w:themeColor="text1"/>
                <w:sz w:val="24"/>
                <w:lang w:eastAsia="zh-CN"/>
              </w:rPr>
              <w:t>泄漏</w:t>
            </w:r>
            <w:r w:rsidRPr="00561613">
              <w:rPr>
                <w:rFonts w:cs="Times New Roman"/>
                <w:color w:val="000000" w:themeColor="text1"/>
                <w:sz w:val="24"/>
                <w:lang w:eastAsia="zh-CN"/>
              </w:rPr>
              <w:t>□</w:t>
            </w:r>
            <w:r w:rsidRPr="00561613">
              <w:rPr>
                <w:rFonts w:cs="Times New Roman"/>
                <w:color w:val="000000" w:themeColor="text1"/>
                <w:sz w:val="24"/>
                <w:lang w:eastAsia="zh-CN"/>
              </w:rPr>
              <w:tab/>
            </w:r>
            <w:r w:rsidRPr="00561613">
              <w:rPr>
                <w:rFonts w:cs="Times New Roman"/>
                <w:color w:val="000000" w:themeColor="text1"/>
                <w:sz w:val="24"/>
                <w:lang w:eastAsia="zh-CN"/>
              </w:rPr>
              <w:t>火灾</w:t>
            </w:r>
            <w:r w:rsidRPr="00561613">
              <w:rPr>
                <w:rFonts w:cs="Times New Roman"/>
                <w:color w:val="000000" w:themeColor="text1"/>
                <w:sz w:val="24"/>
                <w:lang w:eastAsia="zh-CN"/>
              </w:rPr>
              <w:t>□</w:t>
            </w:r>
            <w:r w:rsidRPr="00561613">
              <w:rPr>
                <w:rFonts w:cs="Times New Roman"/>
                <w:color w:val="000000" w:themeColor="text1"/>
                <w:sz w:val="24"/>
                <w:lang w:eastAsia="zh-CN"/>
              </w:rPr>
              <w:tab/>
            </w:r>
            <w:r w:rsidRPr="00561613">
              <w:rPr>
                <w:rFonts w:cs="Times New Roman"/>
                <w:color w:val="000000" w:themeColor="text1"/>
                <w:sz w:val="24"/>
                <w:lang w:eastAsia="zh-CN"/>
              </w:rPr>
              <w:t>爆炸</w:t>
            </w:r>
            <w:r w:rsidRPr="00561613">
              <w:rPr>
                <w:rFonts w:cs="Times New Roman"/>
                <w:color w:val="000000" w:themeColor="text1"/>
                <w:sz w:val="24"/>
                <w:lang w:eastAsia="zh-CN"/>
              </w:rPr>
              <w:t>□</w:t>
            </w:r>
            <w:r w:rsidRPr="00561613">
              <w:rPr>
                <w:rFonts w:cs="Times New Roman"/>
                <w:color w:val="000000" w:themeColor="text1"/>
                <w:sz w:val="24"/>
                <w:lang w:eastAsia="zh-CN"/>
              </w:rPr>
              <w:tab/>
            </w:r>
            <w:r w:rsidRPr="00561613">
              <w:rPr>
                <w:rFonts w:cs="Times New Roman"/>
                <w:color w:val="000000" w:themeColor="text1"/>
                <w:sz w:val="24"/>
                <w:lang w:eastAsia="zh-CN"/>
              </w:rPr>
              <w:t>其它</w:t>
            </w:r>
            <w:r w:rsidRPr="00561613">
              <w:rPr>
                <w:rFonts w:cs="Times New Roman"/>
                <w:color w:val="000000" w:themeColor="text1"/>
                <w:sz w:val="24"/>
                <w:lang w:eastAsia="zh-CN"/>
              </w:rPr>
              <w:t>□</w:t>
            </w:r>
          </w:p>
        </w:tc>
      </w:tr>
      <w:tr w:rsidR="00561613" w:rsidRPr="00561613" w14:paraId="279DCFAF" w14:textId="77777777" w:rsidTr="00041820">
        <w:trPr>
          <w:trHeight w:val="725"/>
        </w:trPr>
        <w:tc>
          <w:tcPr>
            <w:tcW w:w="759" w:type="pct"/>
            <w:vAlign w:val="center"/>
          </w:tcPr>
          <w:p w14:paraId="5E94A653"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pacing w:val="24"/>
                <w:sz w:val="24"/>
              </w:rPr>
              <w:t>污染物名称</w:t>
            </w:r>
          </w:p>
        </w:tc>
        <w:tc>
          <w:tcPr>
            <w:tcW w:w="1122" w:type="pct"/>
            <w:vAlign w:val="center"/>
          </w:tcPr>
          <w:p w14:paraId="07BD9E97"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数量</w:t>
            </w:r>
          </w:p>
        </w:tc>
        <w:tc>
          <w:tcPr>
            <w:tcW w:w="3119" w:type="pct"/>
            <w:gridSpan w:val="4"/>
            <w:vAlign w:val="center"/>
          </w:tcPr>
          <w:p w14:paraId="1079B19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r w:rsidRPr="00561613">
              <w:rPr>
                <w:rFonts w:cs="Times New Roman"/>
                <w:color w:val="000000" w:themeColor="text1"/>
                <w:sz w:val="24"/>
              </w:rPr>
              <w:t>排放去向</w:t>
            </w:r>
          </w:p>
        </w:tc>
      </w:tr>
      <w:tr w:rsidR="00561613" w:rsidRPr="00561613" w14:paraId="26F02D84" w14:textId="77777777" w:rsidTr="00041820">
        <w:trPr>
          <w:trHeight w:val="725"/>
        </w:trPr>
        <w:tc>
          <w:tcPr>
            <w:tcW w:w="759" w:type="pct"/>
            <w:vAlign w:val="center"/>
          </w:tcPr>
          <w:p w14:paraId="6C353567"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504E9F8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734B32F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A2237DF" w14:textId="77777777" w:rsidTr="00041820">
        <w:trPr>
          <w:trHeight w:val="725"/>
        </w:trPr>
        <w:tc>
          <w:tcPr>
            <w:tcW w:w="759" w:type="pct"/>
            <w:vAlign w:val="center"/>
          </w:tcPr>
          <w:p w14:paraId="670EE283"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4114B952"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531650AF"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563889F9" w14:textId="77777777" w:rsidTr="00041820">
        <w:trPr>
          <w:trHeight w:val="724"/>
        </w:trPr>
        <w:tc>
          <w:tcPr>
            <w:tcW w:w="759" w:type="pct"/>
            <w:vAlign w:val="center"/>
          </w:tcPr>
          <w:p w14:paraId="2DC627E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25F4894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31424407"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4C4F88E5" w14:textId="77777777" w:rsidTr="00041820">
        <w:trPr>
          <w:trHeight w:val="725"/>
        </w:trPr>
        <w:tc>
          <w:tcPr>
            <w:tcW w:w="759" w:type="pct"/>
            <w:vAlign w:val="center"/>
          </w:tcPr>
          <w:p w14:paraId="5211EF98"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152187C4"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4262331C"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C7FF656" w14:textId="77777777" w:rsidTr="00041820">
        <w:trPr>
          <w:trHeight w:val="725"/>
        </w:trPr>
        <w:tc>
          <w:tcPr>
            <w:tcW w:w="759" w:type="pct"/>
            <w:vAlign w:val="center"/>
          </w:tcPr>
          <w:p w14:paraId="22439D3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16F359FE"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10D0274A"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30345259" w14:textId="77777777" w:rsidTr="00041820">
        <w:trPr>
          <w:trHeight w:val="725"/>
        </w:trPr>
        <w:tc>
          <w:tcPr>
            <w:tcW w:w="759" w:type="pct"/>
            <w:vAlign w:val="center"/>
          </w:tcPr>
          <w:p w14:paraId="7419FA69"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23A87EB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1210F93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1009E48C" w14:textId="77777777" w:rsidTr="00041820">
        <w:trPr>
          <w:trHeight w:val="725"/>
        </w:trPr>
        <w:tc>
          <w:tcPr>
            <w:tcW w:w="759" w:type="pct"/>
            <w:vAlign w:val="center"/>
          </w:tcPr>
          <w:p w14:paraId="6247E4BD"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7B1F20A4"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743428B0"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r w:rsidR="00561613" w:rsidRPr="00561613" w14:paraId="70753EA7" w14:textId="77777777" w:rsidTr="00041820">
        <w:trPr>
          <w:trHeight w:val="722"/>
        </w:trPr>
        <w:tc>
          <w:tcPr>
            <w:tcW w:w="759" w:type="pct"/>
            <w:vAlign w:val="center"/>
          </w:tcPr>
          <w:p w14:paraId="66918508"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77A96A41"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395E4476" w14:textId="77777777" w:rsidR="00041820" w:rsidRPr="00561613" w:rsidRDefault="00041820" w:rsidP="00041820">
            <w:pPr>
              <w:pStyle w:val="TableParagraph"/>
              <w:spacing w:line="240" w:lineRule="auto"/>
              <w:ind w:firstLineChars="0" w:firstLine="0"/>
              <w:jc w:val="center"/>
              <w:rPr>
                <w:rFonts w:cs="Times New Roman"/>
                <w:color w:val="000000" w:themeColor="text1"/>
                <w:sz w:val="24"/>
              </w:rPr>
            </w:pPr>
          </w:p>
        </w:tc>
      </w:tr>
    </w:tbl>
    <w:p w14:paraId="5CF17A10" w14:textId="77777777" w:rsidR="00041820" w:rsidRPr="00561613" w:rsidRDefault="00041820" w:rsidP="00041820">
      <w:pPr>
        <w:rPr>
          <w:color w:val="000000" w:themeColor="text1"/>
        </w:rPr>
        <w:sectPr w:rsidR="00041820" w:rsidRPr="00561613" w:rsidSect="004502B3">
          <w:pgSz w:w="11920" w:h="16840"/>
          <w:pgMar w:top="1400" w:right="1040" w:bottom="1260" w:left="1520" w:header="850" w:footer="850" w:gutter="0"/>
          <w:cols w:space="720"/>
          <w:docGrid w:linePitch="381"/>
        </w:sectPr>
      </w:pPr>
    </w:p>
    <w:p w14:paraId="36E49925" w14:textId="77777777" w:rsidR="00041820" w:rsidRPr="00561613" w:rsidRDefault="00041820" w:rsidP="00041820">
      <w:pPr>
        <w:pStyle w:val="ad"/>
        <w:rPr>
          <w:rFonts w:cs="Times New Roman"/>
          <w:b/>
          <w:color w:val="000000" w:themeColor="text1"/>
          <w:sz w:val="20"/>
        </w:rPr>
      </w:pPr>
    </w:p>
    <w:p w14:paraId="7AD3F867" w14:textId="77777777" w:rsidR="00041820" w:rsidRPr="00561613" w:rsidRDefault="00041820" w:rsidP="00041820">
      <w:pPr>
        <w:pStyle w:val="ad"/>
        <w:spacing w:before="61"/>
        <w:ind w:firstLine="560"/>
        <w:rPr>
          <w:rFonts w:ascii="仿宋" w:eastAsia="仿宋" w:hAnsi="仿宋" w:cs="Times New Roman"/>
          <w:color w:val="000000" w:themeColor="text1"/>
          <w:sz w:val="24"/>
        </w:rPr>
      </w:pPr>
      <w:r w:rsidRPr="00561613">
        <w:rPr>
          <w:rFonts w:cs="Times New Roman"/>
          <w:noProof/>
          <w:color w:val="000000" w:themeColor="text1"/>
          <w:sz w:val="28"/>
        </w:rPr>
        <mc:AlternateContent>
          <mc:Choice Requires="wps">
            <w:drawing>
              <wp:anchor distT="0" distB="0" distL="114300" distR="114300" simplePos="0" relativeHeight="251856896" behindDoc="1" locked="0" layoutInCell="1" allowOverlap="1" wp14:anchorId="0F95B5A9" wp14:editId="7D66DB20">
                <wp:simplePos x="0" y="0"/>
                <wp:positionH relativeFrom="page">
                  <wp:posOffset>942975</wp:posOffset>
                </wp:positionH>
                <wp:positionV relativeFrom="margin">
                  <wp:align>bottom</wp:align>
                </wp:positionV>
                <wp:extent cx="5876925" cy="8505825"/>
                <wp:effectExtent l="0" t="342900" r="28575" b="0"/>
                <wp:wrapNone/>
                <wp:docPr id="117" name="任意多边形: 形状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76925" cy="8505825"/>
                        </a:xfrm>
                        <a:custGeom>
                          <a:avLst/>
                          <a:gdLst>
                            <a:gd name="T0" fmla="+- 0 1675 1675"/>
                            <a:gd name="T1" fmla="*/ T0 w 8570"/>
                            <a:gd name="T2" fmla="+- 0 1538 2059"/>
                            <a:gd name="T3" fmla="*/ 1538 h 13248"/>
                            <a:gd name="T4" fmla="+- 0 10245 1675"/>
                            <a:gd name="T5" fmla="*/ T4 w 8570"/>
                            <a:gd name="T6" fmla="+- 0 1538 2059"/>
                            <a:gd name="T7" fmla="*/ 1538 h 13248"/>
                            <a:gd name="T8" fmla="+- 0 1675 1675"/>
                            <a:gd name="T9" fmla="*/ T8 w 8570"/>
                            <a:gd name="T10" fmla="+- 0 14781 2059"/>
                            <a:gd name="T11" fmla="*/ 14781 h 13248"/>
                            <a:gd name="T12" fmla="+- 0 10245 1675"/>
                            <a:gd name="T13" fmla="*/ T12 w 8570"/>
                            <a:gd name="T14" fmla="+- 0 14781 2059"/>
                            <a:gd name="T15" fmla="*/ 14781 h 13248"/>
                            <a:gd name="T16" fmla="+- 0 1680 1675"/>
                            <a:gd name="T17" fmla="*/ T16 w 8570"/>
                            <a:gd name="T18" fmla="+- 0 1533 2059"/>
                            <a:gd name="T19" fmla="*/ 1533 h 13248"/>
                            <a:gd name="T20" fmla="+- 0 1680 1675"/>
                            <a:gd name="T21" fmla="*/ T20 w 8570"/>
                            <a:gd name="T22" fmla="+- 0 14776 2059"/>
                            <a:gd name="T23" fmla="*/ 14776 h 13248"/>
                            <a:gd name="T24" fmla="+- 0 10240 1675"/>
                            <a:gd name="T25" fmla="*/ T24 w 8570"/>
                            <a:gd name="T26" fmla="+- 0 1533 2059"/>
                            <a:gd name="T27" fmla="*/ 1533 h 13248"/>
                            <a:gd name="T28" fmla="+- 0 10240 1675"/>
                            <a:gd name="T29" fmla="*/ T28 w 8570"/>
                            <a:gd name="T30" fmla="+- 0 14776 2059"/>
                            <a:gd name="T31" fmla="*/ 14776 h 1324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570" h="13248">
                              <a:moveTo>
                                <a:pt x="0" y="-521"/>
                              </a:moveTo>
                              <a:lnTo>
                                <a:pt x="8570" y="-521"/>
                              </a:lnTo>
                              <a:moveTo>
                                <a:pt x="0" y="12722"/>
                              </a:moveTo>
                              <a:lnTo>
                                <a:pt x="8570" y="12722"/>
                              </a:lnTo>
                              <a:moveTo>
                                <a:pt x="5" y="-526"/>
                              </a:moveTo>
                              <a:lnTo>
                                <a:pt x="5" y="12717"/>
                              </a:lnTo>
                              <a:moveTo>
                                <a:pt x="8565" y="-526"/>
                              </a:moveTo>
                              <a:lnTo>
                                <a:pt x="8565" y="12717"/>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03DA6" id="任意多边形: 形状 117" o:spid="_x0000_s1026" style="position:absolute;left:0;text-align:left;margin-left:74.25pt;margin-top:0;width:462.75pt;height:669.75pt;z-index:-251459584;visibility:visible;mso-wrap-style:square;mso-width-percent:0;mso-height-percent:0;mso-wrap-distance-left:9pt;mso-wrap-distance-top:0;mso-wrap-distance-right:9pt;mso-wrap-distance-bottom:0;mso-position-horizontal:absolute;mso-position-horizontal-relative:page;mso-position-vertical:bottom;mso-position-vertical-relative:margin;mso-width-percent:0;mso-height-percent:0;mso-width-relative:page;mso-height-relative:page;v-text-anchor:top" coordsize="8570,1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" path="m,-521r8570,m,12722r8570,m5,-526r,13243m8565,-526r,13243e" filled="f" strokeweight="1.5pt">
                <v:path arrowok="t" o:connecttype="custom" o:connectlocs="0,987467;5876925,987467;0,9490081;5876925,9490081;3429,984256;3429,9486871;5873496,984256;5873496,9486871" o:connectangles="0,0,0,0,0,0,0,0"/>
                <w10:wrap anchorx="page" anchory="margin"/>
              </v:shape>
            </w:pict>
          </mc:Fallback>
        </mc:AlternateContent>
      </w:r>
      <w:r w:rsidRPr="00561613">
        <w:rPr>
          <w:rFonts w:ascii="仿宋" w:eastAsia="仿宋" w:hAnsi="仿宋" w:cs="Times New Roman"/>
          <w:color w:val="000000" w:themeColor="text1"/>
          <w:sz w:val="24"/>
        </w:rPr>
        <w:t>报告正文：</w:t>
      </w:r>
    </w:p>
    <w:p w14:paraId="30ED9110" w14:textId="77777777" w:rsidR="00041820" w:rsidRPr="00561613" w:rsidRDefault="00041820" w:rsidP="00041820">
      <w:pPr>
        <w:pStyle w:val="ad"/>
        <w:spacing w:before="61"/>
        <w:ind w:firstLine="560"/>
        <w:rPr>
          <w:rFonts w:ascii="仿宋" w:eastAsia="仿宋" w:hAnsi="仿宋" w:cs="Times New Roman"/>
          <w:color w:val="000000" w:themeColor="text1"/>
          <w:sz w:val="24"/>
        </w:rPr>
      </w:pPr>
    </w:p>
    <w:p w14:paraId="24E2E037" w14:textId="77777777" w:rsidR="00041820" w:rsidRPr="00561613" w:rsidRDefault="00041820" w:rsidP="00041820">
      <w:pPr>
        <w:pStyle w:val="ad"/>
        <w:tabs>
          <w:tab w:val="left" w:pos="1527"/>
        </w:tabs>
        <w:ind w:left="74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一、</w:t>
      </w:r>
      <w:r w:rsidRPr="00561613">
        <w:rPr>
          <w:rFonts w:ascii="仿宋" w:eastAsia="仿宋" w:hAnsi="仿宋" w:cs="Times New Roman"/>
          <w:color w:val="000000" w:themeColor="text1"/>
          <w:sz w:val="24"/>
        </w:rPr>
        <w:tab/>
        <w:t>处</w:t>
      </w:r>
      <w:r w:rsidRPr="00561613">
        <w:rPr>
          <w:rFonts w:ascii="仿宋" w:eastAsia="仿宋" w:hAnsi="仿宋" w:cs="Times New Roman"/>
          <w:color w:val="000000" w:themeColor="text1"/>
          <w:spacing w:val="-3"/>
          <w:sz w:val="24"/>
        </w:rPr>
        <w:t>理</w:t>
      </w:r>
      <w:r w:rsidRPr="00561613">
        <w:rPr>
          <w:rFonts w:ascii="仿宋" w:eastAsia="仿宋" w:hAnsi="仿宋" w:cs="Times New Roman"/>
          <w:color w:val="000000" w:themeColor="text1"/>
          <w:sz w:val="24"/>
        </w:rPr>
        <w:t>事件</w:t>
      </w:r>
      <w:r w:rsidRPr="00561613">
        <w:rPr>
          <w:rFonts w:ascii="仿宋" w:eastAsia="仿宋" w:hAnsi="仿宋" w:cs="Times New Roman"/>
          <w:color w:val="000000" w:themeColor="text1"/>
          <w:spacing w:val="-3"/>
          <w:sz w:val="24"/>
        </w:rPr>
        <w:t>的</w:t>
      </w:r>
      <w:r w:rsidRPr="00561613">
        <w:rPr>
          <w:rFonts w:ascii="仿宋" w:eastAsia="仿宋" w:hAnsi="仿宋" w:cs="Times New Roman"/>
          <w:color w:val="000000" w:themeColor="text1"/>
          <w:sz w:val="24"/>
        </w:rPr>
        <w:t>措施</w:t>
      </w:r>
      <w:r w:rsidRPr="00561613">
        <w:rPr>
          <w:rFonts w:ascii="仿宋" w:eastAsia="仿宋" w:hAnsi="仿宋" w:cs="Times New Roman"/>
          <w:color w:val="000000" w:themeColor="text1"/>
          <w:spacing w:val="-3"/>
          <w:sz w:val="24"/>
        </w:rPr>
        <w:t>、</w:t>
      </w:r>
      <w:r w:rsidRPr="00561613">
        <w:rPr>
          <w:rFonts w:ascii="仿宋" w:eastAsia="仿宋" w:hAnsi="仿宋" w:cs="Times New Roman"/>
          <w:color w:val="000000" w:themeColor="text1"/>
          <w:sz w:val="24"/>
        </w:rPr>
        <w:t>过程</w:t>
      </w:r>
      <w:r w:rsidRPr="00561613">
        <w:rPr>
          <w:rFonts w:ascii="仿宋" w:eastAsia="仿宋" w:hAnsi="仿宋" w:cs="Times New Roman"/>
          <w:color w:val="000000" w:themeColor="text1"/>
          <w:spacing w:val="-3"/>
          <w:sz w:val="24"/>
        </w:rPr>
        <w:t>和</w:t>
      </w:r>
      <w:r w:rsidRPr="00561613">
        <w:rPr>
          <w:rFonts w:ascii="仿宋" w:eastAsia="仿宋" w:hAnsi="仿宋" w:cs="Times New Roman"/>
          <w:color w:val="000000" w:themeColor="text1"/>
          <w:sz w:val="24"/>
        </w:rPr>
        <w:t>结果：</w:t>
      </w:r>
    </w:p>
    <w:p w14:paraId="2EC069CF" w14:textId="77777777" w:rsidR="00041820" w:rsidRPr="00561613" w:rsidRDefault="00041820" w:rsidP="00041820">
      <w:pPr>
        <w:pStyle w:val="ad"/>
        <w:ind w:firstLine="560"/>
        <w:rPr>
          <w:rFonts w:ascii="仿宋" w:eastAsia="仿宋" w:hAnsi="仿宋" w:cs="Times New Roman"/>
          <w:color w:val="000000" w:themeColor="text1"/>
          <w:sz w:val="24"/>
        </w:rPr>
      </w:pPr>
    </w:p>
    <w:p w14:paraId="26A7FD26" w14:textId="77777777" w:rsidR="00041820" w:rsidRPr="00561613" w:rsidRDefault="00041820" w:rsidP="00041820">
      <w:pPr>
        <w:pStyle w:val="ad"/>
        <w:tabs>
          <w:tab w:val="left" w:pos="1527"/>
        </w:tabs>
        <w:ind w:left="74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二、</w:t>
      </w:r>
      <w:r w:rsidRPr="00561613">
        <w:rPr>
          <w:rFonts w:ascii="仿宋" w:eastAsia="仿宋" w:hAnsi="仿宋" w:cs="Times New Roman"/>
          <w:color w:val="000000" w:themeColor="text1"/>
          <w:sz w:val="24"/>
        </w:rPr>
        <w:tab/>
        <w:t>污</w:t>
      </w:r>
      <w:r w:rsidRPr="00561613">
        <w:rPr>
          <w:rFonts w:ascii="仿宋" w:eastAsia="仿宋" w:hAnsi="仿宋" w:cs="Times New Roman"/>
          <w:color w:val="000000" w:themeColor="text1"/>
          <w:spacing w:val="-3"/>
          <w:sz w:val="24"/>
        </w:rPr>
        <w:t>染</w:t>
      </w:r>
      <w:r w:rsidRPr="00561613">
        <w:rPr>
          <w:rFonts w:ascii="仿宋" w:eastAsia="仿宋" w:hAnsi="仿宋" w:cs="Times New Roman"/>
          <w:color w:val="000000" w:themeColor="text1"/>
          <w:sz w:val="24"/>
        </w:rPr>
        <w:t>的范</w:t>
      </w:r>
      <w:r w:rsidRPr="00561613">
        <w:rPr>
          <w:rFonts w:ascii="仿宋" w:eastAsia="仿宋" w:hAnsi="仿宋" w:cs="Times New Roman"/>
          <w:color w:val="000000" w:themeColor="text1"/>
          <w:spacing w:val="-3"/>
          <w:sz w:val="24"/>
        </w:rPr>
        <w:t>围</w:t>
      </w:r>
      <w:r w:rsidRPr="00561613">
        <w:rPr>
          <w:rFonts w:ascii="仿宋" w:eastAsia="仿宋" w:hAnsi="仿宋" w:cs="Times New Roman"/>
          <w:color w:val="000000" w:themeColor="text1"/>
          <w:sz w:val="24"/>
        </w:rPr>
        <w:t>和程</w:t>
      </w:r>
      <w:r w:rsidRPr="00561613">
        <w:rPr>
          <w:rFonts w:ascii="仿宋" w:eastAsia="仿宋" w:hAnsi="仿宋" w:cs="Times New Roman"/>
          <w:color w:val="000000" w:themeColor="text1"/>
          <w:spacing w:val="-3"/>
          <w:sz w:val="24"/>
        </w:rPr>
        <w:t>度</w:t>
      </w:r>
      <w:r w:rsidRPr="00561613">
        <w:rPr>
          <w:rFonts w:ascii="仿宋" w:eastAsia="仿宋" w:hAnsi="仿宋" w:cs="Times New Roman"/>
          <w:color w:val="000000" w:themeColor="text1"/>
          <w:sz w:val="24"/>
        </w:rPr>
        <w:t>：</w:t>
      </w:r>
    </w:p>
    <w:p w14:paraId="15A75135" w14:textId="77777777" w:rsidR="00041820" w:rsidRPr="00561613" w:rsidRDefault="00041820" w:rsidP="00041820">
      <w:pPr>
        <w:pStyle w:val="ad"/>
        <w:ind w:firstLine="560"/>
        <w:rPr>
          <w:rFonts w:ascii="仿宋" w:eastAsia="仿宋" w:hAnsi="仿宋" w:cs="Times New Roman"/>
          <w:color w:val="000000" w:themeColor="text1"/>
          <w:sz w:val="24"/>
        </w:rPr>
      </w:pPr>
    </w:p>
    <w:p w14:paraId="4EE30CC9" w14:textId="77777777" w:rsidR="00041820" w:rsidRPr="00561613" w:rsidRDefault="00041820" w:rsidP="00041820">
      <w:pPr>
        <w:pStyle w:val="ad"/>
        <w:tabs>
          <w:tab w:val="left" w:pos="1527"/>
        </w:tabs>
        <w:ind w:left="74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三、</w:t>
      </w:r>
      <w:r w:rsidRPr="00561613">
        <w:rPr>
          <w:rFonts w:ascii="仿宋" w:eastAsia="仿宋" w:hAnsi="仿宋" w:cs="Times New Roman"/>
          <w:color w:val="000000" w:themeColor="text1"/>
          <w:sz w:val="24"/>
        </w:rPr>
        <w:tab/>
        <w:t>事</w:t>
      </w:r>
      <w:r w:rsidRPr="00561613">
        <w:rPr>
          <w:rFonts w:ascii="仿宋" w:eastAsia="仿宋" w:hAnsi="仿宋" w:cs="Times New Roman"/>
          <w:color w:val="000000" w:themeColor="text1"/>
          <w:spacing w:val="-3"/>
          <w:sz w:val="24"/>
        </w:rPr>
        <w:t>件</w:t>
      </w:r>
      <w:r w:rsidRPr="00561613">
        <w:rPr>
          <w:rFonts w:ascii="仿宋" w:eastAsia="仿宋" w:hAnsi="仿宋" w:cs="Times New Roman"/>
          <w:color w:val="000000" w:themeColor="text1"/>
          <w:sz w:val="24"/>
        </w:rPr>
        <w:t>潜在</w:t>
      </w:r>
      <w:r w:rsidRPr="00561613">
        <w:rPr>
          <w:rFonts w:ascii="仿宋" w:eastAsia="仿宋" w:hAnsi="仿宋" w:cs="Times New Roman"/>
          <w:color w:val="000000" w:themeColor="text1"/>
          <w:spacing w:val="-3"/>
          <w:sz w:val="24"/>
        </w:rPr>
        <w:t>或</w:t>
      </w:r>
      <w:r w:rsidRPr="00561613">
        <w:rPr>
          <w:rFonts w:ascii="仿宋" w:eastAsia="仿宋" w:hAnsi="仿宋" w:cs="Times New Roman"/>
          <w:color w:val="000000" w:themeColor="text1"/>
          <w:sz w:val="24"/>
        </w:rPr>
        <w:t>间接</w:t>
      </w:r>
      <w:r w:rsidRPr="00561613">
        <w:rPr>
          <w:rFonts w:ascii="仿宋" w:eastAsia="仿宋" w:hAnsi="仿宋" w:cs="Times New Roman"/>
          <w:color w:val="000000" w:themeColor="text1"/>
          <w:spacing w:val="-3"/>
          <w:sz w:val="24"/>
        </w:rPr>
        <w:t>的</w:t>
      </w:r>
      <w:r w:rsidRPr="00561613">
        <w:rPr>
          <w:rFonts w:ascii="仿宋" w:eastAsia="仿宋" w:hAnsi="仿宋" w:cs="Times New Roman"/>
          <w:color w:val="000000" w:themeColor="text1"/>
          <w:sz w:val="24"/>
        </w:rPr>
        <w:t>危害</w:t>
      </w:r>
      <w:r w:rsidRPr="00561613">
        <w:rPr>
          <w:rFonts w:ascii="仿宋" w:eastAsia="仿宋" w:hAnsi="仿宋" w:cs="Times New Roman"/>
          <w:color w:val="000000" w:themeColor="text1"/>
          <w:spacing w:val="-3"/>
          <w:sz w:val="24"/>
        </w:rPr>
        <w:t>、</w:t>
      </w:r>
      <w:r w:rsidRPr="00561613">
        <w:rPr>
          <w:rFonts w:ascii="仿宋" w:eastAsia="仿宋" w:hAnsi="仿宋" w:cs="Times New Roman"/>
          <w:color w:val="000000" w:themeColor="text1"/>
          <w:sz w:val="24"/>
        </w:rPr>
        <w:t>社会</w:t>
      </w:r>
      <w:r w:rsidRPr="00561613">
        <w:rPr>
          <w:rFonts w:ascii="仿宋" w:eastAsia="仿宋" w:hAnsi="仿宋" w:cs="Times New Roman"/>
          <w:color w:val="000000" w:themeColor="text1"/>
          <w:spacing w:val="-3"/>
          <w:sz w:val="24"/>
        </w:rPr>
        <w:t>影</w:t>
      </w:r>
      <w:r w:rsidRPr="00561613">
        <w:rPr>
          <w:rFonts w:ascii="仿宋" w:eastAsia="仿宋" w:hAnsi="仿宋" w:cs="Times New Roman"/>
          <w:color w:val="000000" w:themeColor="text1"/>
          <w:sz w:val="24"/>
        </w:rPr>
        <w:t>响：</w:t>
      </w:r>
    </w:p>
    <w:p w14:paraId="776E4D23" w14:textId="77777777" w:rsidR="00041820" w:rsidRPr="00561613" w:rsidRDefault="00041820" w:rsidP="00041820">
      <w:pPr>
        <w:pStyle w:val="ad"/>
        <w:ind w:firstLine="560"/>
        <w:rPr>
          <w:rFonts w:ascii="仿宋" w:eastAsia="仿宋" w:hAnsi="仿宋" w:cs="Times New Roman"/>
          <w:color w:val="000000" w:themeColor="text1"/>
          <w:sz w:val="24"/>
        </w:rPr>
      </w:pPr>
    </w:p>
    <w:p w14:paraId="5D923AEA" w14:textId="77777777" w:rsidR="00041820" w:rsidRPr="00561613" w:rsidRDefault="00041820" w:rsidP="00041820">
      <w:pPr>
        <w:pStyle w:val="ad"/>
        <w:tabs>
          <w:tab w:val="left" w:pos="1527"/>
        </w:tabs>
        <w:ind w:left="74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四、</w:t>
      </w:r>
      <w:r w:rsidRPr="00561613">
        <w:rPr>
          <w:rFonts w:ascii="仿宋" w:eastAsia="仿宋" w:hAnsi="仿宋" w:cs="Times New Roman"/>
          <w:color w:val="000000" w:themeColor="text1"/>
          <w:sz w:val="24"/>
        </w:rPr>
        <w:tab/>
        <w:t>处</w:t>
      </w:r>
      <w:r w:rsidRPr="00561613">
        <w:rPr>
          <w:rFonts w:ascii="仿宋" w:eastAsia="仿宋" w:hAnsi="仿宋" w:cs="Times New Roman"/>
          <w:color w:val="000000" w:themeColor="text1"/>
          <w:spacing w:val="-3"/>
          <w:sz w:val="24"/>
        </w:rPr>
        <w:t>理</w:t>
      </w:r>
      <w:r w:rsidRPr="00561613">
        <w:rPr>
          <w:rFonts w:ascii="仿宋" w:eastAsia="仿宋" w:hAnsi="仿宋" w:cs="Times New Roman"/>
          <w:color w:val="000000" w:themeColor="text1"/>
          <w:sz w:val="24"/>
        </w:rPr>
        <w:t>后的</w:t>
      </w:r>
      <w:r w:rsidRPr="00561613">
        <w:rPr>
          <w:rFonts w:ascii="仿宋" w:eastAsia="仿宋" w:hAnsi="仿宋" w:cs="Times New Roman"/>
          <w:color w:val="000000" w:themeColor="text1"/>
          <w:spacing w:val="-3"/>
          <w:sz w:val="24"/>
        </w:rPr>
        <w:t>遗</w:t>
      </w:r>
      <w:r w:rsidRPr="00561613">
        <w:rPr>
          <w:rFonts w:ascii="仿宋" w:eastAsia="仿宋" w:hAnsi="仿宋" w:cs="Times New Roman"/>
          <w:color w:val="000000" w:themeColor="text1"/>
          <w:sz w:val="24"/>
        </w:rPr>
        <w:t>留问</w:t>
      </w:r>
      <w:r w:rsidRPr="00561613">
        <w:rPr>
          <w:rFonts w:ascii="仿宋" w:eastAsia="仿宋" w:hAnsi="仿宋" w:cs="Times New Roman"/>
          <w:color w:val="000000" w:themeColor="text1"/>
          <w:spacing w:val="-3"/>
          <w:sz w:val="24"/>
        </w:rPr>
        <w:t>题</w:t>
      </w:r>
      <w:r w:rsidRPr="00561613">
        <w:rPr>
          <w:rFonts w:ascii="仿宋" w:eastAsia="仿宋" w:hAnsi="仿宋" w:cs="Times New Roman"/>
          <w:color w:val="000000" w:themeColor="text1"/>
          <w:sz w:val="24"/>
        </w:rPr>
        <w:t>：</w:t>
      </w:r>
    </w:p>
    <w:p w14:paraId="4DEAFEF2" w14:textId="77777777" w:rsidR="00041820" w:rsidRPr="00561613" w:rsidRDefault="00041820" w:rsidP="00041820">
      <w:pPr>
        <w:pStyle w:val="ad"/>
        <w:ind w:firstLine="560"/>
        <w:rPr>
          <w:rFonts w:ascii="仿宋" w:eastAsia="仿宋" w:hAnsi="仿宋" w:cs="Times New Roman"/>
          <w:color w:val="000000" w:themeColor="text1"/>
          <w:sz w:val="24"/>
        </w:rPr>
      </w:pPr>
    </w:p>
    <w:p w14:paraId="4B435EE2" w14:textId="77777777" w:rsidR="00041820" w:rsidRPr="00561613" w:rsidRDefault="00041820" w:rsidP="00041820">
      <w:pPr>
        <w:pStyle w:val="ad"/>
        <w:tabs>
          <w:tab w:val="left" w:pos="1527"/>
        </w:tabs>
        <w:ind w:left="74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五、</w:t>
      </w:r>
      <w:r w:rsidRPr="00561613">
        <w:rPr>
          <w:rFonts w:ascii="仿宋" w:eastAsia="仿宋" w:hAnsi="仿宋" w:cs="Times New Roman"/>
          <w:color w:val="000000" w:themeColor="text1"/>
          <w:sz w:val="24"/>
        </w:rPr>
        <w:tab/>
        <w:t>参</w:t>
      </w:r>
      <w:r w:rsidRPr="00561613">
        <w:rPr>
          <w:rFonts w:ascii="仿宋" w:eastAsia="仿宋" w:hAnsi="仿宋" w:cs="Times New Roman"/>
          <w:color w:val="000000" w:themeColor="text1"/>
          <w:spacing w:val="-3"/>
          <w:sz w:val="24"/>
        </w:rPr>
        <w:t>加</w:t>
      </w:r>
      <w:r w:rsidRPr="00561613">
        <w:rPr>
          <w:rFonts w:ascii="仿宋" w:eastAsia="仿宋" w:hAnsi="仿宋" w:cs="Times New Roman"/>
          <w:color w:val="000000" w:themeColor="text1"/>
          <w:sz w:val="24"/>
        </w:rPr>
        <w:t>处理</w:t>
      </w:r>
      <w:r w:rsidRPr="00561613">
        <w:rPr>
          <w:rFonts w:ascii="仿宋" w:eastAsia="仿宋" w:hAnsi="仿宋" w:cs="Times New Roman"/>
          <w:color w:val="000000" w:themeColor="text1"/>
          <w:spacing w:val="-3"/>
          <w:sz w:val="24"/>
        </w:rPr>
        <w:t>工</w:t>
      </w:r>
      <w:r w:rsidRPr="00561613">
        <w:rPr>
          <w:rFonts w:ascii="仿宋" w:eastAsia="仿宋" w:hAnsi="仿宋" w:cs="Times New Roman"/>
          <w:color w:val="000000" w:themeColor="text1"/>
          <w:sz w:val="24"/>
        </w:rPr>
        <w:t>作的</w:t>
      </w:r>
      <w:r w:rsidRPr="00561613">
        <w:rPr>
          <w:rFonts w:ascii="仿宋" w:eastAsia="仿宋" w:hAnsi="仿宋" w:cs="Times New Roman"/>
          <w:color w:val="000000" w:themeColor="text1"/>
          <w:spacing w:val="-3"/>
          <w:sz w:val="24"/>
        </w:rPr>
        <w:t>有</w:t>
      </w:r>
      <w:r w:rsidRPr="00561613">
        <w:rPr>
          <w:rFonts w:ascii="仿宋" w:eastAsia="仿宋" w:hAnsi="仿宋" w:cs="Times New Roman"/>
          <w:color w:val="000000" w:themeColor="text1"/>
          <w:sz w:val="24"/>
        </w:rPr>
        <w:t>关部</w:t>
      </w:r>
      <w:r w:rsidRPr="00561613">
        <w:rPr>
          <w:rFonts w:ascii="仿宋" w:eastAsia="仿宋" w:hAnsi="仿宋" w:cs="Times New Roman"/>
          <w:color w:val="000000" w:themeColor="text1"/>
          <w:spacing w:val="-3"/>
          <w:sz w:val="24"/>
        </w:rPr>
        <w:t>门</w:t>
      </w:r>
      <w:r w:rsidRPr="00561613">
        <w:rPr>
          <w:rFonts w:ascii="仿宋" w:eastAsia="仿宋" w:hAnsi="仿宋" w:cs="Times New Roman"/>
          <w:color w:val="000000" w:themeColor="text1"/>
          <w:sz w:val="24"/>
        </w:rPr>
        <w:t>和工</w:t>
      </w:r>
      <w:r w:rsidRPr="00561613">
        <w:rPr>
          <w:rFonts w:ascii="仿宋" w:eastAsia="仿宋" w:hAnsi="仿宋" w:cs="Times New Roman"/>
          <w:color w:val="000000" w:themeColor="text1"/>
          <w:spacing w:val="-3"/>
          <w:sz w:val="24"/>
        </w:rPr>
        <w:t>作</w:t>
      </w:r>
      <w:r w:rsidRPr="00561613">
        <w:rPr>
          <w:rFonts w:ascii="仿宋" w:eastAsia="仿宋" w:hAnsi="仿宋" w:cs="Times New Roman"/>
          <w:color w:val="000000" w:themeColor="text1"/>
          <w:sz w:val="24"/>
        </w:rPr>
        <w:t>内容：</w:t>
      </w:r>
    </w:p>
    <w:p w14:paraId="729BDD30" w14:textId="77777777" w:rsidR="00041820" w:rsidRPr="00561613" w:rsidRDefault="00041820" w:rsidP="00041820">
      <w:pPr>
        <w:pStyle w:val="ad"/>
        <w:ind w:firstLine="560"/>
        <w:rPr>
          <w:rFonts w:ascii="仿宋" w:eastAsia="仿宋" w:hAnsi="仿宋" w:cs="Times New Roman"/>
          <w:color w:val="000000" w:themeColor="text1"/>
          <w:sz w:val="24"/>
        </w:rPr>
      </w:pPr>
    </w:p>
    <w:p w14:paraId="60817984" w14:textId="77777777" w:rsidR="00041820" w:rsidRPr="00561613" w:rsidRDefault="00041820" w:rsidP="00041820">
      <w:pPr>
        <w:pStyle w:val="ad"/>
        <w:ind w:left="74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六、有关危害与损失的证明文件等详细情况：</w:t>
      </w:r>
    </w:p>
    <w:p w14:paraId="621F9930" w14:textId="77777777" w:rsidR="00041820" w:rsidRPr="00561613" w:rsidRDefault="00041820" w:rsidP="00041820">
      <w:pPr>
        <w:pStyle w:val="ad"/>
        <w:ind w:firstLine="560"/>
        <w:rPr>
          <w:rFonts w:ascii="仿宋" w:eastAsia="仿宋" w:hAnsi="仿宋" w:cs="Times New Roman"/>
          <w:color w:val="000000" w:themeColor="text1"/>
          <w:sz w:val="24"/>
        </w:rPr>
      </w:pPr>
    </w:p>
    <w:p w14:paraId="7144B747" w14:textId="77777777" w:rsidR="00041820" w:rsidRPr="00561613" w:rsidRDefault="00041820" w:rsidP="00041820">
      <w:pPr>
        <w:pStyle w:val="ad"/>
        <w:spacing w:before="1"/>
        <w:ind w:left="268" w:firstLine="560"/>
        <w:rPr>
          <w:rFonts w:ascii="仿宋" w:eastAsia="仿宋" w:hAnsi="仿宋" w:cs="Times New Roman"/>
          <w:color w:val="000000" w:themeColor="text1"/>
          <w:sz w:val="24"/>
        </w:rPr>
      </w:pPr>
      <w:r w:rsidRPr="00561613">
        <w:rPr>
          <w:rFonts w:ascii="仿宋" w:eastAsia="仿宋" w:hAnsi="仿宋" w:cs="Times New Roman"/>
          <w:color w:val="000000" w:themeColor="text1"/>
          <w:sz w:val="24"/>
        </w:rPr>
        <w:t>（不够可附页）</w:t>
      </w:r>
    </w:p>
    <w:p w14:paraId="74380DC2" w14:textId="77777777" w:rsidR="00041820" w:rsidRPr="00561613" w:rsidRDefault="00041820" w:rsidP="00041820">
      <w:pPr>
        <w:rPr>
          <w:color w:val="000000" w:themeColor="text1"/>
          <w:lang w:eastAsia="zh-CN"/>
        </w:rPr>
        <w:sectPr w:rsidR="00041820" w:rsidRPr="00561613" w:rsidSect="004502B3">
          <w:pgSz w:w="11920" w:h="16840"/>
          <w:pgMar w:top="1540" w:right="1040" w:bottom="1340" w:left="1520" w:header="850" w:footer="850" w:gutter="0"/>
          <w:cols w:space="720"/>
          <w:docGrid w:linePitch="381"/>
        </w:sectPr>
      </w:pPr>
    </w:p>
    <w:p w14:paraId="2574CC21" w14:textId="77777777" w:rsidR="00041820" w:rsidRPr="00561613" w:rsidRDefault="00041820" w:rsidP="007B0730">
      <w:pPr>
        <w:jc w:val="center"/>
        <w:rPr>
          <w:rFonts w:eastAsia="仿宋"/>
          <w:b/>
          <w:color w:val="000000" w:themeColor="text1"/>
          <w:sz w:val="28"/>
          <w:szCs w:val="28"/>
          <w:lang w:eastAsia="zh-CN"/>
        </w:rPr>
      </w:pPr>
      <w:r w:rsidRPr="00561613">
        <w:rPr>
          <w:rFonts w:eastAsia="仿宋" w:hint="eastAsia"/>
          <w:b/>
          <w:color w:val="000000" w:themeColor="text1"/>
          <w:sz w:val="28"/>
          <w:szCs w:val="28"/>
          <w:lang w:eastAsia="zh-CN"/>
        </w:rPr>
        <w:lastRenderedPageBreak/>
        <w:t>突发环境事件应急演练记录表</w:t>
      </w:r>
    </w:p>
    <w:tbl>
      <w:tblPr>
        <w:tblStyle w:val="ac"/>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49"/>
        <w:gridCol w:w="2246"/>
        <w:gridCol w:w="2248"/>
        <w:gridCol w:w="2247"/>
      </w:tblGrid>
      <w:tr w:rsidR="00561613" w:rsidRPr="00561613" w14:paraId="275D95C5" w14:textId="77777777" w:rsidTr="009056F7">
        <w:trPr>
          <w:trHeight w:val="567"/>
        </w:trPr>
        <w:tc>
          <w:tcPr>
            <w:tcW w:w="2250" w:type="dxa"/>
            <w:vAlign w:val="center"/>
          </w:tcPr>
          <w:p w14:paraId="0CC7E32F"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演练时间</w:t>
            </w:r>
          </w:p>
        </w:tc>
        <w:tc>
          <w:tcPr>
            <w:tcW w:w="2248" w:type="dxa"/>
            <w:vAlign w:val="center"/>
          </w:tcPr>
          <w:p w14:paraId="6B6349B4" w14:textId="77777777" w:rsidR="00041820" w:rsidRPr="00561613" w:rsidRDefault="00041820" w:rsidP="00041820">
            <w:pPr>
              <w:jc w:val="center"/>
              <w:rPr>
                <w:rFonts w:ascii="Times New Roman" w:eastAsia="仿宋" w:hAnsi="Times New Roman" w:cs="Times New Roman"/>
                <w:b/>
                <w:color w:val="000000" w:themeColor="text1"/>
                <w:sz w:val="24"/>
                <w:szCs w:val="28"/>
              </w:rPr>
            </w:pPr>
          </w:p>
        </w:tc>
        <w:tc>
          <w:tcPr>
            <w:tcW w:w="2249" w:type="dxa"/>
            <w:vAlign w:val="center"/>
          </w:tcPr>
          <w:p w14:paraId="5B0F711B"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演练地点</w:t>
            </w:r>
          </w:p>
        </w:tc>
        <w:tc>
          <w:tcPr>
            <w:tcW w:w="2249" w:type="dxa"/>
            <w:vAlign w:val="center"/>
          </w:tcPr>
          <w:p w14:paraId="7A72F63E" w14:textId="77777777" w:rsidR="00041820" w:rsidRPr="00561613" w:rsidRDefault="00041820" w:rsidP="00041820">
            <w:pPr>
              <w:jc w:val="center"/>
              <w:rPr>
                <w:rFonts w:ascii="Times New Roman" w:eastAsia="仿宋" w:hAnsi="Times New Roman" w:cs="Times New Roman"/>
                <w:b/>
                <w:color w:val="000000" w:themeColor="text1"/>
                <w:sz w:val="24"/>
                <w:szCs w:val="28"/>
              </w:rPr>
            </w:pPr>
          </w:p>
        </w:tc>
      </w:tr>
      <w:tr w:rsidR="00561613" w:rsidRPr="00561613" w14:paraId="6C00B0EB" w14:textId="77777777" w:rsidTr="007B0730">
        <w:trPr>
          <w:trHeight w:val="2041"/>
        </w:trPr>
        <w:tc>
          <w:tcPr>
            <w:tcW w:w="2250" w:type="dxa"/>
            <w:vAlign w:val="center"/>
          </w:tcPr>
          <w:p w14:paraId="4C477A1C"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总指挥</w:t>
            </w:r>
          </w:p>
        </w:tc>
        <w:tc>
          <w:tcPr>
            <w:tcW w:w="6746" w:type="dxa"/>
            <w:gridSpan w:val="3"/>
            <w:vAlign w:val="center"/>
          </w:tcPr>
          <w:p w14:paraId="6D247250" w14:textId="77777777" w:rsidR="00041820" w:rsidRPr="00561613" w:rsidRDefault="00041820" w:rsidP="00041820">
            <w:pPr>
              <w:jc w:val="center"/>
              <w:rPr>
                <w:rFonts w:ascii="Times New Roman" w:eastAsia="仿宋" w:hAnsi="Times New Roman" w:cs="Times New Roman"/>
                <w:b/>
                <w:color w:val="000000" w:themeColor="text1"/>
                <w:sz w:val="24"/>
                <w:szCs w:val="28"/>
              </w:rPr>
            </w:pPr>
          </w:p>
          <w:p w14:paraId="2A4267B7"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5091ACAC"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7F9A307A"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5942AB09"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6DA855B4"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6DECC7A2"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2FB38BC3"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16057FB3" w14:textId="77777777" w:rsidR="009056F7" w:rsidRPr="00561613" w:rsidRDefault="009056F7" w:rsidP="00041820">
            <w:pPr>
              <w:jc w:val="center"/>
              <w:rPr>
                <w:rFonts w:ascii="Times New Roman" w:eastAsia="仿宋" w:hAnsi="Times New Roman" w:cs="Times New Roman"/>
                <w:b/>
                <w:color w:val="000000" w:themeColor="text1"/>
                <w:sz w:val="24"/>
                <w:szCs w:val="28"/>
              </w:rPr>
            </w:pPr>
          </w:p>
        </w:tc>
      </w:tr>
      <w:tr w:rsidR="00561613" w:rsidRPr="00561613" w14:paraId="0529BAAF" w14:textId="77777777" w:rsidTr="007B0730">
        <w:trPr>
          <w:trHeight w:val="2041"/>
        </w:trPr>
        <w:tc>
          <w:tcPr>
            <w:tcW w:w="2250" w:type="dxa"/>
            <w:vAlign w:val="center"/>
          </w:tcPr>
          <w:p w14:paraId="71901EBB"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参加演练人员</w:t>
            </w:r>
          </w:p>
        </w:tc>
        <w:tc>
          <w:tcPr>
            <w:tcW w:w="6746" w:type="dxa"/>
            <w:gridSpan w:val="3"/>
            <w:vAlign w:val="center"/>
          </w:tcPr>
          <w:p w14:paraId="40F7D369" w14:textId="77777777" w:rsidR="00041820" w:rsidRPr="00561613" w:rsidRDefault="00041820" w:rsidP="00041820">
            <w:pPr>
              <w:jc w:val="center"/>
              <w:rPr>
                <w:rFonts w:ascii="Times New Roman" w:eastAsia="仿宋" w:hAnsi="Times New Roman" w:cs="Times New Roman"/>
                <w:b/>
                <w:color w:val="000000" w:themeColor="text1"/>
                <w:sz w:val="24"/>
                <w:szCs w:val="28"/>
              </w:rPr>
            </w:pPr>
          </w:p>
          <w:p w14:paraId="7E763723"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182E2B4F"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3E403743"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4094DCB5"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29E3DDA7"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25BB179A" w14:textId="77777777" w:rsidR="007B0730" w:rsidRPr="00561613" w:rsidRDefault="007B0730" w:rsidP="00041820">
            <w:pPr>
              <w:jc w:val="center"/>
              <w:rPr>
                <w:rFonts w:ascii="Times New Roman" w:eastAsia="仿宋" w:hAnsi="Times New Roman" w:cs="Times New Roman"/>
                <w:b/>
                <w:color w:val="000000" w:themeColor="text1"/>
                <w:sz w:val="24"/>
                <w:szCs w:val="28"/>
              </w:rPr>
            </w:pPr>
          </w:p>
          <w:p w14:paraId="158530CF"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31AE4214" w14:textId="77777777" w:rsidR="007B0730" w:rsidRPr="00561613" w:rsidRDefault="007B0730" w:rsidP="00041820">
            <w:pPr>
              <w:jc w:val="center"/>
              <w:rPr>
                <w:rFonts w:ascii="Times New Roman" w:eastAsia="仿宋" w:hAnsi="Times New Roman" w:cs="Times New Roman"/>
                <w:b/>
                <w:color w:val="000000" w:themeColor="text1"/>
                <w:sz w:val="24"/>
                <w:szCs w:val="28"/>
              </w:rPr>
            </w:pPr>
          </w:p>
        </w:tc>
      </w:tr>
      <w:tr w:rsidR="00561613" w:rsidRPr="00561613" w14:paraId="11E3A232" w14:textId="77777777" w:rsidTr="007B0730">
        <w:trPr>
          <w:trHeight w:val="2041"/>
        </w:trPr>
        <w:tc>
          <w:tcPr>
            <w:tcW w:w="2250" w:type="dxa"/>
            <w:vAlign w:val="center"/>
          </w:tcPr>
          <w:p w14:paraId="2CEB6EA4"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演练总结</w:t>
            </w:r>
          </w:p>
        </w:tc>
        <w:tc>
          <w:tcPr>
            <w:tcW w:w="6746" w:type="dxa"/>
            <w:gridSpan w:val="3"/>
            <w:vAlign w:val="center"/>
          </w:tcPr>
          <w:p w14:paraId="5F0063B7" w14:textId="77777777" w:rsidR="00041820" w:rsidRPr="00561613" w:rsidRDefault="00041820" w:rsidP="00041820">
            <w:pPr>
              <w:jc w:val="center"/>
              <w:rPr>
                <w:rFonts w:ascii="Times New Roman" w:eastAsia="仿宋" w:hAnsi="Times New Roman" w:cs="Times New Roman"/>
                <w:b/>
                <w:color w:val="000000" w:themeColor="text1"/>
                <w:sz w:val="24"/>
                <w:szCs w:val="28"/>
              </w:rPr>
            </w:pPr>
          </w:p>
          <w:p w14:paraId="2CFE5107"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33774273"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013D0581"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1D08E388"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790D9EB0"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1A8DB9D1"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4A1E4A23"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070EF7EF"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644A4FC8" w14:textId="77777777" w:rsidR="009056F7" w:rsidRPr="00561613" w:rsidRDefault="009056F7" w:rsidP="00041820">
            <w:pPr>
              <w:jc w:val="center"/>
              <w:rPr>
                <w:rFonts w:ascii="Times New Roman" w:eastAsia="仿宋" w:hAnsi="Times New Roman" w:cs="Times New Roman"/>
                <w:b/>
                <w:color w:val="000000" w:themeColor="text1"/>
                <w:sz w:val="24"/>
                <w:szCs w:val="28"/>
              </w:rPr>
            </w:pPr>
          </w:p>
        </w:tc>
      </w:tr>
      <w:tr w:rsidR="00561613" w:rsidRPr="00561613" w14:paraId="550E1B08" w14:textId="77777777" w:rsidTr="007B0730">
        <w:trPr>
          <w:trHeight w:val="2041"/>
        </w:trPr>
        <w:tc>
          <w:tcPr>
            <w:tcW w:w="2250" w:type="dxa"/>
            <w:vAlign w:val="center"/>
          </w:tcPr>
          <w:p w14:paraId="64D21946"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演练评价</w:t>
            </w:r>
          </w:p>
        </w:tc>
        <w:tc>
          <w:tcPr>
            <w:tcW w:w="6746" w:type="dxa"/>
            <w:gridSpan w:val="3"/>
            <w:vAlign w:val="center"/>
          </w:tcPr>
          <w:p w14:paraId="6B208CB6" w14:textId="77777777" w:rsidR="00041820" w:rsidRPr="00561613" w:rsidRDefault="00041820" w:rsidP="00041820">
            <w:pPr>
              <w:jc w:val="center"/>
              <w:rPr>
                <w:rFonts w:ascii="Times New Roman" w:eastAsia="仿宋" w:hAnsi="Times New Roman" w:cs="Times New Roman"/>
                <w:b/>
                <w:color w:val="000000" w:themeColor="text1"/>
                <w:sz w:val="24"/>
                <w:szCs w:val="28"/>
              </w:rPr>
            </w:pPr>
          </w:p>
          <w:p w14:paraId="5AC30CBD"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07CC9AC9"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4F5AC89E"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68CF26B2"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6E0C5793"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6A88853B"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126C18C1"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57FE624D" w14:textId="77777777" w:rsidR="009056F7" w:rsidRPr="00561613" w:rsidRDefault="009056F7" w:rsidP="00041820">
            <w:pPr>
              <w:jc w:val="center"/>
              <w:rPr>
                <w:rFonts w:ascii="Times New Roman" w:eastAsia="仿宋" w:hAnsi="Times New Roman" w:cs="Times New Roman"/>
                <w:b/>
                <w:color w:val="000000" w:themeColor="text1"/>
                <w:sz w:val="24"/>
                <w:szCs w:val="28"/>
              </w:rPr>
            </w:pPr>
          </w:p>
        </w:tc>
      </w:tr>
      <w:tr w:rsidR="00561613" w:rsidRPr="00561613" w14:paraId="448D9360" w14:textId="77777777" w:rsidTr="007B0730">
        <w:trPr>
          <w:trHeight w:val="1833"/>
        </w:trPr>
        <w:tc>
          <w:tcPr>
            <w:tcW w:w="2250" w:type="dxa"/>
            <w:vAlign w:val="center"/>
          </w:tcPr>
          <w:p w14:paraId="192FF3CD" w14:textId="77777777" w:rsidR="00041820" w:rsidRPr="00561613" w:rsidRDefault="00041820" w:rsidP="00041820">
            <w:pPr>
              <w:jc w:val="center"/>
              <w:rPr>
                <w:rFonts w:ascii="Times New Roman" w:eastAsia="仿宋" w:hAnsi="Times New Roman" w:cs="Times New Roman"/>
                <w:b/>
                <w:color w:val="000000" w:themeColor="text1"/>
                <w:sz w:val="24"/>
                <w:szCs w:val="28"/>
              </w:rPr>
            </w:pPr>
            <w:r w:rsidRPr="00561613">
              <w:rPr>
                <w:rFonts w:ascii="Times New Roman" w:eastAsia="仿宋" w:hAnsi="Times New Roman" w:cs="Times New Roman" w:hint="eastAsia"/>
                <w:b/>
                <w:color w:val="000000" w:themeColor="text1"/>
                <w:sz w:val="24"/>
                <w:szCs w:val="28"/>
              </w:rPr>
              <w:t>改进措施</w:t>
            </w:r>
          </w:p>
        </w:tc>
        <w:tc>
          <w:tcPr>
            <w:tcW w:w="6746" w:type="dxa"/>
            <w:gridSpan w:val="3"/>
            <w:vAlign w:val="center"/>
          </w:tcPr>
          <w:p w14:paraId="5FA8B68B" w14:textId="77777777" w:rsidR="00041820" w:rsidRPr="00561613" w:rsidRDefault="00041820" w:rsidP="00041820">
            <w:pPr>
              <w:jc w:val="center"/>
              <w:rPr>
                <w:rFonts w:ascii="Times New Roman" w:eastAsia="仿宋" w:hAnsi="Times New Roman" w:cs="Times New Roman"/>
                <w:b/>
                <w:color w:val="000000" w:themeColor="text1"/>
                <w:sz w:val="24"/>
                <w:szCs w:val="28"/>
              </w:rPr>
            </w:pPr>
          </w:p>
          <w:p w14:paraId="666FDFBD"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6CE74F6B"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00DE9C15"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77168DCB"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374A9F7B"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44D504EE"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3B2AF0BC" w14:textId="77777777" w:rsidR="009056F7" w:rsidRPr="00561613" w:rsidRDefault="009056F7" w:rsidP="00041820">
            <w:pPr>
              <w:jc w:val="center"/>
              <w:rPr>
                <w:rFonts w:ascii="Times New Roman" w:eastAsia="仿宋" w:hAnsi="Times New Roman" w:cs="Times New Roman"/>
                <w:b/>
                <w:color w:val="000000" w:themeColor="text1"/>
                <w:sz w:val="24"/>
                <w:szCs w:val="28"/>
              </w:rPr>
            </w:pPr>
          </w:p>
          <w:p w14:paraId="796220B4" w14:textId="77777777" w:rsidR="009056F7" w:rsidRPr="00561613" w:rsidRDefault="009056F7" w:rsidP="00041820">
            <w:pPr>
              <w:jc w:val="center"/>
              <w:rPr>
                <w:rFonts w:ascii="Times New Roman" w:eastAsia="仿宋" w:hAnsi="Times New Roman" w:cs="Times New Roman"/>
                <w:b/>
                <w:color w:val="000000" w:themeColor="text1"/>
                <w:sz w:val="24"/>
                <w:szCs w:val="28"/>
              </w:rPr>
            </w:pPr>
          </w:p>
        </w:tc>
      </w:tr>
    </w:tbl>
    <w:p w14:paraId="065B98A1" w14:textId="77777777" w:rsidR="00041820" w:rsidRPr="00561613" w:rsidRDefault="00041820" w:rsidP="00041820">
      <w:pPr>
        <w:spacing w:line="360" w:lineRule="auto"/>
        <w:jc w:val="center"/>
        <w:rPr>
          <w:rFonts w:eastAsia="仿宋"/>
          <w:b/>
          <w:color w:val="000000" w:themeColor="text1"/>
          <w:sz w:val="28"/>
          <w:szCs w:val="28"/>
          <w:lang w:eastAsia="zh-CN"/>
        </w:rPr>
      </w:pPr>
      <w:r w:rsidRPr="00561613">
        <w:rPr>
          <w:rFonts w:eastAsia="仿宋" w:hint="eastAsia"/>
          <w:b/>
          <w:color w:val="000000" w:themeColor="text1"/>
          <w:sz w:val="28"/>
          <w:szCs w:val="28"/>
          <w:lang w:eastAsia="zh-CN"/>
        </w:rPr>
        <w:lastRenderedPageBreak/>
        <w:t>突发环境事件应急培训记录表</w:t>
      </w:r>
    </w:p>
    <w:tbl>
      <w:tblPr>
        <w:tblStyle w:val="ac"/>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4A0" w:firstRow="1" w:lastRow="0" w:firstColumn="1" w:lastColumn="0" w:noHBand="0" w:noVBand="1"/>
      </w:tblPr>
      <w:tblGrid>
        <w:gridCol w:w="1260"/>
        <w:gridCol w:w="1275"/>
        <w:gridCol w:w="424"/>
        <w:gridCol w:w="1131"/>
        <w:gridCol w:w="854"/>
        <w:gridCol w:w="849"/>
        <w:gridCol w:w="1133"/>
        <w:gridCol w:w="433"/>
        <w:gridCol w:w="1631"/>
      </w:tblGrid>
      <w:tr w:rsidR="00561613" w:rsidRPr="00561613" w14:paraId="643A9A53" w14:textId="77777777" w:rsidTr="00041820">
        <w:trPr>
          <w:trHeight w:val="397"/>
        </w:trPr>
        <w:tc>
          <w:tcPr>
            <w:tcW w:w="701" w:type="pct"/>
            <w:vAlign w:val="center"/>
          </w:tcPr>
          <w:p w14:paraId="02FB084C"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b/>
                <w:i w:val="0"/>
                <w:color w:val="000000" w:themeColor="text1"/>
                <w:sz w:val="22"/>
              </w:rPr>
              <w:t>培训时间</w:t>
            </w:r>
          </w:p>
        </w:tc>
        <w:tc>
          <w:tcPr>
            <w:tcW w:w="709" w:type="pct"/>
            <w:vAlign w:val="center"/>
          </w:tcPr>
          <w:p w14:paraId="7379FABD"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865" w:type="pct"/>
            <w:gridSpan w:val="2"/>
            <w:vAlign w:val="center"/>
          </w:tcPr>
          <w:p w14:paraId="2995082B"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培训主题</w:t>
            </w:r>
          </w:p>
        </w:tc>
        <w:tc>
          <w:tcPr>
            <w:tcW w:w="947" w:type="pct"/>
            <w:gridSpan w:val="2"/>
            <w:vAlign w:val="center"/>
          </w:tcPr>
          <w:p w14:paraId="55672C91"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871" w:type="pct"/>
            <w:gridSpan w:val="2"/>
            <w:vAlign w:val="center"/>
          </w:tcPr>
          <w:p w14:paraId="7225936F"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授课人</w:t>
            </w:r>
          </w:p>
        </w:tc>
        <w:tc>
          <w:tcPr>
            <w:tcW w:w="907" w:type="pct"/>
            <w:vAlign w:val="center"/>
          </w:tcPr>
          <w:p w14:paraId="26960495"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6C675F24" w14:textId="77777777" w:rsidTr="00041820">
        <w:trPr>
          <w:trHeight w:val="397"/>
        </w:trPr>
        <w:tc>
          <w:tcPr>
            <w:tcW w:w="701" w:type="pct"/>
            <w:vAlign w:val="center"/>
          </w:tcPr>
          <w:p w14:paraId="373F45F5"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培训地点</w:t>
            </w:r>
          </w:p>
        </w:tc>
        <w:tc>
          <w:tcPr>
            <w:tcW w:w="1574" w:type="pct"/>
            <w:gridSpan w:val="3"/>
            <w:vAlign w:val="center"/>
          </w:tcPr>
          <w:p w14:paraId="116B9FC0"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7" w:type="pct"/>
            <w:gridSpan w:val="2"/>
            <w:vAlign w:val="center"/>
          </w:tcPr>
          <w:p w14:paraId="68DC30C2"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培训方式</w:t>
            </w:r>
          </w:p>
        </w:tc>
        <w:tc>
          <w:tcPr>
            <w:tcW w:w="1778" w:type="pct"/>
            <w:gridSpan w:val="3"/>
            <w:vAlign w:val="center"/>
          </w:tcPr>
          <w:p w14:paraId="62478287"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7D2FE8FB" w14:textId="77777777" w:rsidTr="00041820">
        <w:trPr>
          <w:trHeight w:val="397"/>
        </w:trPr>
        <w:tc>
          <w:tcPr>
            <w:tcW w:w="701" w:type="pct"/>
            <w:vMerge w:val="restart"/>
            <w:vAlign w:val="center"/>
          </w:tcPr>
          <w:p w14:paraId="54B9C9B5"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参加培训人员名单</w:t>
            </w:r>
          </w:p>
        </w:tc>
        <w:tc>
          <w:tcPr>
            <w:tcW w:w="945" w:type="pct"/>
            <w:gridSpan w:val="2"/>
            <w:vAlign w:val="center"/>
          </w:tcPr>
          <w:p w14:paraId="767C18AA"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部门</w:t>
            </w:r>
          </w:p>
        </w:tc>
        <w:tc>
          <w:tcPr>
            <w:tcW w:w="1104" w:type="pct"/>
            <w:gridSpan w:val="2"/>
            <w:vAlign w:val="center"/>
          </w:tcPr>
          <w:p w14:paraId="11CB31E3"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签到时间</w:t>
            </w:r>
          </w:p>
        </w:tc>
        <w:tc>
          <w:tcPr>
            <w:tcW w:w="1102" w:type="pct"/>
            <w:gridSpan w:val="2"/>
            <w:vAlign w:val="center"/>
          </w:tcPr>
          <w:p w14:paraId="3B459C52"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部门</w:t>
            </w:r>
          </w:p>
        </w:tc>
        <w:tc>
          <w:tcPr>
            <w:tcW w:w="1148" w:type="pct"/>
            <w:gridSpan w:val="2"/>
            <w:vAlign w:val="center"/>
          </w:tcPr>
          <w:p w14:paraId="788ABADF"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签到时间</w:t>
            </w:r>
          </w:p>
        </w:tc>
      </w:tr>
      <w:tr w:rsidR="00561613" w:rsidRPr="00561613" w14:paraId="43F6FA30" w14:textId="77777777" w:rsidTr="00041820">
        <w:trPr>
          <w:trHeight w:val="454"/>
        </w:trPr>
        <w:tc>
          <w:tcPr>
            <w:tcW w:w="701" w:type="pct"/>
            <w:vMerge/>
            <w:vAlign w:val="center"/>
          </w:tcPr>
          <w:p w14:paraId="3209DBA5"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3F3C2986"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0211D8B1"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01B2BE12"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41325BC2"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3CBCA849" w14:textId="77777777" w:rsidTr="00041820">
        <w:trPr>
          <w:trHeight w:val="454"/>
        </w:trPr>
        <w:tc>
          <w:tcPr>
            <w:tcW w:w="701" w:type="pct"/>
            <w:vMerge/>
            <w:vAlign w:val="center"/>
          </w:tcPr>
          <w:p w14:paraId="74E8D807"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23B48785"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5FBFC046"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5A4017CB"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67DDA2D5"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6082E77A" w14:textId="77777777" w:rsidTr="00041820">
        <w:trPr>
          <w:trHeight w:val="454"/>
        </w:trPr>
        <w:tc>
          <w:tcPr>
            <w:tcW w:w="701" w:type="pct"/>
            <w:vMerge/>
            <w:vAlign w:val="center"/>
          </w:tcPr>
          <w:p w14:paraId="2C90C95E"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4989F49D"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4C7A003A"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7F679F10"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454E1B87"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0210F0E2" w14:textId="77777777" w:rsidTr="00041820">
        <w:trPr>
          <w:trHeight w:val="454"/>
        </w:trPr>
        <w:tc>
          <w:tcPr>
            <w:tcW w:w="701" w:type="pct"/>
            <w:vMerge/>
            <w:vAlign w:val="center"/>
          </w:tcPr>
          <w:p w14:paraId="18F72092"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5BA92E12"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045948C0"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7048A9EA"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2EAB70BE"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5BB0E915" w14:textId="77777777" w:rsidTr="00041820">
        <w:trPr>
          <w:trHeight w:val="454"/>
        </w:trPr>
        <w:tc>
          <w:tcPr>
            <w:tcW w:w="701" w:type="pct"/>
            <w:vMerge/>
            <w:vAlign w:val="center"/>
          </w:tcPr>
          <w:p w14:paraId="5EF5C8FE"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162CAFA4"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4B5AD841"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77271FDC"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32FE2A7E" w14:textId="77777777" w:rsidR="00041820" w:rsidRPr="00561613"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561613" w:rsidRPr="00561613" w14:paraId="40CE401A" w14:textId="77777777" w:rsidTr="00041820">
        <w:trPr>
          <w:trHeight w:val="397"/>
        </w:trPr>
        <w:tc>
          <w:tcPr>
            <w:tcW w:w="5000" w:type="pct"/>
            <w:gridSpan w:val="9"/>
            <w:vAlign w:val="center"/>
          </w:tcPr>
          <w:p w14:paraId="2CEAA525" w14:textId="77777777" w:rsidR="00041820" w:rsidRPr="00561613" w:rsidRDefault="00041820" w:rsidP="00041820">
            <w:pPr>
              <w:pStyle w:val="af"/>
              <w:spacing w:before="0" w:after="0"/>
              <w:ind w:left="0" w:right="0"/>
              <w:jc w:val="both"/>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应到人数：</w:t>
            </w:r>
            <w:r w:rsidRPr="00561613">
              <w:rPr>
                <w:rFonts w:ascii="Times New Roman" w:eastAsia="仿宋" w:hAnsi="Times New Roman" w:cs="Times New Roman" w:hint="eastAsia"/>
                <w:b/>
                <w:i w:val="0"/>
                <w:color w:val="000000" w:themeColor="text1"/>
                <w:sz w:val="22"/>
                <w:u w:val="single"/>
              </w:rPr>
              <w:t xml:space="preserve"> </w:t>
            </w:r>
            <w:r w:rsidRPr="00561613">
              <w:rPr>
                <w:rFonts w:ascii="Times New Roman" w:eastAsia="仿宋" w:hAnsi="Times New Roman" w:cs="Times New Roman"/>
                <w:b/>
                <w:i w:val="0"/>
                <w:color w:val="000000" w:themeColor="text1"/>
                <w:sz w:val="22"/>
                <w:u w:val="single"/>
              </w:rPr>
              <w:t xml:space="preserve">   </w:t>
            </w:r>
            <w:r w:rsidRPr="00561613">
              <w:rPr>
                <w:rFonts w:ascii="Times New Roman" w:eastAsia="仿宋" w:hAnsi="Times New Roman" w:cs="Times New Roman" w:hint="eastAsia"/>
                <w:b/>
                <w:i w:val="0"/>
                <w:color w:val="000000" w:themeColor="text1"/>
                <w:sz w:val="22"/>
                <w:u w:val="single"/>
              </w:rPr>
              <w:t xml:space="preserve"> </w:t>
            </w:r>
            <w:r w:rsidRPr="00561613">
              <w:rPr>
                <w:rFonts w:ascii="Times New Roman" w:eastAsia="仿宋" w:hAnsi="Times New Roman" w:cs="Times New Roman"/>
                <w:b/>
                <w:i w:val="0"/>
                <w:color w:val="000000" w:themeColor="text1"/>
                <w:sz w:val="22"/>
                <w:u w:val="single"/>
              </w:rPr>
              <w:t xml:space="preserve">  </w:t>
            </w:r>
            <w:r w:rsidRPr="00561613">
              <w:rPr>
                <w:rFonts w:ascii="Times New Roman" w:eastAsia="仿宋" w:hAnsi="Times New Roman" w:cs="Times New Roman" w:hint="eastAsia"/>
                <w:b/>
                <w:i w:val="0"/>
                <w:color w:val="000000" w:themeColor="text1"/>
                <w:sz w:val="22"/>
              </w:rPr>
              <w:t>人；实到人数：</w:t>
            </w:r>
            <w:r w:rsidRPr="00561613">
              <w:rPr>
                <w:rFonts w:ascii="Times New Roman" w:eastAsia="仿宋" w:hAnsi="Times New Roman" w:cs="Times New Roman" w:hint="eastAsia"/>
                <w:b/>
                <w:i w:val="0"/>
                <w:color w:val="000000" w:themeColor="text1"/>
                <w:sz w:val="22"/>
                <w:u w:val="single"/>
              </w:rPr>
              <w:t xml:space="preserve"> </w:t>
            </w:r>
            <w:r w:rsidRPr="00561613">
              <w:rPr>
                <w:rFonts w:ascii="Times New Roman" w:eastAsia="仿宋" w:hAnsi="Times New Roman" w:cs="Times New Roman"/>
                <w:b/>
                <w:i w:val="0"/>
                <w:color w:val="000000" w:themeColor="text1"/>
                <w:sz w:val="22"/>
                <w:u w:val="single"/>
              </w:rPr>
              <w:t xml:space="preserve">   </w:t>
            </w:r>
            <w:r w:rsidRPr="00561613">
              <w:rPr>
                <w:rFonts w:ascii="Times New Roman" w:eastAsia="仿宋" w:hAnsi="Times New Roman" w:cs="Times New Roman" w:hint="eastAsia"/>
                <w:b/>
                <w:i w:val="0"/>
                <w:color w:val="000000" w:themeColor="text1"/>
                <w:sz w:val="22"/>
                <w:u w:val="single"/>
              </w:rPr>
              <w:t xml:space="preserve"> </w:t>
            </w:r>
            <w:r w:rsidRPr="00561613">
              <w:rPr>
                <w:rFonts w:ascii="Times New Roman" w:eastAsia="仿宋" w:hAnsi="Times New Roman" w:cs="Times New Roman"/>
                <w:b/>
                <w:i w:val="0"/>
                <w:color w:val="000000" w:themeColor="text1"/>
                <w:sz w:val="22"/>
                <w:u w:val="single"/>
              </w:rPr>
              <w:t xml:space="preserve">  </w:t>
            </w:r>
            <w:r w:rsidRPr="00561613">
              <w:rPr>
                <w:rFonts w:ascii="Times New Roman" w:eastAsia="仿宋" w:hAnsi="Times New Roman" w:cs="Times New Roman" w:hint="eastAsia"/>
                <w:b/>
                <w:i w:val="0"/>
                <w:color w:val="000000" w:themeColor="text1"/>
                <w:sz w:val="22"/>
              </w:rPr>
              <w:t>人</w:t>
            </w:r>
          </w:p>
        </w:tc>
      </w:tr>
      <w:tr w:rsidR="00561613" w:rsidRPr="00561613" w14:paraId="246DD5E5" w14:textId="77777777" w:rsidTr="00C375B3">
        <w:trPr>
          <w:trHeight w:val="340"/>
        </w:trPr>
        <w:tc>
          <w:tcPr>
            <w:tcW w:w="5000" w:type="pct"/>
            <w:gridSpan w:val="9"/>
            <w:vAlign w:val="center"/>
          </w:tcPr>
          <w:p w14:paraId="437E001C" w14:textId="77777777" w:rsidR="00041820" w:rsidRPr="00561613" w:rsidRDefault="00041820" w:rsidP="00041820">
            <w:pPr>
              <w:pStyle w:val="af"/>
              <w:spacing w:before="0" w:after="0"/>
              <w:ind w:left="0" w:right="0"/>
              <w:jc w:val="both"/>
              <w:rPr>
                <w:rFonts w:ascii="Times New Roman" w:eastAsia="仿宋" w:hAnsi="Times New Roman" w:cs="Times New Roman"/>
                <w:b/>
                <w:i w:val="0"/>
                <w:color w:val="000000" w:themeColor="text1"/>
                <w:sz w:val="22"/>
              </w:rPr>
            </w:pPr>
            <w:r w:rsidRPr="00561613">
              <w:rPr>
                <w:rFonts w:ascii="Times New Roman" w:eastAsia="仿宋" w:hAnsi="Times New Roman" w:cs="Times New Roman" w:hint="eastAsia"/>
                <w:b/>
                <w:i w:val="0"/>
                <w:color w:val="000000" w:themeColor="text1"/>
                <w:sz w:val="22"/>
              </w:rPr>
              <w:t>培训内容摘要（包括使用的培训教材等）</w:t>
            </w:r>
          </w:p>
          <w:p w14:paraId="53D703C5" w14:textId="77777777" w:rsidR="00041820" w:rsidRPr="00561613" w:rsidRDefault="00041820" w:rsidP="00041820">
            <w:pPr>
              <w:rPr>
                <w:b/>
                <w:color w:val="000000" w:themeColor="text1"/>
                <w:sz w:val="22"/>
              </w:rPr>
            </w:pPr>
          </w:p>
          <w:p w14:paraId="7AB86EFC" w14:textId="77777777" w:rsidR="00C375B3" w:rsidRPr="00561613" w:rsidRDefault="00C375B3" w:rsidP="00041820">
            <w:pPr>
              <w:rPr>
                <w:rFonts w:eastAsiaTheme="minorEastAsia"/>
                <w:b/>
                <w:color w:val="000000" w:themeColor="text1"/>
                <w:sz w:val="22"/>
              </w:rPr>
            </w:pPr>
          </w:p>
          <w:p w14:paraId="1086B242" w14:textId="77777777" w:rsidR="00041820" w:rsidRPr="00561613" w:rsidRDefault="00041820" w:rsidP="00041820">
            <w:pPr>
              <w:rPr>
                <w:b/>
                <w:color w:val="000000" w:themeColor="text1"/>
                <w:sz w:val="22"/>
              </w:rPr>
            </w:pPr>
          </w:p>
          <w:p w14:paraId="1A71596F" w14:textId="77777777" w:rsidR="00041820" w:rsidRPr="00561613" w:rsidRDefault="00041820" w:rsidP="00041820">
            <w:pPr>
              <w:rPr>
                <w:b/>
                <w:color w:val="000000" w:themeColor="text1"/>
                <w:sz w:val="22"/>
              </w:rPr>
            </w:pPr>
          </w:p>
          <w:p w14:paraId="0980A76F" w14:textId="77777777" w:rsidR="00041820" w:rsidRPr="00561613" w:rsidRDefault="00041820" w:rsidP="00041820">
            <w:pPr>
              <w:rPr>
                <w:b/>
                <w:color w:val="000000" w:themeColor="text1"/>
                <w:sz w:val="22"/>
              </w:rPr>
            </w:pPr>
          </w:p>
          <w:p w14:paraId="27A3F1F7" w14:textId="77777777" w:rsidR="00041820" w:rsidRPr="00561613" w:rsidRDefault="00041820" w:rsidP="00041820">
            <w:pPr>
              <w:rPr>
                <w:b/>
                <w:color w:val="000000" w:themeColor="text1"/>
                <w:sz w:val="22"/>
              </w:rPr>
            </w:pPr>
          </w:p>
          <w:p w14:paraId="578663C0" w14:textId="77777777" w:rsidR="00041820" w:rsidRPr="00561613" w:rsidRDefault="00041820" w:rsidP="00041820">
            <w:pPr>
              <w:rPr>
                <w:b/>
                <w:color w:val="000000" w:themeColor="text1"/>
                <w:sz w:val="22"/>
              </w:rPr>
            </w:pPr>
          </w:p>
          <w:p w14:paraId="59ADA07A" w14:textId="77777777" w:rsidR="00041820" w:rsidRPr="00561613" w:rsidRDefault="00041820" w:rsidP="00041820">
            <w:pPr>
              <w:rPr>
                <w:b/>
                <w:color w:val="000000" w:themeColor="text1"/>
                <w:sz w:val="22"/>
              </w:rPr>
            </w:pPr>
          </w:p>
          <w:p w14:paraId="74F25F74" w14:textId="77777777" w:rsidR="00041820" w:rsidRPr="00561613" w:rsidRDefault="00041820" w:rsidP="00041820">
            <w:pPr>
              <w:rPr>
                <w:b/>
                <w:color w:val="000000" w:themeColor="text1"/>
                <w:sz w:val="22"/>
              </w:rPr>
            </w:pPr>
          </w:p>
          <w:p w14:paraId="1144DE01" w14:textId="77777777" w:rsidR="00041820" w:rsidRPr="00561613" w:rsidRDefault="00041820" w:rsidP="00041820">
            <w:pPr>
              <w:rPr>
                <w:b/>
                <w:color w:val="000000" w:themeColor="text1"/>
                <w:sz w:val="22"/>
              </w:rPr>
            </w:pPr>
          </w:p>
          <w:p w14:paraId="1A057F64" w14:textId="77777777" w:rsidR="00041820" w:rsidRPr="00561613" w:rsidRDefault="00041820" w:rsidP="00041820">
            <w:pPr>
              <w:rPr>
                <w:b/>
                <w:color w:val="000000" w:themeColor="text1"/>
                <w:sz w:val="22"/>
              </w:rPr>
            </w:pPr>
          </w:p>
          <w:p w14:paraId="5FF4ED8D" w14:textId="77777777" w:rsidR="00041820" w:rsidRPr="00561613" w:rsidRDefault="00041820" w:rsidP="00041820">
            <w:pPr>
              <w:rPr>
                <w:b/>
                <w:color w:val="000000" w:themeColor="text1"/>
                <w:sz w:val="22"/>
              </w:rPr>
            </w:pPr>
          </w:p>
          <w:p w14:paraId="524A2C56" w14:textId="77777777" w:rsidR="00041820" w:rsidRPr="00561613" w:rsidRDefault="00041820" w:rsidP="00041820">
            <w:pPr>
              <w:rPr>
                <w:b/>
                <w:color w:val="000000" w:themeColor="text1"/>
                <w:sz w:val="22"/>
              </w:rPr>
            </w:pPr>
          </w:p>
          <w:p w14:paraId="0293D196" w14:textId="77777777" w:rsidR="00041820" w:rsidRPr="00561613" w:rsidRDefault="00041820" w:rsidP="00041820">
            <w:pPr>
              <w:rPr>
                <w:b/>
                <w:color w:val="000000" w:themeColor="text1"/>
                <w:sz w:val="22"/>
              </w:rPr>
            </w:pPr>
          </w:p>
          <w:p w14:paraId="7BDC2202" w14:textId="77777777" w:rsidR="00041820" w:rsidRPr="00561613" w:rsidRDefault="00041820" w:rsidP="00041820">
            <w:pPr>
              <w:rPr>
                <w:b/>
                <w:color w:val="000000" w:themeColor="text1"/>
                <w:sz w:val="22"/>
              </w:rPr>
            </w:pPr>
          </w:p>
          <w:p w14:paraId="4711A19C" w14:textId="77777777" w:rsidR="00041820" w:rsidRPr="00561613" w:rsidRDefault="00041820" w:rsidP="00041820">
            <w:pPr>
              <w:rPr>
                <w:b/>
                <w:color w:val="000000" w:themeColor="text1"/>
                <w:sz w:val="22"/>
              </w:rPr>
            </w:pPr>
          </w:p>
          <w:p w14:paraId="0A71CA65" w14:textId="77777777" w:rsidR="00041820" w:rsidRPr="00561613" w:rsidRDefault="00041820" w:rsidP="00041820">
            <w:pPr>
              <w:rPr>
                <w:b/>
                <w:color w:val="000000" w:themeColor="text1"/>
                <w:sz w:val="22"/>
              </w:rPr>
            </w:pPr>
          </w:p>
          <w:p w14:paraId="4A6E4DAC" w14:textId="77777777" w:rsidR="00041820" w:rsidRPr="00561613" w:rsidRDefault="00041820" w:rsidP="00041820">
            <w:pPr>
              <w:rPr>
                <w:b/>
                <w:color w:val="000000" w:themeColor="text1"/>
                <w:sz w:val="22"/>
              </w:rPr>
            </w:pPr>
          </w:p>
          <w:p w14:paraId="04A6962E" w14:textId="77777777" w:rsidR="00C375B3" w:rsidRPr="00561613" w:rsidRDefault="00C375B3" w:rsidP="00041820">
            <w:pPr>
              <w:rPr>
                <w:rFonts w:eastAsiaTheme="minorEastAsia"/>
                <w:b/>
                <w:color w:val="000000" w:themeColor="text1"/>
                <w:sz w:val="22"/>
              </w:rPr>
            </w:pPr>
          </w:p>
          <w:p w14:paraId="05DC1C42" w14:textId="77777777" w:rsidR="00041820" w:rsidRPr="00561613" w:rsidRDefault="00041820" w:rsidP="00041820">
            <w:pPr>
              <w:rPr>
                <w:rFonts w:eastAsiaTheme="minorEastAsia"/>
                <w:b/>
                <w:color w:val="000000" w:themeColor="text1"/>
                <w:sz w:val="22"/>
              </w:rPr>
            </w:pPr>
          </w:p>
          <w:p w14:paraId="6834D6A2" w14:textId="77777777" w:rsidR="00C375B3" w:rsidRPr="00561613" w:rsidRDefault="00C375B3" w:rsidP="00041820">
            <w:pPr>
              <w:rPr>
                <w:rFonts w:eastAsiaTheme="minorEastAsia"/>
                <w:b/>
                <w:color w:val="000000" w:themeColor="text1"/>
                <w:sz w:val="22"/>
              </w:rPr>
            </w:pPr>
          </w:p>
          <w:p w14:paraId="4E1AE9B4" w14:textId="77777777" w:rsidR="009056F7" w:rsidRPr="00561613" w:rsidRDefault="009056F7" w:rsidP="00041820">
            <w:pPr>
              <w:rPr>
                <w:rFonts w:eastAsiaTheme="minorEastAsia"/>
                <w:b/>
                <w:color w:val="000000" w:themeColor="text1"/>
                <w:sz w:val="22"/>
              </w:rPr>
            </w:pPr>
          </w:p>
          <w:p w14:paraId="79848AF5" w14:textId="77777777" w:rsidR="009056F7" w:rsidRPr="00561613" w:rsidRDefault="009056F7" w:rsidP="00041820">
            <w:pPr>
              <w:rPr>
                <w:rFonts w:eastAsiaTheme="minorEastAsia"/>
                <w:b/>
                <w:color w:val="000000" w:themeColor="text1"/>
                <w:sz w:val="22"/>
              </w:rPr>
            </w:pPr>
          </w:p>
          <w:p w14:paraId="6CD3E0C6" w14:textId="77777777" w:rsidR="009056F7" w:rsidRPr="00561613" w:rsidRDefault="009056F7" w:rsidP="00041820">
            <w:pPr>
              <w:rPr>
                <w:rFonts w:eastAsiaTheme="minorEastAsia"/>
                <w:b/>
                <w:color w:val="000000" w:themeColor="text1"/>
                <w:sz w:val="22"/>
              </w:rPr>
            </w:pPr>
          </w:p>
          <w:p w14:paraId="1762EADE" w14:textId="77777777" w:rsidR="009056F7" w:rsidRPr="00561613" w:rsidRDefault="009056F7" w:rsidP="00041820">
            <w:pPr>
              <w:rPr>
                <w:rFonts w:eastAsiaTheme="minorEastAsia"/>
                <w:b/>
                <w:color w:val="000000" w:themeColor="text1"/>
                <w:sz w:val="22"/>
              </w:rPr>
            </w:pPr>
          </w:p>
          <w:p w14:paraId="48D8FF85" w14:textId="77777777" w:rsidR="009056F7" w:rsidRPr="00561613" w:rsidRDefault="009056F7" w:rsidP="00041820">
            <w:pPr>
              <w:rPr>
                <w:rFonts w:eastAsiaTheme="minorEastAsia"/>
                <w:b/>
                <w:color w:val="000000" w:themeColor="text1"/>
                <w:sz w:val="22"/>
              </w:rPr>
            </w:pPr>
          </w:p>
          <w:p w14:paraId="47CF65FC" w14:textId="77777777" w:rsidR="009056F7" w:rsidRPr="00561613" w:rsidRDefault="009056F7" w:rsidP="00041820">
            <w:pPr>
              <w:rPr>
                <w:rFonts w:eastAsiaTheme="minorEastAsia"/>
                <w:b/>
                <w:color w:val="000000" w:themeColor="text1"/>
                <w:sz w:val="22"/>
              </w:rPr>
            </w:pPr>
          </w:p>
          <w:p w14:paraId="7A885820" w14:textId="77777777" w:rsidR="009056F7" w:rsidRPr="00561613" w:rsidRDefault="009056F7" w:rsidP="00041820">
            <w:pPr>
              <w:rPr>
                <w:rFonts w:eastAsiaTheme="minorEastAsia"/>
                <w:b/>
                <w:color w:val="000000" w:themeColor="text1"/>
                <w:sz w:val="22"/>
              </w:rPr>
            </w:pPr>
          </w:p>
          <w:p w14:paraId="5BA9ACD3" w14:textId="77777777" w:rsidR="009056F7" w:rsidRPr="00561613" w:rsidRDefault="009056F7" w:rsidP="00041820">
            <w:pPr>
              <w:rPr>
                <w:rFonts w:eastAsiaTheme="minorEastAsia"/>
                <w:b/>
                <w:color w:val="000000" w:themeColor="text1"/>
                <w:sz w:val="22"/>
              </w:rPr>
            </w:pPr>
          </w:p>
          <w:p w14:paraId="1757F565" w14:textId="77777777" w:rsidR="009056F7" w:rsidRPr="00561613" w:rsidRDefault="009056F7" w:rsidP="00041820">
            <w:pPr>
              <w:rPr>
                <w:rFonts w:eastAsiaTheme="minorEastAsia"/>
                <w:b/>
                <w:color w:val="000000" w:themeColor="text1"/>
                <w:sz w:val="22"/>
              </w:rPr>
            </w:pPr>
          </w:p>
        </w:tc>
      </w:tr>
    </w:tbl>
    <w:p w14:paraId="24B3807E" w14:textId="77777777" w:rsidR="00041820" w:rsidRPr="00561613" w:rsidRDefault="00041820">
      <w:pPr>
        <w:spacing w:line="1" w:lineRule="exact"/>
        <w:ind w:firstLine="560"/>
        <w:rPr>
          <w:rFonts w:eastAsia="仿宋"/>
          <w:color w:val="000000" w:themeColor="text1"/>
          <w:lang w:eastAsia="zh-CN"/>
        </w:rPr>
        <w:sectPr w:rsidR="00041820" w:rsidRPr="00561613" w:rsidSect="00C375B3">
          <w:headerReference w:type="even" r:id="rId75"/>
          <w:headerReference w:type="default" r:id="rId76"/>
          <w:footerReference w:type="even" r:id="rId77"/>
          <w:footerReference w:type="default" r:id="rId78"/>
          <w:pgSz w:w="11900" w:h="16840"/>
          <w:pgMar w:top="1440" w:right="1440" w:bottom="1440" w:left="1440" w:header="850" w:footer="850" w:gutter="0"/>
          <w:cols w:space="720"/>
          <w:noEndnote/>
          <w:docGrid w:linePitch="360"/>
        </w:sectPr>
      </w:pPr>
    </w:p>
    <w:p w14:paraId="1555347F" w14:textId="7E85FB15" w:rsidR="007B0730" w:rsidRPr="00561613" w:rsidRDefault="007B0730" w:rsidP="004D0F18">
      <w:pPr>
        <w:pStyle w:val="1"/>
        <w:spacing w:line="240" w:lineRule="auto"/>
        <w:rPr>
          <w:rFonts w:eastAsia="仿宋"/>
          <w:color w:val="000000" w:themeColor="text1"/>
          <w:sz w:val="28"/>
          <w:lang w:eastAsia="zh-CN"/>
        </w:rPr>
      </w:pPr>
      <w:bookmarkStart w:id="432" w:name="_Toc143094707"/>
      <w:bookmarkStart w:id="433" w:name="_Toc146726470"/>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 xml:space="preserve">11  </w:t>
      </w:r>
      <w:r w:rsidR="004D0F18" w:rsidRPr="00561613">
        <w:rPr>
          <w:rFonts w:eastAsia="仿宋" w:hint="eastAsia"/>
          <w:color w:val="000000" w:themeColor="text1"/>
          <w:sz w:val="28"/>
          <w:lang w:eastAsia="zh-CN"/>
        </w:rPr>
        <w:t>应急处置卡</w:t>
      </w:r>
      <w:bookmarkEnd w:id="432"/>
      <w:bookmarkEnd w:id="433"/>
    </w:p>
    <w:p w14:paraId="00CBB3FF" w14:textId="77777777" w:rsidR="004D0F18" w:rsidRPr="00561613" w:rsidRDefault="004D0F18" w:rsidP="004D0F18">
      <w:pPr>
        <w:rPr>
          <w:rFonts w:eastAsia="仿宋"/>
          <w:color w:val="000000" w:themeColor="text1"/>
          <w:lang w:eastAsia="zh-CN"/>
        </w:rPr>
      </w:pPr>
    </w:p>
    <w:p w14:paraId="387513D1" w14:textId="77777777" w:rsidR="003F2671" w:rsidRPr="00561613" w:rsidRDefault="003F2671" w:rsidP="003F2671">
      <w:pPr>
        <w:jc w:val="center"/>
        <w:rPr>
          <w:rFonts w:eastAsia="仿宋"/>
          <w:b/>
          <w:bCs/>
          <w:color w:val="000000" w:themeColor="text1"/>
          <w:kern w:val="44"/>
          <w:sz w:val="28"/>
          <w:szCs w:val="44"/>
          <w:lang w:eastAsia="zh-CN"/>
        </w:rPr>
      </w:pPr>
      <w:bookmarkStart w:id="434" w:name="_Hlk146206899"/>
      <w:r w:rsidRPr="00561613">
        <w:rPr>
          <w:rFonts w:eastAsia="仿宋" w:hint="eastAsia"/>
          <w:b/>
          <w:bCs/>
          <w:color w:val="000000" w:themeColor="text1"/>
          <w:kern w:val="44"/>
          <w:sz w:val="28"/>
          <w:szCs w:val="44"/>
          <w:lang w:eastAsia="zh-CN"/>
        </w:rPr>
        <w:t>表</w:t>
      </w:r>
      <w:r w:rsidRPr="00561613">
        <w:rPr>
          <w:rFonts w:eastAsia="仿宋" w:hint="eastAsia"/>
          <w:b/>
          <w:bCs/>
          <w:color w:val="000000" w:themeColor="text1"/>
          <w:kern w:val="44"/>
          <w:sz w:val="28"/>
          <w:szCs w:val="44"/>
          <w:lang w:eastAsia="zh-CN"/>
        </w:rPr>
        <w:t>1</w:t>
      </w:r>
      <w:r w:rsidRPr="00561613">
        <w:rPr>
          <w:rFonts w:eastAsia="仿宋"/>
          <w:b/>
          <w:bCs/>
          <w:color w:val="000000" w:themeColor="text1"/>
          <w:kern w:val="44"/>
          <w:sz w:val="28"/>
          <w:szCs w:val="44"/>
          <w:lang w:eastAsia="zh-CN"/>
        </w:rPr>
        <w:t xml:space="preserve">  </w:t>
      </w:r>
      <w:r w:rsidRPr="00561613">
        <w:rPr>
          <w:rFonts w:eastAsia="仿宋" w:hint="eastAsia"/>
          <w:b/>
          <w:bCs/>
          <w:color w:val="000000" w:themeColor="text1"/>
          <w:kern w:val="44"/>
          <w:sz w:val="28"/>
          <w:szCs w:val="44"/>
          <w:lang w:eastAsia="zh-CN"/>
        </w:rPr>
        <w:t>付油区、卸油区跑、冒、滴、漏应急处理措施应急处置卡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87"/>
        <w:gridCol w:w="7303"/>
      </w:tblGrid>
      <w:tr w:rsidR="00561613" w:rsidRPr="00561613" w14:paraId="3A87D964" w14:textId="77777777" w:rsidTr="005B26D9">
        <w:trPr>
          <w:trHeight w:val="340"/>
          <w:jc w:val="center"/>
        </w:trPr>
        <w:tc>
          <w:tcPr>
            <w:tcW w:w="938" w:type="pct"/>
            <w:shd w:val="clear" w:color="auto" w:fill="FFFFFF"/>
            <w:vAlign w:val="center"/>
          </w:tcPr>
          <w:bookmarkEnd w:id="434"/>
          <w:p w14:paraId="1C7F4A68" w14:textId="77777777" w:rsidR="004D0F18" w:rsidRPr="00561613"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突发事件描述</w:t>
            </w:r>
          </w:p>
        </w:tc>
        <w:tc>
          <w:tcPr>
            <w:tcW w:w="4062" w:type="pct"/>
            <w:shd w:val="clear" w:color="auto" w:fill="FFFFFF"/>
          </w:tcPr>
          <w:p w14:paraId="5A564452" w14:textId="22D3792C" w:rsidR="004D0F18" w:rsidRPr="00561613" w:rsidRDefault="003F2671" w:rsidP="004D0F18">
            <w:pPr>
              <w:pStyle w:val="Other10"/>
              <w:spacing w:line="310" w:lineRule="exact"/>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由于</w:t>
            </w:r>
            <w:r w:rsidRPr="00561613">
              <w:rPr>
                <w:rFonts w:ascii="Times New Roman" w:eastAsia="仿宋" w:hAnsi="Times New Roman" w:cs="Times New Roman" w:hint="eastAsia"/>
                <w:color w:val="000000" w:themeColor="text1"/>
                <w:sz w:val="24"/>
                <w:szCs w:val="24"/>
              </w:rPr>
              <w:t>加油枪管线</w:t>
            </w:r>
            <w:r w:rsidRPr="00561613">
              <w:rPr>
                <w:rFonts w:ascii="Times New Roman" w:eastAsia="仿宋" w:hAnsi="Times New Roman" w:cs="Times New Roman"/>
                <w:color w:val="000000" w:themeColor="text1"/>
                <w:sz w:val="24"/>
                <w:szCs w:val="24"/>
              </w:rPr>
              <w:t>老化、损坏或在卸油等罐区作业过程中操作不当或其他原因，发生油品泄露</w:t>
            </w:r>
          </w:p>
        </w:tc>
      </w:tr>
      <w:tr w:rsidR="00561613" w:rsidRPr="00561613" w14:paraId="25A1CB75" w14:textId="77777777" w:rsidTr="005B26D9">
        <w:trPr>
          <w:trHeight w:val="340"/>
          <w:jc w:val="center"/>
        </w:trPr>
        <w:tc>
          <w:tcPr>
            <w:tcW w:w="938" w:type="pct"/>
            <w:shd w:val="clear" w:color="auto" w:fill="FFFFFF"/>
            <w:vAlign w:val="center"/>
          </w:tcPr>
          <w:p w14:paraId="08AB9A2A" w14:textId="77777777" w:rsidR="004D0F18" w:rsidRPr="00561613"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危害及后果</w:t>
            </w:r>
          </w:p>
        </w:tc>
        <w:tc>
          <w:tcPr>
            <w:tcW w:w="4062" w:type="pct"/>
            <w:shd w:val="clear" w:color="auto" w:fill="FFFFFF"/>
          </w:tcPr>
          <w:p w14:paraId="3A45DFA7" w14:textId="77777777" w:rsidR="004D0F18" w:rsidRPr="00561613" w:rsidRDefault="004D0F18" w:rsidP="004D0F18">
            <w:pPr>
              <w:pStyle w:val="Other10"/>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土壤或地下水受污染</w:t>
            </w:r>
            <w:r w:rsidR="005B26D9"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遇明火或静电未正常释放引起火灾、爆炸事故；人员伤亡，财产损失</w:t>
            </w:r>
          </w:p>
        </w:tc>
      </w:tr>
      <w:tr w:rsidR="00561613" w:rsidRPr="00561613" w14:paraId="0589AC0E" w14:textId="77777777" w:rsidTr="005B26D9">
        <w:trPr>
          <w:trHeight w:val="340"/>
          <w:jc w:val="center"/>
        </w:trPr>
        <w:tc>
          <w:tcPr>
            <w:tcW w:w="938" w:type="pct"/>
            <w:shd w:val="clear" w:color="auto" w:fill="FFFFFF"/>
          </w:tcPr>
          <w:p w14:paraId="4B070D69" w14:textId="77777777" w:rsidR="004D0F18" w:rsidRPr="00561613"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应急物资</w:t>
            </w:r>
          </w:p>
        </w:tc>
        <w:tc>
          <w:tcPr>
            <w:tcW w:w="4062" w:type="pct"/>
            <w:shd w:val="clear" w:color="auto" w:fill="FFFFFF"/>
          </w:tcPr>
          <w:p w14:paraId="689A610A" w14:textId="77777777" w:rsidR="004D0F18" w:rsidRPr="00561613" w:rsidRDefault="004D0F18" w:rsidP="005B26D9">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灭火器、灭火毯、消防沙、消防铁铲、消防桶</w:t>
            </w:r>
          </w:p>
        </w:tc>
      </w:tr>
      <w:tr w:rsidR="00561613" w:rsidRPr="00561613" w14:paraId="3F275095" w14:textId="77777777" w:rsidTr="005B26D9">
        <w:trPr>
          <w:trHeight w:val="340"/>
          <w:jc w:val="center"/>
        </w:trPr>
        <w:tc>
          <w:tcPr>
            <w:tcW w:w="938" w:type="pct"/>
            <w:shd w:val="clear" w:color="auto" w:fill="FFFFFF"/>
            <w:vAlign w:val="center"/>
          </w:tcPr>
          <w:p w14:paraId="0D9A4C63" w14:textId="77777777" w:rsidR="004D0F18" w:rsidRPr="00561613" w:rsidRDefault="004D0F18" w:rsidP="004D0F18">
            <w:pPr>
              <w:pStyle w:val="Other10"/>
              <w:spacing w:line="300"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处置步骤</w:t>
            </w:r>
          </w:p>
        </w:tc>
        <w:tc>
          <w:tcPr>
            <w:tcW w:w="4062" w:type="pct"/>
            <w:shd w:val="clear" w:color="auto" w:fill="FFFFFF"/>
          </w:tcPr>
          <w:p w14:paraId="73712763" w14:textId="77777777" w:rsidR="004D0F18" w:rsidRPr="00561613" w:rsidRDefault="005B26D9" w:rsidP="008E44DC">
            <w:pPr>
              <w:pStyle w:val="Other10"/>
              <w:tabs>
                <w:tab w:val="left" w:pos="173"/>
              </w:tabs>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PMingLiU" w:hAnsi="Times New Roman" w:cs="Times New Roman"/>
                <w:color w:val="000000" w:themeColor="text1"/>
                <w:sz w:val="24"/>
                <w:szCs w:val="24"/>
              </w:rPr>
              <w:t>1</w:t>
            </w:r>
            <w:r w:rsidRPr="00561613">
              <w:rPr>
                <w:rFonts w:asciiTheme="minorEastAsia" w:eastAsiaTheme="minorEastAsia" w:hAnsiTheme="minorEastAsia"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现场第一发现人发现油品泄露，立马上报值班经理，立即停止作业；</w:t>
            </w:r>
          </w:p>
          <w:p w14:paraId="5700EE5C" w14:textId="77777777" w:rsidR="005B26D9" w:rsidRPr="00561613" w:rsidRDefault="005B26D9" w:rsidP="005B26D9">
            <w:pPr>
              <w:pStyle w:val="Other10"/>
              <w:tabs>
                <w:tab w:val="left" w:pos="180"/>
              </w:tabs>
              <w:spacing w:line="302" w:lineRule="exact"/>
              <w:ind w:firstLine="0"/>
              <w:jc w:val="both"/>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值班经理立马上报站</w:t>
            </w:r>
            <w:r w:rsidR="004C75C2" w:rsidRPr="00561613">
              <w:rPr>
                <w:rFonts w:ascii="Times New Roman" w:eastAsia="仿宋" w:hAnsi="Times New Roman" w:cs="Times New Roman" w:hint="eastAsia"/>
                <w:color w:val="000000" w:themeColor="text1"/>
                <w:sz w:val="24"/>
                <w:szCs w:val="24"/>
              </w:rPr>
              <w:t>经理</w:t>
            </w:r>
            <w:r w:rsidR="00A10C89" w:rsidRPr="00561613">
              <w:rPr>
                <w:rFonts w:ascii="Times New Roman" w:eastAsia="仿宋" w:hAnsi="Times New Roman" w:cs="Times New Roman" w:hint="eastAsia"/>
                <w:color w:val="000000" w:themeColor="text1"/>
                <w:sz w:val="24"/>
                <w:szCs w:val="24"/>
              </w:rPr>
              <w:t>（</w:t>
            </w:r>
            <w:r w:rsidR="00024BC4" w:rsidRPr="00561613">
              <w:rPr>
                <w:rFonts w:ascii="Times New Roman" w:eastAsia="仿宋" w:hAnsi="Times New Roman" w:cs="Times New Roman"/>
                <w:color w:val="000000" w:themeColor="text1"/>
                <w:sz w:val="24"/>
                <w:szCs w:val="24"/>
                <w:lang w:val="en-US"/>
              </w:rPr>
              <w:t>梁佩</w:t>
            </w:r>
            <w:r w:rsidR="00A46A42" w:rsidRPr="00561613">
              <w:rPr>
                <w:rFonts w:ascii="Times New Roman" w:eastAsia="仿宋" w:hAnsi="Times New Roman" w:cs="Times New Roman"/>
                <w:color w:val="000000" w:themeColor="text1"/>
                <w:sz w:val="24"/>
                <w:szCs w:val="24"/>
              </w:rPr>
              <w:t>13571030497</w:t>
            </w:r>
            <w:r w:rsidR="00A10C89"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及应急指挥部；</w:t>
            </w:r>
          </w:p>
          <w:p w14:paraId="59C520C1" w14:textId="77777777" w:rsidR="005B26D9" w:rsidRPr="00561613" w:rsidRDefault="005B26D9" w:rsidP="005B26D9">
            <w:pPr>
              <w:pStyle w:val="Other10"/>
              <w:tabs>
                <w:tab w:val="left" w:pos="187"/>
              </w:tabs>
              <w:spacing w:line="302" w:lineRule="exact"/>
              <w:ind w:firstLine="0"/>
              <w:jc w:val="both"/>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3</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如果现场进行卸油作业，</w:t>
            </w:r>
            <w:r w:rsidR="00B61FA6" w:rsidRPr="00561613">
              <w:rPr>
                <w:rFonts w:ascii="Times New Roman" w:eastAsia="仿宋" w:hAnsi="Times New Roman" w:cs="Times New Roman" w:hint="eastAsia"/>
                <w:color w:val="000000" w:themeColor="text1"/>
                <w:sz w:val="24"/>
                <w:szCs w:val="24"/>
              </w:rPr>
              <w:t>现场工作人员</w:t>
            </w:r>
            <w:r w:rsidR="004D0F18" w:rsidRPr="00561613">
              <w:rPr>
                <w:rFonts w:ascii="Times New Roman" w:eastAsia="仿宋" w:hAnsi="Times New Roman" w:cs="Times New Roman"/>
                <w:color w:val="000000" w:themeColor="text1"/>
                <w:sz w:val="24"/>
                <w:szCs w:val="24"/>
              </w:rPr>
              <w:t>应立即关闭或堵住罐车卸油阀，并将罐车驶离罐区；</w:t>
            </w:r>
          </w:p>
          <w:p w14:paraId="7A866413" w14:textId="77777777" w:rsidR="004D0F18" w:rsidRPr="00561613" w:rsidRDefault="005B26D9" w:rsidP="005B26D9">
            <w:pPr>
              <w:pStyle w:val="Other10"/>
              <w:tabs>
                <w:tab w:val="left" w:pos="187"/>
              </w:tabs>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4</w:t>
            </w:r>
            <w:r w:rsidRPr="00561613">
              <w:rPr>
                <w:rFonts w:ascii="Times New Roman" w:eastAsiaTheme="minorEastAsia" w:hAnsi="Times New Roman" w:cs="Times New Roman" w:hint="eastAsia"/>
                <w:color w:val="000000" w:themeColor="text1"/>
                <w:sz w:val="24"/>
                <w:szCs w:val="24"/>
                <w:lang w:eastAsia="zh-CN"/>
              </w:rPr>
              <w:t>、</w:t>
            </w:r>
            <w:r w:rsidR="00B61FA6" w:rsidRPr="00561613">
              <w:rPr>
                <w:rFonts w:ascii="Times New Roman" w:eastAsia="仿宋" w:hAnsi="Times New Roman" w:cs="Times New Roman" w:hint="eastAsia"/>
                <w:color w:val="000000" w:themeColor="text1"/>
                <w:sz w:val="24"/>
                <w:szCs w:val="24"/>
              </w:rPr>
              <w:t>现场加油员</w:t>
            </w:r>
            <w:r w:rsidR="004D0F18" w:rsidRPr="00561613">
              <w:rPr>
                <w:rFonts w:ascii="Times New Roman" w:eastAsia="仿宋" w:hAnsi="Times New Roman" w:cs="Times New Roman"/>
                <w:color w:val="000000" w:themeColor="text1"/>
                <w:sz w:val="24"/>
                <w:szCs w:val="24"/>
              </w:rPr>
              <w:t>疏散站内人员，并将站内车辆远离站区，制止其他车辆和人员</w:t>
            </w:r>
            <w:r w:rsidR="004D0F18" w:rsidRPr="00561613">
              <w:rPr>
                <w:rFonts w:ascii="Times New Roman" w:eastAsia="仿宋" w:hAnsi="Times New Roman" w:cs="Times New Roman"/>
                <w:color w:val="000000" w:themeColor="text1"/>
                <w:sz w:val="24"/>
                <w:szCs w:val="24"/>
                <w:lang w:val="zh-CN" w:eastAsia="zh-CN" w:bidi="zh-CN"/>
              </w:rPr>
              <w:t>进入加</w:t>
            </w:r>
            <w:r w:rsidR="004D0F18" w:rsidRPr="00561613">
              <w:rPr>
                <w:rFonts w:ascii="Times New Roman" w:eastAsia="仿宋" w:hAnsi="Times New Roman" w:cs="Times New Roman"/>
                <w:color w:val="000000" w:themeColor="text1"/>
                <w:sz w:val="24"/>
                <w:szCs w:val="24"/>
              </w:rPr>
              <w:t>油站；</w:t>
            </w:r>
          </w:p>
          <w:p w14:paraId="10BA368D" w14:textId="77777777" w:rsidR="004D0F18" w:rsidRPr="00561613" w:rsidRDefault="004D0F18" w:rsidP="004D0F18">
            <w:pPr>
              <w:pStyle w:val="Other10"/>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5</w:t>
            </w:r>
            <w:r w:rsidR="005B26D9"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准备消防器材，排除附近一切火源；</w:t>
            </w:r>
          </w:p>
          <w:p w14:paraId="52CB6642" w14:textId="77777777" w:rsidR="004D0F18" w:rsidRPr="00561613" w:rsidRDefault="005B26D9" w:rsidP="005B26D9">
            <w:pPr>
              <w:pStyle w:val="Other10"/>
              <w:tabs>
                <w:tab w:val="left" w:pos="173"/>
              </w:tabs>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6</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其他人员在漏油处的上风向布置消防器材，对泄露油品现场用沙土围堵，并用不能产生静电的棉纱、毛巾、拖把等进行回收泄露油物；</w:t>
            </w:r>
          </w:p>
          <w:p w14:paraId="601EE42A" w14:textId="77777777" w:rsidR="005B26D9" w:rsidRPr="00561613" w:rsidRDefault="005B26D9" w:rsidP="005B26D9">
            <w:pPr>
              <w:pStyle w:val="Other10"/>
              <w:tabs>
                <w:tab w:val="left" w:pos="173"/>
              </w:tabs>
              <w:spacing w:line="302" w:lineRule="exact"/>
              <w:ind w:firstLine="0"/>
              <w:jc w:val="both"/>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7</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如果泄露至附近河流等水体，</w:t>
            </w:r>
            <w:bookmarkStart w:id="435" w:name="_Hlk145594150"/>
            <w:r w:rsidR="00B61FA6" w:rsidRPr="00561613">
              <w:rPr>
                <w:rFonts w:ascii="Times New Roman" w:eastAsia="仿宋" w:hAnsi="Times New Roman" w:cs="Times New Roman" w:hint="eastAsia"/>
                <w:color w:val="000000" w:themeColor="text1"/>
                <w:sz w:val="24"/>
                <w:szCs w:val="24"/>
                <w:lang w:val="en-US"/>
              </w:rPr>
              <w:t>刘玉慧</w:t>
            </w:r>
            <w:bookmarkEnd w:id="435"/>
            <w:r w:rsidR="00847D36" w:rsidRPr="00561613">
              <w:rPr>
                <w:rFonts w:ascii="Times New Roman" w:eastAsia="仿宋" w:hAnsi="Times New Roman" w:cs="Times New Roman" w:hint="eastAsia"/>
                <w:color w:val="000000" w:themeColor="text1"/>
                <w:sz w:val="24"/>
                <w:szCs w:val="24"/>
              </w:rPr>
              <w:t>（</w:t>
            </w:r>
            <w:r w:rsidR="00B61FA6" w:rsidRPr="00561613">
              <w:rPr>
                <w:rFonts w:ascii="Times New Roman" w:eastAsia="仿宋" w:hAnsi="Times New Roman" w:cs="Times New Roman" w:hint="eastAsia"/>
                <w:color w:val="000000" w:themeColor="text1"/>
                <w:sz w:val="24"/>
                <w:szCs w:val="24"/>
                <w:lang w:val="en-US"/>
              </w:rPr>
              <w:t>1</w:t>
            </w:r>
            <w:r w:rsidR="00B61FA6" w:rsidRPr="00561613">
              <w:rPr>
                <w:rFonts w:ascii="Times New Roman" w:eastAsia="仿宋" w:hAnsi="Times New Roman" w:cs="Times New Roman"/>
                <w:color w:val="000000" w:themeColor="text1"/>
                <w:sz w:val="24"/>
                <w:szCs w:val="24"/>
                <w:lang w:val="en-US"/>
              </w:rPr>
              <w:t>8182526935</w:t>
            </w:r>
            <w:r w:rsidR="00847D36"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应报告应急指挥部、镇管委会、</w:t>
            </w:r>
            <w:r w:rsidR="004C75C2" w:rsidRPr="00561613">
              <w:rPr>
                <w:rFonts w:ascii="Times New Roman" w:eastAsia="仿宋" w:hAnsi="Times New Roman" w:cs="Times New Roman" w:hint="eastAsia"/>
                <w:color w:val="000000" w:themeColor="text1"/>
                <w:sz w:val="24"/>
                <w:szCs w:val="24"/>
              </w:rPr>
              <w:t>环保主管部门</w:t>
            </w:r>
            <w:r w:rsidR="004D0F18" w:rsidRPr="00561613">
              <w:rPr>
                <w:rFonts w:ascii="Times New Roman" w:eastAsia="仿宋" w:hAnsi="Times New Roman" w:cs="Times New Roman"/>
                <w:color w:val="000000" w:themeColor="text1"/>
                <w:sz w:val="24"/>
                <w:szCs w:val="24"/>
              </w:rPr>
              <w:t>，现场人员尽快做好堵漏，隔离外泄油品，防止外部火源入站，待应急指挥部和有关抢险部门进行泄露油品的回收和处理；</w:t>
            </w:r>
          </w:p>
          <w:p w14:paraId="1C241892" w14:textId="77777777" w:rsidR="004D0F18" w:rsidRPr="00561613" w:rsidRDefault="005B26D9" w:rsidP="005B26D9">
            <w:pPr>
              <w:pStyle w:val="Other10"/>
              <w:tabs>
                <w:tab w:val="left" w:pos="173"/>
              </w:tabs>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8</w:t>
            </w:r>
            <w:r w:rsidRPr="00561613">
              <w:rPr>
                <w:rFonts w:ascii="Times New Roman" w:eastAsiaTheme="minorEastAsia"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计量员计量确定跑冒漏油损失，做好记录；</w:t>
            </w:r>
          </w:p>
          <w:p w14:paraId="2FCF4F70" w14:textId="77777777" w:rsidR="004D0F18" w:rsidRPr="00561613" w:rsidRDefault="005B26D9" w:rsidP="005B26D9">
            <w:pPr>
              <w:pStyle w:val="Other10"/>
              <w:tabs>
                <w:tab w:val="left" w:pos="180"/>
              </w:tabs>
              <w:spacing w:line="302"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9</w:t>
            </w:r>
            <w:r w:rsidRPr="00561613">
              <w:rPr>
                <w:rFonts w:ascii="Times New Roman" w:eastAsiaTheme="minorEastAsia" w:hAnsi="Times New Roman" w:cs="Times New Roman" w:hint="eastAsia"/>
                <w:color w:val="000000" w:themeColor="text1"/>
                <w:sz w:val="24"/>
                <w:szCs w:val="24"/>
                <w:lang w:eastAsia="zh-CN"/>
              </w:rPr>
              <w:t>、</w:t>
            </w:r>
            <w:r w:rsidR="00847D36" w:rsidRPr="00561613">
              <w:rPr>
                <w:rFonts w:ascii="Times New Roman" w:eastAsia="仿宋" w:hAnsi="Times New Roman" w:cs="Times New Roman" w:hint="eastAsia"/>
                <w:color w:val="000000" w:themeColor="text1"/>
                <w:sz w:val="24"/>
                <w:szCs w:val="24"/>
              </w:rPr>
              <w:t>站经理（</w:t>
            </w:r>
            <w:r w:rsidR="00024BC4" w:rsidRPr="00561613">
              <w:rPr>
                <w:rFonts w:ascii="Times New Roman" w:eastAsia="仿宋" w:hAnsi="Times New Roman" w:cs="Times New Roman"/>
                <w:color w:val="000000" w:themeColor="text1"/>
                <w:sz w:val="24"/>
                <w:szCs w:val="24"/>
                <w:lang w:val="en-US"/>
              </w:rPr>
              <w:t>梁佩</w:t>
            </w:r>
            <w:r w:rsidR="00A46A42" w:rsidRPr="00561613">
              <w:rPr>
                <w:rFonts w:ascii="Times New Roman" w:eastAsia="仿宋" w:hAnsi="Times New Roman" w:cs="Times New Roman"/>
                <w:color w:val="000000" w:themeColor="text1"/>
                <w:sz w:val="24"/>
                <w:szCs w:val="24"/>
              </w:rPr>
              <w:t>13571030497</w:t>
            </w:r>
            <w:r w:rsidR="00847D36"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对现场进行全面检查，确认无其他隐患后，经上级同意后恢复营业；如果事故较大，保持警戒，等待上级公司处理。</w:t>
            </w:r>
          </w:p>
        </w:tc>
      </w:tr>
      <w:tr w:rsidR="00561613" w:rsidRPr="00561613" w14:paraId="707E5C04" w14:textId="77777777" w:rsidTr="005B26D9">
        <w:trPr>
          <w:trHeight w:val="340"/>
          <w:jc w:val="center"/>
        </w:trPr>
        <w:tc>
          <w:tcPr>
            <w:tcW w:w="938" w:type="pct"/>
            <w:shd w:val="clear" w:color="auto" w:fill="FFFFFF"/>
            <w:vAlign w:val="center"/>
          </w:tcPr>
          <w:p w14:paraId="624B3640" w14:textId="77777777" w:rsidR="004D0F18" w:rsidRPr="00561613"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应急处置注意事项</w:t>
            </w:r>
          </w:p>
        </w:tc>
        <w:tc>
          <w:tcPr>
            <w:tcW w:w="4062" w:type="pct"/>
            <w:shd w:val="clear" w:color="auto" w:fill="FFFFFF"/>
          </w:tcPr>
          <w:p w14:paraId="7A6D1215" w14:textId="77777777" w:rsidR="004D0F18" w:rsidRPr="00561613" w:rsidRDefault="004C75C2" w:rsidP="004C75C2">
            <w:pPr>
              <w:pStyle w:val="Other10"/>
              <w:tabs>
                <w:tab w:val="left" w:pos="158"/>
              </w:tabs>
              <w:spacing w:line="307"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泄露量大，或公司自身无法控制，应报告公安消防部门，以便临时封闭附近的交通道路；</w:t>
            </w:r>
          </w:p>
          <w:p w14:paraId="455BB1DB" w14:textId="77777777" w:rsidR="004D0F18" w:rsidRPr="00561613" w:rsidRDefault="004C75C2" w:rsidP="004C75C2">
            <w:pPr>
              <w:pStyle w:val="Other10"/>
              <w:tabs>
                <w:tab w:val="left" w:pos="187"/>
              </w:tabs>
              <w:spacing w:line="307"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在进行油品回收时，禁止使用铁制工具等易产生火花的器具；</w:t>
            </w:r>
          </w:p>
          <w:p w14:paraId="69C2ECB5" w14:textId="77777777" w:rsidR="004C75C2" w:rsidRPr="00561613" w:rsidRDefault="004C75C2" w:rsidP="004C75C2">
            <w:pPr>
              <w:pStyle w:val="Other10"/>
              <w:tabs>
                <w:tab w:val="left" w:pos="187"/>
              </w:tabs>
              <w:spacing w:line="307" w:lineRule="exact"/>
              <w:ind w:firstLine="0"/>
              <w:jc w:val="both"/>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val="en-US" w:eastAsia="zh-CN" w:bidi="en-US"/>
              </w:rPr>
              <w:t>3</w:t>
            </w:r>
            <w:r w:rsidRPr="00561613">
              <w:rPr>
                <w:rFonts w:ascii="Times New Roman" w:eastAsia="仿宋" w:hAnsi="Times New Roman" w:cs="Times New Roman" w:hint="eastAsia"/>
                <w:color w:val="000000" w:themeColor="text1"/>
                <w:sz w:val="24"/>
                <w:szCs w:val="24"/>
                <w:lang w:val="en-US" w:eastAsia="zh-CN" w:bidi="en-US"/>
              </w:rPr>
              <w:t>、含</w:t>
            </w:r>
            <w:r w:rsidR="004D0F18" w:rsidRPr="00561613">
              <w:rPr>
                <w:rFonts w:ascii="Times New Roman" w:eastAsia="仿宋" w:hAnsi="Times New Roman" w:cs="Times New Roman"/>
                <w:color w:val="000000" w:themeColor="text1"/>
                <w:sz w:val="24"/>
                <w:szCs w:val="24"/>
              </w:rPr>
              <w:t>油的土、沙、拖把、棉纱、毛巾等交给相关单位集中处理，禁止随手乱扔；</w:t>
            </w:r>
          </w:p>
          <w:p w14:paraId="75FFC6E6" w14:textId="77777777" w:rsidR="004D0F18" w:rsidRPr="00561613" w:rsidRDefault="004C75C2" w:rsidP="004C75C2">
            <w:pPr>
              <w:pStyle w:val="Other10"/>
              <w:tabs>
                <w:tab w:val="left" w:pos="187"/>
              </w:tabs>
              <w:spacing w:line="307"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4</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对于油品泄露引发的水体污染，</w:t>
            </w:r>
            <w:r w:rsidR="00434DF2" w:rsidRPr="00561613">
              <w:rPr>
                <w:rFonts w:ascii="Times New Roman" w:eastAsia="仿宋" w:hAnsi="Times New Roman" w:cs="Times New Roman" w:hint="eastAsia"/>
                <w:color w:val="000000" w:themeColor="text1"/>
                <w:sz w:val="24"/>
                <w:szCs w:val="24"/>
              </w:rPr>
              <w:t>王少奇</w:t>
            </w:r>
            <w:r w:rsidR="00847D36" w:rsidRPr="00561613">
              <w:rPr>
                <w:rFonts w:ascii="Times New Roman" w:eastAsia="仿宋" w:hAnsi="Times New Roman" w:cs="Times New Roman" w:hint="eastAsia"/>
                <w:color w:val="000000" w:themeColor="text1"/>
                <w:sz w:val="24"/>
                <w:szCs w:val="24"/>
              </w:rPr>
              <w:t>（</w:t>
            </w:r>
            <w:r w:rsidR="00434DF2" w:rsidRPr="00561613">
              <w:rPr>
                <w:rFonts w:ascii="Times New Roman" w:eastAsia="仿宋" w:hAnsi="Times New Roman" w:cs="Times New Roman" w:hint="eastAsia"/>
                <w:color w:val="000000" w:themeColor="text1"/>
                <w:sz w:val="24"/>
                <w:szCs w:val="24"/>
                <w:lang w:val="en-US"/>
              </w:rPr>
              <w:t>1</w:t>
            </w:r>
            <w:r w:rsidR="00434DF2" w:rsidRPr="00561613">
              <w:rPr>
                <w:rFonts w:ascii="Times New Roman" w:eastAsia="仿宋" w:hAnsi="Times New Roman" w:cs="Times New Roman"/>
                <w:color w:val="000000" w:themeColor="text1"/>
                <w:sz w:val="24"/>
                <w:szCs w:val="24"/>
                <w:lang w:val="en-US"/>
              </w:rPr>
              <w:t>3571063450</w:t>
            </w:r>
            <w:r w:rsidR="00847D36"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要及时通知附近居民和当地管委会，严禁下游人畜取水，对水体进行监测，釆取打捞收集泄漏物、拦河筑坝、中和等方法严控污染扩大。</w:t>
            </w:r>
          </w:p>
        </w:tc>
      </w:tr>
      <w:tr w:rsidR="00561613" w:rsidRPr="00561613" w14:paraId="3031C65B" w14:textId="77777777" w:rsidTr="005B26D9">
        <w:trPr>
          <w:trHeight w:val="340"/>
          <w:jc w:val="center"/>
        </w:trPr>
        <w:tc>
          <w:tcPr>
            <w:tcW w:w="5000" w:type="pct"/>
            <w:gridSpan w:val="2"/>
            <w:shd w:val="clear" w:color="auto" w:fill="FFFFFF"/>
          </w:tcPr>
          <w:p w14:paraId="3A9CE609" w14:textId="77777777" w:rsidR="004D0F18" w:rsidRPr="00561613" w:rsidRDefault="004D0F18" w:rsidP="004502B3">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应急联系电话</w:t>
            </w:r>
          </w:p>
        </w:tc>
      </w:tr>
      <w:tr w:rsidR="00561613" w:rsidRPr="00561613" w14:paraId="06F5CF58" w14:textId="77777777" w:rsidTr="005B26D9">
        <w:trPr>
          <w:trHeight w:val="340"/>
          <w:jc w:val="center"/>
        </w:trPr>
        <w:tc>
          <w:tcPr>
            <w:tcW w:w="938" w:type="pct"/>
            <w:shd w:val="clear" w:color="auto" w:fill="FFFFFF"/>
          </w:tcPr>
          <w:p w14:paraId="009357CC" w14:textId="77777777" w:rsidR="004D0F18" w:rsidRPr="00561613"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内部</w:t>
            </w:r>
          </w:p>
        </w:tc>
        <w:tc>
          <w:tcPr>
            <w:tcW w:w="4062" w:type="pct"/>
            <w:shd w:val="clear" w:color="auto" w:fill="FFFFFF"/>
          </w:tcPr>
          <w:p w14:paraId="2F9BCC35" w14:textId="77777777" w:rsidR="004D0F18" w:rsidRPr="00561613"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经理：</w:t>
            </w:r>
            <w:r w:rsidR="00024BC4" w:rsidRPr="00561613">
              <w:rPr>
                <w:rFonts w:ascii="Times New Roman" w:eastAsia="仿宋" w:hAnsi="Times New Roman" w:cs="Times New Roman"/>
                <w:color w:val="000000" w:themeColor="text1"/>
                <w:sz w:val="24"/>
                <w:szCs w:val="24"/>
                <w:lang w:val="en-US"/>
              </w:rPr>
              <w:t>梁佩</w:t>
            </w:r>
            <w:r w:rsidR="00A46A42" w:rsidRPr="00561613">
              <w:rPr>
                <w:rFonts w:ascii="Times New Roman" w:eastAsia="仿宋" w:hAnsi="Times New Roman" w:cs="Times New Roman"/>
                <w:color w:val="000000" w:themeColor="text1"/>
                <w:sz w:val="24"/>
                <w:szCs w:val="24"/>
              </w:rPr>
              <w:t>13571030497</w:t>
            </w:r>
          </w:p>
        </w:tc>
      </w:tr>
      <w:tr w:rsidR="00561613" w:rsidRPr="00561613" w14:paraId="55D72C41" w14:textId="77777777" w:rsidTr="005B26D9">
        <w:trPr>
          <w:trHeight w:val="340"/>
          <w:jc w:val="center"/>
        </w:trPr>
        <w:tc>
          <w:tcPr>
            <w:tcW w:w="938" w:type="pct"/>
            <w:shd w:val="clear" w:color="auto" w:fill="FFFFFF"/>
            <w:vAlign w:val="center"/>
          </w:tcPr>
          <w:p w14:paraId="1F2029E4" w14:textId="77777777" w:rsidR="004D0F18" w:rsidRPr="00561613"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外部</w:t>
            </w:r>
          </w:p>
        </w:tc>
        <w:tc>
          <w:tcPr>
            <w:tcW w:w="4062" w:type="pct"/>
            <w:shd w:val="clear" w:color="auto" w:fill="FFFFFF"/>
          </w:tcPr>
          <w:p w14:paraId="2FF3D387" w14:textId="77777777" w:rsidR="004D0F18" w:rsidRPr="00561613"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火警：</w:t>
            </w:r>
            <w:r w:rsidRPr="00561613">
              <w:rPr>
                <w:rFonts w:ascii="Times New Roman" w:eastAsia="仿宋" w:hAnsi="Times New Roman" w:cs="Times New Roman"/>
                <w:color w:val="000000" w:themeColor="text1"/>
                <w:sz w:val="24"/>
                <w:szCs w:val="24"/>
              </w:rPr>
              <w:t>119</w:t>
            </w:r>
          </w:p>
          <w:p w14:paraId="3806AD02" w14:textId="77777777" w:rsidR="004D0F18" w:rsidRPr="00561613"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公安：</w:t>
            </w:r>
            <w:r w:rsidRPr="00561613">
              <w:rPr>
                <w:rFonts w:ascii="Times New Roman" w:eastAsia="仿宋" w:hAnsi="Times New Roman" w:cs="Times New Roman"/>
                <w:color w:val="000000" w:themeColor="text1"/>
                <w:sz w:val="24"/>
                <w:szCs w:val="24"/>
              </w:rPr>
              <w:t>110</w:t>
            </w:r>
          </w:p>
          <w:p w14:paraId="73280871" w14:textId="77777777" w:rsidR="004D0F18" w:rsidRPr="00561613"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急救：</w:t>
            </w:r>
            <w:r w:rsidRPr="00561613">
              <w:rPr>
                <w:rFonts w:ascii="Times New Roman" w:eastAsia="仿宋" w:hAnsi="Times New Roman" w:cs="Times New Roman"/>
                <w:color w:val="000000" w:themeColor="text1"/>
                <w:sz w:val="24"/>
                <w:szCs w:val="24"/>
              </w:rPr>
              <w:t>120</w:t>
            </w:r>
          </w:p>
          <w:p w14:paraId="61D8CFFC" w14:textId="77777777" w:rsidR="00324A3A" w:rsidRPr="00561613" w:rsidRDefault="00A46A42" w:rsidP="00324A3A">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561613">
              <w:rPr>
                <w:rFonts w:ascii="Times New Roman" w:eastAsia="仿宋" w:hAnsi="Times New Roman" w:cs="Times New Roman" w:hint="eastAsia"/>
                <w:color w:val="000000" w:themeColor="text1"/>
                <w:sz w:val="24"/>
                <w:szCs w:val="24"/>
              </w:rPr>
              <w:t>西咸新区生态环境局（秦汉）工作部</w:t>
            </w:r>
            <w:r w:rsidR="004D0F18" w:rsidRPr="00561613">
              <w:rPr>
                <w:rFonts w:ascii="Times New Roman" w:eastAsia="仿宋" w:hAnsi="Times New Roman" w:cs="Times New Roman"/>
                <w:color w:val="000000" w:themeColor="text1"/>
                <w:sz w:val="24"/>
                <w:szCs w:val="24"/>
              </w:rPr>
              <w:t>：</w:t>
            </w:r>
            <w:r w:rsidR="00324A3A" w:rsidRPr="00561613">
              <w:rPr>
                <w:rFonts w:ascii="Times New Roman" w:eastAsia="仿宋" w:hAnsi="Times New Roman" w:cs="Times New Roman" w:hint="eastAsia"/>
                <w:color w:val="000000" w:themeColor="text1"/>
                <w:sz w:val="24"/>
                <w:szCs w:val="24"/>
                <w:lang w:bidi="en-US"/>
              </w:rPr>
              <w:t>029-33185030</w:t>
            </w:r>
          </w:p>
          <w:p w14:paraId="55AFD6FB" w14:textId="77777777" w:rsidR="004C75C2" w:rsidRPr="00561613" w:rsidRDefault="001E224B" w:rsidP="00324A3A">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561613">
              <w:rPr>
                <w:rFonts w:ascii="Times New Roman" w:eastAsia="仿宋" w:hAnsi="Times New Roman" w:cs="Times New Roman"/>
                <w:color w:val="000000" w:themeColor="text1"/>
                <w:sz w:val="24"/>
                <w:szCs w:val="24"/>
              </w:rPr>
              <w:t>秦汉新城管委会</w:t>
            </w:r>
            <w:r w:rsidR="004D0F18" w:rsidRPr="00561613">
              <w:rPr>
                <w:rFonts w:ascii="Times New Roman" w:eastAsia="仿宋" w:hAnsi="Times New Roman" w:cs="Times New Roman"/>
                <w:color w:val="000000" w:themeColor="text1"/>
                <w:sz w:val="24"/>
                <w:szCs w:val="24"/>
              </w:rPr>
              <w:t>：</w:t>
            </w:r>
            <w:r w:rsidR="00324A3A" w:rsidRPr="00561613">
              <w:rPr>
                <w:rFonts w:ascii="Times New Roman" w:eastAsia="仿宋" w:hAnsi="Times New Roman" w:cs="Times New Roman" w:hint="eastAsia"/>
                <w:color w:val="000000" w:themeColor="text1"/>
                <w:sz w:val="24"/>
                <w:szCs w:val="24"/>
                <w:lang w:bidi="en-US"/>
              </w:rPr>
              <w:t>0</w:t>
            </w:r>
            <w:r w:rsidR="00324A3A" w:rsidRPr="00561613">
              <w:rPr>
                <w:rFonts w:ascii="Times New Roman" w:eastAsia="仿宋" w:hAnsi="Times New Roman" w:cs="Times New Roman"/>
                <w:color w:val="000000" w:themeColor="text1"/>
                <w:sz w:val="24"/>
                <w:szCs w:val="24"/>
                <w:lang w:bidi="en-US"/>
              </w:rPr>
              <w:t>29-33185000</w:t>
            </w:r>
          </w:p>
        </w:tc>
      </w:tr>
    </w:tbl>
    <w:p w14:paraId="3AC9A7FC" w14:textId="77777777" w:rsidR="004D0F18" w:rsidRPr="00561613" w:rsidRDefault="004D0F18" w:rsidP="004D0F18">
      <w:pPr>
        <w:rPr>
          <w:rFonts w:eastAsia="仿宋"/>
          <w:color w:val="000000" w:themeColor="text1"/>
          <w:lang w:eastAsia="zh-CN"/>
        </w:rPr>
      </w:pPr>
    </w:p>
    <w:p w14:paraId="653E3760" w14:textId="77777777" w:rsidR="004D0F18" w:rsidRPr="00561613" w:rsidRDefault="004D0F18" w:rsidP="004D0F18">
      <w:pPr>
        <w:rPr>
          <w:rFonts w:eastAsia="仿宋"/>
          <w:color w:val="000000" w:themeColor="text1"/>
          <w:lang w:eastAsia="zh-CN"/>
        </w:rPr>
      </w:pPr>
    </w:p>
    <w:p w14:paraId="1EDF4CFF" w14:textId="77777777" w:rsidR="004C75C2" w:rsidRPr="00561613" w:rsidRDefault="004C75C2" w:rsidP="004D0F18">
      <w:pPr>
        <w:rPr>
          <w:rFonts w:eastAsia="仿宋"/>
          <w:color w:val="000000" w:themeColor="text1"/>
          <w:lang w:eastAsia="zh-CN"/>
        </w:rPr>
      </w:pPr>
    </w:p>
    <w:p w14:paraId="7799946C" w14:textId="77777777" w:rsidR="004C75C2" w:rsidRPr="00561613" w:rsidRDefault="004C75C2" w:rsidP="004D0F18">
      <w:pPr>
        <w:rPr>
          <w:rFonts w:eastAsia="仿宋"/>
          <w:color w:val="000000" w:themeColor="text1"/>
          <w:lang w:eastAsia="zh-CN"/>
        </w:rPr>
      </w:pPr>
    </w:p>
    <w:p w14:paraId="59DFDF81" w14:textId="77777777" w:rsidR="004D0F18" w:rsidRPr="00561613" w:rsidRDefault="004D0F18" w:rsidP="004D0F18">
      <w:pPr>
        <w:rPr>
          <w:rFonts w:eastAsia="仿宋"/>
          <w:color w:val="000000" w:themeColor="text1"/>
          <w:lang w:eastAsia="zh-CN"/>
        </w:rPr>
      </w:pPr>
    </w:p>
    <w:p w14:paraId="78CD38C3" w14:textId="77777777" w:rsidR="004C75C2" w:rsidRPr="00561613" w:rsidRDefault="004C75C2" w:rsidP="004D0F18">
      <w:pPr>
        <w:rPr>
          <w:rFonts w:eastAsia="仿宋"/>
          <w:color w:val="000000" w:themeColor="text1"/>
          <w:lang w:eastAsia="zh-CN"/>
        </w:rPr>
      </w:pPr>
    </w:p>
    <w:p w14:paraId="50CE1CF7" w14:textId="77777777" w:rsidR="003F2671" w:rsidRPr="00561613" w:rsidRDefault="003F2671" w:rsidP="00046AA7">
      <w:pPr>
        <w:jc w:val="center"/>
        <w:rPr>
          <w:rFonts w:eastAsia="仿宋"/>
          <w:b/>
          <w:color w:val="000000" w:themeColor="text1"/>
          <w:sz w:val="28"/>
          <w:lang w:eastAsia="zh-CN"/>
        </w:rPr>
      </w:pPr>
      <w:bookmarkStart w:id="436" w:name="_Hlk146206914"/>
      <w:r w:rsidRPr="00561613">
        <w:rPr>
          <w:rFonts w:eastAsia="仿宋" w:hint="eastAsia"/>
          <w:b/>
          <w:color w:val="000000" w:themeColor="text1"/>
          <w:sz w:val="28"/>
          <w:lang w:eastAsia="zh-CN"/>
        </w:rPr>
        <w:t>表</w:t>
      </w:r>
      <w:r w:rsidRPr="00561613">
        <w:rPr>
          <w:rFonts w:eastAsia="仿宋" w:hint="eastAsia"/>
          <w:b/>
          <w:color w:val="000000" w:themeColor="text1"/>
          <w:sz w:val="28"/>
          <w:lang w:eastAsia="zh-CN"/>
        </w:rPr>
        <w:t>2</w:t>
      </w:r>
      <w:r w:rsidRPr="00561613">
        <w:rPr>
          <w:rFonts w:eastAsia="仿宋"/>
          <w:b/>
          <w:color w:val="000000" w:themeColor="text1"/>
          <w:sz w:val="28"/>
          <w:lang w:eastAsia="zh-CN"/>
        </w:rPr>
        <w:t xml:space="preserve">   </w:t>
      </w:r>
      <w:r w:rsidRPr="00561613">
        <w:rPr>
          <w:rFonts w:eastAsia="仿宋" w:hint="eastAsia"/>
          <w:b/>
          <w:color w:val="000000" w:themeColor="text1"/>
          <w:sz w:val="28"/>
          <w:lang w:eastAsia="zh-CN"/>
        </w:rPr>
        <w:t>加油、卸油现场火灾应急处置卡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561613" w:rsidRPr="00561613" w14:paraId="74CCB1C3" w14:textId="77777777" w:rsidTr="004C75C2">
        <w:trPr>
          <w:trHeight w:val="340"/>
          <w:jc w:val="center"/>
        </w:trPr>
        <w:tc>
          <w:tcPr>
            <w:tcW w:w="938" w:type="pct"/>
            <w:shd w:val="clear" w:color="auto" w:fill="FFFFFF"/>
            <w:vAlign w:val="center"/>
          </w:tcPr>
          <w:bookmarkEnd w:id="436"/>
          <w:p w14:paraId="6148A542" w14:textId="77777777" w:rsidR="004D0F18" w:rsidRPr="00561613" w:rsidRDefault="004D0F18" w:rsidP="004C75C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3AF8C5E5" w14:textId="5E38A3CE" w:rsidR="004D0F18" w:rsidRPr="00561613" w:rsidRDefault="003F2671" w:rsidP="004C75C2">
            <w:pPr>
              <w:pStyle w:val="Other10"/>
              <w:spacing w:line="317"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加油站</w:t>
            </w:r>
            <w:r w:rsidRPr="00561613">
              <w:rPr>
                <w:rFonts w:ascii="Times New Roman" w:eastAsia="仿宋" w:hAnsi="Times New Roman" w:cs="Times New Roman" w:hint="eastAsia"/>
                <w:color w:val="000000" w:themeColor="text1"/>
                <w:sz w:val="24"/>
                <w:szCs w:val="24"/>
              </w:rPr>
              <w:t>、卸油区</w:t>
            </w:r>
            <w:r w:rsidRPr="00561613">
              <w:rPr>
                <w:rFonts w:ascii="Times New Roman" w:eastAsia="仿宋" w:hAnsi="Times New Roman" w:cs="Times New Roman"/>
                <w:color w:val="000000" w:themeColor="text1"/>
                <w:sz w:val="24"/>
                <w:szCs w:val="24"/>
              </w:rPr>
              <w:t>现场人体着火、加油机、油料外溢、加油车辆等发生火灾</w:t>
            </w:r>
          </w:p>
        </w:tc>
      </w:tr>
      <w:tr w:rsidR="00561613" w:rsidRPr="00561613" w14:paraId="27D71BED" w14:textId="77777777" w:rsidTr="004C75C2">
        <w:trPr>
          <w:trHeight w:val="340"/>
          <w:jc w:val="center"/>
        </w:trPr>
        <w:tc>
          <w:tcPr>
            <w:tcW w:w="938" w:type="pct"/>
            <w:shd w:val="clear" w:color="auto" w:fill="FFFFFF"/>
            <w:vAlign w:val="center"/>
          </w:tcPr>
          <w:p w14:paraId="6BCC824B" w14:textId="77777777" w:rsidR="004D0F18" w:rsidRPr="00561613" w:rsidRDefault="004D0F18" w:rsidP="004C75C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1FAF6C36" w14:textId="77777777" w:rsidR="004D0F18" w:rsidRPr="00561613" w:rsidRDefault="004D0F18" w:rsidP="004C75C2">
            <w:pPr>
              <w:pStyle w:val="Other10"/>
              <w:spacing w:line="310"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产生明火，可能造成次生事故，设备损坏，人员伤亡，财产损失</w:t>
            </w:r>
          </w:p>
        </w:tc>
      </w:tr>
      <w:tr w:rsidR="00561613" w:rsidRPr="00561613" w14:paraId="28923771" w14:textId="77777777" w:rsidTr="004C75C2">
        <w:trPr>
          <w:trHeight w:val="340"/>
          <w:jc w:val="center"/>
        </w:trPr>
        <w:tc>
          <w:tcPr>
            <w:tcW w:w="938" w:type="pct"/>
            <w:shd w:val="clear" w:color="auto" w:fill="FFFFFF"/>
            <w:vAlign w:val="center"/>
          </w:tcPr>
          <w:p w14:paraId="02571171" w14:textId="77777777" w:rsidR="004D0F18" w:rsidRPr="00561613" w:rsidRDefault="004D0F18" w:rsidP="004C75C2">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6144D452" w14:textId="77777777" w:rsidR="004D0F18" w:rsidRPr="00561613" w:rsidRDefault="004D0F18" w:rsidP="004C75C2">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灭火器、消防沙、灭火毯</w:t>
            </w:r>
          </w:p>
        </w:tc>
      </w:tr>
      <w:tr w:rsidR="00561613" w:rsidRPr="00561613" w14:paraId="56E039E7" w14:textId="77777777" w:rsidTr="004C75C2">
        <w:trPr>
          <w:trHeight w:val="340"/>
          <w:jc w:val="center"/>
        </w:trPr>
        <w:tc>
          <w:tcPr>
            <w:tcW w:w="938" w:type="pct"/>
            <w:shd w:val="clear" w:color="auto" w:fill="FFFFFF"/>
            <w:vAlign w:val="center"/>
          </w:tcPr>
          <w:p w14:paraId="0C65B8E1" w14:textId="77777777" w:rsidR="004D0F18" w:rsidRPr="00561613" w:rsidRDefault="004D0F18" w:rsidP="004C75C2">
            <w:pPr>
              <w:pStyle w:val="Other10"/>
              <w:spacing w:line="300"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35724683" w14:textId="77777777" w:rsidR="004D0F18" w:rsidRPr="00561613" w:rsidRDefault="004502B3" w:rsidP="004502B3">
            <w:pPr>
              <w:pStyle w:val="Other10"/>
              <w:tabs>
                <w:tab w:val="left" w:pos="173"/>
              </w:tabs>
              <w:spacing w:line="305"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现场第一发现人用喊话或电子报警器方式向全站报警，应立即停止作业，迅速使用附近灭火器实施扑救，实施现场警戒，疏散无关人员；</w:t>
            </w:r>
          </w:p>
          <w:p w14:paraId="7C07E0F5" w14:textId="77777777" w:rsidR="004D0F18" w:rsidRPr="00561613" w:rsidRDefault="004502B3" w:rsidP="004502B3">
            <w:pPr>
              <w:pStyle w:val="Other10"/>
              <w:tabs>
                <w:tab w:val="left" w:pos="187"/>
              </w:tabs>
              <w:spacing w:line="305"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值班经理切断电源，其他员工使用灭火器、消防沙、灭火毯进行扑救；</w:t>
            </w:r>
          </w:p>
          <w:p w14:paraId="554E213F" w14:textId="77777777" w:rsidR="004502B3" w:rsidRPr="00561613" w:rsidRDefault="004502B3" w:rsidP="004502B3">
            <w:pPr>
              <w:pStyle w:val="Other10"/>
              <w:tabs>
                <w:tab w:val="left" w:pos="187"/>
              </w:tabs>
              <w:spacing w:line="304" w:lineRule="exact"/>
              <w:ind w:firstLine="0"/>
              <w:jc w:val="both"/>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3</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人体着火时，着火人员大喊</w:t>
            </w:r>
            <w:r w:rsidR="004D0F18" w:rsidRPr="00561613">
              <w:rPr>
                <w:rFonts w:ascii="Times New Roman" w:eastAsia="仿宋" w:hAnsi="Times New Roman" w:cs="Times New Roman"/>
                <w:color w:val="000000" w:themeColor="text1"/>
                <w:sz w:val="24"/>
                <w:szCs w:val="24"/>
                <w:lang w:val="zh-CN" w:eastAsia="zh-CN" w:bidi="zh-CN"/>
              </w:rPr>
              <w:t>“</w:t>
            </w:r>
            <w:r w:rsidR="004D0F18" w:rsidRPr="00561613">
              <w:rPr>
                <w:rFonts w:ascii="Times New Roman" w:eastAsia="仿宋" w:hAnsi="Times New Roman" w:cs="Times New Roman"/>
                <w:color w:val="000000" w:themeColor="text1"/>
                <w:sz w:val="24"/>
                <w:szCs w:val="24"/>
                <w:lang w:val="zh-CN" w:eastAsia="zh-CN" w:bidi="zh-CN"/>
              </w:rPr>
              <w:t>着火</w:t>
            </w:r>
            <w:r w:rsidR="004D0F18" w:rsidRPr="00561613">
              <w:rPr>
                <w:rFonts w:ascii="Times New Roman" w:eastAsia="仿宋" w:hAnsi="Times New Roman" w:cs="Times New Roman"/>
                <w:color w:val="000000" w:themeColor="text1"/>
                <w:sz w:val="24"/>
                <w:szCs w:val="24"/>
              </w:rPr>
              <w:t>了</w:t>
            </w:r>
            <w:r w:rsidR="004D0F18" w:rsidRPr="00561613">
              <w:rPr>
                <w:rFonts w:ascii="Times New Roman" w:eastAsia="仿宋" w:hAnsi="Times New Roman" w:cs="Times New Roman"/>
                <w:color w:val="000000" w:themeColor="text1"/>
                <w:sz w:val="24"/>
                <w:szCs w:val="24"/>
              </w:rPr>
              <w:t>”</w:t>
            </w:r>
            <w:r w:rsidR="004D0F18" w:rsidRPr="00561613">
              <w:rPr>
                <w:rFonts w:ascii="Times New Roman" w:eastAsia="仿宋" w:hAnsi="Times New Roman" w:cs="Times New Roman"/>
                <w:color w:val="000000" w:themeColor="text1"/>
                <w:sz w:val="24"/>
                <w:szCs w:val="24"/>
              </w:rPr>
              <w:t>，并立刻躺下进行翻滚压熄火焰，或脱掉衣服，其他员工停止作业，灭火器帮助灭火（注意不要喷射头部），或用灭火毯、湿布等覆盖灭火，必要时，拨打</w:t>
            </w:r>
            <w:r w:rsidR="004D0F18" w:rsidRPr="00561613">
              <w:rPr>
                <w:rFonts w:ascii="Times New Roman" w:eastAsia="仿宋" w:hAnsi="Times New Roman" w:cs="Times New Roman"/>
                <w:color w:val="000000" w:themeColor="text1"/>
                <w:sz w:val="24"/>
                <w:szCs w:val="24"/>
              </w:rPr>
              <w:t>120</w:t>
            </w:r>
            <w:r w:rsidR="004D0F18" w:rsidRPr="00561613">
              <w:rPr>
                <w:rFonts w:ascii="Times New Roman" w:eastAsia="仿宋" w:hAnsi="Times New Roman" w:cs="Times New Roman"/>
                <w:color w:val="000000" w:themeColor="text1"/>
                <w:sz w:val="24"/>
                <w:szCs w:val="24"/>
              </w:rPr>
              <w:t>；</w:t>
            </w:r>
          </w:p>
          <w:p w14:paraId="315E4CAC" w14:textId="77777777" w:rsidR="004D0F18" w:rsidRPr="00561613" w:rsidRDefault="004502B3" w:rsidP="004502B3">
            <w:pPr>
              <w:pStyle w:val="Other10"/>
              <w:tabs>
                <w:tab w:val="left" w:pos="187"/>
              </w:tabs>
              <w:spacing w:line="304"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4</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加油机着火时，值班经理切断加油机的电源，现场第一发现人用灭火毯覆盖或用灭火器进行灭火；</w:t>
            </w:r>
          </w:p>
          <w:p w14:paraId="09B033B6" w14:textId="77777777" w:rsidR="004D0F18" w:rsidRPr="00561613" w:rsidRDefault="004502B3" w:rsidP="004502B3">
            <w:pPr>
              <w:pStyle w:val="Other10"/>
              <w:tabs>
                <w:tab w:val="left" w:pos="187"/>
              </w:tabs>
              <w:spacing w:line="310"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5</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车辆油箱口着火时，现场第一发现人用灭火毯覆盖或用灭火器进行灭火；</w:t>
            </w:r>
          </w:p>
          <w:p w14:paraId="349ADE25" w14:textId="54634B23" w:rsidR="003F2671" w:rsidRPr="00561613" w:rsidRDefault="003F2671" w:rsidP="004502B3">
            <w:pPr>
              <w:pStyle w:val="Other10"/>
              <w:tabs>
                <w:tab w:val="left" w:pos="180"/>
              </w:tabs>
              <w:spacing w:line="310" w:lineRule="exact"/>
              <w:ind w:firstLine="0"/>
              <w:jc w:val="both"/>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lang w:eastAsia="zh-CN"/>
              </w:rPr>
              <w:t>6</w:t>
            </w:r>
            <w:r w:rsidRPr="00561613">
              <w:rPr>
                <w:rFonts w:ascii="Times New Roman" w:eastAsia="仿宋" w:hAnsi="Times New Roman" w:cs="Times New Roman" w:hint="eastAsia"/>
                <w:color w:val="000000" w:themeColor="text1"/>
                <w:sz w:val="24"/>
                <w:szCs w:val="24"/>
                <w:lang w:eastAsia="zh-CN"/>
              </w:rPr>
              <w:t>、</w:t>
            </w:r>
            <w:r w:rsidRPr="00561613">
              <w:rPr>
                <w:rFonts w:ascii="Times New Roman" w:eastAsia="仿宋" w:hAnsi="Times New Roman" w:cs="Times New Roman"/>
                <w:color w:val="000000" w:themeColor="text1"/>
                <w:sz w:val="24"/>
                <w:szCs w:val="24"/>
              </w:rPr>
              <w:t>事故发现者马上关闭油罐闸阀和罐车阀门，并通知站经理。其余员工及时按响警铃，在岗人员在第一时间赶到现场，尽力扑灭初期火灾</w:t>
            </w:r>
            <w:r w:rsidR="0072449E" w:rsidRPr="00561613">
              <w:rPr>
                <w:rFonts w:ascii="Times New Roman" w:eastAsia="仿宋" w:hAnsi="Times New Roman" w:cs="Times New Roman" w:hint="eastAsia"/>
                <w:color w:val="000000" w:themeColor="text1"/>
                <w:sz w:val="24"/>
                <w:szCs w:val="24"/>
              </w:rPr>
              <w:t>；</w:t>
            </w:r>
          </w:p>
          <w:p w14:paraId="47BC7CB2" w14:textId="5CB70C85" w:rsidR="004D0F18" w:rsidRPr="00561613" w:rsidRDefault="003F2671" w:rsidP="004502B3">
            <w:pPr>
              <w:pStyle w:val="Other10"/>
              <w:tabs>
                <w:tab w:val="left" w:pos="180"/>
              </w:tabs>
              <w:spacing w:line="310" w:lineRule="exact"/>
              <w:ind w:firstLine="0"/>
              <w:jc w:val="both"/>
              <w:rPr>
                <w:rFonts w:ascii="Times New Roman" w:eastAsia="仿宋" w:hAnsi="Times New Roman" w:cs="Times New Roman"/>
                <w:color w:val="000000" w:themeColor="text1"/>
                <w:sz w:val="24"/>
                <w:szCs w:val="24"/>
              </w:rPr>
            </w:pPr>
            <w:r w:rsidRPr="00561613">
              <w:rPr>
                <w:rFonts w:ascii="Times New Roman" w:eastAsia="PMingLiU" w:hAnsi="Times New Roman" w:cs="Times New Roman"/>
                <w:color w:val="000000" w:themeColor="text1"/>
                <w:sz w:val="24"/>
                <w:szCs w:val="24"/>
              </w:rPr>
              <w:t>7</w:t>
            </w:r>
            <w:r w:rsidR="004502B3"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在无法控制火势的情况下，</w:t>
            </w:r>
            <w:r w:rsidR="003E5CBA" w:rsidRPr="00561613">
              <w:rPr>
                <w:rFonts w:ascii="Times New Roman" w:eastAsia="仿宋" w:hAnsi="Times New Roman" w:cs="Times New Roman" w:hint="eastAsia"/>
                <w:color w:val="000000" w:themeColor="text1"/>
                <w:sz w:val="24"/>
                <w:szCs w:val="24"/>
                <w:lang w:val="en-US"/>
              </w:rPr>
              <w:t>刘玉慧</w:t>
            </w:r>
            <w:r w:rsidR="003E5CBA" w:rsidRPr="00561613">
              <w:rPr>
                <w:rFonts w:ascii="Times New Roman" w:eastAsia="仿宋" w:hAnsi="Times New Roman" w:cs="Times New Roman" w:hint="eastAsia"/>
                <w:color w:val="000000" w:themeColor="text1"/>
                <w:sz w:val="24"/>
                <w:szCs w:val="24"/>
              </w:rPr>
              <w:t>（</w:t>
            </w:r>
            <w:r w:rsidR="003E5CBA" w:rsidRPr="00561613">
              <w:rPr>
                <w:rFonts w:ascii="Times New Roman" w:eastAsia="仿宋" w:hAnsi="Times New Roman" w:cs="Times New Roman" w:hint="eastAsia"/>
                <w:color w:val="000000" w:themeColor="text1"/>
                <w:sz w:val="24"/>
                <w:szCs w:val="24"/>
                <w:lang w:val="en-US"/>
              </w:rPr>
              <w:t>1</w:t>
            </w:r>
            <w:r w:rsidR="003E5CBA" w:rsidRPr="00561613">
              <w:rPr>
                <w:rFonts w:ascii="Times New Roman" w:eastAsia="仿宋" w:hAnsi="Times New Roman" w:cs="Times New Roman"/>
                <w:color w:val="000000" w:themeColor="text1"/>
                <w:sz w:val="24"/>
                <w:szCs w:val="24"/>
                <w:lang w:val="en-US"/>
              </w:rPr>
              <w:t>8182526935</w:t>
            </w:r>
            <w:r w:rsidR="003E5CBA"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应迅速拨打</w:t>
            </w:r>
            <w:r w:rsidR="004D0F18" w:rsidRPr="00561613">
              <w:rPr>
                <w:rFonts w:ascii="Times New Roman" w:eastAsia="仿宋" w:hAnsi="Times New Roman" w:cs="Times New Roman"/>
                <w:color w:val="000000" w:themeColor="text1"/>
                <w:sz w:val="24"/>
                <w:szCs w:val="24"/>
              </w:rPr>
              <w:t>119</w:t>
            </w:r>
            <w:r w:rsidR="004502B3"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并疏散站内无关人员和车辆；</w:t>
            </w:r>
          </w:p>
          <w:p w14:paraId="25089F9E" w14:textId="28B933F8" w:rsidR="004D0F18" w:rsidRPr="00561613" w:rsidRDefault="003F2671" w:rsidP="004502B3">
            <w:pPr>
              <w:pStyle w:val="Other10"/>
              <w:tabs>
                <w:tab w:val="left" w:pos="187"/>
              </w:tabs>
              <w:spacing w:line="310" w:lineRule="exact"/>
              <w:ind w:firstLine="0"/>
              <w:jc w:val="both"/>
              <w:rPr>
                <w:rFonts w:ascii="Times New Roman" w:eastAsia="仿宋" w:hAnsi="Times New Roman" w:cs="Times New Roman"/>
                <w:color w:val="000000" w:themeColor="text1"/>
                <w:sz w:val="24"/>
                <w:szCs w:val="24"/>
              </w:rPr>
            </w:pPr>
            <w:r w:rsidRPr="00561613">
              <w:rPr>
                <w:rFonts w:ascii="Times New Roman" w:eastAsia="PMingLiU" w:hAnsi="Times New Roman" w:cs="Times New Roman"/>
                <w:color w:val="000000" w:themeColor="text1"/>
                <w:sz w:val="24"/>
                <w:szCs w:val="24"/>
              </w:rPr>
              <w:t>8</w:t>
            </w:r>
            <w:r w:rsidR="004502B3" w:rsidRPr="00561613">
              <w:rPr>
                <w:rFonts w:ascii="Times New Roman" w:eastAsiaTheme="minorEastAsia" w:hAnsi="Times New Roman" w:cs="Times New Roman" w:hint="eastAsia"/>
                <w:color w:val="000000" w:themeColor="text1"/>
                <w:sz w:val="24"/>
                <w:szCs w:val="24"/>
                <w:lang w:eastAsia="zh-CN"/>
              </w:rPr>
              <w:t>、</w:t>
            </w:r>
            <w:r w:rsidR="004502B3" w:rsidRPr="00561613">
              <w:rPr>
                <w:rFonts w:ascii="Times New Roman" w:eastAsia="仿宋" w:hAnsi="Times New Roman" w:cs="Times New Roman" w:hint="eastAsia"/>
                <w:color w:val="000000" w:themeColor="text1"/>
                <w:sz w:val="24"/>
                <w:szCs w:val="24"/>
              </w:rPr>
              <w:t>站经理</w:t>
            </w:r>
            <w:r w:rsidR="00847D36" w:rsidRPr="00561613">
              <w:rPr>
                <w:rFonts w:ascii="Times New Roman" w:eastAsia="仿宋" w:hAnsi="Times New Roman" w:cs="Times New Roman" w:hint="eastAsia"/>
                <w:color w:val="000000" w:themeColor="text1"/>
                <w:sz w:val="24"/>
                <w:szCs w:val="24"/>
              </w:rPr>
              <w:t>（</w:t>
            </w:r>
            <w:r w:rsidR="00024BC4" w:rsidRPr="00561613">
              <w:rPr>
                <w:rFonts w:ascii="Times New Roman" w:eastAsia="仿宋" w:hAnsi="Times New Roman" w:cs="Times New Roman"/>
                <w:color w:val="000000" w:themeColor="text1"/>
                <w:sz w:val="24"/>
                <w:szCs w:val="24"/>
                <w:lang w:val="en-US"/>
              </w:rPr>
              <w:t>梁佩</w:t>
            </w:r>
            <w:r w:rsidR="00A46A42" w:rsidRPr="00561613">
              <w:rPr>
                <w:rFonts w:ascii="Times New Roman" w:eastAsia="仿宋" w:hAnsi="Times New Roman" w:cs="Times New Roman"/>
                <w:color w:val="000000" w:themeColor="text1"/>
                <w:sz w:val="24"/>
                <w:szCs w:val="24"/>
              </w:rPr>
              <w:t>13571030497</w:t>
            </w:r>
            <w:r w:rsidR="00847D36" w:rsidRPr="00561613">
              <w:rPr>
                <w:rFonts w:ascii="Times New Roman" w:eastAsia="仿宋" w:hAnsi="Times New Roman" w:cs="Times New Roman" w:hint="eastAsia"/>
                <w:color w:val="000000" w:themeColor="text1"/>
                <w:sz w:val="24"/>
                <w:szCs w:val="24"/>
              </w:rPr>
              <w:t>）</w:t>
            </w:r>
            <w:r w:rsidR="004D0F18" w:rsidRPr="00561613">
              <w:rPr>
                <w:rFonts w:ascii="Times New Roman" w:eastAsia="仿宋" w:hAnsi="Times New Roman" w:cs="Times New Roman"/>
                <w:color w:val="000000" w:themeColor="text1"/>
                <w:sz w:val="24"/>
                <w:szCs w:val="24"/>
              </w:rPr>
              <w:t>按规定向上级报告；</w:t>
            </w:r>
            <w:r w:rsidR="004502B3" w:rsidRPr="00561613">
              <w:rPr>
                <w:rFonts w:ascii="Times New Roman" w:eastAsia="仿宋" w:hAnsi="Times New Roman" w:cs="Times New Roman" w:hint="eastAsia"/>
                <w:color w:val="000000" w:themeColor="text1"/>
                <w:sz w:val="24"/>
                <w:szCs w:val="24"/>
              </w:rPr>
              <w:t>站经理</w:t>
            </w:r>
            <w:r w:rsidR="004D0F18" w:rsidRPr="00561613">
              <w:rPr>
                <w:rFonts w:ascii="Times New Roman" w:eastAsia="仿宋" w:hAnsi="Times New Roman" w:cs="Times New Roman"/>
                <w:color w:val="000000" w:themeColor="text1"/>
                <w:sz w:val="24"/>
                <w:szCs w:val="24"/>
              </w:rPr>
              <w:t>对现场进行全面检查，确认无其他隐患后，经上级同意后恢复营业；如果事故较大，保持警戒，等待上级公司处理。</w:t>
            </w:r>
          </w:p>
        </w:tc>
      </w:tr>
      <w:tr w:rsidR="00561613" w:rsidRPr="00561613" w14:paraId="3B2CEBEA" w14:textId="77777777" w:rsidTr="004C75C2">
        <w:trPr>
          <w:trHeight w:val="340"/>
          <w:jc w:val="center"/>
        </w:trPr>
        <w:tc>
          <w:tcPr>
            <w:tcW w:w="938" w:type="pct"/>
            <w:shd w:val="clear" w:color="auto" w:fill="FFFFFF"/>
            <w:vAlign w:val="center"/>
          </w:tcPr>
          <w:p w14:paraId="731A3406" w14:textId="77777777" w:rsidR="004C75C2" w:rsidRPr="00561613" w:rsidRDefault="004D0F18" w:rsidP="004C75C2">
            <w:pPr>
              <w:pStyle w:val="Other10"/>
              <w:spacing w:line="302" w:lineRule="exact"/>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应急处置</w:t>
            </w:r>
          </w:p>
          <w:p w14:paraId="4F4AB39A" w14:textId="77777777" w:rsidR="004D0F18" w:rsidRPr="00561613" w:rsidRDefault="004D0F18" w:rsidP="004C75C2">
            <w:pPr>
              <w:pStyle w:val="Other10"/>
              <w:spacing w:line="302"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7FD90AA9" w14:textId="77777777" w:rsidR="004D0F18" w:rsidRPr="00561613" w:rsidRDefault="004502B3" w:rsidP="004502B3">
            <w:pPr>
              <w:pStyle w:val="Other10"/>
              <w:tabs>
                <w:tab w:val="left" w:pos="166"/>
              </w:tabs>
              <w:spacing w:line="310" w:lineRule="exact"/>
              <w:ind w:firstLine="0"/>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Theme="minorEastAsia"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现场火灾处置原则是先断电，后处置；</w:t>
            </w:r>
          </w:p>
          <w:p w14:paraId="447AEEEE" w14:textId="77777777" w:rsidR="004D0F18" w:rsidRPr="00561613" w:rsidRDefault="004502B3" w:rsidP="004502B3">
            <w:pPr>
              <w:pStyle w:val="Other10"/>
              <w:tabs>
                <w:tab w:val="left" w:pos="187"/>
              </w:tabs>
              <w:spacing w:line="310"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lang w:eastAsia="zh-CN"/>
              </w:rPr>
              <w:t>2</w:t>
            </w:r>
            <w:r w:rsidRPr="00561613">
              <w:rPr>
                <w:rFonts w:ascii="Times New Roman" w:eastAsia="仿宋" w:hAnsi="Times New Roman" w:cs="Times New Roman" w:hint="eastAsia"/>
                <w:color w:val="000000" w:themeColor="text1"/>
                <w:sz w:val="24"/>
                <w:szCs w:val="24"/>
                <w:lang w:eastAsia="zh-CN"/>
              </w:rPr>
              <w:t>、</w:t>
            </w:r>
            <w:r w:rsidR="004D0F18" w:rsidRPr="00561613">
              <w:rPr>
                <w:rFonts w:ascii="Times New Roman" w:eastAsia="仿宋" w:hAnsi="Times New Roman" w:cs="Times New Roman"/>
                <w:color w:val="000000" w:themeColor="text1"/>
                <w:sz w:val="24"/>
                <w:szCs w:val="24"/>
              </w:rPr>
              <w:t>扑救现场火灾时，应利用就进灭火器对准火焰部位实施扑救，切勿用水扑救。</w:t>
            </w:r>
          </w:p>
        </w:tc>
      </w:tr>
      <w:tr w:rsidR="00561613" w:rsidRPr="00561613" w14:paraId="0C938154" w14:textId="77777777" w:rsidTr="004C75C2">
        <w:trPr>
          <w:trHeight w:val="340"/>
          <w:jc w:val="center"/>
        </w:trPr>
        <w:tc>
          <w:tcPr>
            <w:tcW w:w="5000" w:type="pct"/>
            <w:gridSpan w:val="2"/>
            <w:shd w:val="clear" w:color="auto" w:fill="FFFFFF"/>
            <w:vAlign w:val="center"/>
          </w:tcPr>
          <w:p w14:paraId="4563467A" w14:textId="77777777" w:rsidR="004D0F18" w:rsidRPr="00561613" w:rsidRDefault="004D0F18" w:rsidP="004C75C2">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应急联系电话</w:t>
            </w:r>
          </w:p>
        </w:tc>
      </w:tr>
      <w:tr w:rsidR="00561613" w:rsidRPr="00561613" w14:paraId="0E740C42" w14:textId="77777777" w:rsidTr="004502B3">
        <w:trPr>
          <w:trHeight w:val="340"/>
          <w:jc w:val="center"/>
        </w:trPr>
        <w:tc>
          <w:tcPr>
            <w:tcW w:w="938" w:type="pct"/>
            <w:shd w:val="clear" w:color="auto" w:fill="FFFFFF"/>
            <w:vAlign w:val="center"/>
          </w:tcPr>
          <w:p w14:paraId="11D5202D" w14:textId="77777777" w:rsidR="004502B3" w:rsidRPr="00561613" w:rsidRDefault="004502B3" w:rsidP="004502B3">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内部</w:t>
            </w:r>
          </w:p>
        </w:tc>
        <w:tc>
          <w:tcPr>
            <w:tcW w:w="4062" w:type="pct"/>
            <w:shd w:val="clear" w:color="auto" w:fill="FFFFFF"/>
          </w:tcPr>
          <w:p w14:paraId="38401BB7" w14:textId="77777777" w:rsidR="004502B3" w:rsidRPr="00561613" w:rsidRDefault="004502B3" w:rsidP="004502B3">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经理：</w:t>
            </w:r>
            <w:r w:rsidR="00024BC4" w:rsidRPr="00561613">
              <w:rPr>
                <w:rFonts w:ascii="Times New Roman" w:eastAsia="仿宋" w:hAnsi="Times New Roman" w:cs="Times New Roman"/>
                <w:color w:val="000000" w:themeColor="text1"/>
                <w:sz w:val="24"/>
                <w:szCs w:val="24"/>
                <w:lang w:val="en-US"/>
              </w:rPr>
              <w:t>梁佩</w:t>
            </w:r>
            <w:r w:rsidR="00A46A42" w:rsidRPr="00561613">
              <w:rPr>
                <w:rFonts w:ascii="Times New Roman" w:eastAsia="仿宋" w:hAnsi="Times New Roman" w:cs="Times New Roman"/>
                <w:color w:val="000000" w:themeColor="text1"/>
                <w:sz w:val="24"/>
                <w:szCs w:val="24"/>
              </w:rPr>
              <w:t>13571030497</w:t>
            </w:r>
          </w:p>
        </w:tc>
      </w:tr>
      <w:tr w:rsidR="00561613" w:rsidRPr="00561613" w14:paraId="2CA19671" w14:textId="77777777" w:rsidTr="004502B3">
        <w:trPr>
          <w:trHeight w:val="340"/>
          <w:jc w:val="center"/>
        </w:trPr>
        <w:tc>
          <w:tcPr>
            <w:tcW w:w="938" w:type="pct"/>
            <w:shd w:val="clear" w:color="auto" w:fill="FFFFFF"/>
            <w:vAlign w:val="center"/>
          </w:tcPr>
          <w:p w14:paraId="1506EC1D" w14:textId="77777777" w:rsidR="004502B3" w:rsidRPr="00561613" w:rsidRDefault="004502B3" w:rsidP="004502B3">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外部</w:t>
            </w:r>
          </w:p>
        </w:tc>
        <w:tc>
          <w:tcPr>
            <w:tcW w:w="4062" w:type="pct"/>
            <w:shd w:val="clear" w:color="auto" w:fill="FFFFFF"/>
          </w:tcPr>
          <w:p w14:paraId="459CC77D" w14:textId="77777777" w:rsidR="00A72CE7" w:rsidRPr="00561613" w:rsidRDefault="00A72CE7" w:rsidP="00A72CE7">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火警：</w:t>
            </w:r>
            <w:r w:rsidRPr="00561613">
              <w:rPr>
                <w:rFonts w:ascii="Times New Roman" w:eastAsia="仿宋" w:hAnsi="Times New Roman" w:cs="Times New Roman"/>
                <w:color w:val="000000" w:themeColor="text1"/>
                <w:sz w:val="24"/>
                <w:szCs w:val="24"/>
              </w:rPr>
              <w:t>119</w:t>
            </w:r>
          </w:p>
          <w:p w14:paraId="2A9DCDAB" w14:textId="77777777" w:rsidR="00A72CE7" w:rsidRPr="00561613" w:rsidRDefault="00A72CE7" w:rsidP="00A72CE7">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公安：</w:t>
            </w:r>
            <w:r w:rsidRPr="00561613">
              <w:rPr>
                <w:rFonts w:ascii="Times New Roman" w:eastAsia="仿宋" w:hAnsi="Times New Roman" w:cs="Times New Roman"/>
                <w:color w:val="000000" w:themeColor="text1"/>
                <w:sz w:val="24"/>
                <w:szCs w:val="24"/>
              </w:rPr>
              <w:t>110</w:t>
            </w:r>
          </w:p>
          <w:p w14:paraId="02E7E900" w14:textId="77777777" w:rsidR="00A72CE7" w:rsidRPr="00561613" w:rsidRDefault="00A72CE7" w:rsidP="00A72CE7">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急救：</w:t>
            </w:r>
            <w:r w:rsidRPr="00561613">
              <w:rPr>
                <w:rFonts w:ascii="Times New Roman" w:eastAsia="仿宋" w:hAnsi="Times New Roman" w:cs="Times New Roman"/>
                <w:color w:val="000000" w:themeColor="text1"/>
                <w:sz w:val="24"/>
                <w:szCs w:val="24"/>
              </w:rPr>
              <w:t>120</w:t>
            </w:r>
          </w:p>
          <w:p w14:paraId="15E24A3E" w14:textId="77777777" w:rsidR="00A72CE7" w:rsidRPr="00561613" w:rsidRDefault="00A46A42" w:rsidP="00A72CE7">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西咸新区生态环境局（秦汉）工作部</w:t>
            </w:r>
            <w:r w:rsidR="00A72CE7" w:rsidRPr="00561613">
              <w:rPr>
                <w:rFonts w:ascii="Times New Roman" w:eastAsia="仿宋" w:hAnsi="Times New Roman" w:cs="Times New Roman"/>
                <w:color w:val="000000" w:themeColor="text1"/>
                <w:sz w:val="24"/>
                <w:szCs w:val="24"/>
              </w:rPr>
              <w:t>：</w:t>
            </w:r>
            <w:r w:rsidR="00324A3A" w:rsidRPr="00561613">
              <w:rPr>
                <w:rFonts w:ascii="Times New Roman" w:eastAsia="仿宋" w:hAnsi="Times New Roman" w:cs="Times New Roman" w:hint="eastAsia"/>
                <w:color w:val="000000" w:themeColor="text1"/>
                <w:sz w:val="24"/>
                <w:szCs w:val="24"/>
                <w:lang w:val="en-US" w:eastAsia="zh-CN" w:bidi="en-US"/>
              </w:rPr>
              <w:t>029-33185030</w:t>
            </w:r>
          </w:p>
          <w:p w14:paraId="2546EA92" w14:textId="77777777" w:rsidR="004502B3" w:rsidRPr="00561613" w:rsidRDefault="001E224B" w:rsidP="00A72CE7">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561613">
              <w:rPr>
                <w:rFonts w:ascii="Times New Roman" w:eastAsia="仿宋" w:hAnsi="Times New Roman" w:cs="Times New Roman"/>
                <w:color w:val="000000" w:themeColor="text1"/>
                <w:sz w:val="24"/>
                <w:szCs w:val="24"/>
              </w:rPr>
              <w:t>秦汉新城管委会</w:t>
            </w:r>
            <w:r w:rsidR="00A72CE7" w:rsidRPr="00561613">
              <w:rPr>
                <w:rFonts w:ascii="Times New Roman" w:eastAsia="仿宋" w:hAnsi="Times New Roman" w:cs="Times New Roman"/>
                <w:color w:val="000000" w:themeColor="text1"/>
                <w:sz w:val="24"/>
                <w:szCs w:val="24"/>
              </w:rPr>
              <w:t>：</w:t>
            </w:r>
            <w:r w:rsidR="00324A3A" w:rsidRPr="00561613">
              <w:rPr>
                <w:rFonts w:ascii="Times New Roman" w:eastAsia="仿宋" w:hAnsi="Times New Roman" w:cs="Times New Roman" w:hint="eastAsia"/>
                <w:color w:val="000000" w:themeColor="text1"/>
                <w:sz w:val="24"/>
                <w:szCs w:val="24"/>
                <w:lang w:val="en-US" w:eastAsia="zh-CN" w:bidi="en-US"/>
              </w:rPr>
              <w:t>0</w:t>
            </w:r>
            <w:r w:rsidR="00324A3A" w:rsidRPr="00561613">
              <w:rPr>
                <w:rFonts w:ascii="Times New Roman" w:eastAsia="仿宋" w:hAnsi="Times New Roman" w:cs="Times New Roman"/>
                <w:color w:val="000000" w:themeColor="text1"/>
                <w:sz w:val="24"/>
                <w:szCs w:val="24"/>
                <w:lang w:val="en-US" w:eastAsia="zh-CN" w:bidi="en-US"/>
              </w:rPr>
              <w:t>29-33185000</w:t>
            </w:r>
          </w:p>
        </w:tc>
      </w:tr>
    </w:tbl>
    <w:p w14:paraId="4E1537C1" w14:textId="3521F3BA" w:rsidR="003F2671" w:rsidRPr="00561613" w:rsidRDefault="003F2671" w:rsidP="004D0F18">
      <w:pPr>
        <w:rPr>
          <w:rFonts w:eastAsia="仿宋"/>
          <w:color w:val="000000" w:themeColor="text1"/>
          <w:lang w:eastAsia="zh-CN"/>
        </w:rPr>
      </w:pPr>
    </w:p>
    <w:p w14:paraId="728FF145" w14:textId="1727E7F1" w:rsidR="003F2671" w:rsidRPr="00561613" w:rsidRDefault="003F2671" w:rsidP="003F2671">
      <w:pPr>
        <w:rPr>
          <w:rFonts w:eastAsia="仿宋"/>
          <w:color w:val="000000" w:themeColor="text1"/>
          <w:lang w:eastAsia="zh-CN"/>
        </w:rPr>
      </w:pPr>
    </w:p>
    <w:p w14:paraId="3A2DB455" w14:textId="77777777" w:rsidR="003F2671" w:rsidRPr="00561613" w:rsidRDefault="003F2671" w:rsidP="003F2671">
      <w:pPr>
        <w:jc w:val="center"/>
        <w:rPr>
          <w:rFonts w:eastAsia="仿宋"/>
          <w:color w:val="000000" w:themeColor="text1"/>
          <w:lang w:eastAsia="zh-CN"/>
        </w:rPr>
      </w:pPr>
      <w:r w:rsidRPr="00561613">
        <w:rPr>
          <w:rFonts w:eastAsia="仿宋"/>
          <w:color w:val="000000" w:themeColor="text1"/>
          <w:lang w:eastAsia="zh-CN"/>
        </w:rPr>
        <w:tab/>
      </w:r>
    </w:p>
    <w:p w14:paraId="75001339" w14:textId="77777777" w:rsidR="003F2671" w:rsidRPr="00561613" w:rsidRDefault="003F2671" w:rsidP="003F2671">
      <w:pPr>
        <w:jc w:val="center"/>
        <w:rPr>
          <w:rFonts w:eastAsia="仿宋"/>
          <w:b/>
          <w:color w:val="000000" w:themeColor="text1"/>
          <w:sz w:val="28"/>
          <w:lang w:eastAsia="zh-CN"/>
        </w:rPr>
      </w:pPr>
    </w:p>
    <w:p w14:paraId="3BA35441" w14:textId="77777777" w:rsidR="003F2671" w:rsidRPr="00561613" w:rsidRDefault="003F2671" w:rsidP="003F2671">
      <w:pPr>
        <w:jc w:val="center"/>
        <w:rPr>
          <w:rFonts w:eastAsia="仿宋"/>
          <w:b/>
          <w:color w:val="000000" w:themeColor="text1"/>
          <w:sz w:val="28"/>
          <w:lang w:eastAsia="zh-CN"/>
        </w:rPr>
      </w:pPr>
    </w:p>
    <w:p w14:paraId="621A9602" w14:textId="77777777" w:rsidR="003F2671" w:rsidRPr="00561613" w:rsidRDefault="003F2671" w:rsidP="003F2671">
      <w:pPr>
        <w:jc w:val="center"/>
        <w:rPr>
          <w:rFonts w:eastAsia="仿宋"/>
          <w:b/>
          <w:color w:val="000000" w:themeColor="text1"/>
          <w:sz w:val="28"/>
          <w:lang w:eastAsia="zh-CN"/>
        </w:rPr>
      </w:pPr>
    </w:p>
    <w:p w14:paraId="763368F0" w14:textId="77777777" w:rsidR="003F2671" w:rsidRPr="00561613" w:rsidRDefault="003F2671" w:rsidP="003F2671">
      <w:pPr>
        <w:jc w:val="center"/>
        <w:rPr>
          <w:rFonts w:eastAsia="仿宋"/>
          <w:b/>
          <w:color w:val="000000" w:themeColor="text1"/>
          <w:sz w:val="28"/>
          <w:lang w:eastAsia="zh-CN"/>
        </w:rPr>
      </w:pPr>
    </w:p>
    <w:p w14:paraId="18166F49" w14:textId="77777777" w:rsidR="003F2671" w:rsidRPr="00561613" w:rsidRDefault="003F2671" w:rsidP="003F2671">
      <w:pPr>
        <w:jc w:val="center"/>
        <w:rPr>
          <w:rFonts w:eastAsia="仿宋"/>
          <w:b/>
          <w:color w:val="000000" w:themeColor="text1"/>
          <w:sz w:val="28"/>
          <w:lang w:eastAsia="zh-CN"/>
        </w:rPr>
      </w:pPr>
    </w:p>
    <w:p w14:paraId="41BBED17" w14:textId="77777777" w:rsidR="003F2671" w:rsidRPr="00561613" w:rsidRDefault="003F2671" w:rsidP="003F2671">
      <w:pPr>
        <w:jc w:val="center"/>
        <w:rPr>
          <w:rFonts w:eastAsia="仿宋"/>
          <w:b/>
          <w:color w:val="000000" w:themeColor="text1"/>
          <w:sz w:val="28"/>
          <w:lang w:eastAsia="zh-CN"/>
        </w:rPr>
      </w:pPr>
    </w:p>
    <w:p w14:paraId="090A5E20" w14:textId="77777777" w:rsidR="003F2671" w:rsidRPr="00561613" w:rsidRDefault="003F2671" w:rsidP="003F2671">
      <w:pPr>
        <w:jc w:val="center"/>
        <w:rPr>
          <w:rFonts w:eastAsia="仿宋"/>
          <w:b/>
          <w:color w:val="000000" w:themeColor="text1"/>
          <w:sz w:val="28"/>
          <w:lang w:eastAsia="zh-CN"/>
        </w:rPr>
      </w:pPr>
    </w:p>
    <w:p w14:paraId="53DF8216" w14:textId="618366C4" w:rsidR="003F2671" w:rsidRPr="00561613" w:rsidRDefault="003F2671" w:rsidP="003F2671">
      <w:pPr>
        <w:jc w:val="center"/>
        <w:rPr>
          <w:rFonts w:eastAsia="仿宋"/>
          <w:b/>
          <w:color w:val="000000" w:themeColor="text1"/>
          <w:sz w:val="28"/>
          <w:lang w:eastAsia="zh-CN"/>
        </w:rPr>
      </w:pPr>
      <w:bookmarkStart w:id="437" w:name="_Hlk146206962"/>
      <w:r w:rsidRPr="00561613">
        <w:rPr>
          <w:rFonts w:eastAsia="仿宋" w:hint="eastAsia"/>
          <w:b/>
          <w:color w:val="000000" w:themeColor="text1"/>
          <w:sz w:val="28"/>
          <w:lang w:eastAsia="zh-CN"/>
        </w:rPr>
        <w:lastRenderedPageBreak/>
        <w:t>表</w:t>
      </w:r>
      <w:r w:rsidRPr="00561613">
        <w:rPr>
          <w:rFonts w:eastAsia="仿宋"/>
          <w:b/>
          <w:color w:val="000000" w:themeColor="text1"/>
          <w:sz w:val="28"/>
          <w:lang w:eastAsia="zh-CN"/>
        </w:rPr>
        <w:t xml:space="preserve">3   </w:t>
      </w:r>
      <w:r w:rsidRPr="00561613">
        <w:rPr>
          <w:rFonts w:eastAsia="仿宋" w:hint="eastAsia"/>
          <w:b/>
          <w:color w:val="000000" w:themeColor="text1"/>
          <w:sz w:val="28"/>
          <w:lang w:eastAsia="zh-CN"/>
        </w:rPr>
        <w:t>油气回收设备故障应急处置卡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561613" w:rsidRPr="00561613" w14:paraId="33201B2C" w14:textId="77777777" w:rsidTr="0003625B">
        <w:trPr>
          <w:trHeight w:val="340"/>
          <w:jc w:val="center"/>
        </w:trPr>
        <w:tc>
          <w:tcPr>
            <w:tcW w:w="938" w:type="pct"/>
            <w:shd w:val="clear" w:color="auto" w:fill="FFFFFF"/>
            <w:vAlign w:val="center"/>
          </w:tcPr>
          <w:p w14:paraId="408E7509"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342CBB74" w14:textId="317F634D" w:rsidR="003F2671" w:rsidRPr="00561613" w:rsidRDefault="003F2671" w:rsidP="0003625B">
            <w:pPr>
              <w:pStyle w:val="Other10"/>
              <w:spacing w:line="317" w:lineRule="exact"/>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lang w:bidi="en-US"/>
              </w:rPr>
              <w:t>油</w:t>
            </w:r>
            <w:r w:rsidRPr="00561613">
              <w:rPr>
                <w:rFonts w:ascii="Times New Roman" w:eastAsia="仿宋" w:hAnsi="Times New Roman" w:cs="Times New Roman"/>
                <w:color w:val="000000" w:themeColor="text1"/>
                <w:sz w:val="24"/>
                <w:szCs w:val="24"/>
                <w:lang w:bidi="en-US"/>
              </w:rPr>
              <w:t>气回收设备故障</w:t>
            </w:r>
            <w:r w:rsidRPr="00561613">
              <w:rPr>
                <w:rFonts w:ascii="Times New Roman" w:eastAsia="仿宋" w:hAnsi="Times New Roman" w:cs="Times New Roman" w:hint="eastAsia"/>
                <w:color w:val="000000" w:themeColor="text1"/>
                <w:sz w:val="24"/>
                <w:szCs w:val="24"/>
                <w:lang w:bidi="en-US"/>
              </w:rPr>
              <w:t>导致油气挥发至大气中</w:t>
            </w:r>
          </w:p>
        </w:tc>
      </w:tr>
      <w:tr w:rsidR="00561613" w:rsidRPr="00561613" w14:paraId="705D0FDE" w14:textId="77777777" w:rsidTr="0003625B">
        <w:trPr>
          <w:trHeight w:val="340"/>
          <w:jc w:val="center"/>
        </w:trPr>
        <w:tc>
          <w:tcPr>
            <w:tcW w:w="938" w:type="pct"/>
            <w:shd w:val="clear" w:color="auto" w:fill="FFFFFF"/>
            <w:vAlign w:val="center"/>
          </w:tcPr>
          <w:p w14:paraId="71BF2C24"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4E0D5405" w14:textId="77777777" w:rsidR="003F2671" w:rsidRPr="00561613" w:rsidRDefault="003F2671" w:rsidP="0003625B">
            <w:pPr>
              <w:pStyle w:val="Other10"/>
              <w:spacing w:line="240" w:lineRule="auto"/>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大气环境</w:t>
            </w:r>
          </w:p>
        </w:tc>
      </w:tr>
      <w:tr w:rsidR="00561613" w:rsidRPr="00561613" w14:paraId="39CE2A50" w14:textId="77777777" w:rsidTr="0003625B">
        <w:trPr>
          <w:trHeight w:val="340"/>
          <w:jc w:val="center"/>
        </w:trPr>
        <w:tc>
          <w:tcPr>
            <w:tcW w:w="938" w:type="pct"/>
            <w:shd w:val="clear" w:color="auto" w:fill="FFFFFF"/>
            <w:vAlign w:val="center"/>
          </w:tcPr>
          <w:p w14:paraId="3D369F80"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7391C20C" w14:textId="77777777" w:rsidR="003F2671" w:rsidRPr="00561613" w:rsidRDefault="003F2671" w:rsidP="0003625B">
            <w:pPr>
              <w:pStyle w:val="Other10"/>
              <w:spacing w:line="240" w:lineRule="auto"/>
              <w:ind w:firstLine="0"/>
              <w:rPr>
                <w:rFonts w:ascii="Times New Roman" w:eastAsiaTheme="minorEastAsia" w:hAnsi="Times New Roman" w:cs="Times New Roman"/>
                <w:color w:val="000000" w:themeColor="text1"/>
                <w:sz w:val="24"/>
                <w:szCs w:val="24"/>
                <w:lang w:eastAsia="zh-CN"/>
              </w:rPr>
            </w:pPr>
            <w:r w:rsidRPr="00561613">
              <w:rPr>
                <w:rFonts w:ascii="Times New Roman" w:eastAsiaTheme="minorEastAsia" w:hAnsi="Times New Roman" w:cs="Times New Roman" w:hint="eastAsia"/>
                <w:color w:val="000000" w:themeColor="text1"/>
                <w:sz w:val="24"/>
                <w:szCs w:val="24"/>
                <w:lang w:eastAsia="zh-CN"/>
              </w:rPr>
              <w:t>/</w:t>
            </w:r>
          </w:p>
        </w:tc>
      </w:tr>
      <w:tr w:rsidR="00561613" w:rsidRPr="00561613" w14:paraId="2DDB508E" w14:textId="77777777" w:rsidTr="0003625B">
        <w:trPr>
          <w:trHeight w:val="340"/>
          <w:jc w:val="center"/>
        </w:trPr>
        <w:tc>
          <w:tcPr>
            <w:tcW w:w="938" w:type="pct"/>
            <w:shd w:val="clear" w:color="auto" w:fill="FFFFFF"/>
            <w:vAlign w:val="center"/>
          </w:tcPr>
          <w:p w14:paraId="353A24E4" w14:textId="77777777" w:rsidR="003F2671" w:rsidRPr="00561613" w:rsidRDefault="003F2671" w:rsidP="0003625B">
            <w:pPr>
              <w:pStyle w:val="Other10"/>
              <w:spacing w:line="300"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12A612E7" w14:textId="2FD2D42C" w:rsidR="003F2671" w:rsidRPr="00561613" w:rsidRDefault="003F2671" w:rsidP="0003625B">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①报告至站经理（</w:t>
            </w:r>
            <w:r w:rsidRPr="00561613">
              <w:rPr>
                <w:rFonts w:ascii="Times New Roman" w:eastAsia="仿宋" w:hAnsi="Times New Roman" w:cs="Times New Roman"/>
                <w:color w:val="000000" w:themeColor="text1"/>
                <w:sz w:val="24"/>
                <w:szCs w:val="24"/>
                <w:lang w:bidi="en-US"/>
              </w:rPr>
              <w:t>梁佩</w:t>
            </w:r>
            <w:r w:rsidRPr="00561613">
              <w:rPr>
                <w:rFonts w:ascii="Times New Roman" w:eastAsia="仿宋" w:hAnsi="Times New Roman" w:cs="Times New Roman"/>
                <w:color w:val="000000" w:themeColor="text1"/>
                <w:sz w:val="24"/>
                <w:szCs w:val="24"/>
                <w:lang w:bidi="en-US"/>
              </w:rPr>
              <w:t>13571030497</w:t>
            </w:r>
            <w:r w:rsidRPr="00561613">
              <w:rPr>
                <w:rFonts w:ascii="Times New Roman" w:eastAsia="仿宋" w:hAnsi="Times New Roman" w:cs="Times New Roman" w:hint="eastAsia"/>
                <w:color w:val="000000" w:themeColor="text1"/>
                <w:sz w:val="24"/>
                <w:szCs w:val="24"/>
              </w:rPr>
              <w:t>）；</w:t>
            </w:r>
          </w:p>
          <w:p w14:paraId="082FD3C1" w14:textId="77777777" w:rsidR="003F2671" w:rsidRPr="00561613" w:rsidRDefault="003F2671" w:rsidP="0003625B">
            <w:pPr>
              <w:pStyle w:val="Other10"/>
              <w:spacing w:line="240" w:lineRule="auto"/>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②站经理联系维保单位进行维修。</w:t>
            </w:r>
          </w:p>
        </w:tc>
      </w:tr>
      <w:tr w:rsidR="00561613" w:rsidRPr="00561613" w14:paraId="01AF950E" w14:textId="77777777" w:rsidTr="0003625B">
        <w:trPr>
          <w:trHeight w:val="340"/>
          <w:jc w:val="center"/>
        </w:trPr>
        <w:tc>
          <w:tcPr>
            <w:tcW w:w="938" w:type="pct"/>
            <w:shd w:val="clear" w:color="auto" w:fill="FFFFFF"/>
            <w:vAlign w:val="center"/>
          </w:tcPr>
          <w:p w14:paraId="51AE2F54" w14:textId="77777777" w:rsidR="003F2671" w:rsidRPr="00561613" w:rsidRDefault="003F2671" w:rsidP="0003625B">
            <w:pPr>
              <w:pStyle w:val="Other10"/>
              <w:spacing w:line="302" w:lineRule="exact"/>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应急处置</w:t>
            </w:r>
          </w:p>
          <w:p w14:paraId="225A77E5" w14:textId="77777777" w:rsidR="003F2671" w:rsidRPr="00561613" w:rsidRDefault="003F2671" w:rsidP="0003625B">
            <w:pPr>
              <w:pStyle w:val="Other10"/>
              <w:spacing w:line="302"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03B63F85" w14:textId="2594A920" w:rsidR="003F2671" w:rsidRPr="00561613" w:rsidRDefault="003F2671" w:rsidP="0003625B">
            <w:pPr>
              <w:pStyle w:val="Other10"/>
              <w:tabs>
                <w:tab w:val="left" w:pos="187"/>
              </w:tabs>
              <w:spacing w:line="310"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lang w:bidi="en-US"/>
              </w:rPr>
              <w:t>维修期间，</w:t>
            </w:r>
            <w:r w:rsidR="0014342A" w:rsidRPr="00561613">
              <w:rPr>
                <w:rFonts w:ascii="Times New Roman" w:eastAsia="仿宋" w:hAnsi="Times New Roman" w:cs="Times New Roman" w:hint="eastAsia"/>
                <w:color w:val="000000" w:themeColor="text1"/>
                <w:sz w:val="24"/>
                <w:szCs w:val="24"/>
                <w:lang w:bidi="en-US"/>
              </w:rPr>
              <w:t>主要防止静电起火。</w:t>
            </w:r>
          </w:p>
        </w:tc>
      </w:tr>
      <w:tr w:rsidR="00561613" w:rsidRPr="00561613" w14:paraId="41D27189" w14:textId="77777777" w:rsidTr="0003625B">
        <w:trPr>
          <w:trHeight w:val="340"/>
          <w:jc w:val="center"/>
        </w:trPr>
        <w:tc>
          <w:tcPr>
            <w:tcW w:w="5000" w:type="pct"/>
            <w:gridSpan w:val="2"/>
            <w:shd w:val="clear" w:color="auto" w:fill="FFFFFF"/>
            <w:vAlign w:val="center"/>
          </w:tcPr>
          <w:p w14:paraId="47F5F55B" w14:textId="77777777" w:rsidR="003F2671" w:rsidRPr="00561613" w:rsidRDefault="003F2671" w:rsidP="0003625B">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应急联系电话</w:t>
            </w:r>
          </w:p>
        </w:tc>
      </w:tr>
      <w:tr w:rsidR="00561613" w:rsidRPr="00561613" w14:paraId="3C78AC12" w14:textId="77777777" w:rsidTr="0003625B">
        <w:trPr>
          <w:trHeight w:val="340"/>
          <w:jc w:val="center"/>
        </w:trPr>
        <w:tc>
          <w:tcPr>
            <w:tcW w:w="938" w:type="pct"/>
            <w:shd w:val="clear" w:color="auto" w:fill="FFFFFF"/>
            <w:vAlign w:val="center"/>
          </w:tcPr>
          <w:p w14:paraId="415A7E92"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内部</w:t>
            </w:r>
          </w:p>
        </w:tc>
        <w:tc>
          <w:tcPr>
            <w:tcW w:w="4062" w:type="pct"/>
            <w:shd w:val="clear" w:color="auto" w:fill="FFFFFF"/>
          </w:tcPr>
          <w:p w14:paraId="47B66CCC" w14:textId="70A9A4F3" w:rsidR="003F2671" w:rsidRPr="00561613" w:rsidRDefault="003F2671" w:rsidP="0003625B">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经理：</w:t>
            </w:r>
            <w:r w:rsidRPr="00561613">
              <w:rPr>
                <w:rFonts w:ascii="Times New Roman" w:eastAsia="仿宋" w:hAnsi="Times New Roman" w:cs="Times New Roman"/>
                <w:color w:val="000000" w:themeColor="text1"/>
                <w:sz w:val="24"/>
                <w:szCs w:val="24"/>
                <w:lang w:val="en-US"/>
              </w:rPr>
              <w:t>梁佩</w:t>
            </w:r>
            <w:r w:rsidRPr="00561613">
              <w:rPr>
                <w:rFonts w:ascii="Times New Roman" w:eastAsia="仿宋" w:hAnsi="Times New Roman" w:cs="Times New Roman"/>
                <w:color w:val="000000" w:themeColor="text1"/>
                <w:sz w:val="24"/>
                <w:szCs w:val="24"/>
              </w:rPr>
              <w:t>13571030497</w:t>
            </w:r>
          </w:p>
        </w:tc>
      </w:tr>
      <w:tr w:rsidR="00561613" w:rsidRPr="00561613" w14:paraId="1088181D" w14:textId="77777777" w:rsidTr="0003625B">
        <w:trPr>
          <w:trHeight w:val="340"/>
          <w:jc w:val="center"/>
        </w:trPr>
        <w:tc>
          <w:tcPr>
            <w:tcW w:w="938" w:type="pct"/>
            <w:shd w:val="clear" w:color="auto" w:fill="FFFFFF"/>
            <w:vAlign w:val="center"/>
          </w:tcPr>
          <w:p w14:paraId="7C6DFFD5"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外部</w:t>
            </w:r>
          </w:p>
        </w:tc>
        <w:tc>
          <w:tcPr>
            <w:tcW w:w="4062" w:type="pct"/>
            <w:shd w:val="clear" w:color="auto" w:fill="FFFFFF"/>
          </w:tcPr>
          <w:p w14:paraId="61B149FE"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火警：</w:t>
            </w:r>
            <w:r w:rsidRPr="00561613">
              <w:rPr>
                <w:rFonts w:ascii="Times New Roman" w:eastAsia="仿宋" w:hAnsi="Times New Roman" w:cs="Times New Roman"/>
                <w:color w:val="000000" w:themeColor="text1"/>
                <w:sz w:val="24"/>
                <w:szCs w:val="24"/>
              </w:rPr>
              <w:t>119</w:t>
            </w:r>
          </w:p>
          <w:p w14:paraId="697076FA"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公安：</w:t>
            </w:r>
            <w:r w:rsidRPr="00561613">
              <w:rPr>
                <w:rFonts w:ascii="Times New Roman" w:eastAsia="仿宋" w:hAnsi="Times New Roman" w:cs="Times New Roman"/>
                <w:color w:val="000000" w:themeColor="text1"/>
                <w:sz w:val="24"/>
                <w:szCs w:val="24"/>
              </w:rPr>
              <w:t>110</w:t>
            </w:r>
          </w:p>
          <w:p w14:paraId="1A914FA1"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急救：</w:t>
            </w:r>
            <w:r w:rsidRPr="00561613">
              <w:rPr>
                <w:rFonts w:ascii="Times New Roman" w:eastAsia="仿宋" w:hAnsi="Times New Roman" w:cs="Times New Roman"/>
                <w:color w:val="000000" w:themeColor="text1"/>
                <w:sz w:val="24"/>
                <w:szCs w:val="24"/>
              </w:rPr>
              <w:t>120</w:t>
            </w:r>
          </w:p>
          <w:p w14:paraId="53A8A22A"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西咸新区生态环境局（秦汉）工作部</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hint="eastAsia"/>
                <w:color w:val="000000" w:themeColor="text1"/>
                <w:sz w:val="24"/>
                <w:szCs w:val="24"/>
                <w:lang w:val="en-US" w:eastAsia="zh-CN" w:bidi="en-US"/>
              </w:rPr>
              <w:t>029-33185030</w:t>
            </w:r>
          </w:p>
          <w:p w14:paraId="72C52778" w14:textId="0761F476"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561613">
              <w:rPr>
                <w:rFonts w:ascii="Times New Roman" w:eastAsia="仿宋" w:hAnsi="Times New Roman" w:cs="Times New Roman"/>
                <w:color w:val="000000" w:themeColor="text1"/>
                <w:sz w:val="24"/>
                <w:szCs w:val="24"/>
              </w:rPr>
              <w:t>秦汉新城管委会：</w:t>
            </w:r>
            <w:r w:rsidRPr="00561613">
              <w:rPr>
                <w:rFonts w:ascii="Times New Roman" w:eastAsia="仿宋" w:hAnsi="Times New Roman" w:cs="Times New Roman" w:hint="eastAsia"/>
                <w:color w:val="000000" w:themeColor="text1"/>
                <w:sz w:val="24"/>
                <w:szCs w:val="24"/>
                <w:lang w:val="en-US" w:eastAsia="zh-CN" w:bidi="en-US"/>
              </w:rPr>
              <w:t>0</w:t>
            </w:r>
            <w:r w:rsidRPr="00561613">
              <w:rPr>
                <w:rFonts w:ascii="Times New Roman" w:eastAsia="仿宋" w:hAnsi="Times New Roman" w:cs="Times New Roman"/>
                <w:color w:val="000000" w:themeColor="text1"/>
                <w:sz w:val="24"/>
                <w:szCs w:val="24"/>
                <w:lang w:val="en-US" w:eastAsia="zh-CN" w:bidi="en-US"/>
              </w:rPr>
              <w:t>29-33185000</w:t>
            </w:r>
          </w:p>
        </w:tc>
      </w:tr>
    </w:tbl>
    <w:p w14:paraId="5011CB34" w14:textId="77777777" w:rsidR="003F2671" w:rsidRPr="00561613" w:rsidRDefault="003F2671" w:rsidP="003F2671">
      <w:pPr>
        <w:ind w:firstLineChars="1100" w:firstLine="3092"/>
        <w:rPr>
          <w:rFonts w:eastAsia="仿宋"/>
          <w:b/>
          <w:color w:val="000000" w:themeColor="text1"/>
          <w:sz w:val="28"/>
          <w:lang w:eastAsia="zh-CN"/>
        </w:rPr>
      </w:pPr>
    </w:p>
    <w:p w14:paraId="55AD6C58" w14:textId="77777777" w:rsidR="003F2671" w:rsidRPr="00561613" w:rsidRDefault="003F2671" w:rsidP="003F2671">
      <w:pPr>
        <w:jc w:val="center"/>
        <w:rPr>
          <w:rFonts w:eastAsia="仿宋"/>
          <w:b/>
          <w:color w:val="000000" w:themeColor="text1"/>
          <w:sz w:val="28"/>
          <w:lang w:eastAsia="zh-CN"/>
        </w:rPr>
      </w:pPr>
      <w:r w:rsidRPr="00561613">
        <w:rPr>
          <w:rFonts w:eastAsia="仿宋" w:hint="eastAsia"/>
          <w:b/>
          <w:color w:val="000000" w:themeColor="text1"/>
          <w:sz w:val="28"/>
          <w:lang w:eastAsia="zh-CN"/>
        </w:rPr>
        <w:t>表</w:t>
      </w:r>
      <w:r w:rsidRPr="00561613">
        <w:rPr>
          <w:rFonts w:eastAsia="仿宋"/>
          <w:b/>
          <w:color w:val="000000" w:themeColor="text1"/>
          <w:sz w:val="28"/>
          <w:lang w:eastAsia="zh-CN"/>
        </w:rPr>
        <w:t xml:space="preserve">4   </w:t>
      </w:r>
      <w:r w:rsidRPr="00561613">
        <w:rPr>
          <w:rFonts w:eastAsia="仿宋"/>
          <w:b/>
          <w:color w:val="000000" w:themeColor="text1"/>
          <w:sz w:val="28"/>
          <w:lang w:eastAsia="zh-CN"/>
        </w:rPr>
        <w:t>危险废物可能造成的环境污染</w:t>
      </w:r>
      <w:r w:rsidRPr="00561613">
        <w:rPr>
          <w:rFonts w:eastAsia="仿宋" w:hint="eastAsia"/>
          <w:b/>
          <w:color w:val="000000" w:themeColor="text1"/>
          <w:sz w:val="28"/>
          <w:lang w:eastAsia="zh-CN"/>
        </w:rPr>
        <w:t>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561613" w:rsidRPr="00561613" w14:paraId="6AE34D91" w14:textId="77777777" w:rsidTr="0003625B">
        <w:trPr>
          <w:trHeight w:val="340"/>
          <w:jc w:val="center"/>
        </w:trPr>
        <w:tc>
          <w:tcPr>
            <w:tcW w:w="938" w:type="pct"/>
            <w:shd w:val="clear" w:color="auto" w:fill="FFFFFF"/>
            <w:vAlign w:val="center"/>
          </w:tcPr>
          <w:p w14:paraId="79225FBB"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36BF7B20" w14:textId="77777777" w:rsidR="003F2671" w:rsidRPr="00561613" w:rsidRDefault="003F2671" w:rsidP="0003625B">
            <w:pPr>
              <w:pStyle w:val="Other10"/>
              <w:spacing w:line="317"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发生火灾时消防废水可能会流出场外以及应急处置过程中产生的含油废物</w:t>
            </w:r>
          </w:p>
        </w:tc>
      </w:tr>
      <w:tr w:rsidR="00561613" w:rsidRPr="00561613" w14:paraId="0948C704" w14:textId="77777777" w:rsidTr="0003625B">
        <w:trPr>
          <w:trHeight w:val="340"/>
          <w:jc w:val="center"/>
        </w:trPr>
        <w:tc>
          <w:tcPr>
            <w:tcW w:w="938" w:type="pct"/>
            <w:shd w:val="clear" w:color="auto" w:fill="FFFFFF"/>
            <w:vAlign w:val="center"/>
          </w:tcPr>
          <w:p w14:paraId="2D23B6CD"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4E28AB84" w14:textId="77777777" w:rsidR="003F2671" w:rsidRPr="00561613" w:rsidRDefault="003F2671" w:rsidP="0003625B">
            <w:pPr>
              <w:pStyle w:val="Other10"/>
              <w:spacing w:line="317" w:lineRule="exact"/>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地表水环境、土壤环境</w:t>
            </w:r>
          </w:p>
        </w:tc>
      </w:tr>
      <w:tr w:rsidR="00561613" w:rsidRPr="00561613" w14:paraId="58469865" w14:textId="77777777" w:rsidTr="0003625B">
        <w:trPr>
          <w:trHeight w:val="340"/>
          <w:jc w:val="center"/>
        </w:trPr>
        <w:tc>
          <w:tcPr>
            <w:tcW w:w="938" w:type="pct"/>
            <w:shd w:val="clear" w:color="auto" w:fill="FFFFFF"/>
            <w:vAlign w:val="center"/>
          </w:tcPr>
          <w:p w14:paraId="480792AF"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6593202F" w14:textId="77777777" w:rsidR="003F2671" w:rsidRPr="00561613" w:rsidRDefault="003F2671" w:rsidP="0003625B">
            <w:pPr>
              <w:pStyle w:val="Other10"/>
              <w:spacing w:line="240" w:lineRule="auto"/>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消防沙、消防桶、拦油索</w:t>
            </w:r>
          </w:p>
        </w:tc>
      </w:tr>
      <w:tr w:rsidR="00561613" w:rsidRPr="00561613" w14:paraId="1D594B42" w14:textId="77777777" w:rsidTr="0003625B">
        <w:trPr>
          <w:trHeight w:val="340"/>
          <w:jc w:val="center"/>
        </w:trPr>
        <w:tc>
          <w:tcPr>
            <w:tcW w:w="938" w:type="pct"/>
            <w:shd w:val="clear" w:color="auto" w:fill="FFFFFF"/>
            <w:vAlign w:val="center"/>
          </w:tcPr>
          <w:p w14:paraId="2751350F" w14:textId="77777777" w:rsidR="003F2671" w:rsidRPr="00561613" w:rsidRDefault="003F2671" w:rsidP="0003625B">
            <w:pPr>
              <w:pStyle w:val="Other10"/>
              <w:spacing w:line="300"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716D362C" w14:textId="77777777" w:rsidR="003F2671" w:rsidRPr="00561613" w:rsidRDefault="003F2671" w:rsidP="0003625B">
            <w:pPr>
              <w:pStyle w:val="Other10"/>
              <w:tabs>
                <w:tab w:val="left" w:pos="173"/>
              </w:tabs>
              <w:spacing w:line="305"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1</w:t>
            </w:r>
            <w:r w:rsidRPr="00561613">
              <w:rPr>
                <w:rFonts w:ascii="Times New Roman" w:eastAsiaTheme="minorEastAsia" w:hAnsi="Times New Roman" w:cs="Times New Roman" w:hint="eastAsia"/>
                <w:color w:val="000000" w:themeColor="text1"/>
                <w:sz w:val="24"/>
                <w:szCs w:val="24"/>
                <w:lang w:eastAsia="zh-CN"/>
              </w:rPr>
              <w:t>、</w:t>
            </w:r>
            <w:r w:rsidRPr="00561613">
              <w:rPr>
                <w:rFonts w:ascii="Times New Roman" w:eastAsia="仿宋" w:hAnsi="Times New Roman" w:cs="Times New Roman"/>
                <w:color w:val="000000" w:themeColor="text1"/>
                <w:sz w:val="24"/>
                <w:szCs w:val="24"/>
                <w:lang w:bidi="en-US"/>
              </w:rPr>
              <w:t>使用站区备用沙袋</w:t>
            </w:r>
            <w:r w:rsidRPr="00561613">
              <w:rPr>
                <w:rFonts w:ascii="Times New Roman" w:eastAsia="仿宋" w:hAnsi="Times New Roman" w:cs="Times New Roman" w:hint="eastAsia"/>
                <w:color w:val="000000" w:themeColor="text1"/>
                <w:sz w:val="24"/>
                <w:szCs w:val="24"/>
                <w:lang w:bidi="en-US"/>
              </w:rPr>
              <w:t>、拦油索</w:t>
            </w:r>
            <w:r w:rsidRPr="00561613">
              <w:rPr>
                <w:rFonts w:ascii="Times New Roman" w:eastAsia="仿宋" w:hAnsi="Times New Roman" w:cs="Times New Roman"/>
                <w:color w:val="000000" w:themeColor="text1"/>
                <w:sz w:val="24"/>
                <w:szCs w:val="24"/>
                <w:lang w:bidi="en-US"/>
              </w:rPr>
              <w:t>，对消防废水、泡沫等含油液体，进行临时围堰，避免消防水、泡沫流至站外</w:t>
            </w:r>
            <w:r w:rsidRPr="00561613">
              <w:rPr>
                <w:rFonts w:ascii="Times New Roman" w:eastAsia="仿宋" w:hAnsi="Times New Roman" w:cs="Times New Roman"/>
                <w:color w:val="000000" w:themeColor="text1"/>
                <w:sz w:val="24"/>
                <w:szCs w:val="24"/>
              </w:rPr>
              <w:t>；</w:t>
            </w:r>
          </w:p>
          <w:p w14:paraId="05C418E5" w14:textId="77777777" w:rsidR="003F2671" w:rsidRPr="00561613" w:rsidRDefault="003F2671" w:rsidP="0003625B">
            <w:pPr>
              <w:pStyle w:val="Other10"/>
              <w:tabs>
                <w:tab w:val="left" w:pos="187"/>
              </w:tabs>
              <w:spacing w:line="305" w:lineRule="exact"/>
              <w:ind w:firstLine="0"/>
              <w:jc w:val="both"/>
              <w:rPr>
                <w:rFonts w:ascii="Times New Roman" w:eastAsia="仿宋"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2</w:t>
            </w:r>
            <w:r w:rsidRPr="00561613">
              <w:rPr>
                <w:rFonts w:ascii="Times New Roman" w:eastAsiaTheme="minorEastAsia" w:hAnsi="Times New Roman" w:cs="Times New Roman" w:hint="eastAsia"/>
                <w:color w:val="000000" w:themeColor="text1"/>
                <w:sz w:val="24"/>
                <w:szCs w:val="24"/>
                <w:lang w:eastAsia="zh-CN"/>
              </w:rPr>
              <w:t>、</w:t>
            </w:r>
            <w:r w:rsidRPr="00561613">
              <w:rPr>
                <w:rFonts w:ascii="Times New Roman" w:eastAsia="仿宋" w:hAnsi="Times New Roman" w:cs="Times New Roman" w:hint="eastAsia"/>
                <w:color w:val="000000" w:themeColor="text1"/>
                <w:sz w:val="24"/>
                <w:szCs w:val="24"/>
                <w:lang w:bidi="en-US"/>
              </w:rPr>
              <w:t>事故结束后，将消防废水送至有资质单位的进行处理后排放</w:t>
            </w:r>
            <w:r w:rsidRPr="00561613">
              <w:rPr>
                <w:rFonts w:ascii="Times New Roman" w:eastAsia="仿宋" w:hAnsi="Times New Roman" w:cs="Times New Roman"/>
                <w:color w:val="000000" w:themeColor="text1"/>
                <w:sz w:val="24"/>
                <w:szCs w:val="24"/>
              </w:rPr>
              <w:t>；</w:t>
            </w:r>
          </w:p>
          <w:p w14:paraId="4EFBB3AD" w14:textId="77777777" w:rsidR="003F2671" w:rsidRPr="00561613" w:rsidRDefault="003F2671" w:rsidP="0003625B">
            <w:pPr>
              <w:pStyle w:val="Other10"/>
              <w:tabs>
                <w:tab w:val="left" w:pos="187"/>
              </w:tabs>
              <w:spacing w:line="304" w:lineRule="exact"/>
              <w:ind w:firstLine="0"/>
              <w:jc w:val="both"/>
              <w:rPr>
                <w:rFonts w:ascii="Times New Roman" w:eastAsia="PMingLiU" w:hAnsi="Times New Roman" w:cs="Times New Roman"/>
                <w:color w:val="000000" w:themeColor="text1"/>
                <w:sz w:val="24"/>
                <w:szCs w:val="24"/>
              </w:rPr>
            </w:pPr>
            <w:r w:rsidRPr="00561613">
              <w:rPr>
                <w:rFonts w:ascii="Times New Roman" w:eastAsiaTheme="minorEastAsia" w:hAnsi="Times New Roman" w:cs="Times New Roman" w:hint="eastAsia"/>
                <w:color w:val="000000" w:themeColor="text1"/>
                <w:sz w:val="24"/>
                <w:szCs w:val="24"/>
                <w:lang w:eastAsia="zh-CN"/>
              </w:rPr>
              <w:t>3</w:t>
            </w:r>
            <w:r w:rsidRPr="00561613">
              <w:rPr>
                <w:rFonts w:ascii="Times New Roman" w:eastAsiaTheme="minorEastAsia" w:hAnsi="Times New Roman" w:cs="Times New Roman" w:hint="eastAsia"/>
                <w:color w:val="000000" w:themeColor="text1"/>
                <w:sz w:val="24"/>
                <w:szCs w:val="24"/>
                <w:lang w:eastAsia="zh-CN"/>
              </w:rPr>
              <w:t>、</w:t>
            </w:r>
            <w:r w:rsidRPr="00561613">
              <w:rPr>
                <w:rFonts w:ascii="Times New Roman" w:eastAsia="仿宋" w:hAnsi="Times New Roman" w:cs="Times New Roman" w:hint="eastAsia"/>
                <w:color w:val="000000" w:themeColor="text1"/>
                <w:sz w:val="24"/>
                <w:szCs w:val="24"/>
                <w:lang w:bidi="en-US"/>
              </w:rPr>
              <w:t>事故结束后，将含油废物收集后暂存于危废暂存柜交危险废物处置单位进行处置</w:t>
            </w:r>
            <w:r w:rsidRPr="00561613">
              <w:rPr>
                <w:rFonts w:ascii="Times New Roman" w:eastAsia="仿宋" w:hAnsi="Times New Roman" w:cs="Times New Roman"/>
                <w:color w:val="000000" w:themeColor="text1"/>
                <w:sz w:val="24"/>
                <w:szCs w:val="24"/>
              </w:rPr>
              <w:t>；</w:t>
            </w:r>
          </w:p>
          <w:p w14:paraId="2928CD50" w14:textId="398C6E8F" w:rsidR="003F2671" w:rsidRPr="00561613" w:rsidRDefault="003F2671" w:rsidP="0003625B">
            <w:pPr>
              <w:pStyle w:val="Other10"/>
              <w:tabs>
                <w:tab w:val="left" w:pos="187"/>
              </w:tabs>
              <w:spacing w:line="305" w:lineRule="exact"/>
              <w:ind w:firstLine="0"/>
              <w:jc w:val="both"/>
              <w:rPr>
                <w:rFonts w:ascii="Times New Roman" w:eastAsia="PMingLiU" w:hAnsi="Times New Roman" w:cs="Times New Roman"/>
                <w:color w:val="000000" w:themeColor="text1"/>
                <w:sz w:val="24"/>
                <w:szCs w:val="24"/>
                <w:lang w:eastAsia="zh-CN"/>
              </w:rPr>
            </w:pPr>
            <w:r w:rsidRPr="00561613">
              <w:rPr>
                <w:rFonts w:ascii="Times New Roman" w:eastAsia="仿宋" w:hAnsi="Times New Roman" w:cs="Times New Roman" w:hint="eastAsia"/>
                <w:color w:val="000000" w:themeColor="text1"/>
                <w:sz w:val="24"/>
                <w:szCs w:val="24"/>
                <w:lang w:bidi="en-US"/>
              </w:rPr>
              <w:t>负责人：</w:t>
            </w:r>
            <w:r w:rsidR="0072449E" w:rsidRPr="00561613">
              <w:rPr>
                <w:rFonts w:ascii="Times New Roman" w:eastAsia="仿宋" w:hAnsi="Times New Roman" w:cs="Times New Roman"/>
                <w:color w:val="000000" w:themeColor="text1"/>
                <w:sz w:val="24"/>
                <w:szCs w:val="24"/>
                <w:lang w:val="en-US"/>
              </w:rPr>
              <w:t>梁佩</w:t>
            </w:r>
            <w:r w:rsidR="0072449E" w:rsidRPr="00561613">
              <w:rPr>
                <w:rFonts w:ascii="Times New Roman" w:eastAsia="仿宋" w:hAnsi="Times New Roman" w:cs="Times New Roman"/>
                <w:color w:val="000000" w:themeColor="text1"/>
                <w:sz w:val="24"/>
                <w:szCs w:val="24"/>
              </w:rPr>
              <w:t>13571030497</w:t>
            </w:r>
          </w:p>
        </w:tc>
      </w:tr>
      <w:tr w:rsidR="00561613" w:rsidRPr="00561613" w14:paraId="02D0526A" w14:textId="77777777" w:rsidTr="0003625B">
        <w:trPr>
          <w:trHeight w:val="340"/>
          <w:jc w:val="center"/>
        </w:trPr>
        <w:tc>
          <w:tcPr>
            <w:tcW w:w="938" w:type="pct"/>
            <w:shd w:val="clear" w:color="auto" w:fill="FFFFFF"/>
            <w:vAlign w:val="center"/>
          </w:tcPr>
          <w:p w14:paraId="05A8EA9D" w14:textId="77777777" w:rsidR="003F2671" w:rsidRPr="00561613" w:rsidRDefault="003F2671" w:rsidP="0003625B">
            <w:pPr>
              <w:pStyle w:val="Other10"/>
              <w:spacing w:line="302" w:lineRule="exact"/>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应急处置</w:t>
            </w:r>
          </w:p>
          <w:p w14:paraId="3C3D2F06" w14:textId="77777777" w:rsidR="003F2671" w:rsidRPr="00561613" w:rsidRDefault="003F2671" w:rsidP="0003625B">
            <w:pPr>
              <w:pStyle w:val="Other10"/>
              <w:spacing w:line="302"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1241D68B" w14:textId="77777777" w:rsidR="003F2671" w:rsidRPr="00561613" w:rsidRDefault="003F2671" w:rsidP="0003625B">
            <w:pPr>
              <w:pStyle w:val="Other10"/>
              <w:tabs>
                <w:tab w:val="left" w:pos="187"/>
              </w:tabs>
              <w:spacing w:line="310"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lang w:bidi="en-US"/>
              </w:rPr>
              <w:t>防止消防废水流出场外，注意不要人体接触到消防废水和含油废物。</w:t>
            </w:r>
          </w:p>
        </w:tc>
      </w:tr>
      <w:tr w:rsidR="00561613" w:rsidRPr="00561613" w14:paraId="6273FC3A" w14:textId="77777777" w:rsidTr="0003625B">
        <w:trPr>
          <w:trHeight w:val="340"/>
          <w:jc w:val="center"/>
        </w:trPr>
        <w:tc>
          <w:tcPr>
            <w:tcW w:w="5000" w:type="pct"/>
            <w:gridSpan w:val="2"/>
            <w:shd w:val="clear" w:color="auto" w:fill="FFFFFF"/>
            <w:vAlign w:val="center"/>
          </w:tcPr>
          <w:p w14:paraId="0CF65DAA" w14:textId="77777777" w:rsidR="003F2671" w:rsidRPr="00561613" w:rsidRDefault="003F2671" w:rsidP="0003625B">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应急联系电话</w:t>
            </w:r>
          </w:p>
        </w:tc>
      </w:tr>
      <w:tr w:rsidR="00561613" w:rsidRPr="00561613" w14:paraId="56C4163D" w14:textId="77777777" w:rsidTr="0003625B">
        <w:trPr>
          <w:trHeight w:val="340"/>
          <w:jc w:val="center"/>
        </w:trPr>
        <w:tc>
          <w:tcPr>
            <w:tcW w:w="938" w:type="pct"/>
            <w:shd w:val="clear" w:color="auto" w:fill="FFFFFF"/>
            <w:vAlign w:val="center"/>
          </w:tcPr>
          <w:p w14:paraId="16A03A1E"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内部</w:t>
            </w:r>
          </w:p>
        </w:tc>
        <w:tc>
          <w:tcPr>
            <w:tcW w:w="4062" w:type="pct"/>
            <w:shd w:val="clear" w:color="auto" w:fill="FFFFFF"/>
          </w:tcPr>
          <w:p w14:paraId="1BE26186" w14:textId="5FCE77B8" w:rsidR="003F2671" w:rsidRPr="00561613" w:rsidRDefault="003F2671" w:rsidP="0003625B">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经理：</w:t>
            </w:r>
            <w:r w:rsidRPr="00561613">
              <w:rPr>
                <w:rFonts w:ascii="Times New Roman" w:eastAsia="仿宋" w:hAnsi="Times New Roman" w:cs="Times New Roman"/>
                <w:color w:val="000000" w:themeColor="text1"/>
                <w:sz w:val="24"/>
                <w:szCs w:val="24"/>
                <w:lang w:val="en-US"/>
              </w:rPr>
              <w:t>梁佩</w:t>
            </w:r>
            <w:r w:rsidRPr="00561613">
              <w:rPr>
                <w:rFonts w:ascii="Times New Roman" w:eastAsia="仿宋" w:hAnsi="Times New Roman" w:cs="Times New Roman"/>
                <w:color w:val="000000" w:themeColor="text1"/>
                <w:sz w:val="24"/>
                <w:szCs w:val="24"/>
              </w:rPr>
              <w:t>13571030497</w:t>
            </w:r>
          </w:p>
        </w:tc>
      </w:tr>
      <w:tr w:rsidR="00561613" w:rsidRPr="00561613" w14:paraId="4B91F427" w14:textId="77777777" w:rsidTr="0003625B">
        <w:trPr>
          <w:trHeight w:val="340"/>
          <w:jc w:val="center"/>
        </w:trPr>
        <w:tc>
          <w:tcPr>
            <w:tcW w:w="938" w:type="pct"/>
            <w:shd w:val="clear" w:color="auto" w:fill="FFFFFF"/>
            <w:vAlign w:val="center"/>
          </w:tcPr>
          <w:p w14:paraId="3B9603B8"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外部</w:t>
            </w:r>
          </w:p>
        </w:tc>
        <w:tc>
          <w:tcPr>
            <w:tcW w:w="4062" w:type="pct"/>
            <w:shd w:val="clear" w:color="auto" w:fill="FFFFFF"/>
          </w:tcPr>
          <w:p w14:paraId="20B39008"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火警：</w:t>
            </w:r>
            <w:r w:rsidRPr="00561613">
              <w:rPr>
                <w:rFonts w:ascii="Times New Roman" w:eastAsia="仿宋" w:hAnsi="Times New Roman" w:cs="Times New Roman"/>
                <w:color w:val="000000" w:themeColor="text1"/>
                <w:sz w:val="24"/>
                <w:szCs w:val="24"/>
              </w:rPr>
              <w:t>119</w:t>
            </w:r>
          </w:p>
          <w:p w14:paraId="23A9424C"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公安：</w:t>
            </w:r>
            <w:r w:rsidRPr="00561613">
              <w:rPr>
                <w:rFonts w:ascii="Times New Roman" w:eastAsia="仿宋" w:hAnsi="Times New Roman" w:cs="Times New Roman"/>
                <w:color w:val="000000" w:themeColor="text1"/>
                <w:sz w:val="24"/>
                <w:szCs w:val="24"/>
              </w:rPr>
              <w:t>110</w:t>
            </w:r>
          </w:p>
          <w:p w14:paraId="2F612AB6"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急救：</w:t>
            </w:r>
            <w:r w:rsidRPr="00561613">
              <w:rPr>
                <w:rFonts w:ascii="Times New Roman" w:eastAsia="仿宋" w:hAnsi="Times New Roman" w:cs="Times New Roman"/>
                <w:color w:val="000000" w:themeColor="text1"/>
                <w:sz w:val="24"/>
                <w:szCs w:val="24"/>
              </w:rPr>
              <w:t>120</w:t>
            </w:r>
          </w:p>
          <w:p w14:paraId="3DB05E6F"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西咸新区生态环境局（秦汉）工作部</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hint="eastAsia"/>
                <w:color w:val="000000" w:themeColor="text1"/>
                <w:sz w:val="24"/>
                <w:szCs w:val="24"/>
                <w:lang w:val="en-US" w:eastAsia="zh-CN" w:bidi="en-US"/>
              </w:rPr>
              <w:t>029-33185030</w:t>
            </w:r>
          </w:p>
          <w:p w14:paraId="156B2C5F" w14:textId="3223ABC1"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561613">
              <w:rPr>
                <w:rFonts w:ascii="Times New Roman" w:eastAsia="仿宋" w:hAnsi="Times New Roman" w:cs="Times New Roman"/>
                <w:color w:val="000000" w:themeColor="text1"/>
                <w:sz w:val="24"/>
                <w:szCs w:val="24"/>
              </w:rPr>
              <w:t>秦汉新城管委会：</w:t>
            </w:r>
            <w:r w:rsidRPr="00561613">
              <w:rPr>
                <w:rFonts w:ascii="Times New Roman" w:eastAsia="仿宋" w:hAnsi="Times New Roman" w:cs="Times New Roman" w:hint="eastAsia"/>
                <w:color w:val="000000" w:themeColor="text1"/>
                <w:sz w:val="24"/>
                <w:szCs w:val="24"/>
                <w:lang w:val="en-US" w:eastAsia="zh-CN" w:bidi="en-US"/>
              </w:rPr>
              <w:t>0</w:t>
            </w:r>
            <w:r w:rsidRPr="00561613">
              <w:rPr>
                <w:rFonts w:ascii="Times New Roman" w:eastAsia="仿宋" w:hAnsi="Times New Roman" w:cs="Times New Roman"/>
                <w:color w:val="000000" w:themeColor="text1"/>
                <w:sz w:val="24"/>
                <w:szCs w:val="24"/>
                <w:lang w:val="en-US" w:eastAsia="zh-CN" w:bidi="en-US"/>
              </w:rPr>
              <w:t>29-33185000</w:t>
            </w:r>
          </w:p>
        </w:tc>
      </w:tr>
    </w:tbl>
    <w:p w14:paraId="39506C7C" w14:textId="77777777" w:rsidR="003F2671" w:rsidRPr="00561613" w:rsidRDefault="003F2671" w:rsidP="003F2671">
      <w:pPr>
        <w:jc w:val="center"/>
        <w:rPr>
          <w:rFonts w:eastAsia="仿宋"/>
          <w:color w:val="000000" w:themeColor="text1"/>
          <w:lang w:eastAsia="zh-CN"/>
        </w:rPr>
      </w:pPr>
      <w:r w:rsidRPr="00561613">
        <w:rPr>
          <w:rFonts w:eastAsia="仿宋"/>
          <w:color w:val="000000" w:themeColor="text1"/>
          <w:lang w:eastAsia="zh-CN"/>
        </w:rPr>
        <w:tab/>
      </w:r>
    </w:p>
    <w:p w14:paraId="5D5EB599" w14:textId="77777777" w:rsidR="003F2671" w:rsidRPr="00561613" w:rsidRDefault="003F2671" w:rsidP="003F2671">
      <w:pPr>
        <w:jc w:val="center"/>
        <w:rPr>
          <w:rFonts w:eastAsia="仿宋"/>
          <w:b/>
          <w:color w:val="000000" w:themeColor="text1"/>
          <w:sz w:val="28"/>
          <w:szCs w:val="28"/>
          <w:lang w:eastAsia="zh-CN"/>
        </w:rPr>
      </w:pPr>
    </w:p>
    <w:p w14:paraId="1569A5A5" w14:textId="77777777" w:rsidR="003F2671" w:rsidRPr="00561613" w:rsidRDefault="003F2671" w:rsidP="003F2671">
      <w:pPr>
        <w:jc w:val="center"/>
        <w:rPr>
          <w:rFonts w:eastAsia="仿宋"/>
          <w:b/>
          <w:color w:val="000000" w:themeColor="text1"/>
          <w:sz w:val="28"/>
          <w:szCs w:val="28"/>
          <w:lang w:eastAsia="zh-CN"/>
        </w:rPr>
      </w:pPr>
    </w:p>
    <w:p w14:paraId="11047679" w14:textId="77777777" w:rsidR="003F2671" w:rsidRPr="00561613" w:rsidRDefault="003F2671" w:rsidP="003F2671">
      <w:pPr>
        <w:jc w:val="center"/>
        <w:rPr>
          <w:rFonts w:eastAsia="仿宋"/>
          <w:b/>
          <w:color w:val="000000" w:themeColor="text1"/>
          <w:sz w:val="28"/>
          <w:szCs w:val="28"/>
          <w:lang w:eastAsia="zh-CN"/>
        </w:rPr>
      </w:pPr>
    </w:p>
    <w:p w14:paraId="7341B707" w14:textId="77777777" w:rsidR="003F2671" w:rsidRPr="00561613" w:rsidRDefault="003F2671" w:rsidP="003F2671">
      <w:pPr>
        <w:jc w:val="center"/>
        <w:rPr>
          <w:rFonts w:eastAsia="仿宋"/>
          <w:b/>
          <w:color w:val="000000" w:themeColor="text1"/>
          <w:sz w:val="28"/>
          <w:szCs w:val="28"/>
          <w:lang w:eastAsia="zh-CN"/>
        </w:rPr>
      </w:pPr>
    </w:p>
    <w:p w14:paraId="3B1774CA" w14:textId="77777777" w:rsidR="003F2671" w:rsidRPr="00561613" w:rsidRDefault="003F2671" w:rsidP="003F2671">
      <w:pPr>
        <w:jc w:val="center"/>
        <w:rPr>
          <w:rFonts w:eastAsia="仿宋"/>
          <w:b/>
          <w:color w:val="000000" w:themeColor="text1"/>
          <w:sz w:val="28"/>
          <w:szCs w:val="28"/>
          <w:lang w:eastAsia="zh-CN"/>
        </w:rPr>
      </w:pPr>
    </w:p>
    <w:p w14:paraId="0DE83CEE" w14:textId="77777777" w:rsidR="003F2671" w:rsidRPr="00561613" w:rsidRDefault="003F2671" w:rsidP="003F2671">
      <w:pPr>
        <w:jc w:val="center"/>
        <w:rPr>
          <w:rFonts w:eastAsia="仿宋"/>
          <w:b/>
          <w:bCs/>
          <w:color w:val="000000" w:themeColor="text1"/>
          <w:sz w:val="28"/>
          <w:szCs w:val="28"/>
          <w:lang w:eastAsia="zh-CN"/>
        </w:rPr>
      </w:pPr>
      <w:r w:rsidRPr="00561613">
        <w:rPr>
          <w:rFonts w:eastAsia="仿宋"/>
          <w:b/>
          <w:color w:val="000000" w:themeColor="text1"/>
          <w:sz w:val="28"/>
          <w:szCs w:val="28"/>
          <w:lang w:eastAsia="zh-CN"/>
        </w:rPr>
        <w:lastRenderedPageBreak/>
        <w:t>表</w:t>
      </w:r>
      <w:r w:rsidRPr="00561613">
        <w:rPr>
          <w:rFonts w:eastAsia="仿宋"/>
          <w:b/>
          <w:color w:val="000000" w:themeColor="text1"/>
          <w:sz w:val="28"/>
          <w:szCs w:val="28"/>
          <w:lang w:eastAsia="zh-CN"/>
        </w:rPr>
        <w:t xml:space="preserve">5   </w:t>
      </w:r>
      <w:r w:rsidRPr="00561613">
        <w:rPr>
          <w:rFonts w:eastAsia="仿宋"/>
          <w:b/>
          <w:bCs/>
          <w:color w:val="000000" w:themeColor="text1"/>
          <w:sz w:val="28"/>
          <w:szCs w:val="28"/>
          <w:lang w:eastAsia="zh-CN"/>
        </w:rPr>
        <w:t>扩大</w:t>
      </w:r>
      <w:proofErr w:type="gramStart"/>
      <w:r w:rsidRPr="00561613">
        <w:rPr>
          <w:rFonts w:eastAsia="仿宋"/>
          <w:b/>
          <w:bCs/>
          <w:color w:val="000000" w:themeColor="text1"/>
          <w:sz w:val="28"/>
          <w:szCs w:val="28"/>
          <w:lang w:eastAsia="zh-CN"/>
        </w:rPr>
        <w:t>应急</w:t>
      </w:r>
      <w:r w:rsidRPr="00561613">
        <w:rPr>
          <w:rFonts w:eastAsia="仿宋"/>
          <w:b/>
          <w:color w:val="000000" w:themeColor="text1"/>
          <w:sz w:val="28"/>
          <w:szCs w:val="28"/>
          <w:lang w:eastAsia="zh-CN"/>
        </w:rPr>
        <w:t>应急</w:t>
      </w:r>
      <w:proofErr w:type="gramEnd"/>
      <w:r w:rsidRPr="00561613">
        <w:rPr>
          <w:rFonts w:eastAsia="仿宋"/>
          <w:b/>
          <w:color w:val="000000" w:themeColor="text1"/>
          <w:sz w:val="28"/>
          <w:szCs w:val="28"/>
          <w:lang w:eastAsia="zh-CN"/>
        </w:rPr>
        <w:t>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561613" w:rsidRPr="00561613" w14:paraId="0F2BC2AF" w14:textId="77777777" w:rsidTr="0003625B">
        <w:trPr>
          <w:trHeight w:val="340"/>
          <w:jc w:val="center"/>
        </w:trPr>
        <w:tc>
          <w:tcPr>
            <w:tcW w:w="938" w:type="pct"/>
            <w:shd w:val="clear" w:color="auto" w:fill="FFFFFF"/>
            <w:vAlign w:val="center"/>
          </w:tcPr>
          <w:p w14:paraId="21763E3F"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503EAAD0" w14:textId="77777777" w:rsidR="003F2671" w:rsidRPr="00561613" w:rsidRDefault="003F2671" w:rsidP="0003625B">
            <w:pPr>
              <w:pStyle w:val="Other10"/>
              <w:spacing w:line="317" w:lineRule="exact"/>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lang w:bidi="en-US"/>
              </w:rPr>
              <w:t>在</w:t>
            </w:r>
            <w:r w:rsidRPr="00561613">
              <w:rPr>
                <w:rFonts w:ascii="Times New Roman" w:eastAsia="仿宋" w:hAnsi="Times New Roman" w:cs="Times New Roman" w:hint="eastAsia"/>
                <w:color w:val="000000" w:themeColor="text1"/>
                <w:sz w:val="24"/>
                <w:szCs w:val="24"/>
                <w:lang w:bidi="en-US"/>
              </w:rPr>
              <w:t>突发</w:t>
            </w:r>
            <w:r w:rsidRPr="00561613">
              <w:rPr>
                <w:rFonts w:ascii="Times New Roman" w:eastAsia="仿宋" w:hAnsi="Times New Roman" w:cs="Times New Roman"/>
                <w:color w:val="000000" w:themeColor="text1"/>
                <w:sz w:val="24"/>
                <w:szCs w:val="24"/>
                <w:lang w:bidi="en-US"/>
              </w:rPr>
              <w:t>环境事件应急处理过程中，若事态扩大，抢救力量不足，事件得不到有效控制</w:t>
            </w:r>
            <w:r w:rsidRPr="00561613">
              <w:rPr>
                <w:rFonts w:ascii="Times New Roman" w:eastAsia="仿宋" w:hAnsi="Times New Roman" w:cs="Times New Roman" w:hint="eastAsia"/>
                <w:color w:val="000000" w:themeColor="text1"/>
                <w:sz w:val="24"/>
                <w:szCs w:val="24"/>
                <w:lang w:bidi="en-US"/>
              </w:rPr>
              <w:t>时</w:t>
            </w:r>
          </w:p>
        </w:tc>
      </w:tr>
      <w:tr w:rsidR="00561613" w:rsidRPr="00561613" w14:paraId="33EDDBD7" w14:textId="77777777" w:rsidTr="0003625B">
        <w:trPr>
          <w:trHeight w:val="340"/>
          <w:jc w:val="center"/>
        </w:trPr>
        <w:tc>
          <w:tcPr>
            <w:tcW w:w="938" w:type="pct"/>
            <w:shd w:val="clear" w:color="auto" w:fill="FFFFFF"/>
            <w:vAlign w:val="center"/>
          </w:tcPr>
          <w:p w14:paraId="1CD8743D"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36F018A2" w14:textId="77777777" w:rsidR="003F2671" w:rsidRPr="00561613" w:rsidRDefault="003F2671" w:rsidP="0003625B">
            <w:pPr>
              <w:pStyle w:val="Other10"/>
              <w:spacing w:line="317" w:lineRule="exact"/>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大气环境、地表水环境、土壤环境</w:t>
            </w:r>
          </w:p>
        </w:tc>
      </w:tr>
      <w:tr w:rsidR="00561613" w:rsidRPr="00561613" w14:paraId="1B84E793" w14:textId="77777777" w:rsidTr="0003625B">
        <w:trPr>
          <w:trHeight w:val="340"/>
          <w:jc w:val="center"/>
        </w:trPr>
        <w:tc>
          <w:tcPr>
            <w:tcW w:w="938" w:type="pct"/>
            <w:shd w:val="clear" w:color="auto" w:fill="FFFFFF"/>
            <w:vAlign w:val="center"/>
          </w:tcPr>
          <w:p w14:paraId="47178A8A"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6D2ABC40" w14:textId="77777777" w:rsidR="003F2671" w:rsidRPr="00561613" w:rsidRDefault="003F2671" w:rsidP="0003625B">
            <w:pPr>
              <w:pStyle w:val="Other10"/>
              <w:spacing w:line="240" w:lineRule="auto"/>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站内所有应急物资</w:t>
            </w:r>
          </w:p>
        </w:tc>
      </w:tr>
      <w:tr w:rsidR="00561613" w:rsidRPr="00561613" w14:paraId="167DC5FE" w14:textId="77777777" w:rsidTr="0003625B">
        <w:trPr>
          <w:trHeight w:val="2133"/>
          <w:jc w:val="center"/>
        </w:trPr>
        <w:tc>
          <w:tcPr>
            <w:tcW w:w="938" w:type="pct"/>
            <w:shd w:val="clear" w:color="auto" w:fill="FFFFFF"/>
            <w:vAlign w:val="center"/>
          </w:tcPr>
          <w:p w14:paraId="54B4C3D9" w14:textId="77777777" w:rsidR="003F2671" w:rsidRPr="00561613" w:rsidRDefault="003F2671" w:rsidP="0003625B">
            <w:pPr>
              <w:pStyle w:val="Other10"/>
              <w:spacing w:line="300"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35CA46AE" w14:textId="6B1E1769"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①总指挥立即向</w:t>
            </w:r>
            <w:r w:rsidRPr="00561613">
              <w:rPr>
                <w:rFonts w:ascii="Times New Roman" w:eastAsia="仿宋" w:hAnsi="Times New Roman" w:cs="Times New Roman"/>
                <w:color w:val="000000" w:themeColor="text1"/>
                <w:sz w:val="24"/>
                <w:szCs w:val="24"/>
              </w:rPr>
              <w:t>政府部门进行求援</w:t>
            </w:r>
            <w:r w:rsidRPr="00561613">
              <w:rPr>
                <w:rFonts w:ascii="Times New Roman" w:eastAsia="仿宋" w:hAnsi="Times New Roman" w:cs="Times New Roman" w:hint="eastAsia"/>
                <w:color w:val="000000" w:themeColor="text1"/>
                <w:sz w:val="24"/>
                <w:szCs w:val="24"/>
              </w:rPr>
              <w:t>（西咸新区生态环境局（秦汉）工作部</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hint="eastAsia"/>
                <w:color w:val="000000" w:themeColor="text1"/>
                <w:sz w:val="24"/>
                <w:szCs w:val="24"/>
                <w:lang w:val="en-US" w:eastAsia="zh-CN" w:bidi="en-US"/>
              </w:rPr>
              <w:t>029-33185030</w:t>
            </w:r>
            <w:r w:rsidRPr="00561613">
              <w:rPr>
                <w:rFonts w:asciiTheme="minorEastAsia" w:eastAsiaTheme="minorEastAsia" w:hAnsiTheme="minorEastAsia"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秦汉新城管委会：</w:t>
            </w:r>
            <w:r w:rsidRPr="00561613">
              <w:rPr>
                <w:rFonts w:ascii="Times New Roman" w:eastAsia="仿宋" w:hAnsi="Times New Roman" w:cs="Times New Roman" w:hint="eastAsia"/>
                <w:color w:val="000000" w:themeColor="text1"/>
                <w:sz w:val="24"/>
                <w:szCs w:val="24"/>
                <w:lang w:val="en-US" w:eastAsia="zh-CN" w:bidi="en-US"/>
              </w:rPr>
              <w:t>0</w:t>
            </w:r>
            <w:r w:rsidRPr="00561613">
              <w:rPr>
                <w:rFonts w:ascii="Times New Roman" w:eastAsia="仿宋" w:hAnsi="Times New Roman" w:cs="Times New Roman"/>
                <w:color w:val="000000" w:themeColor="text1"/>
                <w:sz w:val="24"/>
                <w:szCs w:val="24"/>
                <w:lang w:val="en-US" w:eastAsia="zh-CN" w:bidi="en-US"/>
              </w:rPr>
              <w:t>29-33185000</w:t>
            </w:r>
            <w:r w:rsidRPr="00561613">
              <w:rPr>
                <w:rFonts w:ascii="Times New Roman" w:eastAsia="仿宋" w:hAnsi="Times New Roman" w:cs="Times New Roman" w:hint="eastAsia"/>
                <w:color w:val="000000" w:themeColor="text1"/>
                <w:sz w:val="24"/>
                <w:szCs w:val="24"/>
              </w:rPr>
              <w:t>）；</w:t>
            </w:r>
          </w:p>
          <w:p w14:paraId="2C065BCD" w14:textId="39DAC633" w:rsidR="003F2671" w:rsidRPr="00561613" w:rsidRDefault="003F2671" w:rsidP="0003625B">
            <w:pPr>
              <w:pStyle w:val="Other10"/>
              <w:spacing w:line="240" w:lineRule="auto"/>
              <w:ind w:firstLine="0"/>
              <w:jc w:val="both"/>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②</w:t>
            </w:r>
            <w:r w:rsidR="003E5CBA" w:rsidRPr="00561613">
              <w:rPr>
                <w:rFonts w:ascii="Times New Roman" w:eastAsia="仿宋" w:hAnsi="Times New Roman" w:cs="Times New Roman" w:hint="eastAsia"/>
                <w:color w:val="000000" w:themeColor="text1"/>
                <w:sz w:val="24"/>
                <w:szCs w:val="24"/>
                <w:lang w:val="en-US"/>
              </w:rPr>
              <w:t>刘玉慧</w:t>
            </w:r>
            <w:r w:rsidR="003E5CBA" w:rsidRPr="00561613">
              <w:rPr>
                <w:rFonts w:ascii="Times New Roman" w:eastAsia="仿宋" w:hAnsi="Times New Roman" w:cs="Times New Roman" w:hint="eastAsia"/>
                <w:color w:val="000000" w:themeColor="text1"/>
                <w:sz w:val="24"/>
                <w:szCs w:val="24"/>
              </w:rPr>
              <w:t>（</w:t>
            </w:r>
            <w:r w:rsidR="003E5CBA" w:rsidRPr="00561613">
              <w:rPr>
                <w:rFonts w:ascii="Times New Roman" w:eastAsia="仿宋" w:hAnsi="Times New Roman" w:cs="Times New Roman" w:hint="eastAsia"/>
                <w:color w:val="000000" w:themeColor="text1"/>
                <w:sz w:val="24"/>
                <w:szCs w:val="24"/>
                <w:lang w:val="en-US"/>
              </w:rPr>
              <w:t>1</w:t>
            </w:r>
            <w:r w:rsidR="003E5CBA" w:rsidRPr="00561613">
              <w:rPr>
                <w:rFonts w:ascii="Times New Roman" w:eastAsia="仿宋" w:hAnsi="Times New Roman" w:cs="Times New Roman"/>
                <w:color w:val="000000" w:themeColor="text1"/>
                <w:sz w:val="24"/>
                <w:szCs w:val="24"/>
                <w:lang w:val="en-US"/>
              </w:rPr>
              <w:t>8182526935</w:t>
            </w:r>
            <w:r w:rsidR="003E5CBA" w:rsidRPr="00561613">
              <w:rPr>
                <w:rFonts w:ascii="Times New Roman" w:eastAsia="仿宋" w:hAnsi="Times New Roman" w:cs="Times New Roman" w:hint="eastAsia"/>
                <w:color w:val="000000" w:themeColor="text1"/>
                <w:sz w:val="24"/>
                <w:szCs w:val="24"/>
              </w:rPr>
              <w:t>）</w:t>
            </w:r>
            <w:r w:rsidRPr="00561613">
              <w:rPr>
                <w:rFonts w:ascii="Times New Roman" w:eastAsia="仿宋" w:hAnsi="Times New Roman" w:cs="Times New Roman"/>
                <w:color w:val="000000" w:themeColor="text1"/>
                <w:sz w:val="24"/>
                <w:szCs w:val="24"/>
              </w:rPr>
              <w:t>疏散站内无关人员和车辆</w:t>
            </w:r>
            <w:r w:rsidRPr="00561613">
              <w:rPr>
                <w:rFonts w:ascii="Times New Roman" w:eastAsia="仿宋" w:hAnsi="Times New Roman" w:cs="Times New Roman" w:hint="eastAsia"/>
                <w:color w:val="000000" w:themeColor="text1"/>
                <w:sz w:val="24"/>
                <w:szCs w:val="24"/>
              </w:rPr>
              <w:t>组织人员进行疏散转移。</w:t>
            </w:r>
          </w:p>
          <w:p w14:paraId="0AFC921B" w14:textId="77777777" w:rsidR="003F2671" w:rsidRPr="00561613" w:rsidRDefault="003F2671" w:rsidP="0003625B">
            <w:pPr>
              <w:pStyle w:val="Other10"/>
              <w:spacing w:line="240" w:lineRule="auto"/>
              <w:ind w:firstLine="0"/>
              <w:jc w:val="both"/>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③</w:t>
            </w:r>
            <w:r w:rsidRPr="00561613">
              <w:rPr>
                <w:rFonts w:ascii="Times New Roman" w:eastAsia="仿宋" w:hAnsi="Times New Roman" w:cs="Times New Roman"/>
                <w:color w:val="000000" w:themeColor="text1"/>
                <w:sz w:val="24"/>
                <w:szCs w:val="24"/>
              </w:rPr>
              <w:t>外援力量到达后，现场指挥权归政府部门统一指挥。公司领导小组做好现场介绍和信息资料提供工作，现场所有抢救人员和装备由总指挥统一指挥调配，开展应急救援抢险工作</w:t>
            </w:r>
            <w:r w:rsidRPr="00561613">
              <w:rPr>
                <w:rFonts w:ascii="Times New Roman" w:eastAsia="仿宋" w:hAnsi="Times New Roman" w:cs="Times New Roman" w:hint="eastAsia"/>
                <w:color w:val="000000" w:themeColor="text1"/>
                <w:sz w:val="24"/>
                <w:szCs w:val="24"/>
              </w:rPr>
              <w:t>。</w:t>
            </w:r>
          </w:p>
        </w:tc>
      </w:tr>
      <w:tr w:rsidR="00561613" w:rsidRPr="00561613" w14:paraId="1AFFDDEF" w14:textId="77777777" w:rsidTr="0003625B">
        <w:trPr>
          <w:trHeight w:val="340"/>
          <w:jc w:val="center"/>
        </w:trPr>
        <w:tc>
          <w:tcPr>
            <w:tcW w:w="938" w:type="pct"/>
            <w:shd w:val="clear" w:color="auto" w:fill="FFFFFF"/>
            <w:vAlign w:val="center"/>
          </w:tcPr>
          <w:p w14:paraId="72214CE1" w14:textId="77777777" w:rsidR="003F2671" w:rsidRPr="00561613" w:rsidRDefault="003F2671" w:rsidP="0003625B">
            <w:pPr>
              <w:pStyle w:val="Other10"/>
              <w:spacing w:line="302" w:lineRule="exact"/>
              <w:ind w:firstLine="0"/>
              <w:jc w:val="center"/>
              <w:rPr>
                <w:rFonts w:ascii="Times New Roman" w:eastAsia="PMingLiU"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应急处置</w:t>
            </w:r>
          </w:p>
          <w:p w14:paraId="028F4901" w14:textId="77777777" w:rsidR="003F2671" w:rsidRPr="00561613" w:rsidRDefault="003F2671" w:rsidP="0003625B">
            <w:pPr>
              <w:pStyle w:val="Other10"/>
              <w:spacing w:line="302" w:lineRule="exact"/>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4DF0692E" w14:textId="77777777" w:rsidR="003F2671" w:rsidRPr="00561613" w:rsidRDefault="003F2671" w:rsidP="0003625B">
            <w:pPr>
              <w:pStyle w:val="Other10"/>
              <w:tabs>
                <w:tab w:val="left" w:pos="187"/>
              </w:tabs>
              <w:spacing w:line="310" w:lineRule="exact"/>
              <w:ind w:firstLine="0"/>
              <w:rPr>
                <w:rFonts w:ascii="Times New Roman" w:eastAsia="PMingLiU"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服从政府安排。</w:t>
            </w:r>
          </w:p>
        </w:tc>
      </w:tr>
      <w:tr w:rsidR="00561613" w:rsidRPr="00561613" w14:paraId="2FC1C214" w14:textId="77777777" w:rsidTr="0003625B">
        <w:trPr>
          <w:trHeight w:val="340"/>
          <w:jc w:val="center"/>
        </w:trPr>
        <w:tc>
          <w:tcPr>
            <w:tcW w:w="5000" w:type="pct"/>
            <w:gridSpan w:val="2"/>
            <w:shd w:val="clear" w:color="auto" w:fill="FFFFFF"/>
            <w:vAlign w:val="center"/>
          </w:tcPr>
          <w:p w14:paraId="64F1EA98" w14:textId="77777777" w:rsidR="003F2671" w:rsidRPr="00561613" w:rsidRDefault="003F2671" w:rsidP="0003625B">
            <w:pPr>
              <w:pStyle w:val="Other10"/>
              <w:spacing w:line="240" w:lineRule="auto"/>
              <w:ind w:firstLine="0"/>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应急联系电话</w:t>
            </w:r>
          </w:p>
        </w:tc>
      </w:tr>
      <w:tr w:rsidR="00561613" w:rsidRPr="00561613" w14:paraId="7B1FD6D6" w14:textId="77777777" w:rsidTr="0003625B">
        <w:trPr>
          <w:trHeight w:val="340"/>
          <w:jc w:val="center"/>
        </w:trPr>
        <w:tc>
          <w:tcPr>
            <w:tcW w:w="938" w:type="pct"/>
            <w:shd w:val="clear" w:color="auto" w:fill="FFFFFF"/>
            <w:vAlign w:val="center"/>
          </w:tcPr>
          <w:p w14:paraId="373F5295"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内部</w:t>
            </w:r>
          </w:p>
        </w:tc>
        <w:tc>
          <w:tcPr>
            <w:tcW w:w="4062" w:type="pct"/>
            <w:shd w:val="clear" w:color="auto" w:fill="FFFFFF"/>
          </w:tcPr>
          <w:p w14:paraId="134FE564" w14:textId="5EB029C0" w:rsidR="003F2671" w:rsidRPr="00561613" w:rsidRDefault="003F2671" w:rsidP="0003625B">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经理：</w:t>
            </w:r>
            <w:r w:rsidRPr="00561613">
              <w:rPr>
                <w:rFonts w:ascii="Times New Roman" w:eastAsia="仿宋" w:hAnsi="Times New Roman" w:cs="Times New Roman"/>
                <w:color w:val="000000" w:themeColor="text1"/>
                <w:sz w:val="24"/>
                <w:szCs w:val="24"/>
                <w:lang w:val="en-US"/>
              </w:rPr>
              <w:t>梁佩</w:t>
            </w:r>
            <w:r w:rsidRPr="00561613">
              <w:rPr>
                <w:rFonts w:ascii="Times New Roman" w:eastAsia="仿宋" w:hAnsi="Times New Roman" w:cs="Times New Roman"/>
                <w:color w:val="000000" w:themeColor="text1"/>
                <w:sz w:val="24"/>
                <w:szCs w:val="24"/>
              </w:rPr>
              <w:t>13571030497</w:t>
            </w:r>
          </w:p>
        </w:tc>
      </w:tr>
      <w:tr w:rsidR="00561613" w:rsidRPr="00561613" w14:paraId="782E9C6F" w14:textId="77777777" w:rsidTr="0003625B">
        <w:trPr>
          <w:trHeight w:val="340"/>
          <w:jc w:val="center"/>
        </w:trPr>
        <w:tc>
          <w:tcPr>
            <w:tcW w:w="938" w:type="pct"/>
            <w:shd w:val="clear" w:color="auto" w:fill="FFFFFF"/>
            <w:vAlign w:val="center"/>
          </w:tcPr>
          <w:p w14:paraId="0F81C1B6" w14:textId="77777777" w:rsidR="003F2671" w:rsidRPr="00561613" w:rsidRDefault="003F2671" w:rsidP="0003625B">
            <w:pPr>
              <w:pStyle w:val="Other10"/>
              <w:spacing w:line="240" w:lineRule="auto"/>
              <w:ind w:firstLine="0"/>
              <w:jc w:val="center"/>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外部</w:t>
            </w:r>
          </w:p>
        </w:tc>
        <w:tc>
          <w:tcPr>
            <w:tcW w:w="4062" w:type="pct"/>
            <w:shd w:val="clear" w:color="auto" w:fill="FFFFFF"/>
          </w:tcPr>
          <w:p w14:paraId="7512D3DA"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火警：</w:t>
            </w:r>
            <w:r w:rsidRPr="00561613">
              <w:rPr>
                <w:rFonts w:ascii="Times New Roman" w:eastAsia="仿宋" w:hAnsi="Times New Roman" w:cs="Times New Roman"/>
                <w:color w:val="000000" w:themeColor="text1"/>
                <w:sz w:val="24"/>
                <w:szCs w:val="24"/>
              </w:rPr>
              <w:t>119</w:t>
            </w:r>
          </w:p>
          <w:p w14:paraId="6E56505F"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公安：</w:t>
            </w:r>
            <w:r w:rsidRPr="00561613">
              <w:rPr>
                <w:rFonts w:ascii="Times New Roman" w:eastAsia="仿宋" w:hAnsi="Times New Roman" w:cs="Times New Roman"/>
                <w:color w:val="000000" w:themeColor="text1"/>
                <w:sz w:val="24"/>
                <w:szCs w:val="24"/>
              </w:rPr>
              <w:t>110</w:t>
            </w:r>
          </w:p>
          <w:p w14:paraId="00564839"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color w:val="000000" w:themeColor="text1"/>
                <w:sz w:val="24"/>
                <w:szCs w:val="24"/>
              </w:rPr>
              <w:t>急救：</w:t>
            </w:r>
            <w:r w:rsidRPr="00561613">
              <w:rPr>
                <w:rFonts w:ascii="Times New Roman" w:eastAsia="仿宋" w:hAnsi="Times New Roman" w:cs="Times New Roman"/>
                <w:color w:val="000000" w:themeColor="text1"/>
                <w:sz w:val="24"/>
                <w:szCs w:val="24"/>
              </w:rPr>
              <w:t>120</w:t>
            </w:r>
          </w:p>
          <w:p w14:paraId="091D61FE" w14:textId="77777777"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rPr>
            </w:pPr>
            <w:r w:rsidRPr="00561613">
              <w:rPr>
                <w:rFonts w:ascii="Times New Roman" w:eastAsia="仿宋" w:hAnsi="Times New Roman" w:cs="Times New Roman" w:hint="eastAsia"/>
                <w:color w:val="000000" w:themeColor="text1"/>
                <w:sz w:val="24"/>
                <w:szCs w:val="24"/>
              </w:rPr>
              <w:t>西咸新区生态环境局（秦汉）工作部</w:t>
            </w:r>
            <w:r w:rsidRPr="00561613">
              <w:rPr>
                <w:rFonts w:ascii="Times New Roman" w:eastAsia="仿宋" w:hAnsi="Times New Roman" w:cs="Times New Roman"/>
                <w:color w:val="000000" w:themeColor="text1"/>
                <w:sz w:val="24"/>
                <w:szCs w:val="24"/>
              </w:rPr>
              <w:t>：</w:t>
            </w:r>
            <w:r w:rsidRPr="00561613">
              <w:rPr>
                <w:rFonts w:ascii="Times New Roman" w:eastAsia="仿宋" w:hAnsi="Times New Roman" w:cs="Times New Roman" w:hint="eastAsia"/>
                <w:color w:val="000000" w:themeColor="text1"/>
                <w:sz w:val="24"/>
                <w:szCs w:val="24"/>
                <w:lang w:val="en-US" w:eastAsia="zh-CN" w:bidi="en-US"/>
              </w:rPr>
              <w:t>029-33185030</w:t>
            </w:r>
          </w:p>
          <w:p w14:paraId="20765F31" w14:textId="4744F1FD" w:rsidR="003F2671" w:rsidRPr="00561613" w:rsidRDefault="003F2671" w:rsidP="003F2671">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561613">
              <w:rPr>
                <w:rFonts w:ascii="Times New Roman" w:eastAsia="仿宋" w:hAnsi="Times New Roman" w:cs="Times New Roman"/>
                <w:color w:val="000000" w:themeColor="text1"/>
                <w:sz w:val="24"/>
                <w:szCs w:val="24"/>
              </w:rPr>
              <w:t>秦汉新城管委会：</w:t>
            </w:r>
            <w:r w:rsidRPr="00561613">
              <w:rPr>
                <w:rFonts w:ascii="Times New Roman" w:eastAsia="仿宋" w:hAnsi="Times New Roman" w:cs="Times New Roman" w:hint="eastAsia"/>
                <w:color w:val="000000" w:themeColor="text1"/>
                <w:sz w:val="24"/>
                <w:szCs w:val="24"/>
                <w:lang w:val="en-US" w:eastAsia="zh-CN" w:bidi="en-US"/>
              </w:rPr>
              <w:t>0</w:t>
            </w:r>
            <w:r w:rsidRPr="00561613">
              <w:rPr>
                <w:rFonts w:ascii="Times New Roman" w:eastAsia="仿宋" w:hAnsi="Times New Roman" w:cs="Times New Roman"/>
                <w:color w:val="000000" w:themeColor="text1"/>
                <w:sz w:val="24"/>
                <w:szCs w:val="24"/>
                <w:lang w:val="en-US" w:eastAsia="zh-CN" w:bidi="en-US"/>
              </w:rPr>
              <w:t>29-33185000</w:t>
            </w:r>
          </w:p>
        </w:tc>
      </w:tr>
    </w:tbl>
    <w:p w14:paraId="2F345306" w14:textId="77777777" w:rsidR="003F2671" w:rsidRPr="00561613" w:rsidRDefault="003F2671" w:rsidP="003F2671">
      <w:pPr>
        <w:tabs>
          <w:tab w:val="left" w:pos="3075"/>
        </w:tabs>
        <w:rPr>
          <w:rFonts w:eastAsia="仿宋"/>
          <w:color w:val="000000" w:themeColor="text1"/>
          <w:lang w:eastAsia="zh-CN"/>
        </w:rPr>
        <w:sectPr w:rsidR="003F2671" w:rsidRPr="00561613" w:rsidSect="00E76D82">
          <w:headerReference w:type="even" r:id="rId79"/>
          <w:footerReference w:type="even" r:id="rId80"/>
          <w:footerReference w:type="default" r:id="rId81"/>
          <w:pgSz w:w="11900" w:h="16840"/>
          <w:pgMar w:top="1440" w:right="1440" w:bottom="1440" w:left="1440" w:header="850" w:footer="850" w:gutter="0"/>
          <w:cols w:space="720"/>
          <w:noEndnote/>
          <w:docGrid w:linePitch="360"/>
        </w:sectPr>
      </w:pPr>
    </w:p>
    <w:p w14:paraId="1F08C4A0" w14:textId="3E987538" w:rsidR="00F80913" w:rsidRPr="00561613" w:rsidRDefault="00F80913" w:rsidP="00F80913">
      <w:pPr>
        <w:pStyle w:val="1"/>
        <w:spacing w:line="240" w:lineRule="auto"/>
        <w:rPr>
          <w:rFonts w:eastAsia="仿宋"/>
          <w:color w:val="000000" w:themeColor="text1"/>
          <w:sz w:val="28"/>
          <w:lang w:eastAsia="zh-CN"/>
        </w:rPr>
      </w:pPr>
      <w:bookmarkStart w:id="438" w:name="_Toc146726471"/>
      <w:bookmarkStart w:id="439" w:name="_Hlk146618175"/>
      <w:bookmarkEnd w:id="437"/>
      <w:r w:rsidRPr="00561613">
        <w:rPr>
          <w:rFonts w:eastAsia="仿宋"/>
          <w:color w:val="000000" w:themeColor="text1"/>
          <w:sz w:val="28"/>
          <w:lang w:eastAsia="zh-CN"/>
        </w:rPr>
        <w:lastRenderedPageBreak/>
        <w:t>附件</w:t>
      </w:r>
      <w:r w:rsidRPr="00561613">
        <w:rPr>
          <w:rFonts w:eastAsia="仿宋"/>
          <w:color w:val="000000" w:themeColor="text1"/>
          <w:sz w:val="28"/>
          <w:lang w:eastAsia="zh-CN"/>
        </w:rPr>
        <w:t>1</w:t>
      </w:r>
      <w:r w:rsidR="003F2671" w:rsidRPr="00561613">
        <w:rPr>
          <w:rFonts w:eastAsia="仿宋"/>
          <w:color w:val="000000" w:themeColor="text1"/>
          <w:sz w:val="28"/>
          <w:lang w:eastAsia="zh-CN"/>
        </w:rPr>
        <w:t>2</w:t>
      </w:r>
      <w:r w:rsidRPr="00561613">
        <w:rPr>
          <w:rFonts w:eastAsia="仿宋"/>
          <w:color w:val="000000" w:themeColor="text1"/>
          <w:sz w:val="28"/>
          <w:lang w:eastAsia="zh-CN"/>
        </w:rPr>
        <w:t xml:space="preserve">  </w:t>
      </w:r>
      <w:r w:rsidRPr="00561613">
        <w:rPr>
          <w:rFonts w:eastAsia="仿宋" w:hint="eastAsia"/>
          <w:color w:val="000000" w:themeColor="text1"/>
          <w:sz w:val="28"/>
          <w:lang w:eastAsia="zh-CN"/>
        </w:rPr>
        <w:t>应急监测协议</w:t>
      </w:r>
      <w:bookmarkEnd w:id="438"/>
    </w:p>
    <w:bookmarkEnd w:id="439"/>
    <w:p w14:paraId="2E6BFBFA" w14:textId="77777777" w:rsidR="004D0F18" w:rsidRPr="00561613" w:rsidRDefault="00422B00" w:rsidP="004D0F18">
      <w:pPr>
        <w:rPr>
          <w:rFonts w:eastAsia="仿宋"/>
          <w:color w:val="000000" w:themeColor="text1"/>
          <w:lang w:eastAsia="zh-CN"/>
        </w:rPr>
      </w:pPr>
      <w:r w:rsidRPr="00561613">
        <w:rPr>
          <w:noProof/>
          <w:color w:val="000000" w:themeColor="text1"/>
        </w:rPr>
        <w:drawing>
          <wp:inline distT="0" distB="0" distL="0" distR="0" wp14:anchorId="6DF14672" wp14:editId="5C286BF0">
            <wp:extent cx="5644681" cy="82962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48559" cy="8301975"/>
                    </a:xfrm>
                    <a:prstGeom prst="rect">
                      <a:avLst/>
                    </a:prstGeom>
                    <a:noFill/>
                    <a:ln>
                      <a:noFill/>
                    </a:ln>
                  </pic:spPr>
                </pic:pic>
              </a:graphicData>
            </a:graphic>
          </wp:inline>
        </w:drawing>
      </w:r>
    </w:p>
    <w:sectPr w:rsidR="004D0F18" w:rsidRPr="00561613" w:rsidSect="00E76D82">
      <w:headerReference w:type="even" r:id="rId83"/>
      <w:footerReference w:type="even" r:id="rId84"/>
      <w:footerReference w:type="default" r:id="rId85"/>
      <w:pgSz w:w="11900" w:h="16840"/>
      <w:pgMar w:top="1440" w:right="1440" w:bottom="1440" w:left="1440" w:header="850" w:footer="85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DDFD77" w14:textId="77777777" w:rsidR="007946B4" w:rsidRDefault="007946B4">
      <w:pPr>
        <w:ind w:firstLine="560"/>
      </w:pPr>
      <w:r>
        <w:separator/>
      </w:r>
    </w:p>
  </w:endnote>
  <w:endnote w:type="continuationSeparator" w:id="0">
    <w:p w14:paraId="2982A259" w14:textId="77777777" w:rsidR="007946B4" w:rsidRDefault="007946B4">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PMingLiU">
    <w:altName w:val="PMingLiU"/>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6287284"/>
      <w:docPartObj>
        <w:docPartGallery w:val="Page Numbers (Bottom of Page)"/>
        <w:docPartUnique/>
      </w:docPartObj>
    </w:sdtPr>
    <w:sdtEndPr/>
    <w:sdtContent>
      <w:p w14:paraId="4870ABF0"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2580E0E5" w14:textId="77777777" w:rsidR="00A8628B" w:rsidRDefault="00A8628B">
    <w:pPr>
      <w:pStyle w:val="a5"/>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28777311"/>
      <w:docPartObj>
        <w:docPartGallery w:val="Page Numbers (Bottom of Page)"/>
        <w:docPartUnique/>
      </w:docPartObj>
    </w:sdtPr>
    <w:sdtEndPr/>
    <w:sdtContent>
      <w:p w14:paraId="115FDAE7"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255D8ABD" w14:textId="77777777" w:rsidR="00A8628B" w:rsidRDefault="00A8628B">
    <w:pPr>
      <w:spacing w:line="1" w:lineRule="exact"/>
      <w:ind w:firstLine="5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3271263"/>
      <w:docPartObj>
        <w:docPartGallery w:val="Page Numbers (Bottom of Page)"/>
        <w:docPartUnique/>
      </w:docPartObj>
    </w:sdtPr>
    <w:sdtEndPr/>
    <w:sdtContent>
      <w:p w14:paraId="6E91D175"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6B1D6871" w14:textId="77777777" w:rsidR="00A8628B" w:rsidRDefault="00A8628B">
    <w:pPr>
      <w:spacing w:line="1" w:lineRule="exact"/>
      <w:ind w:firstLine="5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E2228" w14:textId="77777777" w:rsidR="00A8628B" w:rsidRDefault="00A8628B">
    <w:pPr>
      <w:spacing w:line="1" w:lineRule="exact"/>
      <w:ind w:firstLine="5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2590779"/>
      <w:docPartObj>
        <w:docPartGallery w:val="Page Numbers (Bottom of Page)"/>
        <w:docPartUnique/>
      </w:docPartObj>
    </w:sdtPr>
    <w:sdtEndPr/>
    <w:sdtContent>
      <w:p w14:paraId="56875C73"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21F29613" w14:textId="77777777" w:rsidR="00A8628B" w:rsidRDefault="00A8628B">
    <w:pPr>
      <w:spacing w:line="1" w:lineRule="exact"/>
      <w:ind w:firstLine="56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332343"/>
      <w:docPartObj>
        <w:docPartGallery w:val="Page Numbers (Bottom of Page)"/>
        <w:docPartUnique/>
      </w:docPartObj>
    </w:sdtPr>
    <w:sdtEndPr/>
    <w:sdtContent>
      <w:p w14:paraId="6AE6E414"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36C8BB31" w14:textId="77777777" w:rsidR="00A8628B" w:rsidRDefault="00A8628B">
    <w:pPr>
      <w:spacing w:line="1" w:lineRule="exact"/>
      <w:ind w:firstLine="56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F0964" w14:textId="77777777" w:rsidR="00A8628B" w:rsidRDefault="00A8628B">
    <w:pPr>
      <w:spacing w:line="1" w:lineRule="exact"/>
      <w:ind w:firstLine="5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01439128"/>
      <w:docPartObj>
        <w:docPartGallery w:val="Page Numbers (Bottom of Page)"/>
        <w:docPartUnique/>
      </w:docPartObj>
    </w:sdtPr>
    <w:sdtEndPr/>
    <w:sdtContent>
      <w:p w14:paraId="3219F851"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295804C8" w14:textId="77777777" w:rsidR="00A8628B" w:rsidRDefault="00A8628B">
    <w:pPr>
      <w:spacing w:line="1" w:lineRule="exact"/>
      <w:ind w:firstLine="56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97352" w14:textId="77777777" w:rsidR="00A8628B" w:rsidRDefault="00A8628B">
    <w:pPr>
      <w:spacing w:line="1" w:lineRule="exact"/>
      <w:ind w:firstLine="56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19207108"/>
      <w:docPartObj>
        <w:docPartGallery w:val="Page Numbers (Bottom of Page)"/>
        <w:docPartUnique/>
      </w:docPartObj>
    </w:sdtPr>
    <w:sdtEndPr/>
    <w:sdtContent>
      <w:p w14:paraId="4A12F209"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53DC158A" w14:textId="77777777" w:rsidR="00A8628B" w:rsidRDefault="00A8628B">
    <w:pPr>
      <w:spacing w:line="1" w:lineRule="exact"/>
      <w:ind w:firstLine="56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0626583"/>
      <w:docPartObj>
        <w:docPartGallery w:val="Page Numbers (Bottom of Page)"/>
        <w:docPartUnique/>
      </w:docPartObj>
    </w:sdtPr>
    <w:sdtEndPr/>
    <w:sdtContent>
      <w:p w14:paraId="71414CE6"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713008AA" w14:textId="77777777" w:rsidR="00A8628B" w:rsidRDefault="00A8628B">
    <w:pPr>
      <w:spacing w:line="1" w:lineRule="exact"/>
      <w:ind w:firstLine="5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5784B" w14:textId="3B42BA68" w:rsidR="00A8628B" w:rsidRDefault="00A8628B">
    <w:pPr>
      <w:pStyle w:val="a5"/>
      <w:jc w:val="center"/>
    </w:pPr>
  </w:p>
  <w:p w14:paraId="5CC51AC7" w14:textId="77777777" w:rsidR="00A8628B" w:rsidRDefault="00A8628B">
    <w:pPr>
      <w:pStyle w:val="a5"/>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35F252" w14:textId="77777777" w:rsidR="00A8628B" w:rsidRDefault="00A8628B">
    <w:pPr>
      <w:spacing w:line="1" w:lineRule="exact"/>
      <w:ind w:firstLine="56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66303538"/>
      <w:docPartObj>
        <w:docPartGallery w:val="Page Numbers (Bottom of Page)"/>
        <w:docPartUnique/>
      </w:docPartObj>
    </w:sdtPr>
    <w:sdtEndPr/>
    <w:sdtContent>
      <w:p w14:paraId="065DB5B7"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5410F0C4" w14:textId="77777777" w:rsidR="00A8628B" w:rsidRDefault="00A8628B">
    <w:pPr>
      <w:spacing w:line="1" w:lineRule="exact"/>
      <w:ind w:firstLine="56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07173" w14:textId="77777777" w:rsidR="00A8628B" w:rsidRDefault="00A8628B">
    <w:pPr>
      <w:spacing w:line="1" w:lineRule="exact"/>
      <w:ind w:firstLine="56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54436346"/>
      <w:docPartObj>
        <w:docPartGallery w:val="Page Numbers (Bottom of Page)"/>
        <w:docPartUnique/>
      </w:docPartObj>
    </w:sdtPr>
    <w:sdtEndPr/>
    <w:sdtContent>
      <w:p w14:paraId="0F104918"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7ED0D670" w14:textId="77777777" w:rsidR="00A8628B" w:rsidRDefault="00A8628B">
    <w:pPr>
      <w:spacing w:line="1" w:lineRule="exact"/>
      <w:ind w:firstLine="56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D6A0F0" w14:textId="77777777" w:rsidR="00A8628B" w:rsidRDefault="00A8628B">
    <w:pPr>
      <w:ind w:firstLine="56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1920483"/>
      <w:docPartObj>
        <w:docPartGallery w:val="Page Numbers (Bottom of Page)"/>
        <w:docPartUnique/>
      </w:docPartObj>
    </w:sdtPr>
    <w:sdtEndPr/>
    <w:sdtContent>
      <w:p w14:paraId="51A95AB8"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690A135E" w14:textId="77777777" w:rsidR="00A8628B" w:rsidRDefault="00A8628B">
    <w:pPr>
      <w:ind w:firstLine="56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BE002" w14:textId="77777777" w:rsidR="00A8628B" w:rsidRDefault="00A8628B">
    <w:pPr>
      <w:spacing w:line="1" w:lineRule="exact"/>
      <w:ind w:firstLine="56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240675"/>
      <w:docPartObj>
        <w:docPartGallery w:val="Page Numbers (Bottom of Page)"/>
        <w:docPartUnique/>
      </w:docPartObj>
    </w:sdtPr>
    <w:sdtEndPr/>
    <w:sdtContent>
      <w:p w14:paraId="04572D17"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1F697C36" w14:textId="77777777" w:rsidR="00A8628B" w:rsidRDefault="00A8628B">
    <w:pPr>
      <w:spacing w:line="1" w:lineRule="exact"/>
      <w:ind w:firstLine="560"/>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0035A4" w14:textId="77777777" w:rsidR="00A8628B" w:rsidRDefault="00A8628B">
    <w:pPr>
      <w:ind w:firstLine="560"/>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952779"/>
      <w:docPartObj>
        <w:docPartGallery w:val="Page Numbers (Bottom of Page)"/>
        <w:docPartUnique/>
      </w:docPartObj>
    </w:sdtPr>
    <w:sdtEndPr/>
    <w:sdtContent>
      <w:p w14:paraId="40C0D575"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40C9C60A" w14:textId="77777777" w:rsidR="00A8628B" w:rsidRDefault="00A8628B">
    <w:pPr>
      <w:ind w:firstLine="5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65068183"/>
      <w:docPartObj>
        <w:docPartGallery w:val="Page Numbers (Bottom of Page)"/>
        <w:docPartUnique/>
      </w:docPartObj>
    </w:sdtPr>
    <w:sdtEndPr/>
    <w:sdtContent>
      <w:p w14:paraId="44EF06DC"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20E70515" w14:textId="77777777" w:rsidR="00A8628B" w:rsidRDefault="00A8628B">
    <w:pPr>
      <w:pStyle w:val="a5"/>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7A359" w14:textId="77777777" w:rsidR="00A8628B" w:rsidRDefault="00A8628B">
    <w:pPr>
      <w:spacing w:line="1" w:lineRule="exact"/>
      <w:ind w:firstLine="560"/>
    </w:pPr>
    <w:r>
      <w:rPr>
        <w:noProof/>
      </w:rPr>
      <mc:AlternateContent>
        <mc:Choice Requires="wps">
          <w:drawing>
            <wp:anchor distT="0" distB="0" distL="0" distR="0" simplePos="0" relativeHeight="251951104" behindDoc="1" locked="0" layoutInCell="1" allowOverlap="1" wp14:anchorId="12AA7BAE" wp14:editId="31577C5B">
              <wp:simplePos x="0" y="0"/>
              <wp:positionH relativeFrom="page">
                <wp:posOffset>6061075</wp:posOffset>
              </wp:positionH>
              <wp:positionV relativeFrom="page">
                <wp:posOffset>9679305</wp:posOffset>
              </wp:positionV>
              <wp:extent cx="36830" cy="109855"/>
              <wp:effectExtent l="0" t="0" r="0" b="0"/>
              <wp:wrapNone/>
              <wp:docPr id="49" name="Shape 1091"/>
              <wp:cNvGraphicFramePr/>
              <a:graphic xmlns:a="http://schemas.openxmlformats.org/drawingml/2006/main">
                <a:graphicData uri="http://schemas.microsoft.com/office/word/2010/wordprocessingShape">
                  <wps:wsp>
                    <wps:cNvSpPr txBox="1"/>
                    <wps:spPr>
                      <a:xfrm>
                        <a:off x="0" y="0"/>
                        <a:ext cx="36830" cy="109855"/>
                      </a:xfrm>
                      <a:prstGeom prst="rect">
                        <a:avLst/>
                      </a:prstGeom>
                      <a:noFill/>
                    </wps:spPr>
                    <wps:txbx>
                      <w:txbxContent>
                        <w:p w14:paraId="60FA724B" w14:textId="77777777" w:rsidR="00A8628B" w:rsidRDefault="00A8628B">
                          <w:pPr>
                            <w:pStyle w:val="Headerorfooter10"/>
                            <w:ind w:firstLine="360"/>
                            <w:rPr>
                              <w:sz w:val="18"/>
                              <w:szCs w:val="18"/>
                            </w:rPr>
                          </w:pPr>
                          <w:r>
                            <w:rPr>
                              <w:rFonts w:ascii="Times New Roman" w:eastAsia="Times New Roman" w:hAnsi="Times New Roman" w:cs="Times New Roman"/>
                              <w:sz w:val="18"/>
                              <w:szCs w:val="18"/>
                            </w:rPr>
                            <w:t>1</w:t>
                          </w:r>
                        </w:p>
                      </w:txbxContent>
                    </wps:txbx>
                    <wps:bodyPr wrap="none" lIns="0" tIns="0" rIns="0" bIns="0">
                      <a:spAutoFit/>
                    </wps:bodyPr>
                  </wps:wsp>
                </a:graphicData>
              </a:graphic>
            </wp:anchor>
          </w:drawing>
        </mc:Choice>
        <mc:Fallback>
          <w:pict>
            <v:shapetype w14:anchorId="12AA7BAE" id="_x0000_t202" coordsize="21600,21600" o:spt="202" path="m,l,21600r21600,l21600,xe">
              <v:stroke joinstyle="miter"/>
              <v:path gradientshapeok="t" o:connecttype="rect"/>
            </v:shapetype>
            <v:shape id="Shape 1091" o:spid="_x0000_s1058" type="#_x0000_t202" style="position:absolute;left:0;text-align:left;margin-left:477.25pt;margin-top:762.15pt;width:2.9pt;height:8.65pt;z-index:-25136537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" filled="f" stroked="f">
              <v:textbox style="mso-fit-shape-to-text:t" inset="0,0,0,0">
                <w:txbxContent>
                  <w:p w14:paraId="60FA724B" w14:textId="77777777" w:rsidR="00A8628B" w:rsidRDefault="00A8628B">
                    <w:pPr>
                      <w:pStyle w:val="Headerorfooter10"/>
                      <w:ind w:firstLine="360"/>
                      <w:rPr>
                        <w:sz w:val="18"/>
                        <w:szCs w:val="18"/>
                      </w:rPr>
                    </w:pPr>
                    <w:r>
                      <w:rPr>
                        <w:rFonts w:ascii="Times New Roman" w:eastAsia="Times New Roman" w:hAnsi="Times New Roman" w:cs="Times New Roman"/>
                        <w:sz w:val="18"/>
                        <w:szCs w:val="18"/>
                      </w:rPr>
                      <w:t>1</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0563000"/>
      <w:docPartObj>
        <w:docPartGallery w:val="Page Numbers (Bottom of Page)"/>
        <w:docPartUnique/>
      </w:docPartObj>
    </w:sdtPr>
    <w:sdtEndPr/>
    <w:sdtContent>
      <w:p w14:paraId="30D77030"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53F7AF96" w14:textId="77777777" w:rsidR="00A8628B" w:rsidRDefault="00A8628B">
    <w:pPr>
      <w:spacing w:line="1" w:lineRule="exact"/>
      <w:ind w:firstLine="560"/>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E1A18C" w14:textId="77777777" w:rsidR="00A8628B" w:rsidRDefault="00A8628B">
    <w:pPr>
      <w:spacing w:line="1" w:lineRule="exact"/>
      <w:ind w:firstLine="560"/>
    </w:pPr>
    <w:r>
      <w:rPr>
        <w:noProof/>
      </w:rPr>
      <mc:AlternateContent>
        <mc:Choice Requires="wps">
          <w:drawing>
            <wp:anchor distT="0" distB="0" distL="0" distR="0" simplePos="0" relativeHeight="251949056" behindDoc="1" locked="0" layoutInCell="1" allowOverlap="1" wp14:anchorId="2B939D7C" wp14:editId="590D6F6B">
              <wp:simplePos x="0" y="0"/>
              <wp:positionH relativeFrom="page">
                <wp:posOffset>6061075</wp:posOffset>
              </wp:positionH>
              <wp:positionV relativeFrom="page">
                <wp:posOffset>9679305</wp:posOffset>
              </wp:positionV>
              <wp:extent cx="36830" cy="109855"/>
              <wp:effectExtent l="0" t="0" r="0" b="0"/>
              <wp:wrapNone/>
              <wp:docPr id="1091" name="Shape 1091"/>
              <wp:cNvGraphicFramePr/>
              <a:graphic xmlns:a="http://schemas.openxmlformats.org/drawingml/2006/main">
                <a:graphicData uri="http://schemas.microsoft.com/office/word/2010/wordprocessingShape">
                  <wps:wsp>
                    <wps:cNvSpPr txBox="1"/>
                    <wps:spPr>
                      <a:xfrm>
                        <a:off x="0" y="0"/>
                        <a:ext cx="36830" cy="109855"/>
                      </a:xfrm>
                      <a:prstGeom prst="rect">
                        <a:avLst/>
                      </a:prstGeom>
                      <a:noFill/>
                    </wps:spPr>
                    <wps:txbx>
                      <w:txbxContent>
                        <w:p w14:paraId="6086FD40" w14:textId="77777777" w:rsidR="00A8628B" w:rsidRDefault="00A8628B">
                          <w:pPr>
                            <w:pStyle w:val="Headerorfooter10"/>
                            <w:ind w:firstLine="360"/>
                            <w:rPr>
                              <w:sz w:val="18"/>
                              <w:szCs w:val="18"/>
                            </w:rPr>
                          </w:pPr>
                          <w:r>
                            <w:rPr>
                              <w:rFonts w:ascii="Times New Roman" w:eastAsia="Times New Roman" w:hAnsi="Times New Roman" w:cs="Times New Roman"/>
                              <w:sz w:val="18"/>
                              <w:szCs w:val="18"/>
                            </w:rPr>
                            <w:t>1</w:t>
                          </w:r>
                        </w:p>
                      </w:txbxContent>
                    </wps:txbx>
                    <wps:bodyPr wrap="none" lIns="0" tIns="0" rIns="0" bIns="0">
                      <a:spAutoFit/>
                    </wps:bodyPr>
                  </wps:wsp>
                </a:graphicData>
              </a:graphic>
            </wp:anchor>
          </w:drawing>
        </mc:Choice>
        <mc:Fallback>
          <w:pict>
            <v:shapetype w14:anchorId="2B939D7C" id="_x0000_t202" coordsize="21600,21600" o:spt="202" path="m,l,21600r21600,l21600,xe">
              <v:stroke joinstyle="miter"/>
              <v:path gradientshapeok="t" o:connecttype="rect"/>
            </v:shapetype>
            <v:shape id="_x0000_s1059" type="#_x0000_t202" style="position:absolute;left:0;text-align:left;margin-left:477.25pt;margin-top:762.15pt;width:2.9pt;height:8.65pt;z-index:-25136742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" filled="f" stroked="f">
              <v:textbox style="mso-fit-shape-to-text:t" inset="0,0,0,0">
                <w:txbxContent>
                  <w:p w14:paraId="6086FD40" w14:textId="77777777" w:rsidR="00A8628B" w:rsidRDefault="00A8628B">
                    <w:pPr>
                      <w:pStyle w:val="Headerorfooter10"/>
                      <w:ind w:firstLine="360"/>
                      <w:rPr>
                        <w:sz w:val="18"/>
                        <w:szCs w:val="18"/>
                      </w:rPr>
                    </w:pPr>
                    <w:r>
                      <w:rPr>
                        <w:rFonts w:ascii="Times New Roman" w:eastAsia="Times New Roman" w:hAnsi="Times New Roman" w:cs="Times New Roman"/>
                        <w:sz w:val="18"/>
                        <w:szCs w:val="18"/>
                      </w:rPr>
                      <w:t>1</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1100486"/>
      <w:docPartObj>
        <w:docPartGallery w:val="Page Numbers (Bottom of Page)"/>
        <w:docPartUnique/>
      </w:docPartObj>
    </w:sdtPr>
    <w:sdtEndPr/>
    <w:sdtContent>
      <w:p w14:paraId="44F60345"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2CE8582B" w14:textId="77777777" w:rsidR="00A8628B" w:rsidRDefault="00A8628B">
    <w:pPr>
      <w:spacing w:line="1" w:lineRule="exact"/>
      <w:ind w:firstLine="5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8182423"/>
      <w:docPartObj>
        <w:docPartGallery w:val="Page Numbers (Bottom of Page)"/>
        <w:docPartUnique/>
      </w:docPartObj>
    </w:sdtPr>
    <w:sdtEndPr/>
    <w:sdtContent>
      <w:p w14:paraId="7D46319C"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08EA1E11" w14:textId="77777777" w:rsidR="00A8628B" w:rsidRDefault="00A8628B">
    <w:pPr>
      <w:spacing w:line="1" w:lineRule="exact"/>
      <w:ind w:firstLine="5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79588610"/>
      <w:docPartObj>
        <w:docPartGallery w:val="Page Numbers (Bottom of Page)"/>
        <w:docPartUnique/>
      </w:docPartObj>
    </w:sdtPr>
    <w:sdtEndPr/>
    <w:sdtContent>
      <w:p w14:paraId="6FA7AAD1"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0E510632" w14:textId="77777777" w:rsidR="00A8628B" w:rsidRDefault="00A8628B">
    <w:pPr>
      <w:spacing w:line="1" w:lineRule="exact"/>
      <w:ind w:firstLine="5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4873798"/>
      <w:docPartObj>
        <w:docPartGallery w:val="Page Numbers (Bottom of Page)"/>
        <w:docPartUnique/>
      </w:docPartObj>
    </w:sdtPr>
    <w:sdtEndPr/>
    <w:sdtContent>
      <w:p w14:paraId="24F8EE33"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7CD6DF88" w14:textId="77777777" w:rsidR="00A8628B" w:rsidRDefault="00A8628B">
    <w:pPr>
      <w:spacing w:line="1" w:lineRule="exact"/>
      <w:ind w:firstLine="5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D312" w14:textId="77777777" w:rsidR="00A8628B" w:rsidRDefault="00A8628B" w:rsidP="001B691E">
    <w:pPr>
      <w:pStyle w:val="a5"/>
      <w:jc w:val="center"/>
    </w:pPr>
    <w:r>
      <w:fldChar w:fldCharType="begin"/>
    </w:r>
    <w:r>
      <w:instrText>PAGE   \* MERGEFORMAT</w:instrText>
    </w:r>
    <w:r>
      <w:fldChar w:fldCharType="separate"/>
    </w:r>
    <w:r>
      <w:rPr>
        <w:lang w:val="zh-CN" w:eastAsia="zh-CN"/>
      </w:rPr>
      <w:t>2</w:t>
    </w:r>
    <w:r>
      <w:fldChar w:fldCharType="end"/>
    </w:r>
  </w:p>
  <w:p w14:paraId="71E45910" w14:textId="77777777" w:rsidR="00A8628B" w:rsidRDefault="00A8628B">
    <w:pPr>
      <w:spacing w:line="1" w:lineRule="exact"/>
      <w:ind w:firstLine="5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4032381"/>
      <w:docPartObj>
        <w:docPartGallery w:val="Page Numbers (Bottom of Page)"/>
        <w:docPartUnique/>
      </w:docPartObj>
    </w:sdtPr>
    <w:sdtEndPr/>
    <w:sdtContent>
      <w:p w14:paraId="22AE4FDB" w14:textId="77777777" w:rsidR="00A8628B" w:rsidRDefault="00A8628B">
        <w:pPr>
          <w:pStyle w:val="a5"/>
          <w:jc w:val="center"/>
        </w:pPr>
        <w:r>
          <w:fldChar w:fldCharType="begin"/>
        </w:r>
        <w:r>
          <w:instrText>PAGE   \* MERGEFORMAT</w:instrText>
        </w:r>
        <w:r>
          <w:fldChar w:fldCharType="separate"/>
        </w:r>
        <w:r>
          <w:rPr>
            <w:lang w:val="zh-CN" w:eastAsia="zh-CN"/>
          </w:rPr>
          <w:t>2</w:t>
        </w:r>
        <w:r>
          <w:fldChar w:fldCharType="end"/>
        </w:r>
      </w:p>
    </w:sdtContent>
  </w:sdt>
  <w:p w14:paraId="143A4E24" w14:textId="77777777" w:rsidR="00A8628B" w:rsidRDefault="00A8628B" w:rsidP="001B691E">
    <w:pPr>
      <w:spacing w:line="1" w:lineRule="exact"/>
      <w:ind w:firstLine="560"/>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436B0" w14:textId="77777777" w:rsidR="00A8628B" w:rsidRDefault="00A8628B">
    <w:pPr>
      <w:spacing w:line="1" w:lineRule="exact"/>
      <w:ind w:firstLine="560"/>
    </w:pPr>
    <w:r>
      <w:rPr>
        <w:noProof/>
      </w:rPr>
      <mc:AlternateContent>
        <mc:Choice Requires="wps">
          <w:drawing>
            <wp:anchor distT="0" distB="0" distL="0" distR="0" simplePos="0" relativeHeight="251631616" behindDoc="1" locked="0" layoutInCell="1" allowOverlap="1" wp14:anchorId="1ECBDF22" wp14:editId="0E3BEA2E">
              <wp:simplePos x="0" y="0"/>
              <wp:positionH relativeFrom="page">
                <wp:posOffset>3952875</wp:posOffset>
              </wp:positionH>
              <wp:positionV relativeFrom="page">
                <wp:posOffset>9982200</wp:posOffset>
              </wp:positionV>
              <wp:extent cx="238125" cy="180975"/>
              <wp:effectExtent l="0" t="0" r="0" b="0"/>
              <wp:wrapNone/>
              <wp:docPr id="272" name="Shape 272"/>
              <wp:cNvGraphicFramePr/>
              <a:graphic xmlns:a="http://schemas.openxmlformats.org/drawingml/2006/main">
                <a:graphicData uri="http://schemas.microsoft.com/office/word/2010/wordprocessingShape">
                  <wps:wsp>
                    <wps:cNvSpPr txBox="1"/>
                    <wps:spPr>
                      <a:xfrm>
                        <a:off x="0" y="0"/>
                        <a:ext cx="238125" cy="180975"/>
                      </a:xfrm>
                      <a:prstGeom prst="rect">
                        <a:avLst/>
                      </a:prstGeom>
                      <a:noFill/>
                    </wps:spPr>
                    <wps:txbx>
                      <w:txbxContent>
                        <w:p w14:paraId="1F67E50F" w14:textId="77777777" w:rsidR="00A8628B" w:rsidRDefault="00A8628B" w:rsidP="006B0391">
                          <w:pPr>
                            <w:pStyle w:val="Headerorfooter10"/>
                            <w:rPr>
                              <w:sz w:val="18"/>
                              <w:szCs w:val="18"/>
                            </w:rPr>
                          </w:pPr>
                          <w:r>
                            <w:fldChar w:fldCharType="begin"/>
                          </w:r>
                          <w:r>
                            <w:instrText xml:space="preserve"> PAGE \* MERGEFORMAT </w:instrText>
                          </w:r>
                          <w:r>
                            <w:fldChar w:fldCharType="separate"/>
                          </w:r>
                          <w:r>
                            <w:rPr>
                              <w:rFonts w:ascii="Times New Roman" w:eastAsia="Times New Roman" w:hAnsi="Times New Roman" w:cs="Times New Roman"/>
                              <w:sz w:val="18"/>
                              <w:szCs w:val="18"/>
                            </w:rPr>
                            <w:t>#</w:t>
                          </w:r>
                          <w:r>
                            <w:rPr>
                              <w:rFonts w:ascii="Times New Roman" w:eastAsia="Times New Roman" w:hAnsi="Times New Roman" w:cs="Times New Roman"/>
                              <w:sz w:val="18"/>
                              <w:szCs w:val="18"/>
                            </w:rPr>
                            <w:fldChar w:fldCharType="end"/>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type w14:anchorId="1ECBDF22" id="_x0000_t202" coordsize="21600,21600" o:spt="202" path="m,l,21600r21600,l21600,xe">
              <v:stroke joinstyle="miter"/>
              <v:path gradientshapeok="t" o:connecttype="rect"/>
            </v:shapetype>
            <v:shape id="Shape 272" o:spid="_x0000_s1057" type="#_x0000_t202" style="position:absolute;left:0;text-align:left;margin-left:311.25pt;margin-top:786pt;width:18.75pt;height:14.25pt;z-index:-251684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" filled="f" stroked="f">
              <v:textbox inset="0,0,0,0">
                <w:txbxContent>
                  <w:p w14:paraId="1F67E50F" w14:textId="77777777" w:rsidR="00A8628B" w:rsidRDefault="00A8628B" w:rsidP="006B0391">
                    <w:pPr>
                      <w:pStyle w:val="Headerorfooter10"/>
                      <w:rPr>
                        <w:sz w:val="18"/>
                        <w:szCs w:val="18"/>
                      </w:rPr>
                    </w:pPr>
                    <w:r>
                      <w:fldChar w:fldCharType="begin"/>
                    </w:r>
                    <w:r>
                      <w:instrText xml:space="preserve"> PAGE \* MERGEFORMAT </w:instrText>
                    </w:r>
                    <w:r>
                      <w:fldChar w:fldCharType="separate"/>
                    </w:r>
                    <w:r>
                      <w:rPr>
                        <w:rFonts w:ascii="Times New Roman" w:eastAsia="Times New Roman" w:hAnsi="Times New Roman" w:cs="Times New Roman"/>
                        <w:sz w:val="18"/>
                        <w:szCs w:val="18"/>
                      </w:rPr>
                      <w:t>#</w:t>
                    </w:r>
                    <w:r>
                      <w:rPr>
                        <w:rFonts w:ascii="Times New Roman" w:eastAsia="Times New Roman" w:hAnsi="Times New Roman" w:cs="Times New Roman"/>
                        <w:sz w:val="18"/>
                        <w:szCs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357611" w14:textId="77777777" w:rsidR="007946B4" w:rsidRDefault="007946B4">
      <w:pPr>
        <w:ind w:firstLine="560"/>
      </w:pPr>
    </w:p>
  </w:footnote>
  <w:footnote w:type="continuationSeparator" w:id="0">
    <w:p w14:paraId="4CA49655" w14:textId="77777777" w:rsidR="007946B4" w:rsidRDefault="007946B4">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62E865" w14:textId="77777777" w:rsidR="00A8628B" w:rsidRPr="001B691E" w:rsidRDefault="00A8628B" w:rsidP="001B691E">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hint="eastAsia"/>
        <w:b/>
        <w:lang w:eastAsia="zh-CN"/>
      </w:rPr>
      <w:t>金旭大道加油站</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85FC0" w14:textId="18549886" w:rsidR="00A8628B" w:rsidRPr="00423BC7" w:rsidRDefault="00A8628B"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hint="eastAsia"/>
        <w:b/>
        <w:lang w:eastAsia="zh-CN"/>
      </w:rPr>
      <w:t>金旭大道加油站</w:t>
    </w:r>
  </w:p>
  <w:p w14:paraId="556DFA94" w14:textId="77777777" w:rsidR="00A8628B" w:rsidRDefault="00A8628B">
    <w:pPr>
      <w:spacing w:line="1" w:lineRule="exact"/>
      <w:ind w:firstLine="560"/>
      <w:rPr>
        <w:lang w:eastAsia="zh-CN"/>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CE51BE" w14:textId="77777777" w:rsidR="00A8628B" w:rsidRDefault="00A8628B">
    <w:pPr>
      <w:spacing w:line="1" w:lineRule="exact"/>
      <w:ind w:firstLine="56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5C909" w14:textId="77777777" w:rsidR="00A8628B" w:rsidRDefault="00A8628B">
    <w:pPr>
      <w:spacing w:line="1" w:lineRule="exact"/>
      <w:ind w:firstLine="5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08463" w14:textId="77777777" w:rsidR="00A8628B" w:rsidRPr="001B691E" w:rsidRDefault="00A8628B" w:rsidP="001B691E">
    <w:pPr>
      <w:rPr>
        <w:rFonts w:eastAsia="仿宋"/>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79484" w14:textId="77777777" w:rsidR="00A8628B" w:rsidRPr="00423BC7" w:rsidRDefault="00A8628B" w:rsidP="001B691E">
    <w:pPr>
      <w:rPr>
        <w:rFonts w:eastAsia="仿宋"/>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55810" w14:textId="77777777" w:rsidR="00A8628B" w:rsidRPr="00423BC7" w:rsidRDefault="00A8628B"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hint="eastAsia"/>
        <w:b/>
        <w:lang w:eastAsia="zh-CN"/>
      </w:rPr>
      <w:t>金旭大道加油站</w:t>
    </w:r>
  </w:p>
  <w:p w14:paraId="39002778" w14:textId="77777777" w:rsidR="00A8628B" w:rsidRDefault="00A8628B">
    <w:pPr>
      <w:spacing w:line="1" w:lineRule="exact"/>
      <w:ind w:firstLine="560"/>
      <w:rPr>
        <w:lang w:eastAsia="zh-CN"/>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2A7FD" w14:textId="77777777" w:rsidR="00A8628B" w:rsidRPr="00423BC7" w:rsidRDefault="00A8628B"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hint="eastAsia"/>
        <w:b/>
        <w:lang w:eastAsia="zh-CN"/>
      </w:rPr>
      <w:t>金旭大道加油站</w:t>
    </w:r>
  </w:p>
  <w:p w14:paraId="21838C6C" w14:textId="77777777" w:rsidR="00A8628B" w:rsidRDefault="00A8628B">
    <w:pPr>
      <w:spacing w:line="1" w:lineRule="exact"/>
      <w:ind w:firstLine="560"/>
      <w:rPr>
        <w:lang w:eastAsia="zh-C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9AB7A" w14:textId="77777777" w:rsidR="00A8628B" w:rsidRDefault="00A8628B">
    <w:pPr>
      <w:ind w:firstLine="5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661CA" w14:textId="77777777" w:rsidR="00A8628B" w:rsidRDefault="00A8628B">
    <w:pPr>
      <w:spacing w:line="1" w:lineRule="exact"/>
      <w:ind w:firstLine="56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A7197" w14:textId="48D8F147" w:rsidR="00A8628B" w:rsidRPr="00423BC7" w:rsidRDefault="00A8628B"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hint="eastAsia"/>
        <w:b/>
        <w:lang w:eastAsia="zh-CN"/>
      </w:rPr>
      <w:t>金旭大道加油站</w:t>
    </w:r>
  </w:p>
  <w:p w14:paraId="06D48BE5" w14:textId="77777777" w:rsidR="00A8628B" w:rsidRDefault="00A8628B">
    <w:pPr>
      <w:spacing w:line="1" w:lineRule="exact"/>
      <w:ind w:firstLine="560"/>
      <w:rPr>
        <w:lang w:eastAsia="zh-CN"/>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6E8F1" w14:textId="77777777" w:rsidR="00A8628B" w:rsidRDefault="00A8628B">
    <w:pPr>
      <w:spacing w:line="1" w:lineRule="exact"/>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16D5F"/>
    <w:multiLevelType w:val="multilevel"/>
    <w:tmpl w:val="304667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4701E9"/>
    <w:multiLevelType w:val="multilevel"/>
    <w:tmpl w:val="05DE68B0"/>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D97975"/>
    <w:multiLevelType w:val="multilevel"/>
    <w:tmpl w:val="A7B8D1E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3E2184D"/>
    <w:multiLevelType w:val="multilevel"/>
    <w:tmpl w:val="D9C6319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49D3B21"/>
    <w:multiLevelType w:val="multilevel"/>
    <w:tmpl w:val="44AA95D4"/>
    <w:lvl w:ilvl="0">
      <w:start w:val="4"/>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4EF668D"/>
    <w:multiLevelType w:val="multilevel"/>
    <w:tmpl w:val="0A665E64"/>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52E778A"/>
    <w:multiLevelType w:val="multilevel"/>
    <w:tmpl w:val="952AF7E4"/>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BF44D4E"/>
    <w:multiLevelType w:val="multilevel"/>
    <w:tmpl w:val="F87C5A7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56"/>
        <w:szCs w:val="5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C401F00"/>
    <w:multiLevelType w:val="multilevel"/>
    <w:tmpl w:val="12C42B72"/>
    <w:lvl w:ilvl="0">
      <w:start w:val="2"/>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F845E25"/>
    <w:multiLevelType w:val="multilevel"/>
    <w:tmpl w:val="F6ACECC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E45214"/>
    <w:multiLevelType w:val="multilevel"/>
    <w:tmpl w:val="19FA0EF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4DE40EF"/>
    <w:multiLevelType w:val="multilevel"/>
    <w:tmpl w:val="87CAF4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5AB6CEC"/>
    <w:multiLevelType w:val="multilevel"/>
    <w:tmpl w:val="AC2ED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6224A69"/>
    <w:multiLevelType w:val="multilevel"/>
    <w:tmpl w:val="B91ABF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71C49B7"/>
    <w:multiLevelType w:val="multilevel"/>
    <w:tmpl w:val="88E6521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7252369"/>
    <w:multiLevelType w:val="multilevel"/>
    <w:tmpl w:val="31A03BF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80D5E7F"/>
    <w:multiLevelType w:val="multilevel"/>
    <w:tmpl w:val="F7F6383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89E0B7D"/>
    <w:multiLevelType w:val="multilevel"/>
    <w:tmpl w:val="E04A3CCA"/>
    <w:lvl w:ilvl="0">
      <w:start w:val="16"/>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9AF0ADE"/>
    <w:multiLevelType w:val="multilevel"/>
    <w:tmpl w:val="46A0BB6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933E0F"/>
    <w:multiLevelType w:val="multilevel"/>
    <w:tmpl w:val="2832565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9E47DB"/>
    <w:multiLevelType w:val="multilevel"/>
    <w:tmpl w:val="E2BCD47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243BDA"/>
    <w:multiLevelType w:val="multilevel"/>
    <w:tmpl w:val="C5CCC6B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2D2B45"/>
    <w:multiLevelType w:val="multilevel"/>
    <w:tmpl w:val="62549834"/>
    <w:lvl w:ilvl="0">
      <w:start w:val="3"/>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DD4066C"/>
    <w:multiLevelType w:val="multilevel"/>
    <w:tmpl w:val="009A721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ECA6E02"/>
    <w:multiLevelType w:val="multilevel"/>
    <w:tmpl w:val="FFB69D7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05C11F9"/>
    <w:multiLevelType w:val="multilevel"/>
    <w:tmpl w:val="4DA4ED2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3E3637F"/>
    <w:multiLevelType w:val="multilevel"/>
    <w:tmpl w:val="AA701EBA"/>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911793"/>
    <w:multiLevelType w:val="multilevel"/>
    <w:tmpl w:val="2630494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202924"/>
    <w:multiLevelType w:val="multilevel"/>
    <w:tmpl w:val="0FD0F0F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8A46580"/>
    <w:multiLevelType w:val="multilevel"/>
    <w:tmpl w:val="77F44AB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8F73A18"/>
    <w:multiLevelType w:val="multilevel"/>
    <w:tmpl w:val="C4941E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ACE4E06"/>
    <w:multiLevelType w:val="multilevel"/>
    <w:tmpl w:val="15EC5A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AD152E9"/>
    <w:multiLevelType w:val="multilevel"/>
    <w:tmpl w:val="E9B6A83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C27108F"/>
    <w:multiLevelType w:val="multilevel"/>
    <w:tmpl w:val="DDF47988"/>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C894344"/>
    <w:multiLevelType w:val="multilevel"/>
    <w:tmpl w:val="800840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E617C5B"/>
    <w:multiLevelType w:val="multilevel"/>
    <w:tmpl w:val="FD60E8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F4A59ED"/>
    <w:multiLevelType w:val="multilevel"/>
    <w:tmpl w:val="55AAD6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0FE2B43"/>
    <w:multiLevelType w:val="multilevel"/>
    <w:tmpl w:val="C43E1B5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1511DF0"/>
    <w:multiLevelType w:val="multilevel"/>
    <w:tmpl w:val="7F3ECD96"/>
    <w:lvl w:ilvl="0">
      <w:start w:val="20"/>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18D3738"/>
    <w:multiLevelType w:val="multilevel"/>
    <w:tmpl w:val="5560DC6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32A1A26"/>
    <w:multiLevelType w:val="multilevel"/>
    <w:tmpl w:val="CC9AAA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4073974"/>
    <w:multiLevelType w:val="multilevel"/>
    <w:tmpl w:val="C750BDA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4782039"/>
    <w:multiLevelType w:val="multilevel"/>
    <w:tmpl w:val="DF3C85E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FFFFFF"/>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4A305A9"/>
    <w:multiLevelType w:val="multilevel"/>
    <w:tmpl w:val="CE4276DA"/>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6976B19"/>
    <w:multiLevelType w:val="multilevel"/>
    <w:tmpl w:val="CB66A7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55201D"/>
    <w:multiLevelType w:val="multilevel"/>
    <w:tmpl w:val="6868E95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56"/>
        <w:szCs w:val="5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BFD1560"/>
    <w:multiLevelType w:val="multilevel"/>
    <w:tmpl w:val="7540AA9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E4221F4"/>
    <w:multiLevelType w:val="multilevel"/>
    <w:tmpl w:val="ADB8FB5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0AC3D01"/>
    <w:multiLevelType w:val="multilevel"/>
    <w:tmpl w:val="153CDBC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2B443F0"/>
    <w:multiLevelType w:val="multilevel"/>
    <w:tmpl w:val="3D904F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3444FC8"/>
    <w:multiLevelType w:val="multilevel"/>
    <w:tmpl w:val="D5081CC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3FC543D"/>
    <w:multiLevelType w:val="multilevel"/>
    <w:tmpl w:val="CC7E7D1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50877C4"/>
    <w:multiLevelType w:val="multilevel"/>
    <w:tmpl w:val="C7F6BB9E"/>
    <w:lvl w:ilvl="0">
      <w:start w:val="3"/>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5877C6A"/>
    <w:multiLevelType w:val="multilevel"/>
    <w:tmpl w:val="9492423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5DE080A"/>
    <w:multiLevelType w:val="multilevel"/>
    <w:tmpl w:val="45BCBDA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67F3CD4"/>
    <w:multiLevelType w:val="multilevel"/>
    <w:tmpl w:val="BD3C5B0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8790922"/>
    <w:multiLevelType w:val="multilevel"/>
    <w:tmpl w:val="FB86C5E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8F80A07"/>
    <w:multiLevelType w:val="multilevel"/>
    <w:tmpl w:val="E5B87FF4"/>
    <w:lvl w:ilvl="0">
      <w:start w:val="2"/>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97967EF"/>
    <w:multiLevelType w:val="multilevel"/>
    <w:tmpl w:val="F81260B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A462E3C"/>
    <w:multiLevelType w:val="multilevel"/>
    <w:tmpl w:val="F0FEE1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C604735"/>
    <w:multiLevelType w:val="multilevel"/>
    <w:tmpl w:val="03646D5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E112C46"/>
    <w:multiLevelType w:val="multilevel"/>
    <w:tmpl w:val="64DE386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E4617F2"/>
    <w:multiLevelType w:val="multilevel"/>
    <w:tmpl w:val="BCF82B1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E607EA7"/>
    <w:multiLevelType w:val="multilevel"/>
    <w:tmpl w:val="5BECF0C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E862E8A"/>
    <w:multiLevelType w:val="multilevel"/>
    <w:tmpl w:val="3B883784"/>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4ECB7C08"/>
    <w:multiLevelType w:val="multilevel"/>
    <w:tmpl w:val="027828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4F8E3FD0"/>
    <w:multiLevelType w:val="multilevel"/>
    <w:tmpl w:val="7B362DF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05348E4"/>
    <w:multiLevelType w:val="multilevel"/>
    <w:tmpl w:val="348671E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11E2563"/>
    <w:multiLevelType w:val="multilevel"/>
    <w:tmpl w:val="02BEA266"/>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1FA2176"/>
    <w:multiLevelType w:val="multilevel"/>
    <w:tmpl w:val="D786AA2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20B3819"/>
    <w:multiLevelType w:val="multilevel"/>
    <w:tmpl w:val="BFBE7404"/>
    <w:lvl w:ilvl="0">
      <w:start w:val="3"/>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45D298B"/>
    <w:multiLevelType w:val="multilevel"/>
    <w:tmpl w:val="DEC82CF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51419EE"/>
    <w:multiLevelType w:val="multilevel"/>
    <w:tmpl w:val="112E546E"/>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7B74E0E"/>
    <w:multiLevelType w:val="multilevel"/>
    <w:tmpl w:val="77347D0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86612CA"/>
    <w:multiLevelType w:val="multilevel"/>
    <w:tmpl w:val="FF10A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C0E4EA7"/>
    <w:multiLevelType w:val="multilevel"/>
    <w:tmpl w:val="53CE983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F367543"/>
    <w:multiLevelType w:val="multilevel"/>
    <w:tmpl w:val="DC7AB1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606560DE"/>
    <w:multiLevelType w:val="multilevel"/>
    <w:tmpl w:val="D6ECAE20"/>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63A44653"/>
    <w:multiLevelType w:val="multilevel"/>
    <w:tmpl w:val="42AE7170"/>
    <w:lvl w:ilvl="0">
      <w:start w:val="3"/>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7ED4674"/>
    <w:multiLevelType w:val="multilevel"/>
    <w:tmpl w:val="4434ECBC"/>
    <w:lvl w:ilvl="0">
      <w:start w:val="2"/>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680732DD"/>
    <w:multiLevelType w:val="multilevel"/>
    <w:tmpl w:val="12A4869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68793637"/>
    <w:multiLevelType w:val="multilevel"/>
    <w:tmpl w:val="1B7248D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68C64E60"/>
    <w:multiLevelType w:val="multilevel"/>
    <w:tmpl w:val="0496528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690D5B55"/>
    <w:multiLevelType w:val="multilevel"/>
    <w:tmpl w:val="1A0828D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69B92064"/>
    <w:multiLevelType w:val="multilevel"/>
    <w:tmpl w:val="BBECC47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6A533DFC"/>
    <w:multiLevelType w:val="multilevel"/>
    <w:tmpl w:val="39443D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6AD53AB2"/>
    <w:multiLevelType w:val="multilevel"/>
    <w:tmpl w:val="0A860D1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6C3D217F"/>
    <w:multiLevelType w:val="multilevel"/>
    <w:tmpl w:val="93DAB232"/>
    <w:lvl w:ilvl="0">
      <w:start w:val="2"/>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6C5C5528"/>
    <w:multiLevelType w:val="multilevel"/>
    <w:tmpl w:val="3762F3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6DE40550"/>
    <w:multiLevelType w:val="multilevel"/>
    <w:tmpl w:val="E2440BA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6E8235F9"/>
    <w:multiLevelType w:val="multilevel"/>
    <w:tmpl w:val="BB00728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6EAC79D3"/>
    <w:multiLevelType w:val="multilevel"/>
    <w:tmpl w:val="AF746CDA"/>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6F7364A3"/>
    <w:multiLevelType w:val="multilevel"/>
    <w:tmpl w:val="1CDA3D0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73A2686E"/>
    <w:multiLevelType w:val="multilevel"/>
    <w:tmpl w:val="42566B8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56"/>
        <w:szCs w:val="56"/>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79476FF8"/>
    <w:multiLevelType w:val="multilevel"/>
    <w:tmpl w:val="896A3A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A2C2BBA"/>
    <w:multiLevelType w:val="multilevel"/>
    <w:tmpl w:val="5ADAF24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7AC4772B"/>
    <w:multiLevelType w:val="multilevel"/>
    <w:tmpl w:val="DF5A2B1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7B954ECC"/>
    <w:multiLevelType w:val="multilevel"/>
    <w:tmpl w:val="3CD63C0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7FA4140D"/>
    <w:multiLevelType w:val="multilevel"/>
    <w:tmpl w:val="C30892E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7FAB0D5D"/>
    <w:multiLevelType w:val="multilevel"/>
    <w:tmpl w:val="CF7434AA"/>
    <w:lvl w:ilvl="0">
      <w:start w:val="6"/>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
  </w:num>
  <w:num w:numId="2">
    <w:abstractNumId w:val="52"/>
  </w:num>
  <w:num w:numId="3">
    <w:abstractNumId w:val="20"/>
  </w:num>
  <w:num w:numId="4">
    <w:abstractNumId w:val="24"/>
  </w:num>
  <w:num w:numId="5">
    <w:abstractNumId w:val="42"/>
  </w:num>
  <w:num w:numId="6">
    <w:abstractNumId w:val="56"/>
  </w:num>
  <w:num w:numId="7">
    <w:abstractNumId w:val="83"/>
  </w:num>
  <w:num w:numId="8">
    <w:abstractNumId w:val="19"/>
  </w:num>
  <w:num w:numId="9">
    <w:abstractNumId w:val="92"/>
  </w:num>
  <w:num w:numId="10">
    <w:abstractNumId w:val="59"/>
  </w:num>
  <w:num w:numId="11">
    <w:abstractNumId w:val="95"/>
  </w:num>
  <w:num w:numId="12">
    <w:abstractNumId w:val="1"/>
  </w:num>
  <w:num w:numId="13">
    <w:abstractNumId w:val="77"/>
  </w:num>
  <w:num w:numId="14">
    <w:abstractNumId w:val="53"/>
  </w:num>
  <w:num w:numId="15">
    <w:abstractNumId w:val="66"/>
  </w:num>
  <w:num w:numId="16">
    <w:abstractNumId w:val="75"/>
  </w:num>
  <w:num w:numId="17">
    <w:abstractNumId w:val="63"/>
  </w:num>
  <w:num w:numId="18">
    <w:abstractNumId w:val="79"/>
  </w:num>
  <w:num w:numId="19">
    <w:abstractNumId w:val="46"/>
  </w:num>
  <w:num w:numId="20">
    <w:abstractNumId w:val="73"/>
  </w:num>
  <w:num w:numId="21">
    <w:abstractNumId w:val="21"/>
  </w:num>
  <w:num w:numId="22">
    <w:abstractNumId w:val="68"/>
  </w:num>
  <w:num w:numId="23">
    <w:abstractNumId w:val="64"/>
  </w:num>
  <w:num w:numId="24">
    <w:abstractNumId w:val="14"/>
  </w:num>
  <w:num w:numId="25">
    <w:abstractNumId w:val="86"/>
  </w:num>
  <w:num w:numId="26">
    <w:abstractNumId w:val="78"/>
  </w:num>
  <w:num w:numId="27">
    <w:abstractNumId w:val="16"/>
  </w:num>
  <w:num w:numId="28">
    <w:abstractNumId w:val="37"/>
  </w:num>
  <w:num w:numId="29">
    <w:abstractNumId w:val="41"/>
  </w:num>
  <w:num w:numId="30">
    <w:abstractNumId w:val="33"/>
  </w:num>
  <w:num w:numId="31">
    <w:abstractNumId w:val="89"/>
  </w:num>
  <w:num w:numId="32">
    <w:abstractNumId w:val="69"/>
  </w:num>
  <w:num w:numId="33">
    <w:abstractNumId w:val="23"/>
  </w:num>
  <w:num w:numId="34">
    <w:abstractNumId w:val="47"/>
  </w:num>
  <w:num w:numId="35">
    <w:abstractNumId w:val="84"/>
  </w:num>
  <w:num w:numId="36">
    <w:abstractNumId w:val="67"/>
  </w:num>
  <w:num w:numId="37">
    <w:abstractNumId w:val="57"/>
  </w:num>
  <w:num w:numId="38">
    <w:abstractNumId w:val="10"/>
  </w:num>
  <w:num w:numId="39">
    <w:abstractNumId w:val="28"/>
  </w:num>
  <w:num w:numId="40">
    <w:abstractNumId w:val="76"/>
  </w:num>
  <w:num w:numId="41">
    <w:abstractNumId w:val="6"/>
  </w:num>
  <w:num w:numId="42">
    <w:abstractNumId w:val="58"/>
  </w:num>
  <w:num w:numId="43">
    <w:abstractNumId w:val="91"/>
  </w:num>
  <w:num w:numId="44">
    <w:abstractNumId w:val="32"/>
  </w:num>
  <w:num w:numId="45">
    <w:abstractNumId w:val="55"/>
  </w:num>
  <w:num w:numId="46">
    <w:abstractNumId w:val="54"/>
  </w:num>
  <w:num w:numId="47">
    <w:abstractNumId w:val="80"/>
  </w:num>
  <w:num w:numId="48">
    <w:abstractNumId w:val="43"/>
  </w:num>
  <w:num w:numId="49">
    <w:abstractNumId w:val="3"/>
  </w:num>
  <w:num w:numId="50">
    <w:abstractNumId w:val="70"/>
  </w:num>
  <w:num w:numId="51">
    <w:abstractNumId w:val="8"/>
  </w:num>
  <w:num w:numId="52">
    <w:abstractNumId w:val="25"/>
  </w:num>
  <w:num w:numId="53">
    <w:abstractNumId w:val="61"/>
  </w:num>
  <w:num w:numId="54">
    <w:abstractNumId w:val="29"/>
  </w:num>
  <w:num w:numId="55">
    <w:abstractNumId w:val="39"/>
  </w:num>
  <w:num w:numId="56">
    <w:abstractNumId w:val="15"/>
  </w:num>
  <w:num w:numId="57">
    <w:abstractNumId w:val="85"/>
  </w:num>
  <w:num w:numId="58">
    <w:abstractNumId w:val="96"/>
  </w:num>
  <w:num w:numId="59">
    <w:abstractNumId w:val="88"/>
  </w:num>
  <w:num w:numId="60">
    <w:abstractNumId w:val="40"/>
  </w:num>
  <w:num w:numId="61">
    <w:abstractNumId w:val="36"/>
  </w:num>
  <w:num w:numId="62">
    <w:abstractNumId w:val="35"/>
  </w:num>
  <w:num w:numId="63">
    <w:abstractNumId w:val="65"/>
  </w:num>
  <w:num w:numId="64">
    <w:abstractNumId w:val="5"/>
  </w:num>
  <w:num w:numId="65">
    <w:abstractNumId w:val="48"/>
  </w:num>
  <w:num w:numId="66">
    <w:abstractNumId w:val="49"/>
  </w:num>
  <w:num w:numId="67">
    <w:abstractNumId w:val="31"/>
  </w:num>
  <w:num w:numId="68">
    <w:abstractNumId w:val="0"/>
  </w:num>
  <w:num w:numId="69">
    <w:abstractNumId w:val="26"/>
  </w:num>
  <w:num w:numId="70">
    <w:abstractNumId w:val="13"/>
  </w:num>
  <w:num w:numId="71">
    <w:abstractNumId w:val="12"/>
  </w:num>
  <w:num w:numId="72">
    <w:abstractNumId w:val="11"/>
  </w:num>
  <w:num w:numId="73">
    <w:abstractNumId w:val="60"/>
  </w:num>
  <w:num w:numId="74">
    <w:abstractNumId w:val="50"/>
  </w:num>
  <w:num w:numId="75">
    <w:abstractNumId w:val="87"/>
  </w:num>
  <w:num w:numId="76">
    <w:abstractNumId w:val="71"/>
  </w:num>
  <w:num w:numId="77">
    <w:abstractNumId w:val="27"/>
  </w:num>
  <w:num w:numId="78">
    <w:abstractNumId w:val="17"/>
  </w:num>
  <w:num w:numId="79">
    <w:abstractNumId w:val="38"/>
  </w:num>
  <w:num w:numId="80">
    <w:abstractNumId w:val="62"/>
  </w:num>
  <w:num w:numId="81">
    <w:abstractNumId w:val="51"/>
  </w:num>
  <w:num w:numId="82">
    <w:abstractNumId w:val="99"/>
  </w:num>
  <w:num w:numId="83">
    <w:abstractNumId w:val="81"/>
  </w:num>
  <w:num w:numId="84">
    <w:abstractNumId w:val="97"/>
  </w:num>
  <w:num w:numId="85">
    <w:abstractNumId w:val="9"/>
  </w:num>
  <w:num w:numId="86">
    <w:abstractNumId w:val="2"/>
  </w:num>
  <w:num w:numId="87">
    <w:abstractNumId w:val="18"/>
  </w:num>
  <w:num w:numId="88">
    <w:abstractNumId w:val="98"/>
  </w:num>
  <w:num w:numId="89">
    <w:abstractNumId w:val="90"/>
  </w:num>
  <w:num w:numId="90">
    <w:abstractNumId w:val="4"/>
  </w:num>
  <w:num w:numId="91">
    <w:abstractNumId w:val="44"/>
  </w:num>
  <w:num w:numId="92">
    <w:abstractNumId w:val="45"/>
  </w:num>
  <w:num w:numId="93">
    <w:abstractNumId w:val="7"/>
  </w:num>
  <w:num w:numId="94">
    <w:abstractNumId w:val="93"/>
  </w:num>
  <w:num w:numId="95">
    <w:abstractNumId w:val="94"/>
  </w:num>
  <w:num w:numId="96">
    <w:abstractNumId w:val="72"/>
  </w:num>
  <w:num w:numId="97">
    <w:abstractNumId w:val="30"/>
  </w:num>
  <w:num w:numId="98">
    <w:abstractNumId w:val="82"/>
  </w:num>
  <w:num w:numId="99">
    <w:abstractNumId w:val="34"/>
  </w:num>
  <w:num w:numId="100">
    <w:abstractNumId w:val="74"/>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hideGrammaticalErrors/>
  <w:proofState w:grammar="clean"/>
  <w:defaultTabStop w:val="420"/>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6DA"/>
    <w:rsid w:val="00007833"/>
    <w:rsid w:val="00011AFC"/>
    <w:rsid w:val="0001502E"/>
    <w:rsid w:val="00015666"/>
    <w:rsid w:val="00017F74"/>
    <w:rsid w:val="00022E8F"/>
    <w:rsid w:val="00024BC4"/>
    <w:rsid w:val="0003625B"/>
    <w:rsid w:val="00036B97"/>
    <w:rsid w:val="00037500"/>
    <w:rsid w:val="00041820"/>
    <w:rsid w:val="00044728"/>
    <w:rsid w:val="00046AA7"/>
    <w:rsid w:val="00047887"/>
    <w:rsid w:val="00061B06"/>
    <w:rsid w:val="00062B0F"/>
    <w:rsid w:val="00074B72"/>
    <w:rsid w:val="00075131"/>
    <w:rsid w:val="00075BB3"/>
    <w:rsid w:val="00080553"/>
    <w:rsid w:val="00084CFB"/>
    <w:rsid w:val="00092966"/>
    <w:rsid w:val="00096378"/>
    <w:rsid w:val="00097982"/>
    <w:rsid w:val="000A36DA"/>
    <w:rsid w:val="000B2402"/>
    <w:rsid w:val="000B6116"/>
    <w:rsid w:val="000C6F1F"/>
    <w:rsid w:val="000D4757"/>
    <w:rsid w:val="000D497A"/>
    <w:rsid w:val="000D7136"/>
    <w:rsid w:val="000D724C"/>
    <w:rsid w:val="000D77EB"/>
    <w:rsid w:val="000E3E5B"/>
    <w:rsid w:val="001312D1"/>
    <w:rsid w:val="00131ED8"/>
    <w:rsid w:val="0014342A"/>
    <w:rsid w:val="0014428C"/>
    <w:rsid w:val="00147E4F"/>
    <w:rsid w:val="00150B43"/>
    <w:rsid w:val="0017512C"/>
    <w:rsid w:val="001803AE"/>
    <w:rsid w:val="001953F3"/>
    <w:rsid w:val="0019560B"/>
    <w:rsid w:val="001A058C"/>
    <w:rsid w:val="001A37FA"/>
    <w:rsid w:val="001B691E"/>
    <w:rsid w:val="001E224B"/>
    <w:rsid w:val="001E4C45"/>
    <w:rsid w:val="001E5731"/>
    <w:rsid w:val="001F5A92"/>
    <w:rsid w:val="00210492"/>
    <w:rsid w:val="00210BC2"/>
    <w:rsid w:val="00266F5E"/>
    <w:rsid w:val="0026788E"/>
    <w:rsid w:val="002737AD"/>
    <w:rsid w:val="00274607"/>
    <w:rsid w:val="0029447E"/>
    <w:rsid w:val="002C617B"/>
    <w:rsid w:val="002C6953"/>
    <w:rsid w:val="002E574A"/>
    <w:rsid w:val="0031189F"/>
    <w:rsid w:val="00312C0D"/>
    <w:rsid w:val="00313C7E"/>
    <w:rsid w:val="0032361A"/>
    <w:rsid w:val="00324A3A"/>
    <w:rsid w:val="00330C34"/>
    <w:rsid w:val="00333313"/>
    <w:rsid w:val="003372F5"/>
    <w:rsid w:val="00346624"/>
    <w:rsid w:val="003526E4"/>
    <w:rsid w:val="00363646"/>
    <w:rsid w:val="00364ABF"/>
    <w:rsid w:val="00365B98"/>
    <w:rsid w:val="003748B3"/>
    <w:rsid w:val="00380FBC"/>
    <w:rsid w:val="003C1F9E"/>
    <w:rsid w:val="003C21DA"/>
    <w:rsid w:val="003C4A8C"/>
    <w:rsid w:val="003C5954"/>
    <w:rsid w:val="003D4750"/>
    <w:rsid w:val="003E215B"/>
    <w:rsid w:val="003E5CBA"/>
    <w:rsid w:val="003E6754"/>
    <w:rsid w:val="003F2671"/>
    <w:rsid w:val="00402386"/>
    <w:rsid w:val="00417E7B"/>
    <w:rsid w:val="00421F2A"/>
    <w:rsid w:val="00422B00"/>
    <w:rsid w:val="00423BC7"/>
    <w:rsid w:val="00434DF2"/>
    <w:rsid w:val="004502B3"/>
    <w:rsid w:val="00451439"/>
    <w:rsid w:val="00451810"/>
    <w:rsid w:val="0046105B"/>
    <w:rsid w:val="004648B7"/>
    <w:rsid w:val="004812C4"/>
    <w:rsid w:val="004947BF"/>
    <w:rsid w:val="004B420C"/>
    <w:rsid w:val="004C1D14"/>
    <w:rsid w:val="004C32B9"/>
    <w:rsid w:val="004C75C2"/>
    <w:rsid w:val="004D0F18"/>
    <w:rsid w:val="005016B6"/>
    <w:rsid w:val="00511709"/>
    <w:rsid w:val="0052252F"/>
    <w:rsid w:val="00527447"/>
    <w:rsid w:val="005339F9"/>
    <w:rsid w:val="00536217"/>
    <w:rsid w:val="00543426"/>
    <w:rsid w:val="00543FBA"/>
    <w:rsid w:val="00561613"/>
    <w:rsid w:val="0056298C"/>
    <w:rsid w:val="00591082"/>
    <w:rsid w:val="00594995"/>
    <w:rsid w:val="005A04E0"/>
    <w:rsid w:val="005A6516"/>
    <w:rsid w:val="005B26D9"/>
    <w:rsid w:val="005B2735"/>
    <w:rsid w:val="005D2625"/>
    <w:rsid w:val="005D358A"/>
    <w:rsid w:val="005F56CD"/>
    <w:rsid w:val="006023F7"/>
    <w:rsid w:val="00613133"/>
    <w:rsid w:val="00616159"/>
    <w:rsid w:val="0062335E"/>
    <w:rsid w:val="0063200B"/>
    <w:rsid w:val="006330B0"/>
    <w:rsid w:val="00635A72"/>
    <w:rsid w:val="00642930"/>
    <w:rsid w:val="006559D8"/>
    <w:rsid w:val="00662729"/>
    <w:rsid w:val="00676DCF"/>
    <w:rsid w:val="00685134"/>
    <w:rsid w:val="006A046B"/>
    <w:rsid w:val="006B0391"/>
    <w:rsid w:val="006B15F2"/>
    <w:rsid w:val="006B55AC"/>
    <w:rsid w:val="006B592C"/>
    <w:rsid w:val="006C0A0D"/>
    <w:rsid w:val="006D20BD"/>
    <w:rsid w:val="006D7AC4"/>
    <w:rsid w:val="006F5971"/>
    <w:rsid w:val="00715F90"/>
    <w:rsid w:val="0072449E"/>
    <w:rsid w:val="00725392"/>
    <w:rsid w:val="007268AA"/>
    <w:rsid w:val="00737712"/>
    <w:rsid w:val="00773C86"/>
    <w:rsid w:val="00776078"/>
    <w:rsid w:val="0078350C"/>
    <w:rsid w:val="007946B4"/>
    <w:rsid w:val="007A4AE0"/>
    <w:rsid w:val="007B0730"/>
    <w:rsid w:val="007B7767"/>
    <w:rsid w:val="007C12B3"/>
    <w:rsid w:val="007C67B1"/>
    <w:rsid w:val="007D5410"/>
    <w:rsid w:val="007D7C18"/>
    <w:rsid w:val="007F5C9E"/>
    <w:rsid w:val="00800972"/>
    <w:rsid w:val="00805E80"/>
    <w:rsid w:val="008128DE"/>
    <w:rsid w:val="00812DD2"/>
    <w:rsid w:val="00815012"/>
    <w:rsid w:val="00820FA9"/>
    <w:rsid w:val="00837CDE"/>
    <w:rsid w:val="00847D36"/>
    <w:rsid w:val="0086298A"/>
    <w:rsid w:val="008717A4"/>
    <w:rsid w:val="0088164C"/>
    <w:rsid w:val="00883283"/>
    <w:rsid w:val="008931C1"/>
    <w:rsid w:val="008A6902"/>
    <w:rsid w:val="008C5FC0"/>
    <w:rsid w:val="008D0805"/>
    <w:rsid w:val="008D5078"/>
    <w:rsid w:val="008D53D1"/>
    <w:rsid w:val="008D596A"/>
    <w:rsid w:val="008D7018"/>
    <w:rsid w:val="008E44DC"/>
    <w:rsid w:val="008F6097"/>
    <w:rsid w:val="009056F7"/>
    <w:rsid w:val="00913E30"/>
    <w:rsid w:val="009209A1"/>
    <w:rsid w:val="00925A58"/>
    <w:rsid w:val="009306A2"/>
    <w:rsid w:val="00932322"/>
    <w:rsid w:val="00937E77"/>
    <w:rsid w:val="00986B86"/>
    <w:rsid w:val="009B5C35"/>
    <w:rsid w:val="009B74FF"/>
    <w:rsid w:val="009E6B84"/>
    <w:rsid w:val="009F6E65"/>
    <w:rsid w:val="009F7FBB"/>
    <w:rsid w:val="00A00C5B"/>
    <w:rsid w:val="00A01F16"/>
    <w:rsid w:val="00A06B2D"/>
    <w:rsid w:val="00A10C89"/>
    <w:rsid w:val="00A24FD7"/>
    <w:rsid w:val="00A36136"/>
    <w:rsid w:val="00A42E66"/>
    <w:rsid w:val="00A46159"/>
    <w:rsid w:val="00A46A42"/>
    <w:rsid w:val="00A60282"/>
    <w:rsid w:val="00A60379"/>
    <w:rsid w:val="00A67917"/>
    <w:rsid w:val="00A72C26"/>
    <w:rsid w:val="00A72CE7"/>
    <w:rsid w:val="00A8106F"/>
    <w:rsid w:val="00A8353E"/>
    <w:rsid w:val="00A8628B"/>
    <w:rsid w:val="00A87791"/>
    <w:rsid w:val="00A95789"/>
    <w:rsid w:val="00AB1DC3"/>
    <w:rsid w:val="00AB34D8"/>
    <w:rsid w:val="00AC1A7F"/>
    <w:rsid w:val="00AC2C41"/>
    <w:rsid w:val="00AD7F1C"/>
    <w:rsid w:val="00B065E6"/>
    <w:rsid w:val="00B15414"/>
    <w:rsid w:val="00B213E1"/>
    <w:rsid w:val="00B23E2B"/>
    <w:rsid w:val="00B2464C"/>
    <w:rsid w:val="00B2782C"/>
    <w:rsid w:val="00B411FD"/>
    <w:rsid w:val="00B54B72"/>
    <w:rsid w:val="00B61FA6"/>
    <w:rsid w:val="00B85071"/>
    <w:rsid w:val="00B85949"/>
    <w:rsid w:val="00BC1355"/>
    <w:rsid w:val="00BC25AD"/>
    <w:rsid w:val="00BF055F"/>
    <w:rsid w:val="00BF3C48"/>
    <w:rsid w:val="00C01757"/>
    <w:rsid w:val="00C1196D"/>
    <w:rsid w:val="00C218AA"/>
    <w:rsid w:val="00C33BFA"/>
    <w:rsid w:val="00C356D7"/>
    <w:rsid w:val="00C375B3"/>
    <w:rsid w:val="00C41B4A"/>
    <w:rsid w:val="00C6034A"/>
    <w:rsid w:val="00C6687B"/>
    <w:rsid w:val="00CA6BFC"/>
    <w:rsid w:val="00CB01C8"/>
    <w:rsid w:val="00CB2BE0"/>
    <w:rsid w:val="00CD017B"/>
    <w:rsid w:val="00CE1793"/>
    <w:rsid w:val="00CF01CE"/>
    <w:rsid w:val="00CF3CAB"/>
    <w:rsid w:val="00D00F81"/>
    <w:rsid w:val="00D116BA"/>
    <w:rsid w:val="00D209E7"/>
    <w:rsid w:val="00D266BB"/>
    <w:rsid w:val="00D272CC"/>
    <w:rsid w:val="00D34779"/>
    <w:rsid w:val="00D46BB1"/>
    <w:rsid w:val="00D6777D"/>
    <w:rsid w:val="00D85E3E"/>
    <w:rsid w:val="00D924A8"/>
    <w:rsid w:val="00DA6C4B"/>
    <w:rsid w:val="00DB7750"/>
    <w:rsid w:val="00DC05A8"/>
    <w:rsid w:val="00DE1AAC"/>
    <w:rsid w:val="00DE42FB"/>
    <w:rsid w:val="00DE634E"/>
    <w:rsid w:val="00DF0702"/>
    <w:rsid w:val="00DF0958"/>
    <w:rsid w:val="00E00E26"/>
    <w:rsid w:val="00E02D6C"/>
    <w:rsid w:val="00E04E3B"/>
    <w:rsid w:val="00E11135"/>
    <w:rsid w:val="00E34AAD"/>
    <w:rsid w:val="00E56E4D"/>
    <w:rsid w:val="00E62CF4"/>
    <w:rsid w:val="00E725D0"/>
    <w:rsid w:val="00E751A6"/>
    <w:rsid w:val="00E761B8"/>
    <w:rsid w:val="00E76D82"/>
    <w:rsid w:val="00E879FC"/>
    <w:rsid w:val="00E915EF"/>
    <w:rsid w:val="00E95BD5"/>
    <w:rsid w:val="00EC7752"/>
    <w:rsid w:val="00ED3F87"/>
    <w:rsid w:val="00F1499D"/>
    <w:rsid w:val="00F21AD3"/>
    <w:rsid w:val="00F254D9"/>
    <w:rsid w:val="00F423E9"/>
    <w:rsid w:val="00F45393"/>
    <w:rsid w:val="00F50088"/>
    <w:rsid w:val="00F500A8"/>
    <w:rsid w:val="00F565BD"/>
    <w:rsid w:val="00F60115"/>
    <w:rsid w:val="00F80080"/>
    <w:rsid w:val="00F802AD"/>
    <w:rsid w:val="00F80913"/>
    <w:rsid w:val="00F933C2"/>
    <w:rsid w:val="00F96C41"/>
    <w:rsid w:val="00FA5B5B"/>
    <w:rsid w:val="00FC4BDA"/>
    <w:rsid w:val="00FD316F"/>
    <w:rsid w:val="00FF0F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6C40AC"/>
  <w15:docId w15:val="{A07B3DBD-7E4F-4236-A786-3056682C1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US" w:eastAsia="en-US" w:bidi="en-US"/>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rFonts w:eastAsia="Times New Roman"/>
      <w:color w:val="000000"/>
    </w:rPr>
  </w:style>
  <w:style w:type="paragraph" w:styleId="1">
    <w:name w:val="heading 1"/>
    <w:basedOn w:val="a"/>
    <w:next w:val="a"/>
    <w:link w:val="10"/>
    <w:uiPriority w:val="9"/>
    <w:qFormat/>
    <w:rsid w:val="007D5410"/>
    <w:pPr>
      <w:keepNext/>
      <w:keepLines/>
      <w:spacing w:line="360" w:lineRule="auto"/>
      <w:outlineLvl w:val="0"/>
    </w:pPr>
    <w:rPr>
      <w:b/>
      <w:bCs/>
      <w:kern w:val="44"/>
      <w:sz w:val="36"/>
      <w:szCs w:val="44"/>
    </w:rPr>
  </w:style>
  <w:style w:type="paragraph" w:styleId="2">
    <w:name w:val="heading 2"/>
    <w:basedOn w:val="a"/>
    <w:next w:val="a"/>
    <w:link w:val="20"/>
    <w:uiPriority w:val="9"/>
    <w:unhideWhenUsed/>
    <w:qFormat/>
    <w:rsid w:val="007D5410"/>
    <w:pPr>
      <w:keepNext/>
      <w:keepLines/>
      <w:spacing w:line="360" w:lineRule="auto"/>
      <w:outlineLvl w:val="1"/>
    </w:pPr>
    <w:rPr>
      <w:rFonts w:eastAsia="仿宋" w:cstheme="majorBidi"/>
      <w:b/>
      <w:bCs/>
      <w:sz w:val="32"/>
      <w:szCs w:val="32"/>
    </w:rPr>
  </w:style>
  <w:style w:type="paragraph" w:styleId="3">
    <w:name w:val="heading 3"/>
    <w:basedOn w:val="a"/>
    <w:next w:val="a"/>
    <w:link w:val="30"/>
    <w:uiPriority w:val="9"/>
    <w:unhideWhenUsed/>
    <w:qFormat/>
    <w:rsid w:val="007D5410"/>
    <w:pPr>
      <w:keepNext/>
      <w:keepLines/>
      <w:spacing w:line="360" w:lineRule="auto"/>
      <w:outlineLvl w:val="2"/>
    </w:pPr>
    <w:rPr>
      <w:rFonts w:eastAsia="仿宋"/>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1">
    <w:name w:val="Heading #1|1_"/>
    <w:basedOn w:val="a0"/>
    <w:link w:val="Heading110"/>
    <w:rPr>
      <w:rFonts w:ascii="宋体" w:eastAsia="宋体" w:hAnsi="宋体" w:cs="宋体"/>
      <w:b w:val="0"/>
      <w:bCs w:val="0"/>
      <w:i w:val="0"/>
      <w:iCs w:val="0"/>
      <w:smallCaps w:val="0"/>
      <w:strike w:val="0"/>
      <w:color w:val="064F75"/>
      <w:sz w:val="42"/>
      <w:szCs w:val="42"/>
      <w:u w:val="none"/>
      <w:shd w:val="clear" w:color="auto" w:fill="auto"/>
      <w:lang w:val="zh-TW" w:eastAsia="zh-TW" w:bidi="zh-TW"/>
    </w:rPr>
  </w:style>
  <w:style w:type="character" w:customStyle="1" w:styleId="Headerorfooter2">
    <w:name w:val="Header or footer|2_"/>
    <w:basedOn w:val="a0"/>
    <w:link w:val="Headerorfooter20"/>
    <w:rPr>
      <w:b w:val="0"/>
      <w:bCs w:val="0"/>
      <w:i w:val="0"/>
      <w:iCs w:val="0"/>
      <w:smallCaps w:val="0"/>
      <w:strike w:val="0"/>
      <w:sz w:val="20"/>
      <w:szCs w:val="20"/>
      <w:u w:val="none"/>
      <w:shd w:val="clear" w:color="auto" w:fill="auto"/>
      <w:lang w:val="zh-TW" w:eastAsia="zh-TW" w:bidi="zh-TW"/>
    </w:rPr>
  </w:style>
  <w:style w:type="character" w:customStyle="1" w:styleId="Bodytext1">
    <w:name w:val="Body text|1_"/>
    <w:basedOn w:val="a0"/>
    <w:link w:val="Bodytext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Other1">
    <w:name w:val="Other|1_"/>
    <w:basedOn w:val="a0"/>
    <w:link w:val="Other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Headerorfooter1">
    <w:name w:val="Header or footer|1_"/>
    <w:basedOn w:val="a0"/>
    <w:link w:val="Headerorfooter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Tableofcontents1">
    <w:name w:val="Table of contents|1_"/>
    <w:basedOn w:val="a0"/>
    <w:link w:val="Tableofcontents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Bodytext2">
    <w:name w:val="Body text|2_"/>
    <w:basedOn w:val="a0"/>
    <w:link w:val="Bodytext20"/>
    <w:rPr>
      <w:rFonts w:ascii="宋体" w:eastAsia="宋体" w:hAnsi="宋体" w:cs="宋体"/>
      <w:b w:val="0"/>
      <w:bCs w:val="0"/>
      <w:i w:val="0"/>
      <w:iCs w:val="0"/>
      <w:smallCaps w:val="0"/>
      <w:strike w:val="0"/>
      <w:sz w:val="19"/>
      <w:szCs w:val="19"/>
      <w:u w:val="none"/>
      <w:shd w:val="clear" w:color="auto" w:fill="auto"/>
      <w:lang w:val="zh-TW" w:eastAsia="zh-TW" w:bidi="zh-TW"/>
    </w:rPr>
  </w:style>
  <w:style w:type="character" w:customStyle="1" w:styleId="Picturecaption1">
    <w:name w:val="Picture caption|1_"/>
    <w:basedOn w:val="a0"/>
    <w:link w:val="Picturecaption10"/>
    <w:rPr>
      <w:rFonts w:ascii="宋体" w:eastAsia="宋体" w:hAnsi="宋体" w:cs="宋体"/>
      <w:b w:val="0"/>
      <w:bCs w:val="0"/>
      <w:i w:val="0"/>
      <w:iCs w:val="0"/>
      <w:smallCaps w:val="0"/>
      <w:strike w:val="0"/>
      <w:sz w:val="19"/>
      <w:szCs w:val="19"/>
      <w:u w:val="none"/>
      <w:shd w:val="clear" w:color="auto" w:fill="auto"/>
    </w:rPr>
  </w:style>
  <w:style w:type="character" w:customStyle="1" w:styleId="Picturecaption2">
    <w:name w:val="Picture caption|2_"/>
    <w:basedOn w:val="a0"/>
    <w:link w:val="Picturecaption20"/>
    <w:rPr>
      <w:rFonts w:ascii="宋体" w:eastAsia="宋体" w:hAnsi="宋体" w:cs="宋体"/>
      <w:b w:val="0"/>
      <w:bCs w:val="0"/>
      <w:i w:val="0"/>
      <w:iCs w:val="0"/>
      <w:smallCaps w:val="0"/>
      <w:strike w:val="0"/>
      <w:sz w:val="19"/>
      <w:szCs w:val="19"/>
      <w:u w:val="none"/>
      <w:shd w:val="clear" w:color="auto" w:fill="auto"/>
      <w:lang w:val="zh-TW" w:eastAsia="zh-TW" w:bidi="zh-TW"/>
    </w:rPr>
  </w:style>
  <w:style w:type="character" w:customStyle="1" w:styleId="Bodytext8">
    <w:name w:val="Body text|8_"/>
    <w:basedOn w:val="a0"/>
    <w:link w:val="Bodytext80"/>
    <w:rPr>
      <w:b/>
      <w:bCs/>
      <w:i w:val="0"/>
      <w:iCs w:val="0"/>
      <w:smallCaps w:val="0"/>
      <w:strike w:val="0"/>
      <w:sz w:val="22"/>
      <w:szCs w:val="22"/>
      <w:u w:val="none"/>
      <w:shd w:val="clear" w:color="auto" w:fill="auto"/>
      <w:lang w:val="zh-TW" w:eastAsia="zh-TW" w:bidi="zh-TW"/>
    </w:rPr>
  </w:style>
  <w:style w:type="character" w:customStyle="1" w:styleId="Bodytext4">
    <w:name w:val="Body text|4_"/>
    <w:basedOn w:val="a0"/>
    <w:link w:val="Bodytext40"/>
    <w:rPr>
      <w:rFonts w:ascii="宋体" w:eastAsia="宋体" w:hAnsi="宋体" w:cs="宋体"/>
      <w:b w:val="0"/>
      <w:bCs w:val="0"/>
      <w:i w:val="0"/>
      <w:iCs w:val="0"/>
      <w:smallCaps w:val="0"/>
      <w:strike w:val="0"/>
      <w:sz w:val="32"/>
      <w:szCs w:val="32"/>
      <w:u w:val="none"/>
      <w:shd w:val="clear" w:color="auto" w:fill="auto"/>
      <w:lang w:val="zh-TW" w:eastAsia="zh-TW" w:bidi="zh-TW"/>
    </w:rPr>
  </w:style>
  <w:style w:type="character" w:customStyle="1" w:styleId="Bodytext5">
    <w:name w:val="Body text|5_"/>
    <w:basedOn w:val="a0"/>
    <w:link w:val="Bodytext50"/>
    <w:rPr>
      <w:rFonts w:ascii="宋体" w:eastAsia="宋体" w:hAnsi="宋体" w:cs="宋体"/>
      <w:b w:val="0"/>
      <w:bCs w:val="0"/>
      <w:i w:val="0"/>
      <w:iCs w:val="0"/>
      <w:smallCaps w:val="0"/>
      <w:strike w:val="0"/>
      <w:color w:val="4F6163"/>
      <w:sz w:val="17"/>
      <w:szCs w:val="17"/>
      <w:u w:val="single"/>
      <w:shd w:val="clear" w:color="auto" w:fill="auto"/>
      <w:lang w:val="zh-TW" w:eastAsia="zh-TW" w:bidi="zh-TW"/>
    </w:rPr>
  </w:style>
  <w:style w:type="character" w:customStyle="1" w:styleId="Bodytext7">
    <w:name w:val="Body text|7_"/>
    <w:basedOn w:val="a0"/>
    <w:link w:val="Bodytext70"/>
    <w:rPr>
      <w:rFonts w:ascii="宋体" w:eastAsia="宋体" w:hAnsi="宋体" w:cs="宋体"/>
      <w:b w:val="0"/>
      <w:bCs w:val="0"/>
      <w:i w:val="0"/>
      <w:iCs w:val="0"/>
      <w:smallCaps w:val="0"/>
      <w:strike w:val="0"/>
      <w:sz w:val="16"/>
      <w:szCs w:val="16"/>
      <w:u w:val="none"/>
      <w:shd w:val="clear" w:color="auto" w:fill="auto"/>
      <w:lang w:val="zh-TW" w:eastAsia="zh-TW" w:bidi="zh-TW"/>
    </w:rPr>
  </w:style>
  <w:style w:type="character" w:customStyle="1" w:styleId="Heading21">
    <w:name w:val="Heading #2|1_"/>
    <w:basedOn w:val="a0"/>
    <w:link w:val="Heading210"/>
    <w:rPr>
      <w:rFonts w:ascii="宋体" w:eastAsia="宋体" w:hAnsi="宋体" w:cs="宋体"/>
      <w:b w:val="0"/>
      <w:bCs w:val="0"/>
      <w:i w:val="0"/>
      <w:iCs w:val="0"/>
      <w:smallCaps w:val="0"/>
      <w:strike w:val="0"/>
      <w:sz w:val="32"/>
      <w:szCs w:val="32"/>
      <w:u w:val="none"/>
      <w:shd w:val="clear" w:color="auto" w:fill="auto"/>
      <w:lang w:val="zh-TW" w:eastAsia="zh-TW" w:bidi="zh-TW"/>
    </w:rPr>
  </w:style>
  <w:style w:type="character" w:customStyle="1" w:styleId="Tablecaption1">
    <w:name w:val="Table caption|1_"/>
    <w:basedOn w:val="a0"/>
    <w:link w:val="Tablecaption10"/>
    <w:rPr>
      <w:rFonts w:ascii="宋体" w:eastAsia="宋体" w:hAnsi="宋体" w:cs="宋体"/>
      <w:b w:val="0"/>
      <w:bCs w:val="0"/>
      <w:i w:val="0"/>
      <w:iCs w:val="0"/>
      <w:smallCaps w:val="0"/>
      <w:strike w:val="0"/>
      <w:u w:val="none"/>
      <w:shd w:val="clear" w:color="auto" w:fill="auto"/>
      <w:lang w:val="zh-TW" w:eastAsia="zh-TW" w:bidi="zh-TW"/>
    </w:rPr>
  </w:style>
  <w:style w:type="character" w:customStyle="1" w:styleId="Heading31">
    <w:name w:val="Heading #3|1_"/>
    <w:basedOn w:val="a0"/>
    <w:link w:val="Heading310"/>
    <w:rPr>
      <w:rFonts w:ascii="宋体" w:eastAsia="宋体" w:hAnsi="宋体" w:cs="宋体"/>
      <w:b w:val="0"/>
      <w:bCs w:val="0"/>
      <w:i w:val="0"/>
      <w:iCs w:val="0"/>
      <w:smallCaps w:val="0"/>
      <w:strike w:val="0"/>
      <w:sz w:val="32"/>
      <w:szCs w:val="32"/>
      <w:u w:val="none"/>
      <w:shd w:val="clear" w:color="auto" w:fill="auto"/>
      <w:lang w:val="zh-TW" w:eastAsia="zh-TW" w:bidi="zh-TW"/>
    </w:rPr>
  </w:style>
  <w:style w:type="character" w:customStyle="1" w:styleId="Bodytext6">
    <w:name w:val="Body text|6_"/>
    <w:basedOn w:val="a0"/>
    <w:link w:val="Bodytext60"/>
    <w:rPr>
      <w:b w:val="0"/>
      <w:bCs w:val="0"/>
      <w:i w:val="0"/>
      <w:iCs w:val="0"/>
      <w:smallCaps w:val="0"/>
      <w:strike w:val="0"/>
      <w:sz w:val="12"/>
      <w:szCs w:val="12"/>
      <w:u w:val="none"/>
      <w:shd w:val="clear" w:color="auto" w:fill="auto"/>
    </w:rPr>
  </w:style>
  <w:style w:type="character" w:customStyle="1" w:styleId="Other2">
    <w:name w:val="Other|2_"/>
    <w:basedOn w:val="a0"/>
    <w:link w:val="Other20"/>
    <w:rPr>
      <w:rFonts w:ascii="宋体" w:eastAsia="宋体" w:hAnsi="宋体" w:cs="宋体"/>
      <w:b w:val="0"/>
      <w:bCs w:val="0"/>
      <w:i w:val="0"/>
      <w:iCs w:val="0"/>
      <w:smallCaps w:val="0"/>
      <w:strike w:val="0"/>
      <w:sz w:val="19"/>
      <w:szCs w:val="19"/>
      <w:u w:val="none"/>
      <w:shd w:val="clear" w:color="auto" w:fill="auto"/>
      <w:lang w:val="zh-TW" w:eastAsia="zh-TW" w:bidi="zh-TW"/>
    </w:rPr>
  </w:style>
  <w:style w:type="character" w:customStyle="1" w:styleId="Bodytext9">
    <w:name w:val="Body text|9_"/>
    <w:basedOn w:val="a0"/>
    <w:link w:val="Bodytext90"/>
    <w:rPr>
      <w:rFonts w:ascii="宋体" w:eastAsia="宋体" w:hAnsi="宋体" w:cs="宋体"/>
      <w:b w:val="0"/>
      <w:bCs w:val="0"/>
      <w:i w:val="0"/>
      <w:iCs w:val="0"/>
      <w:smallCaps w:val="0"/>
      <w:strike w:val="0"/>
      <w:color w:val="4F6163"/>
      <w:sz w:val="10"/>
      <w:szCs w:val="10"/>
      <w:u w:val="none"/>
      <w:shd w:val="clear" w:color="auto" w:fill="auto"/>
      <w:lang w:val="zh-TW" w:eastAsia="zh-TW" w:bidi="zh-TW"/>
    </w:rPr>
  </w:style>
  <w:style w:type="character" w:customStyle="1" w:styleId="Bodytext3">
    <w:name w:val="Body text|3_"/>
    <w:basedOn w:val="a0"/>
    <w:link w:val="Bodytext30"/>
    <w:rPr>
      <w:rFonts w:ascii="宋体" w:eastAsia="宋体" w:hAnsi="宋体" w:cs="宋体"/>
      <w:b w:val="0"/>
      <w:bCs w:val="0"/>
      <w:i w:val="0"/>
      <w:iCs w:val="0"/>
      <w:smallCaps w:val="0"/>
      <w:strike w:val="0"/>
      <w:sz w:val="13"/>
      <w:szCs w:val="13"/>
      <w:u w:val="none"/>
      <w:shd w:val="clear" w:color="auto" w:fill="auto"/>
      <w:lang w:val="zh-TW" w:eastAsia="zh-TW" w:bidi="zh-TW"/>
    </w:rPr>
  </w:style>
  <w:style w:type="paragraph" w:customStyle="1" w:styleId="Heading110">
    <w:name w:val="Heading #1|1"/>
    <w:basedOn w:val="a"/>
    <w:link w:val="Heading11"/>
    <w:pPr>
      <w:spacing w:after="360"/>
      <w:jc w:val="center"/>
      <w:outlineLvl w:val="0"/>
    </w:pPr>
    <w:rPr>
      <w:rFonts w:ascii="宋体" w:eastAsia="宋体" w:hAnsi="宋体" w:cs="宋体"/>
      <w:color w:val="064F75"/>
      <w:sz w:val="42"/>
      <w:szCs w:val="42"/>
      <w:lang w:val="zh-TW" w:eastAsia="zh-TW" w:bidi="zh-TW"/>
    </w:rPr>
  </w:style>
  <w:style w:type="paragraph" w:customStyle="1" w:styleId="Headerorfooter20">
    <w:name w:val="Header or footer|2"/>
    <w:basedOn w:val="a"/>
    <w:link w:val="Headerorfooter2"/>
    <w:rPr>
      <w:sz w:val="20"/>
      <w:szCs w:val="20"/>
      <w:lang w:val="zh-TW" w:eastAsia="zh-TW" w:bidi="zh-TW"/>
    </w:rPr>
  </w:style>
  <w:style w:type="paragraph" w:customStyle="1" w:styleId="Bodytext10">
    <w:name w:val="Body text|1"/>
    <w:basedOn w:val="a"/>
    <w:link w:val="Bodytext1"/>
    <w:pPr>
      <w:spacing w:line="442" w:lineRule="auto"/>
      <w:ind w:firstLine="400"/>
    </w:pPr>
    <w:rPr>
      <w:rFonts w:ascii="宋体" w:eastAsia="宋体" w:hAnsi="宋体" w:cs="宋体"/>
      <w:sz w:val="26"/>
      <w:szCs w:val="26"/>
      <w:lang w:val="zh-TW" w:eastAsia="zh-TW" w:bidi="zh-TW"/>
    </w:rPr>
  </w:style>
  <w:style w:type="paragraph" w:customStyle="1" w:styleId="Other10">
    <w:name w:val="Other|1"/>
    <w:basedOn w:val="a"/>
    <w:link w:val="Other1"/>
    <w:pPr>
      <w:spacing w:line="442" w:lineRule="auto"/>
      <w:ind w:firstLine="400"/>
    </w:pPr>
    <w:rPr>
      <w:rFonts w:ascii="宋体" w:eastAsia="宋体" w:hAnsi="宋体" w:cs="宋体"/>
      <w:sz w:val="26"/>
      <w:szCs w:val="26"/>
      <w:lang w:val="zh-TW" w:eastAsia="zh-TW" w:bidi="zh-TW"/>
    </w:rPr>
  </w:style>
  <w:style w:type="paragraph" w:customStyle="1" w:styleId="Headerorfooter10">
    <w:name w:val="Header or footer|1"/>
    <w:basedOn w:val="a"/>
    <w:link w:val="Headerorfooter1"/>
    <w:rPr>
      <w:rFonts w:ascii="宋体" w:eastAsia="宋体" w:hAnsi="宋体" w:cs="宋体"/>
      <w:sz w:val="26"/>
      <w:szCs w:val="26"/>
      <w:lang w:val="zh-TW" w:eastAsia="zh-TW" w:bidi="zh-TW"/>
    </w:rPr>
  </w:style>
  <w:style w:type="paragraph" w:customStyle="1" w:styleId="Tableofcontents10">
    <w:name w:val="Table of contents|1"/>
    <w:basedOn w:val="a"/>
    <w:link w:val="Tableofcontents1"/>
    <w:pPr>
      <w:spacing w:after="220"/>
      <w:ind w:firstLine="540"/>
    </w:pPr>
    <w:rPr>
      <w:rFonts w:ascii="宋体" w:eastAsia="宋体" w:hAnsi="宋体" w:cs="宋体"/>
      <w:sz w:val="26"/>
      <w:szCs w:val="26"/>
      <w:lang w:val="zh-TW" w:eastAsia="zh-TW" w:bidi="zh-TW"/>
    </w:rPr>
  </w:style>
  <w:style w:type="paragraph" w:customStyle="1" w:styleId="Bodytext20">
    <w:name w:val="Body text|2"/>
    <w:basedOn w:val="a"/>
    <w:link w:val="Bodytext2"/>
    <w:pPr>
      <w:spacing w:after="120"/>
      <w:ind w:left="800"/>
    </w:pPr>
    <w:rPr>
      <w:rFonts w:ascii="宋体" w:eastAsia="宋体" w:hAnsi="宋体" w:cs="宋体"/>
      <w:sz w:val="19"/>
      <w:szCs w:val="19"/>
      <w:lang w:val="zh-TW" w:eastAsia="zh-TW" w:bidi="zh-TW"/>
    </w:rPr>
  </w:style>
  <w:style w:type="paragraph" w:customStyle="1" w:styleId="Picturecaption10">
    <w:name w:val="Picture caption|1"/>
    <w:basedOn w:val="a"/>
    <w:link w:val="Picturecaption1"/>
    <w:pPr>
      <w:spacing w:line="245" w:lineRule="exact"/>
    </w:pPr>
    <w:rPr>
      <w:rFonts w:ascii="宋体" w:eastAsia="宋体" w:hAnsi="宋体" w:cs="宋体"/>
      <w:sz w:val="19"/>
      <w:szCs w:val="19"/>
    </w:rPr>
  </w:style>
  <w:style w:type="paragraph" w:customStyle="1" w:styleId="Picturecaption20">
    <w:name w:val="Picture caption|2"/>
    <w:basedOn w:val="a"/>
    <w:link w:val="Picturecaption2"/>
    <w:rPr>
      <w:rFonts w:ascii="宋体" w:eastAsia="宋体" w:hAnsi="宋体" w:cs="宋体"/>
      <w:sz w:val="19"/>
      <w:szCs w:val="19"/>
      <w:lang w:val="zh-TW" w:eastAsia="zh-TW" w:bidi="zh-TW"/>
    </w:rPr>
  </w:style>
  <w:style w:type="paragraph" w:customStyle="1" w:styleId="Bodytext80">
    <w:name w:val="Body text|8"/>
    <w:basedOn w:val="a"/>
    <w:link w:val="Bodytext8"/>
    <w:rPr>
      <w:b/>
      <w:bCs/>
      <w:sz w:val="22"/>
      <w:szCs w:val="22"/>
      <w:lang w:val="zh-TW" w:eastAsia="zh-TW" w:bidi="zh-TW"/>
    </w:rPr>
  </w:style>
  <w:style w:type="paragraph" w:customStyle="1" w:styleId="Bodytext40">
    <w:name w:val="Body text|4"/>
    <w:basedOn w:val="a"/>
    <w:link w:val="Bodytext4"/>
    <w:pPr>
      <w:spacing w:line="360" w:lineRule="auto"/>
    </w:pPr>
    <w:rPr>
      <w:rFonts w:ascii="宋体" w:eastAsia="宋体" w:hAnsi="宋体" w:cs="宋体"/>
      <w:sz w:val="32"/>
      <w:szCs w:val="32"/>
      <w:lang w:val="zh-TW" w:eastAsia="zh-TW" w:bidi="zh-TW"/>
    </w:rPr>
  </w:style>
  <w:style w:type="paragraph" w:customStyle="1" w:styleId="Bodytext50">
    <w:name w:val="Body text|5"/>
    <w:basedOn w:val="a"/>
    <w:link w:val="Bodytext5"/>
    <w:pPr>
      <w:spacing w:after="110"/>
      <w:ind w:right="590"/>
    </w:pPr>
    <w:rPr>
      <w:rFonts w:ascii="宋体" w:eastAsia="宋体" w:hAnsi="宋体" w:cs="宋体"/>
      <w:color w:val="4F6163"/>
      <w:sz w:val="17"/>
      <w:szCs w:val="17"/>
      <w:u w:val="single"/>
      <w:lang w:val="zh-TW" w:eastAsia="zh-TW" w:bidi="zh-TW"/>
    </w:rPr>
  </w:style>
  <w:style w:type="paragraph" w:customStyle="1" w:styleId="Bodytext70">
    <w:name w:val="Body text|7"/>
    <w:basedOn w:val="a"/>
    <w:link w:val="Bodytext7"/>
    <w:rPr>
      <w:rFonts w:ascii="宋体" w:eastAsia="宋体" w:hAnsi="宋体" w:cs="宋体"/>
      <w:sz w:val="16"/>
      <w:szCs w:val="16"/>
      <w:lang w:val="zh-TW" w:eastAsia="zh-TW" w:bidi="zh-TW"/>
    </w:rPr>
  </w:style>
  <w:style w:type="paragraph" w:customStyle="1" w:styleId="Heading210">
    <w:name w:val="Heading #2|1"/>
    <w:basedOn w:val="a"/>
    <w:link w:val="Heading21"/>
    <w:pPr>
      <w:spacing w:after="20" w:line="547" w:lineRule="exact"/>
      <w:outlineLvl w:val="1"/>
    </w:pPr>
    <w:rPr>
      <w:rFonts w:ascii="宋体" w:eastAsia="宋体" w:hAnsi="宋体" w:cs="宋体"/>
      <w:sz w:val="32"/>
      <w:szCs w:val="32"/>
      <w:lang w:val="zh-TW" w:eastAsia="zh-TW" w:bidi="zh-TW"/>
    </w:rPr>
  </w:style>
  <w:style w:type="paragraph" w:customStyle="1" w:styleId="Tablecaption10">
    <w:name w:val="Table caption|1"/>
    <w:basedOn w:val="a"/>
    <w:link w:val="Tablecaption1"/>
    <w:rPr>
      <w:rFonts w:ascii="宋体" w:eastAsia="宋体" w:hAnsi="宋体" w:cs="宋体"/>
      <w:lang w:val="zh-TW" w:eastAsia="zh-TW" w:bidi="zh-TW"/>
    </w:rPr>
  </w:style>
  <w:style w:type="paragraph" w:customStyle="1" w:styleId="Heading310">
    <w:name w:val="Heading #3|1"/>
    <w:basedOn w:val="a"/>
    <w:link w:val="Heading31"/>
    <w:pPr>
      <w:spacing w:after="110"/>
      <w:ind w:firstLine="90"/>
      <w:outlineLvl w:val="2"/>
    </w:pPr>
    <w:rPr>
      <w:rFonts w:ascii="宋体" w:eastAsia="宋体" w:hAnsi="宋体" w:cs="宋体"/>
      <w:sz w:val="32"/>
      <w:szCs w:val="32"/>
      <w:lang w:val="zh-TW" w:eastAsia="zh-TW" w:bidi="zh-TW"/>
    </w:rPr>
  </w:style>
  <w:style w:type="paragraph" w:customStyle="1" w:styleId="Bodytext60">
    <w:name w:val="Body text|6"/>
    <w:basedOn w:val="a"/>
    <w:link w:val="Bodytext6"/>
    <w:pPr>
      <w:ind w:left="3540"/>
    </w:pPr>
    <w:rPr>
      <w:sz w:val="12"/>
      <w:szCs w:val="12"/>
    </w:rPr>
  </w:style>
  <w:style w:type="paragraph" w:customStyle="1" w:styleId="Other20">
    <w:name w:val="Other|2"/>
    <w:basedOn w:val="a"/>
    <w:link w:val="Other2"/>
    <w:rPr>
      <w:rFonts w:ascii="宋体" w:eastAsia="宋体" w:hAnsi="宋体" w:cs="宋体"/>
      <w:sz w:val="19"/>
      <w:szCs w:val="19"/>
      <w:lang w:val="zh-TW" w:eastAsia="zh-TW" w:bidi="zh-TW"/>
    </w:rPr>
  </w:style>
  <w:style w:type="paragraph" w:customStyle="1" w:styleId="Bodytext90">
    <w:name w:val="Body text|9"/>
    <w:basedOn w:val="a"/>
    <w:link w:val="Bodytext9"/>
    <w:rPr>
      <w:rFonts w:ascii="宋体" w:eastAsia="宋体" w:hAnsi="宋体" w:cs="宋体"/>
      <w:color w:val="4F6163"/>
      <w:sz w:val="10"/>
      <w:szCs w:val="10"/>
      <w:lang w:val="zh-TW" w:eastAsia="zh-TW" w:bidi="zh-TW"/>
    </w:rPr>
  </w:style>
  <w:style w:type="paragraph" w:customStyle="1" w:styleId="Bodytext30">
    <w:name w:val="Body text|3"/>
    <w:basedOn w:val="a"/>
    <w:link w:val="Bodytext3"/>
    <w:pPr>
      <w:spacing w:after="140"/>
      <w:ind w:firstLine="680"/>
    </w:pPr>
    <w:rPr>
      <w:rFonts w:ascii="宋体" w:eastAsia="宋体" w:hAnsi="宋体" w:cs="宋体"/>
      <w:sz w:val="13"/>
      <w:szCs w:val="13"/>
      <w:lang w:val="zh-TW" w:eastAsia="zh-TW" w:bidi="zh-TW"/>
    </w:rPr>
  </w:style>
  <w:style w:type="paragraph" w:styleId="a3">
    <w:name w:val="header"/>
    <w:basedOn w:val="a"/>
    <w:link w:val="a4"/>
    <w:uiPriority w:val="99"/>
    <w:unhideWhenUsed/>
    <w:rsid w:val="00423BC7"/>
    <w:pPr>
      <w:pBdr>
        <w:bottom w:val="thinThickSmallGap" w:sz="12"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23BC7"/>
    <w:rPr>
      <w:rFonts w:eastAsia="Times New Roman"/>
      <w:color w:val="000000"/>
      <w:sz w:val="18"/>
      <w:szCs w:val="18"/>
    </w:rPr>
  </w:style>
  <w:style w:type="paragraph" w:styleId="a5">
    <w:name w:val="footer"/>
    <w:basedOn w:val="a"/>
    <w:link w:val="a6"/>
    <w:uiPriority w:val="99"/>
    <w:unhideWhenUsed/>
    <w:rsid w:val="001803AE"/>
    <w:pPr>
      <w:tabs>
        <w:tab w:val="center" w:pos="4153"/>
        <w:tab w:val="right" w:pos="8306"/>
      </w:tabs>
      <w:snapToGrid w:val="0"/>
    </w:pPr>
    <w:rPr>
      <w:sz w:val="18"/>
      <w:szCs w:val="18"/>
    </w:rPr>
  </w:style>
  <w:style w:type="character" w:customStyle="1" w:styleId="a6">
    <w:name w:val="页脚 字符"/>
    <w:basedOn w:val="a0"/>
    <w:link w:val="a5"/>
    <w:uiPriority w:val="99"/>
    <w:rsid w:val="001803AE"/>
    <w:rPr>
      <w:rFonts w:eastAsia="Times New Roman"/>
      <w:color w:val="000000"/>
      <w:sz w:val="18"/>
      <w:szCs w:val="18"/>
    </w:rPr>
  </w:style>
  <w:style w:type="character" w:customStyle="1" w:styleId="10">
    <w:name w:val="标题 1 字符"/>
    <w:basedOn w:val="a0"/>
    <w:link w:val="1"/>
    <w:uiPriority w:val="9"/>
    <w:rsid w:val="007D5410"/>
    <w:rPr>
      <w:rFonts w:eastAsia="Times New Roman"/>
      <w:b/>
      <w:bCs/>
      <w:color w:val="000000"/>
      <w:kern w:val="44"/>
      <w:sz w:val="36"/>
      <w:szCs w:val="44"/>
    </w:rPr>
  </w:style>
  <w:style w:type="character" w:customStyle="1" w:styleId="20">
    <w:name w:val="标题 2 字符"/>
    <w:basedOn w:val="a0"/>
    <w:link w:val="2"/>
    <w:uiPriority w:val="9"/>
    <w:rsid w:val="007D5410"/>
    <w:rPr>
      <w:rFonts w:eastAsia="仿宋" w:cstheme="majorBidi"/>
      <w:b/>
      <w:bCs/>
      <w:color w:val="000000"/>
      <w:sz w:val="32"/>
      <w:szCs w:val="32"/>
    </w:rPr>
  </w:style>
  <w:style w:type="character" w:customStyle="1" w:styleId="30">
    <w:name w:val="标题 3 字符"/>
    <w:basedOn w:val="a0"/>
    <w:link w:val="3"/>
    <w:uiPriority w:val="9"/>
    <w:rsid w:val="007D5410"/>
    <w:rPr>
      <w:rFonts w:eastAsia="仿宋"/>
      <w:b/>
      <w:bCs/>
      <w:color w:val="000000"/>
      <w:sz w:val="28"/>
      <w:szCs w:val="32"/>
    </w:rPr>
  </w:style>
  <w:style w:type="paragraph" w:styleId="a7">
    <w:name w:val="List Paragraph"/>
    <w:basedOn w:val="a"/>
    <w:uiPriority w:val="34"/>
    <w:qFormat/>
    <w:rsid w:val="007D5410"/>
    <w:pPr>
      <w:ind w:firstLineChars="200" w:firstLine="420"/>
    </w:pPr>
  </w:style>
  <w:style w:type="paragraph" w:styleId="a8">
    <w:name w:val="Normal (Web)"/>
    <w:basedOn w:val="a"/>
    <w:uiPriority w:val="99"/>
    <w:semiHidden/>
    <w:unhideWhenUsed/>
    <w:rsid w:val="00451439"/>
    <w:pPr>
      <w:widowControl/>
      <w:spacing w:before="100" w:beforeAutospacing="1" w:after="100" w:afterAutospacing="1"/>
    </w:pPr>
    <w:rPr>
      <w:rFonts w:ascii="宋体" w:eastAsia="宋体" w:hAnsi="宋体" w:cs="宋体"/>
      <w:color w:val="auto"/>
      <w:lang w:eastAsia="zh-CN" w:bidi="ar-SA"/>
    </w:rPr>
  </w:style>
  <w:style w:type="paragraph" w:styleId="a9">
    <w:name w:val="No Spacing"/>
    <w:aliases w:val="表名 图名"/>
    <w:uiPriority w:val="1"/>
    <w:qFormat/>
    <w:rsid w:val="00B85949"/>
    <w:pPr>
      <w:jc w:val="center"/>
    </w:pPr>
    <w:rPr>
      <w:rFonts w:eastAsia="仿宋"/>
      <w:b/>
      <w:color w:val="000000"/>
    </w:rPr>
  </w:style>
  <w:style w:type="paragraph" w:customStyle="1" w:styleId="TableParagraph">
    <w:name w:val="Table Paragraph"/>
    <w:basedOn w:val="a"/>
    <w:uiPriority w:val="1"/>
    <w:qFormat/>
    <w:rsid w:val="00883283"/>
    <w:pPr>
      <w:autoSpaceDE w:val="0"/>
      <w:autoSpaceDN w:val="0"/>
      <w:spacing w:line="360" w:lineRule="auto"/>
      <w:ind w:firstLineChars="200" w:firstLine="200"/>
      <w:jc w:val="both"/>
    </w:pPr>
    <w:rPr>
      <w:rFonts w:eastAsia="仿宋" w:cs="仿宋"/>
      <w:color w:val="auto"/>
      <w:sz w:val="28"/>
      <w:szCs w:val="22"/>
      <w:lang w:bidi="ar-SA"/>
    </w:rPr>
  </w:style>
  <w:style w:type="paragraph" w:customStyle="1" w:styleId="aa">
    <w:name w:val="报告正文"/>
    <w:basedOn w:val="2"/>
    <w:next w:val="ab"/>
    <w:rsid w:val="00CB2BE0"/>
  </w:style>
  <w:style w:type="paragraph" w:styleId="ab">
    <w:name w:val="toa heading"/>
    <w:basedOn w:val="a"/>
    <w:next w:val="a"/>
    <w:uiPriority w:val="99"/>
    <w:semiHidden/>
    <w:unhideWhenUsed/>
    <w:rsid w:val="00883283"/>
    <w:pPr>
      <w:spacing w:before="120"/>
    </w:pPr>
    <w:rPr>
      <w:rFonts w:asciiTheme="majorHAnsi" w:eastAsiaTheme="majorEastAsia" w:hAnsiTheme="majorHAnsi" w:cstheme="majorBidi"/>
    </w:rPr>
  </w:style>
  <w:style w:type="table" w:styleId="ac">
    <w:name w:val="Table Grid"/>
    <w:basedOn w:val="a1"/>
    <w:uiPriority w:val="39"/>
    <w:rsid w:val="00FD316F"/>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w:basedOn w:val="a"/>
    <w:link w:val="ae"/>
    <w:uiPriority w:val="99"/>
    <w:semiHidden/>
    <w:unhideWhenUsed/>
    <w:rsid w:val="00041820"/>
    <w:pPr>
      <w:spacing w:after="120"/>
      <w:jc w:val="both"/>
    </w:pPr>
    <w:rPr>
      <w:rFonts w:asciiTheme="minorHAnsi" w:eastAsiaTheme="minorEastAsia" w:hAnsiTheme="minorHAnsi" w:cstheme="minorBidi"/>
      <w:color w:val="auto"/>
      <w:kern w:val="2"/>
      <w:sz w:val="21"/>
      <w:szCs w:val="22"/>
      <w:lang w:eastAsia="zh-CN" w:bidi="ar-SA"/>
    </w:rPr>
  </w:style>
  <w:style w:type="character" w:customStyle="1" w:styleId="ae">
    <w:name w:val="正文文本 字符"/>
    <w:basedOn w:val="a0"/>
    <w:link w:val="ad"/>
    <w:uiPriority w:val="99"/>
    <w:semiHidden/>
    <w:rsid w:val="00041820"/>
    <w:rPr>
      <w:rFonts w:asciiTheme="minorHAnsi" w:hAnsiTheme="minorHAnsi" w:cstheme="minorBidi"/>
      <w:kern w:val="2"/>
      <w:sz w:val="21"/>
      <w:szCs w:val="22"/>
      <w:lang w:eastAsia="zh-CN" w:bidi="ar-SA"/>
    </w:rPr>
  </w:style>
  <w:style w:type="paragraph" w:styleId="af">
    <w:name w:val="Quote"/>
    <w:basedOn w:val="a"/>
    <w:next w:val="a"/>
    <w:link w:val="af0"/>
    <w:uiPriority w:val="29"/>
    <w:qFormat/>
    <w:rsid w:val="00041820"/>
    <w:pPr>
      <w:spacing w:before="200" w:after="160"/>
      <w:ind w:left="864" w:right="864"/>
      <w:jc w:val="center"/>
    </w:pPr>
    <w:rPr>
      <w:rFonts w:asciiTheme="minorHAnsi" w:eastAsiaTheme="minorEastAsia" w:hAnsiTheme="minorHAnsi" w:cstheme="minorBidi"/>
      <w:i/>
      <w:iCs/>
      <w:color w:val="404040" w:themeColor="text1" w:themeTint="BF"/>
      <w:kern w:val="2"/>
      <w:sz w:val="21"/>
      <w:szCs w:val="22"/>
      <w:lang w:eastAsia="zh-CN" w:bidi="ar-SA"/>
    </w:rPr>
  </w:style>
  <w:style w:type="character" w:customStyle="1" w:styleId="af0">
    <w:name w:val="引用 字符"/>
    <w:basedOn w:val="a0"/>
    <w:link w:val="af"/>
    <w:uiPriority w:val="29"/>
    <w:rsid w:val="00041820"/>
    <w:rPr>
      <w:rFonts w:asciiTheme="minorHAnsi" w:hAnsiTheme="minorHAnsi" w:cstheme="minorBidi"/>
      <w:i/>
      <w:iCs/>
      <w:color w:val="404040" w:themeColor="text1" w:themeTint="BF"/>
      <w:kern w:val="2"/>
      <w:sz w:val="21"/>
      <w:szCs w:val="22"/>
      <w:lang w:eastAsia="zh-CN" w:bidi="ar-SA"/>
    </w:rPr>
  </w:style>
  <w:style w:type="paragraph" w:styleId="TOC1">
    <w:name w:val="toc 1"/>
    <w:basedOn w:val="a"/>
    <w:next w:val="a"/>
    <w:autoRedefine/>
    <w:uiPriority w:val="39"/>
    <w:unhideWhenUsed/>
    <w:rsid w:val="004502B3"/>
    <w:pPr>
      <w:spacing w:before="240" w:after="120"/>
    </w:pPr>
    <w:rPr>
      <w:rFonts w:asciiTheme="minorHAnsi" w:eastAsiaTheme="minorHAnsi"/>
      <w:b/>
      <w:bCs/>
      <w:sz w:val="20"/>
      <w:szCs w:val="20"/>
    </w:rPr>
  </w:style>
  <w:style w:type="paragraph" w:styleId="TOC2">
    <w:name w:val="toc 2"/>
    <w:basedOn w:val="a"/>
    <w:next w:val="a"/>
    <w:autoRedefine/>
    <w:uiPriority w:val="39"/>
    <w:unhideWhenUsed/>
    <w:rsid w:val="004502B3"/>
    <w:pPr>
      <w:spacing w:before="120"/>
      <w:ind w:left="240"/>
    </w:pPr>
    <w:rPr>
      <w:rFonts w:asciiTheme="minorHAnsi" w:eastAsiaTheme="minorHAnsi"/>
      <w:i/>
      <w:iCs/>
      <w:sz w:val="20"/>
      <w:szCs w:val="20"/>
    </w:rPr>
  </w:style>
  <w:style w:type="paragraph" w:styleId="TOC3">
    <w:name w:val="toc 3"/>
    <w:basedOn w:val="a"/>
    <w:next w:val="a"/>
    <w:autoRedefine/>
    <w:uiPriority w:val="39"/>
    <w:unhideWhenUsed/>
    <w:rsid w:val="004502B3"/>
    <w:pPr>
      <w:ind w:left="480"/>
    </w:pPr>
    <w:rPr>
      <w:rFonts w:asciiTheme="minorHAnsi" w:eastAsiaTheme="minorHAnsi"/>
      <w:sz w:val="20"/>
      <w:szCs w:val="20"/>
    </w:rPr>
  </w:style>
  <w:style w:type="paragraph" w:styleId="TOC4">
    <w:name w:val="toc 4"/>
    <w:basedOn w:val="a"/>
    <w:next w:val="a"/>
    <w:autoRedefine/>
    <w:uiPriority w:val="39"/>
    <w:unhideWhenUsed/>
    <w:rsid w:val="004502B3"/>
    <w:pPr>
      <w:ind w:left="720"/>
    </w:pPr>
    <w:rPr>
      <w:rFonts w:asciiTheme="minorHAnsi" w:eastAsiaTheme="minorHAnsi"/>
      <w:sz w:val="20"/>
      <w:szCs w:val="20"/>
    </w:rPr>
  </w:style>
  <w:style w:type="paragraph" w:styleId="TOC5">
    <w:name w:val="toc 5"/>
    <w:basedOn w:val="a"/>
    <w:next w:val="a"/>
    <w:autoRedefine/>
    <w:uiPriority w:val="39"/>
    <w:unhideWhenUsed/>
    <w:rsid w:val="004502B3"/>
    <w:pPr>
      <w:ind w:left="960"/>
    </w:pPr>
    <w:rPr>
      <w:rFonts w:asciiTheme="minorHAnsi" w:eastAsiaTheme="minorHAnsi"/>
      <w:sz w:val="20"/>
      <w:szCs w:val="20"/>
    </w:rPr>
  </w:style>
  <w:style w:type="paragraph" w:styleId="TOC6">
    <w:name w:val="toc 6"/>
    <w:basedOn w:val="a"/>
    <w:next w:val="a"/>
    <w:autoRedefine/>
    <w:uiPriority w:val="39"/>
    <w:unhideWhenUsed/>
    <w:rsid w:val="004502B3"/>
    <w:pPr>
      <w:ind w:left="1200"/>
    </w:pPr>
    <w:rPr>
      <w:rFonts w:asciiTheme="minorHAnsi" w:eastAsiaTheme="minorHAnsi"/>
      <w:sz w:val="20"/>
      <w:szCs w:val="20"/>
    </w:rPr>
  </w:style>
  <w:style w:type="paragraph" w:styleId="TOC7">
    <w:name w:val="toc 7"/>
    <w:basedOn w:val="a"/>
    <w:next w:val="a"/>
    <w:autoRedefine/>
    <w:uiPriority w:val="39"/>
    <w:unhideWhenUsed/>
    <w:rsid w:val="004502B3"/>
    <w:pPr>
      <w:ind w:left="1440"/>
    </w:pPr>
    <w:rPr>
      <w:rFonts w:asciiTheme="minorHAnsi" w:eastAsiaTheme="minorHAnsi"/>
      <w:sz w:val="20"/>
      <w:szCs w:val="20"/>
    </w:rPr>
  </w:style>
  <w:style w:type="paragraph" w:styleId="TOC8">
    <w:name w:val="toc 8"/>
    <w:basedOn w:val="a"/>
    <w:next w:val="a"/>
    <w:autoRedefine/>
    <w:uiPriority w:val="39"/>
    <w:unhideWhenUsed/>
    <w:rsid w:val="004502B3"/>
    <w:pPr>
      <w:ind w:left="1680"/>
    </w:pPr>
    <w:rPr>
      <w:rFonts w:asciiTheme="minorHAnsi" w:eastAsiaTheme="minorHAnsi"/>
      <w:sz w:val="20"/>
      <w:szCs w:val="20"/>
    </w:rPr>
  </w:style>
  <w:style w:type="paragraph" w:styleId="TOC9">
    <w:name w:val="toc 9"/>
    <w:basedOn w:val="a"/>
    <w:next w:val="a"/>
    <w:autoRedefine/>
    <w:uiPriority w:val="39"/>
    <w:unhideWhenUsed/>
    <w:rsid w:val="004502B3"/>
    <w:pPr>
      <w:ind w:left="1920"/>
    </w:pPr>
    <w:rPr>
      <w:rFonts w:asciiTheme="minorHAnsi" w:eastAsiaTheme="minorHAnsi"/>
      <w:sz w:val="20"/>
      <w:szCs w:val="20"/>
    </w:rPr>
  </w:style>
  <w:style w:type="character" w:styleId="af1">
    <w:name w:val="Hyperlink"/>
    <w:basedOn w:val="a0"/>
    <w:uiPriority w:val="99"/>
    <w:unhideWhenUsed/>
    <w:rsid w:val="004502B3"/>
    <w:rPr>
      <w:color w:val="0563C1" w:themeColor="hyperlink"/>
      <w:u w:val="single"/>
    </w:rPr>
  </w:style>
  <w:style w:type="table" w:customStyle="1" w:styleId="11">
    <w:name w:val="网格型1"/>
    <w:basedOn w:val="a1"/>
    <w:next w:val="ac"/>
    <w:uiPriority w:val="39"/>
    <w:rsid w:val="00DE1AAC"/>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c"/>
    <w:uiPriority w:val="39"/>
    <w:rsid w:val="00B213E1"/>
    <w:pPr>
      <w:widowControl/>
    </w:pPr>
    <w:rPr>
      <w:rFonts w:ascii="等线" w:hAnsi="等线"/>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3748B3"/>
    <w:pPr>
      <w:autoSpaceDE w:val="0"/>
      <w:autoSpaceDN w:val="0"/>
      <w:adjustRightInd w:val="0"/>
    </w:pPr>
    <w:rPr>
      <w:rFonts w:ascii="宋体" w:eastAsia="宋体" w:cs="宋体"/>
      <w:color w:val="000000"/>
      <w:lang w:eastAsia="zh-CN" w:bidi="ar-SA"/>
    </w:rPr>
  </w:style>
  <w:style w:type="table" w:customStyle="1" w:styleId="210">
    <w:name w:val="网格型21"/>
    <w:basedOn w:val="a1"/>
    <w:next w:val="ac"/>
    <w:uiPriority w:val="39"/>
    <w:rsid w:val="00084CFB"/>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2"/>
    <w:basedOn w:val="a1"/>
    <w:next w:val="ac"/>
    <w:uiPriority w:val="39"/>
    <w:rsid w:val="0032361A"/>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c"/>
    <w:uiPriority w:val="39"/>
    <w:rsid w:val="00591082"/>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6962156">
      <w:bodyDiv w:val="1"/>
      <w:marLeft w:val="0"/>
      <w:marRight w:val="0"/>
      <w:marTop w:val="0"/>
      <w:marBottom w:val="0"/>
      <w:divBdr>
        <w:top w:val="none" w:sz="0" w:space="0" w:color="auto"/>
        <w:left w:val="none" w:sz="0" w:space="0" w:color="auto"/>
        <w:bottom w:val="none" w:sz="0" w:space="0" w:color="auto"/>
        <w:right w:val="none" w:sz="0" w:space="0" w:color="auto"/>
      </w:divBdr>
    </w:div>
    <w:div w:id="1374768338">
      <w:bodyDiv w:val="1"/>
      <w:marLeft w:val="0"/>
      <w:marRight w:val="0"/>
      <w:marTop w:val="0"/>
      <w:marBottom w:val="0"/>
      <w:divBdr>
        <w:top w:val="none" w:sz="0" w:space="0" w:color="auto"/>
        <w:left w:val="none" w:sz="0" w:space="0" w:color="auto"/>
        <w:bottom w:val="none" w:sz="0" w:space="0" w:color="auto"/>
        <w:right w:val="none" w:sz="0" w:space="0" w:color="auto"/>
      </w:divBdr>
    </w:div>
    <w:div w:id="1544169918">
      <w:bodyDiv w:val="1"/>
      <w:marLeft w:val="0"/>
      <w:marRight w:val="0"/>
      <w:marTop w:val="0"/>
      <w:marBottom w:val="0"/>
      <w:divBdr>
        <w:top w:val="none" w:sz="0" w:space="0" w:color="auto"/>
        <w:left w:val="none" w:sz="0" w:space="0" w:color="auto"/>
        <w:bottom w:val="none" w:sz="0" w:space="0" w:color="auto"/>
        <w:right w:val="none" w:sz="0" w:space="0" w:color="auto"/>
      </w:divBdr>
    </w:div>
    <w:div w:id="2003772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baike.sogou.com/lemma/ShowInnerLink.htm?lemmaId=117832&amp;ss_c=ssc.citiao.link" TargetMode="External"/><Relationship Id="rId21" Type="http://schemas.openxmlformats.org/officeDocument/2006/relationships/image" Target="media/image2.png"/><Relationship Id="rId42" Type="http://schemas.openxmlformats.org/officeDocument/2006/relationships/footer" Target="footer14.xml"/><Relationship Id="rId47" Type="http://schemas.openxmlformats.org/officeDocument/2006/relationships/footer" Target="footer17.xml"/><Relationship Id="rId63" Type="http://schemas.openxmlformats.org/officeDocument/2006/relationships/image" Target="media/image9.jpeg"/><Relationship Id="rId68" Type="http://schemas.openxmlformats.org/officeDocument/2006/relationships/image" Target="media/image14.png"/><Relationship Id="rId84" Type="http://schemas.openxmlformats.org/officeDocument/2006/relationships/footer" Target="footer32.xml"/><Relationship Id="rId16" Type="http://schemas.openxmlformats.org/officeDocument/2006/relationships/footer" Target="footer5.xml"/><Relationship Id="rId11" Type="http://schemas.openxmlformats.org/officeDocument/2006/relationships/header" Target="header2.xml"/><Relationship Id="rId32" Type="http://schemas.openxmlformats.org/officeDocument/2006/relationships/footer" Target="footer7.xml"/><Relationship Id="rId37" Type="http://schemas.openxmlformats.org/officeDocument/2006/relationships/image" Target="media/image6.png"/><Relationship Id="rId53" Type="http://schemas.openxmlformats.org/officeDocument/2006/relationships/footer" Target="footer23.xml"/><Relationship Id="rId58" Type="http://schemas.openxmlformats.org/officeDocument/2006/relationships/footer" Target="footer25.xml"/><Relationship Id="rId74" Type="http://schemas.openxmlformats.org/officeDocument/2006/relationships/header" Target="header8.xml"/><Relationship Id="rId79" Type="http://schemas.openxmlformats.org/officeDocument/2006/relationships/header" Target="header11.xml"/><Relationship Id="rId5" Type="http://schemas.openxmlformats.org/officeDocument/2006/relationships/webSettings" Target="webSettings.xml"/><Relationship Id="rId19" Type="http://schemas.openxmlformats.org/officeDocument/2006/relationships/image" Target="media/image1.emf"/><Relationship Id="rId14" Type="http://schemas.openxmlformats.org/officeDocument/2006/relationships/header" Target="header4.xml"/><Relationship Id="rId22" Type="http://schemas.openxmlformats.org/officeDocument/2006/relationships/image" Target="media/image3.emf"/><Relationship Id="rId27" Type="http://schemas.openxmlformats.org/officeDocument/2006/relationships/hyperlink" Target="https://baike.sogou.com/lemma/ShowInnerLink.htm?lemmaId=29743&amp;ss_c=ssc.citiao.link" TargetMode="External"/><Relationship Id="rId30" Type="http://schemas.openxmlformats.org/officeDocument/2006/relationships/hyperlink" Target="https://baike.sogou.com/lemma/ShowInnerLink.htm?lemmaId=347594&amp;ss_c=ssc.citiao.link" TargetMode="External"/><Relationship Id="rId35" Type="http://schemas.openxmlformats.org/officeDocument/2006/relationships/image" Target="media/image5.emf"/><Relationship Id="rId43" Type="http://schemas.openxmlformats.org/officeDocument/2006/relationships/image" Target="media/image7.emf"/><Relationship Id="rId48" Type="http://schemas.openxmlformats.org/officeDocument/2006/relationships/footer" Target="footer18.xml"/><Relationship Id="rId56" Type="http://schemas.openxmlformats.org/officeDocument/2006/relationships/header" Target="header6.xml"/><Relationship Id="rId64" Type="http://schemas.openxmlformats.org/officeDocument/2006/relationships/image" Target="media/image10.emf"/><Relationship Id="rId69" Type="http://schemas.microsoft.com/office/2007/relationships/hdphoto" Target="media/hdphoto1.wdp"/><Relationship Id="rId77" Type="http://schemas.openxmlformats.org/officeDocument/2006/relationships/footer" Target="footer28.xml"/><Relationship Id="rId8" Type="http://schemas.openxmlformats.org/officeDocument/2006/relationships/header" Target="header1.xml"/><Relationship Id="rId51" Type="http://schemas.openxmlformats.org/officeDocument/2006/relationships/footer" Target="footer21.xml"/><Relationship Id="rId72" Type="http://schemas.openxmlformats.org/officeDocument/2006/relationships/image" Target="media/image16.png"/><Relationship Id="rId80" Type="http://schemas.openxmlformats.org/officeDocument/2006/relationships/footer" Target="footer30.xml"/><Relationship Id="rId85" Type="http://schemas.openxmlformats.org/officeDocument/2006/relationships/footer" Target="footer3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oleObject" Target="embeddings/oleObject3.bin"/><Relationship Id="rId33" Type="http://schemas.openxmlformats.org/officeDocument/2006/relationships/footer" Target="footer8.xml"/><Relationship Id="rId38" Type="http://schemas.openxmlformats.org/officeDocument/2006/relationships/footer" Target="footer10.xml"/><Relationship Id="rId46" Type="http://schemas.openxmlformats.org/officeDocument/2006/relationships/footer" Target="footer16.xml"/><Relationship Id="rId59" Type="http://schemas.openxmlformats.org/officeDocument/2006/relationships/header" Target="header7.xml"/><Relationship Id="rId67" Type="http://schemas.openxmlformats.org/officeDocument/2006/relationships/image" Target="media/image13.png"/><Relationship Id="rId20" Type="http://schemas.openxmlformats.org/officeDocument/2006/relationships/oleObject" Target="embeddings/oleObject1.bin"/><Relationship Id="rId41" Type="http://schemas.openxmlformats.org/officeDocument/2006/relationships/footer" Target="footer13.xml"/><Relationship Id="rId54" Type="http://schemas.openxmlformats.org/officeDocument/2006/relationships/oleObject" Target="embeddings/oleObject6.bin"/><Relationship Id="rId62" Type="http://schemas.openxmlformats.org/officeDocument/2006/relationships/image" Target="media/image8.png"/><Relationship Id="rId70" Type="http://schemas.openxmlformats.org/officeDocument/2006/relationships/image" Target="media/image15.png"/><Relationship Id="rId75" Type="http://schemas.openxmlformats.org/officeDocument/2006/relationships/header" Target="header9.xml"/><Relationship Id="rId83"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oleObject" Target="embeddings/oleObject2.bin"/><Relationship Id="rId28" Type="http://schemas.openxmlformats.org/officeDocument/2006/relationships/hyperlink" Target="https://baike.sogou.com/lemma/ShowInnerLink.htm?lemmaId=72814276&amp;ss_c=ssc.citiao.link" TargetMode="External"/><Relationship Id="rId36" Type="http://schemas.openxmlformats.org/officeDocument/2006/relationships/oleObject" Target="embeddings/oleObject4.bin"/><Relationship Id="rId49" Type="http://schemas.openxmlformats.org/officeDocument/2006/relationships/footer" Target="footer19.xml"/><Relationship Id="rId57" Type="http://schemas.openxmlformats.org/officeDocument/2006/relationships/footer" Target="footer24.xml"/><Relationship Id="rId10" Type="http://schemas.openxmlformats.org/officeDocument/2006/relationships/footer" Target="footer2.xml"/><Relationship Id="rId31" Type="http://schemas.openxmlformats.org/officeDocument/2006/relationships/hyperlink" Target="https://baike.sogou.com/m/fullLemma?lid=155725&amp;g_ut=3" TargetMode="External"/><Relationship Id="rId44" Type="http://schemas.openxmlformats.org/officeDocument/2006/relationships/oleObject" Target="embeddings/oleObject5.bin"/><Relationship Id="rId52" Type="http://schemas.openxmlformats.org/officeDocument/2006/relationships/footer" Target="footer22.xml"/><Relationship Id="rId60" Type="http://schemas.openxmlformats.org/officeDocument/2006/relationships/footer" Target="footer26.xml"/><Relationship Id="rId65" Type="http://schemas.openxmlformats.org/officeDocument/2006/relationships/image" Target="media/image11.png"/><Relationship Id="rId73" Type="http://schemas.microsoft.com/office/2007/relationships/hdphoto" Target="media/hdphoto3.wdp"/><Relationship Id="rId78" Type="http://schemas.openxmlformats.org/officeDocument/2006/relationships/footer" Target="footer29.xml"/><Relationship Id="rId81" Type="http://schemas.openxmlformats.org/officeDocument/2006/relationships/footer" Target="footer31.xml"/><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footer" Target="footer11.xml"/><Relationship Id="rId34" Type="http://schemas.openxmlformats.org/officeDocument/2006/relationships/footer" Target="footer9.xml"/><Relationship Id="rId50" Type="http://schemas.openxmlformats.org/officeDocument/2006/relationships/footer" Target="footer20.xml"/><Relationship Id="rId55" Type="http://schemas.openxmlformats.org/officeDocument/2006/relationships/oleObject" Target="embeddings/oleObject7.bin"/><Relationship Id="rId76" Type="http://schemas.openxmlformats.org/officeDocument/2006/relationships/header" Target="header10.xml"/><Relationship Id="rId7" Type="http://schemas.openxmlformats.org/officeDocument/2006/relationships/endnotes" Target="endnotes.xml"/><Relationship Id="rId71" Type="http://schemas.microsoft.com/office/2007/relationships/hdphoto" Target="media/hdphoto2.wdp"/><Relationship Id="rId2" Type="http://schemas.openxmlformats.org/officeDocument/2006/relationships/numbering" Target="numbering.xml"/><Relationship Id="rId29" Type="http://schemas.openxmlformats.org/officeDocument/2006/relationships/hyperlink" Target="https://baike.sogou.com/lemma/ShowInnerLink.htm?lemmaId=150397&amp;ss_c=ssc.citiao.link" TargetMode="External"/><Relationship Id="rId24" Type="http://schemas.openxmlformats.org/officeDocument/2006/relationships/image" Target="media/image4.emf"/><Relationship Id="rId40" Type="http://schemas.openxmlformats.org/officeDocument/2006/relationships/footer" Target="footer12.xml"/><Relationship Id="rId45" Type="http://schemas.openxmlformats.org/officeDocument/2006/relationships/footer" Target="footer15.xml"/><Relationship Id="rId66" Type="http://schemas.openxmlformats.org/officeDocument/2006/relationships/image" Target="media/image12.png"/><Relationship Id="rId87" Type="http://schemas.openxmlformats.org/officeDocument/2006/relationships/theme" Target="theme/theme1.xml"/><Relationship Id="rId61" Type="http://schemas.openxmlformats.org/officeDocument/2006/relationships/footer" Target="footer27.xml"/><Relationship Id="rId82"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2A279D-5C5B-4907-8F51-E6108A3C1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1859</TotalTime>
  <Pages>1</Pages>
  <Words>7344</Words>
  <Characters>41863</Characters>
  <Application>Microsoft Office Word</Application>
  <DocSecurity>0</DocSecurity>
  <Lines>348</Lines>
  <Paragraphs>98</Paragraphs>
  <ScaleCrop>false</ScaleCrop>
  <Company/>
  <LinksUpToDate>false</LinksUpToDate>
  <CharactersWithSpaces>49109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127</cp:revision>
  <cp:lastPrinted>2023-10-25T08:33:00Z</cp:lastPrinted>
  <dcterms:created xsi:type="dcterms:W3CDTF">2023-08-14T07:36:00Z</dcterms:created>
  <dcterms:modified xsi:type="dcterms:W3CDTF">2023-10-25T08:33:00Z</dcterms:modified>
</cp:coreProperties>
</file>