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13182"/>
      <w:bookmarkStart w:id="1" w:name="_Toc20258"/>
      <w:bookmarkStart w:id="2" w:name="_Toc5853"/>
      <w:bookmarkStart w:id="3" w:name="_Toc23897"/>
      <w:r>
        <w:rPr>
          <w:rFonts w:hint="eastAsia"/>
        </w:rPr>
        <w:t>行政处罚听证告知书</w:t>
      </w:r>
      <w:bookmarkEnd w:id="0"/>
      <w:bookmarkEnd w:id="1"/>
      <w:bookmarkEnd w:id="2"/>
      <w:bookmarkEnd w:id="3"/>
    </w:p>
    <w:p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综执听告字〔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eastAsia="zh-CN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004</w:t>
      </w:r>
      <w:r>
        <w:rPr>
          <w:rFonts w:hint="eastAsia" w:ascii="仿宋_GB2312" w:eastAsia="仿宋_GB2312"/>
          <w:sz w:val="28"/>
          <w:szCs w:val="28"/>
          <w:lang w:eastAsia="zh-CN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0000004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王建设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现查明，你（单位）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宋体" w:eastAsia="仿宋_GB2312"/>
          <w:sz w:val="32"/>
          <w:szCs w:val="32"/>
          <w:u w:val="single" w:color="auto"/>
        </w:rPr>
        <w:t>在</w:t>
      </w:r>
      <w:r>
        <w:rPr>
          <w:rFonts w:hint="eastAsia" w:ascii="仿宋_GB2312" w:eastAsia="仿宋_GB2312"/>
          <w:sz w:val="30"/>
          <w:szCs w:val="30"/>
          <w:u w:val="single" w:color="auto"/>
          <w:lang w:val="en-US" w:eastAsia="zh-CN"/>
        </w:rPr>
        <w:t>秦汉新城太伟豪园（枫丹丽舍）小区4-XXXX</w:t>
      </w:r>
      <w:bookmarkStart w:id="4" w:name="_GoBack"/>
      <w:bookmarkEnd w:id="4"/>
      <w:r>
        <w:rPr>
          <w:rFonts w:hint="eastAsia" w:ascii="仿宋_GB2312" w:eastAsia="仿宋_GB2312"/>
          <w:sz w:val="30"/>
          <w:szCs w:val="30"/>
          <w:u w:val="single" w:color="auto"/>
          <w:lang w:val="en-US" w:eastAsia="zh-CN"/>
        </w:rPr>
        <w:t>2号</w:t>
      </w:r>
      <w:r>
        <w:rPr>
          <w:rFonts w:hint="eastAsia" w:ascii="仿宋_GB2312" w:hAnsi="宋体" w:eastAsia="仿宋_GB231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，未经审批，擅自修建房屋（钢构、砖混）面积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37.38</w:t>
      </w:r>
      <w:r>
        <w:rPr>
          <w:rFonts w:hint="eastAsia" w:ascii="仿宋_GB2312" w:hAnsi="宋体" w:eastAsia="仿宋_GB2312"/>
          <w:sz w:val="32"/>
          <w:szCs w:val="32"/>
          <w:u w:val="single" w:color="auto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的行为，违反了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eastAsia="仿宋_GB2312"/>
          <w:sz w:val="32"/>
          <w:szCs w:val="32"/>
        </w:rPr>
        <w:t>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《中华人民共和国城乡规划法》第六十四条</w:t>
      </w:r>
      <w:r>
        <w:rPr>
          <w:rFonts w:hint="eastAsia" w:ascii="仿宋_GB2312" w:eastAsia="仿宋_GB2312"/>
          <w:sz w:val="32"/>
          <w:szCs w:val="32"/>
        </w:rPr>
        <w:t>的规定，现拟对你（单位）作出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的行政处罚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行政处罚法》第六十三条、第六十四条的规定，你（单位）有权要求举行听证。如你（单位）要求听证，应当在收到本告知书后五个工作日内提出，逾期视为放弃听证权利。如你（单位）认为相关事项涉及商业秘密或个人隐私，不宜公开进行听证的，应当在举行听证的3 个工作日前向本机关提出并说明理由。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逾期不要求举行听证的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eastAsia="zh-Hans"/>
        </w:rPr>
        <w:t>本机关将依法作出行政处罚决定</w:t>
      </w:r>
      <w:r>
        <w:rPr>
          <w:rFonts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2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spacing w:line="52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520" w:lineRule="exact"/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spacing w:line="52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注：本告知书一式二份（一份送达当事人，一份留存）。                     </w:t>
      </w: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44BE1474"/>
    <w:rsid w:val="0E8F45C5"/>
    <w:rsid w:val="14CD18FF"/>
    <w:rsid w:val="1662627D"/>
    <w:rsid w:val="16AE750E"/>
    <w:rsid w:val="2D9708A4"/>
    <w:rsid w:val="307E0476"/>
    <w:rsid w:val="35472BB0"/>
    <w:rsid w:val="37EF112B"/>
    <w:rsid w:val="3D624884"/>
    <w:rsid w:val="3F5F2A06"/>
    <w:rsid w:val="42A96C58"/>
    <w:rsid w:val="44BE1474"/>
    <w:rsid w:val="47C87456"/>
    <w:rsid w:val="4B16407A"/>
    <w:rsid w:val="4D602A63"/>
    <w:rsid w:val="544C2A40"/>
    <w:rsid w:val="58436387"/>
    <w:rsid w:val="5E4B65AD"/>
    <w:rsid w:val="622F287E"/>
    <w:rsid w:val="67127AC7"/>
    <w:rsid w:val="6DF36E56"/>
    <w:rsid w:val="6F655B31"/>
    <w:rsid w:val="782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462</Characters>
  <Lines>0</Lines>
  <Paragraphs>0</Paragraphs>
  <TotalTime>0</TotalTime>
  <ScaleCrop>false</ScaleCrop>
  <LinksUpToDate>false</LinksUpToDate>
  <CharactersWithSpaces>599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2022-08-29T02:52:00Z</dcterms:created>
  <dc:creator>Administrator</dc:creator>
  <cp:lastModifiedBy>鑫大</cp:lastModifiedBy>
  <dcterms:modified xsi:type="dcterms:W3CDTF">2023-03-13T08:45:41Z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7754AB8E91D44D2183522A76E8275683</vt:lpwstr>
  </property>
</Properties>
</file>