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18294"/>
      <w:bookmarkStart w:id="1" w:name="_Toc7611"/>
      <w:bookmarkStart w:id="2" w:name="_Toc15865"/>
      <w:bookmarkStart w:id="3" w:name="_Toc2576"/>
      <w:r>
        <w:rPr>
          <w:rFonts w:hint="eastAsia"/>
          <w:lang w:val="en-US" w:eastAsia="zh-CN"/>
        </w:rPr>
        <w:t>责令限期拆除告知</w:t>
      </w:r>
      <w:r>
        <w:rPr>
          <w:rFonts w:hint="eastAsia"/>
        </w:rPr>
        <w:t>书</w:t>
      </w:r>
      <w:bookmarkEnd w:id="0"/>
      <w:bookmarkEnd w:id="1"/>
      <w:bookmarkEnd w:id="2"/>
      <w:bookmarkEnd w:id="3"/>
    </w:p>
    <w:p>
      <w:pPr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综执限拆告字〔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019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0000019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宋艳梅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，女，汉族，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1963年XX月6日出生，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住在秦汉新城中天诚品小区14-XXXX1号，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身份证号：21090219XXXXXXXX28，电话：1309698XXXX。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pStyle w:val="5"/>
        <w:tabs>
          <w:tab w:val="left" w:leader="underscore" w:pos="6278"/>
        </w:tabs>
        <w:spacing w:line="54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西咸新区自然资源和规划局（秦汉）工作部（原陕西省西咸新区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</w:t>
      </w:r>
      <w:r>
        <w:rPr>
          <w:rFonts w:hint="eastAsia" w:ascii="仿宋_GB2312" w:hAnsi="宋体" w:eastAsia="仿宋_GB2312"/>
          <w:sz w:val="28"/>
          <w:szCs w:val="28"/>
          <w:u w:val="single"/>
        </w:rPr>
        <w:t>新城规划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  <w:u w:val="singl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向本机关移送的《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陕西省西咸新区秦汉新城规划建设局关于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中天诚品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项目部分业主违法建设认定及处理意见的函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秦汉规建函〔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〕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34号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,你（单位）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>于2019年7月31日，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在</w:t>
      </w:r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秦汉新城中天诚品小区14-XXXX</w:t>
      </w:r>
      <w:bookmarkStart w:id="4" w:name="_GoBack"/>
      <w:bookmarkEnd w:id="4"/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1号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修建的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房屋（钢筋水泥）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，面积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31.9㎡</w:t>
      </w:r>
      <w:r>
        <w:rPr>
          <w:rFonts w:hint="eastAsia" w:ascii="仿宋_GB2312" w:eastAsia="仿宋_GB2312"/>
          <w:sz w:val="28"/>
          <w:szCs w:val="28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的规定，属违法建设。根据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《中华人民共和国城乡规划法》第六十四条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西安市城乡规划条例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》第六十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规定，本机关拟决定责令限期拆除上述违法建设。</w:t>
      </w:r>
    </w:p>
    <w:p>
      <w:pPr>
        <w:pStyle w:val="5"/>
        <w:spacing w:line="540" w:lineRule="exact"/>
        <w:ind w:firstLine="580"/>
        <w:rPr>
          <w:rFonts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你（单位）如要求陈述或申辩，请在收到本告知书之日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 w:bidi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CN"/>
        </w:rPr>
        <w:t>三个工作日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内提出书面陈述、申辩意见；也可直接到本机关进行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口头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陈述、申辩。逾期未提出陈述或申辩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的，视为你（单位）自动放弃上述权利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本机关将依法作出责令限期拆除的决定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sz w:val="28"/>
          <w:szCs w:val="28"/>
        </w:rPr>
        <w:t xml:space="preserve">  </w:t>
      </w:r>
    </w:p>
    <w:p>
      <w:pPr>
        <w:spacing w:line="540" w:lineRule="exact"/>
        <w:ind w:firstLine="6160" w:firstLineChars="2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年   月   日</w:t>
      </w:r>
    </w:p>
    <w:p>
      <w:pPr>
        <w:spacing w:line="540" w:lineRule="exact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李航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029-33712013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28"/>
          <w:szCs w:val="28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黑体" w:hAnsi="黑体" w:eastAsia="仿宋_GB2312"/>
          <w:b/>
          <w:sz w:val="44"/>
          <w:szCs w:val="44"/>
          <w:lang w:eastAsia="zh-CN"/>
        </w:rPr>
        <w:sectPr>
          <w:pgSz w:w="11906" w:h="16838"/>
          <w:pgMar w:top="1021" w:right="1134" w:bottom="1021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注：本通知一式二份（一份送达当事人，一份留存）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00000000"/>
    <w:rsid w:val="02D5141D"/>
    <w:rsid w:val="032411B5"/>
    <w:rsid w:val="049C259D"/>
    <w:rsid w:val="05A500D2"/>
    <w:rsid w:val="069B740A"/>
    <w:rsid w:val="07156B6E"/>
    <w:rsid w:val="0C683648"/>
    <w:rsid w:val="0D8A7694"/>
    <w:rsid w:val="115B2158"/>
    <w:rsid w:val="152F25BA"/>
    <w:rsid w:val="17CC63B4"/>
    <w:rsid w:val="191E72B7"/>
    <w:rsid w:val="1F152820"/>
    <w:rsid w:val="20B019B5"/>
    <w:rsid w:val="22250FCC"/>
    <w:rsid w:val="24B14D99"/>
    <w:rsid w:val="2B652511"/>
    <w:rsid w:val="2BBE7D9C"/>
    <w:rsid w:val="2CF27769"/>
    <w:rsid w:val="2F5F2040"/>
    <w:rsid w:val="3C001FE8"/>
    <w:rsid w:val="430F5A22"/>
    <w:rsid w:val="469F0A9E"/>
    <w:rsid w:val="48821C08"/>
    <w:rsid w:val="4CB06ED0"/>
    <w:rsid w:val="54910B4D"/>
    <w:rsid w:val="55AB4356"/>
    <w:rsid w:val="59F27811"/>
    <w:rsid w:val="5B5B6FE3"/>
    <w:rsid w:val="5CDE3232"/>
    <w:rsid w:val="5E8236CE"/>
    <w:rsid w:val="5EA426FE"/>
    <w:rsid w:val="5EB34C8F"/>
    <w:rsid w:val="692F7608"/>
    <w:rsid w:val="6A896006"/>
    <w:rsid w:val="6BAF2C82"/>
    <w:rsid w:val="6F3237D5"/>
    <w:rsid w:val="78CC7A8A"/>
    <w:rsid w:val="7D22367D"/>
    <w:rsid w:val="7E21360D"/>
    <w:rsid w:val="7EFD7B28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591</Characters>
  <Lines>0</Lines>
  <Paragraphs>0</Paragraphs>
  <TotalTime>0</TotalTime>
  <ScaleCrop>false</ScaleCrop>
  <LinksUpToDate>false</LinksUpToDate>
  <CharactersWithSpaces>714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鑫大</cp:lastModifiedBy>
  <cp:lastPrinted>2022-09-01T00:35:00Z</cp:lastPrinted>
  <dcterms:modified xsi:type="dcterms:W3CDTF">2023-03-13T08:44:57Z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2DEFDB8C95CC4728B21FF6A202E05D2F</vt:lpwstr>
  </property>
</Properties>
</file>