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ordWrap w:val="0"/>
        <w:jc w:val="center"/>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82"/>
        <w:gridCol w:w="1637"/>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wordWrap w:val="0"/>
              <w:adjustRightInd w:val="0"/>
              <w:jc w:val="center"/>
              <w:rPr>
                <w:rFonts w:cs="宋体"/>
                <w:sz w:val="21"/>
                <w:szCs w:val="21"/>
              </w:rPr>
            </w:pPr>
            <w:r>
              <w:rPr>
                <w:rFonts w:hint="eastAsia" w:cs="宋体"/>
                <w:sz w:val="21"/>
                <w:szCs w:val="21"/>
              </w:rPr>
              <w:t>建设项目名称</w:t>
            </w:r>
          </w:p>
        </w:tc>
        <w:tc>
          <w:tcPr>
            <w:tcW w:w="6488" w:type="dxa"/>
            <w:gridSpan w:val="3"/>
            <w:vAlign w:val="center"/>
          </w:tcPr>
          <w:p>
            <w:pPr>
              <w:wordWrap w:val="0"/>
              <w:adjustRightInd w:val="0"/>
              <w:jc w:val="center"/>
              <w:rPr>
                <w:rFonts w:cs="宋体"/>
                <w:sz w:val="21"/>
                <w:szCs w:val="21"/>
              </w:rPr>
            </w:pPr>
            <w:r>
              <w:rPr>
                <w:rFonts w:hint="eastAsia" w:cs="宋体"/>
                <w:sz w:val="21"/>
                <w:szCs w:val="21"/>
              </w:rPr>
              <w:t>年产120万立方米混凝土生产线技术升级改造项目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wordWrap w:val="0"/>
              <w:adjustRightInd w:val="0"/>
              <w:jc w:val="center"/>
              <w:rPr>
                <w:rFonts w:cs="宋体"/>
                <w:sz w:val="21"/>
                <w:szCs w:val="21"/>
              </w:rPr>
            </w:pPr>
            <w:r>
              <w:rPr>
                <w:rFonts w:hint="eastAsia" w:cs="宋体"/>
                <w:sz w:val="21"/>
                <w:szCs w:val="21"/>
              </w:rPr>
              <w:t>项目代码</w:t>
            </w:r>
          </w:p>
        </w:tc>
        <w:tc>
          <w:tcPr>
            <w:tcW w:w="6488" w:type="dxa"/>
            <w:gridSpan w:val="3"/>
            <w:vAlign w:val="center"/>
          </w:tcPr>
          <w:p>
            <w:pPr>
              <w:wordWrap w:val="0"/>
              <w:adjustRightInd w:val="0"/>
              <w:jc w:val="center"/>
              <w:rPr>
                <w:rFonts w:cs="宋体"/>
                <w:sz w:val="21"/>
                <w:szCs w:val="21"/>
              </w:rPr>
            </w:pPr>
            <w:r>
              <w:rPr>
                <w:rFonts w:cs="宋体"/>
                <w:sz w:val="21"/>
                <w:szCs w:val="21"/>
              </w:rPr>
              <w:t>2101-611204-04-05-992924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wordWrap w:val="0"/>
              <w:adjustRightInd w:val="0"/>
              <w:jc w:val="center"/>
              <w:rPr>
                <w:rFonts w:cs="宋体"/>
                <w:sz w:val="21"/>
                <w:szCs w:val="21"/>
              </w:rPr>
            </w:pPr>
            <w:r>
              <w:rPr>
                <w:rFonts w:hint="eastAsia" w:cs="宋体"/>
                <w:sz w:val="21"/>
                <w:szCs w:val="21"/>
              </w:rPr>
              <w:t>建设单位联系人</w:t>
            </w:r>
          </w:p>
        </w:tc>
        <w:tc>
          <w:tcPr>
            <w:tcW w:w="1637" w:type="dxa"/>
            <w:vAlign w:val="center"/>
          </w:tcPr>
          <w:p>
            <w:pPr>
              <w:wordWrap w:val="0"/>
              <w:adjustRightInd w:val="0"/>
              <w:jc w:val="center"/>
              <w:rPr>
                <w:rFonts w:cs="宋体"/>
                <w:sz w:val="21"/>
                <w:szCs w:val="21"/>
              </w:rPr>
            </w:pPr>
            <w:r>
              <w:rPr>
                <w:rFonts w:hint="eastAsia" w:cs="宋体"/>
                <w:sz w:val="21"/>
                <w:szCs w:val="21"/>
              </w:rPr>
              <w:t>王武锁</w:t>
            </w:r>
          </w:p>
        </w:tc>
        <w:tc>
          <w:tcPr>
            <w:tcW w:w="2212" w:type="dxa"/>
            <w:vAlign w:val="center"/>
          </w:tcPr>
          <w:p>
            <w:pPr>
              <w:wordWrap w:val="0"/>
              <w:adjustRightInd w:val="0"/>
              <w:jc w:val="center"/>
              <w:rPr>
                <w:rFonts w:cs="宋体"/>
                <w:sz w:val="21"/>
                <w:szCs w:val="21"/>
              </w:rPr>
            </w:pPr>
            <w:r>
              <w:rPr>
                <w:rFonts w:hint="eastAsia" w:cs="宋体"/>
                <w:sz w:val="21"/>
                <w:szCs w:val="21"/>
              </w:rPr>
              <w:t>联系方式</w:t>
            </w:r>
          </w:p>
        </w:tc>
        <w:tc>
          <w:tcPr>
            <w:tcW w:w="2639" w:type="dxa"/>
            <w:vAlign w:val="center"/>
          </w:tcPr>
          <w:p>
            <w:pPr>
              <w:wordWrap w:val="0"/>
              <w:adjustRightInd w:val="0"/>
              <w:jc w:val="center"/>
              <w:rPr>
                <w:rFonts w:cs="宋体"/>
                <w:sz w:val="21"/>
                <w:szCs w:val="21"/>
              </w:rPr>
            </w:pPr>
            <w:r>
              <w:rPr>
                <w:rFonts w:hint="eastAsia" w:cs="宋体"/>
                <w:sz w:val="21"/>
                <w:szCs w:val="21"/>
              </w:rPr>
              <w:t>029-33654368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wordWrap w:val="0"/>
              <w:adjustRightInd w:val="0"/>
              <w:jc w:val="center"/>
              <w:rPr>
                <w:rFonts w:cs="宋体"/>
                <w:sz w:val="21"/>
                <w:szCs w:val="21"/>
              </w:rPr>
            </w:pPr>
            <w:r>
              <w:rPr>
                <w:rFonts w:hint="eastAsia" w:cs="宋体"/>
                <w:sz w:val="21"/>
                <w:szCs w:val="21"/>
              </w:rPr>
              <w:t>建设地点</w:t>
            </w:r>
          </w:p>
        </w:tc>
        <w:tc>
          <w:tcPr>
            <w:tcW w:w="6488" w:type="dxa"/>
            <w:gridSpan w:val="3"/>
            <w:vAlign w:val="center"/>
          </w:tcPr>
          <w:p>
            <w:pPr>
              <w:wordWrap w:val="0"/>
              <w:adjustRightInd w:val="0"/>
              <w:jc w:val="center"/>
              <w:rPr>
                <w:rFonts w:cs="宋体"/>
                <w:sz w:val="21"/>
                <w:szCs w:val="21"/>
              </w:rPr>
            </w:pPr>
            <w:r>
              <w:rPr>
                <w:rFonts w:hint="eastAsia" w:cs="宋体"/>
                <w:sz w:val="21"/>
                <w:szCs w:val="21"/>
                <w:u w:val="single"/>
              </w:rPr>
              <w:t xml:space="preserve">陕西 </w:t>
            </w:r>
            <w:r>
              <w:rPr>
                <w:rFonts w:hint="eastAsia" w:cs="宋体"/>
                <w:sz w:val="21"/>
                <w:szCs w:val="21"/>
              </w:rPr>
              <w:t>省（自治区）</w:t>
            </w:r>
            <w:r>
              <w:rPr>
                <w:rFonts w:cs="宋体"/>
                <w:sz w:val="21"/>
                <w:szCs w:val="21"/>
                <w:u w:val="single"/>
              </w:rPr>
              <w:t xml:space="preserve"> </w:t>
            </w:r>
            <w:r>
              <w:rPr>
                <w:rFonts w:hint="eastAsia" w:cs="宋体"/>
                <w:sz w:val="21"/>
                <w:szCs w:val="21"/>
                <w:u w:val="single"/>
              </w:rPr>
              <w:t>西安</w:t>
            </w:r>
            <w:r>
              <w:rPr>
                <w:rFonts w:cs="宋体"/>
                <w:sz w:val="21"/>
                <w:szCs w:val="21"/>
                <w:u w:val="single"/>
              </w:rPr>
              <w:t xml:space="preserve"> </w:t>
            </w:r>
            <w:r>
              <w:rPr>
                <w:rFonts w:hint="eastAsia" w:cs="宋体"/>
                <w:sz w:val="21"/>
                <w:szCs w:val="21"/>
              </w:rPr>
              <w:t>市</w:t>
            </w:r>
            <w:r>
              <w:rPr>
                <w:rFonts w:cs="宋体"/>
                <w:sz w:val="21"/>
                <w:szCs w:val="21"/>
                <w:u w:val="single"/>
              </w:rPr>
              <w:t xml:space="preserve"> </w:t>
            </w:r>
            <w:r>
              <w:rPr>
                <w:rFonts w:hint="eastAsia" w:cs="宋体"/>
                <w:sz w:val="21"/>
                <w:szCs w:val="21"/>
                <w:u w:val="single"/>
              </w:rPr>
              <w:t>西咸新区</w:t>
            </w:r>
            <w:r>
              <w:rPr>
                <w:rFonts w:cs="宋体"/>
                <w:sz w:val="21"/>
                <w:szCs w:val="21"/>
                <w:u w:val="single"/>
              </w:rPr>
              <w:t xml:space="preserve"> </w:t>
            </w:r>
            <w:r>
              <w:rPr>
                <w:rFonts w:hint="eastAsia" w:cs="宋体"/>
                <w:sz w:val="21"/>
                <w:szCs w:val="21"/>
              </w:rPr>
              <w:t>县（区）</w:t>
            </w:r>
            <w:r>
              <w:rPr>
                <w:rFonts w:cs="宋体"/>
                <w:sz w:val="21"/>
                <w:szCs w:val="21"/>
                <w:u w:val="single"/>
              </w:rPr>
              <w:t xml:space="preserve">  </w:t>
            </w:r>
            <w:r>
              <w:rPr>
                <w:rFonts w:hint="eastAsia" w:cs="宋体"/>
                <w:sz w:val="21"/>
                <w:szCs w:val="21"/>
                <w:u w:val="single"/>
              </w:rPr>
              <w:t xml:space="preserve"> </w:t>
            </w:r>
            <w:r>
              <w:rPr>
                <w:rFonts w:cs="宋体"/>
                <w:sz w:val="21"/>
                <w:szCs w:val="21"/>
                <w:u w:val="single"/>
              </w:rPr>
              <w:t xml:space="preserve"> </w:t>
            </w:r>
            <w:r>
              <w:rPr>
                <w:rFonts w:hint="eastAsia" w:cs="宋体"/>
                <w:sz w:val="21"/>
                <w:szCs w:val="21"/>
              </w:rPr>
              <w:t>乡（街道）</w:t>
            </w:r>
            <w:r>
              <w:rPr>
                <w:rFonts w:cs="宋体"/>
                <w:sz w:val="21"/>
                <w:szCs w:val="21"/>
                <w:u w:val="single"/>
              </w:rPr>
              <w:t xml:space="preserve"> </w:t>
            </w:r>
            <w:r>
              <w:rPr>
                <w:rFonts w:hint="eastAsia" w:cs="宋体"/>
                <w:sz w:val="21"/>
                <w:szCs w:val="21"/>
                <w:u w:val="single"/>
              </w:rPr>
              <w:t>秦汉新城天工三路东段8</w:t>
            </w:r>
            <w:r>
              <w:rPr>
                <w:rFonts w:cs="宋体"/>
                <w:sz w:val="21"/>
                <w:szCs w:val="21"/>
                <w:u w:val="single"/>
              </w:rPr>
              <w:t>76</w:t>
            </w:r>
            <w:r>
              <w:rPr>
                <w:rFonts w:hint="eastAsia" w:cs="宋体"/>
                <w:sz w:val="21"/>
                <w:szCs w:val="21"/>
                <w:u w:val="single"/>
              </w:rPr>
              <w:t xml:space="preserve">号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wordWrap w:val="0"/>
              <w:adjustRightInd w:val="0"/>
              <w:jc w:val="center"/>
              <w:rPr>
                <w:rFonts w:cs="宋体"/>
                <w:sz w:val="21"/>
                <w:szCs w:val="21"/>
              </w:rPr>
            </w:pPr>
            <w:r>
              <w:rPr>
                <w:rFonts w:hint="eastAsia" w:cs="宋体"/>
                <w:sz w:val="21"/>
                <w:szCs w:val="21"/>
              </w:rPr>
              <w:t>地理坐标</w:t>
            </w:r>
          </w:p>
        </w:tc>
        <w:tc>
          <w:tcPr>
            <w:tcW w:w="6488" w:type="dxa"/>
            <w:gridSpan w:val="3"/>
            <w:vAlign w:val="center"/>
          </w:tcPr>
          <w:p>
            <w:pPr>
              <w:wordWrap w:val="0"/>
              <w:jc w:val="center"/>
              <w:rPr>
                <w:rFonts w:cs="宋体"/>
                <w:sz w:val="21"/>
                <w:szCs w:val="21"/>
              </w:rPr>
            </w:pPr>
            <w:r>
              <w:rPr>
                <w:rFonts w:hint="eastAsia" w:cs="宋体"/>
                <w:sz w:val="21"/>
                <w:szCs w:val="21"/>
              </w:rPr>
              <w:t>（</w:t>
            </w:r>
            <w:r>
              <w:rPr>
                <w:rFonts w:cs="宋体"/>
                <w:sz w:val="21"/>
                <w:szCs w:val="21"/>
                <w:u w:val="single"/>
              </w:rPr>
              <w:t xml:space="preserve"> 108 </w:t>
            </w:r>
            <w:r>
              <w:rPr>
                <w:rFonts w:hint="eastAsia" w:cs="宋体"/>
                <w:sz w:val="21"/>
                <w:szCs w:val="21"/>
              </w:rPr>
              <w:t>度</w:t>
            </w:r>
            <w:r>
              <w:rPr>
                <w:rFonts w:cs="宋体"/>
                <w:sz w:val="21"/>
                <w:szCs w:val="21"/>
                <w:u w:val="single"/>
              </w:rPr>
              <w:t xml:space="preserve"> 44 </w:t>
            </w:r>
            <w:r>
              <w:rPr>
                <w:rFonts w:hint="eastAsia" w:cs="宋体"/>
                <w:sz w:val="21"/>
                <w:szCs w:val="21"/>
              </w:rPr>
              <w:t>分</w:t>
            </w:r>
            <w:r>
              <w:rPr>
                <w:rFonts w:cs="宋体"/>
                <w:sz w:val="21"/>
                <w:szCs w:val="21"/>
                <w:u w:val="single"/>
              </w:rPr>
              <w:t xml:space="preserve"> 53.335 </w:t>
            </w:r>
            <w:r>
              <w:rPr>
                <w:rFonts w:hint="eastAsia" w:cs="宋体"/>
                <w:sz w:val="21"/>
                <w:szCs w:val="21"/>
              </w:rPr>
              <w:t>秒，</w:t>
            </w:r>
            <w:r>
              <w:rPr>
                <w:rFonts w:cs="宋体"/>
                <w:sz w:val="21"/>
                <w:szCs w:val="21"/>
                <w:u w:val="single"/>
              </w:rPr>
              <w:t xml:space="preserve"> 34 </w:t>
            </w:r>
            <w:r>
              <w:rPr>
                <w:rFonts w:hint="eastAsia" w:cs="宋体"/>
                <w:sz w:val="21"/>
                <w:szCs w:val="21"/>
              </w:rPr>
              <w:t>度</w:t>
            </w:r>
            <w:r>
              <w:rPr>
                <w:rFonts w:cs="宋体"/>
                <w:sz w:val="21"/>
                <w:szCs w:val="21"/>
                <w:u w:val="single"/>
              </w:rPr>
              <w:t xml:space="preserve"> 24 </w:t>
            </w:r>
            <w:r>
              <w:rPr>
                <w:rFonts w:hint="eastAsia" w:cs="宋体"/>
                <w:sz w:val="21"/>
                <w:szCs w:val="21"/>
              </w:rPr>
              <w:t>分</w:t>
            </w:r>
            <w:r>
              <w:rPr>
                <w:rFonts w:cs="宋体"/>
                <w:sz w:val="21"/>
                <w:szCs w:val="21"/>
                <w:u w:val="single"/>
              </w:rPr>
              <w:t xml:space="preserve"> 34.371 </w:t>
            </w:r>
            <w:r>
              <w:rPr>
                <w:rFonts w:hint="eastAsia" w:cs="宋体"/>
                <w:sz w:val="21"/>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2382" w:type="dxa"/>
            <w:tcMar>
              <w:top w:w="16" w:type="dxa"/>
              <w:left w:w="16" w:type="dxa"/>
              <w:right w:w="16" w:type="dxa"/>
            </w:tcMar>
            <w:vAlign w:val="center"/>
          </w:tcPr>
          <w:p>
            <w:pPr>
              <w:wordWrap w:val="0"/>
              <w:adjustRightInd w:val="0"/>
              <w:jc w:val="center"/>
              <w:rPr>
                <w:rFonts w:cs="宋体"/>
                <w:sz w:val="21"/>
                <w:szCs w:val="21"/>
              </w:rPr>
            </w:pPr>
            <w:r>
              <w:rPr>
                <w:rFonts w:hint="eastAsia" w:cs="宋体"/>
                <w:sz w:val="21"/>
                <w:szCs w:val="21"/>
              </w:rPr>
              <w:t>国民经济</w:t>
            </w:r>
          </w:p>
          <w:p>
            <w:pPr>
              <w:wordWrap w:val="0"/>
              <w:adjustRightInd w:val="0"/>
              <w:jc w:val="center"/>
              <w:rPr>
                <w:rFonts w:cs="宋体"/>
                <w:sz w:val="21"/>
                <w:szCs w:val="21"/>
              </w:rPr>
            </w:pPr>
            <w:r>
              <w:rPr>
                <w:rFonts w:hint="eastAsia" w:cs="宋体"/>
                <w:sz w:val="21"/>
                <w:szCs w:val="21"/>
              </w:rPr>
              <w:t>行业类别</w:t>
            </w:r>
          </w:p>
        </w:tc>
        <w:tc>
          <w:tcPr>
            <w:tcW w:w="1637" w:type="dxa"/>
            <w:vAlign w:val="center"/>
          </w:tcPr>
          <w:p>
            <w:pPr>
              <w:wordWrap w:val="0"/>
              <w:adjustRightInd w:val="0"/>
              <w:jc w:val="center"/>
              <w:rPr>
                <w:rFonts w:cs="宋体"/>
                <w:sz w:val="21"/>
                <w:szCs w:val="21"/>
              </w:rPr>
            </w:pPr>
            <w:r>
              <w:rPr>
                <w:rFonts w:cs="宋体"/>
                <w:sz w:val="21"/>
                <w:szCs w:val="21"/>
              </w:rPr>
              <w:t>C3021</w:t>
            </w:r>
            <w:r>
              <w:rPr>
                <w:rFonts w:hint="eastAsia" w:cs="宋体"/>
                <w:sz w:val="21"/>
                <w:szCs w:val="21"/>
              </w:rPr>
              <w:t>水泥制品制造</w:t>
            </w:r>
          </w:p>
        </w:tc>
        <w:tc>
          <w:tcPr>
            <w:tcW w:w="2212" w:type="dxa"/>
            <w:vAlign w:val="center"/>
          </w:tcPr>
          <w:p>
            <w:pPr>
              <w:wordWrap w:val="0"/>
              <w:adjustRightInd w:val="0"/>
              <w:jc w:val="center"/>
              <w:rPr>
                <w:rFonts w:cs="宋体"/>
                <w:sz w:val="21"/>
                <w:szCs w:val="21"/>
              </w:rPr>
            </w:pPr>
            <w:bookmarkStart w:id="0" w:name="_Hlk49843745"/>
            <w:r>
              <w:rPr>
                <w:rFonts w:hint="eastAsia" w:cs="宋体"/>
                <w:sz w:val="21"/>
                <w:szCs w:val="21"/>
              </w:rPr>
              <w:t>建设项目</w:t>
            </w:r>
          </w:p>
          <w:p>
            <w:pPr>
              <w:wordWrap w:val="0"/>
              <w:adjustRightInd w:val="0"/>
              <w:jc w:val="center"/>
              <w:rPr>
                <w:rFonts w:cs="宋体"/>
                <w:sz w:val="21"/>
                <w:szCs w:val="21"/>
              </w:rPr>
            </w:pPr>
            <w:r>
              <w:rPr>
                <w:rFonts w:hint="eastAsia" w:cs="宋体"/>
                <w:sz w:val="21"/>
                <w:szCs w:val="21"/>
              </w:rPr>
              <w:t>行业类别</w:t>
            </w:r>
            <w:bookmarkEnd w:id="0"/>
          </w:p>
        </w:tc>
        <w:tc>
          <w:tcPr>
            <w:tcW w:w="2639" w:type="dxa"/>
            <w:vAlign w:val="center"/>
          </w:tcPr>
          <w:p>
            <w:pPr>
              <w:wordWrap w:val="0"/>
              <w:adjustRightInd w:val="0"/>
              <w:jc w:val="center"/>
              <w:rPr>
                <w:rFonts w:cs="宋体"/>
                <w:sz w:val="21"/>
                <w:szCs w:val="21"/>
              </w:rPr>
            </w:pPr>
            <w:r>
              <w:rPr>
                <w:rFonts w:cs="宋体"/>
                <w:sz w:val="21"/>
                <w:szCs w:val="21"/>
              </w:rPr>
              <w:t xml:space="preserve">55 </w:t>
            </w:r>
            <w:r>
              <w:rPr>
                <w:rFonts w:hint="eastAsia" w:cs="宋体"/>
                <w:sz w:val="21"/>
                <w:szCs w:val="21"/>
              </w:rPr>
              <w:t>石膏、水泥制品及类似制品制造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tcMar>
              <w:top w:w="16" w:type="dxa"/>
              <w:left w:w="16" w:type="dxa"/>
              <w:right w:w="16" w:type="dxa"/>
            </w:tcMar>
            <w:vAlign w:val="center"/>
          </w:tcPr>
          <w:p>
            <w:pPr>
              <w:wordWrap w:val="0"/>
              <w:adjustRightInd w:val="0"/>
              <w:jc w:val="center"/>
              <w:rPr>
                <w:rFonts w:cs="宋体"/>
                <w:sz w:val="21"/>
                <w:szCs w:val="21"/>
              </w:rPr>
            </w:pPr>
            <w:r>
              <w:rPr>
                <w:rFonts w:hint="eastAsia" w:cs="宋体"/>
                <w:sz w:val="21"/>
                <w:szCs w:val="21"/>
              </w:rPr>
              <w:t>建设性质</w:t>
            </w:r>
          </w:p>
        </w:tc>
        <w:tc>
          <w:tcPr>
            <w:tcW w:w="1637" w:type="dxa"/>
            <w:vAlign w:val="center"/>
          </w:tcPr>
          <w:p>
            <w:pPr>
              <w:wordWrap w:val="0"/>
              <w:rPr>
                <w:rFonts w:cs="宋体"/>
                <w:sz w:val="21"/>
                <w:szCs w:val="21"/>
              </w:rPr>
            </w:pPr>
            <w:r>
              <w:rPr>
                <w:rFonts w:hint="eastAsia" w:cs="宋体"/>
                <w:sz w:val="21"/>
                <w:szCs w:val="21"/>
                <w:lang w:eastAsia="zh-CN"/>
              </w:rPr>
              <w:t xml:space="preserve">□ </w:t>
            </w:r>
            <w:r>
              <w:rPr>
                <w:rFonts w:hint="eastAsia" w:cs="宋体"/>
                <w:sz w:val="21"/>
                <w:szCs w:val="21"/>
              </w:rPr>
              <w:t>新建（迁建）</w:t>
            </w:r>
          </w:p>
          <w:p>
            <w:pPr>
              <w:wordWrap w:val="0"/>
              <w:rPr>
                <w:rFonts w:cs="宋体"/>
                <w:sz w:val="21"/>
                <w:szCs w:val="21"/>
              </w:rPr>
            </w:pPr>
            <w:r>
              <w:rPr>
                <w:rFonts w:hint="eastAsia" w:cs="宋体"/>
                <w:sz w:val="21"/>
                <w:szCs w:val="21"/>
                <w:lang w:eastAsia="zh-CN"/>
              </w:rPr>
              <w:t xml:space="preserve">□ </w:t>
            </w:r>
            <w:r>
              <w:rPr>
                <w:rFonts w:hint="eastAsia" w:cs="宋体"/>
                <w:sz w:val="21"/>
                <w:szCs w:val="21"/>
              </w:rPr>
              <w:t>改建</w:t>
            </w:r>
          </w:p>
          <w:p>
            <w:pPr>
              <w:wordWrap w:val="0"/>
              <w:rPr>
                <w:rFonts w:cs="宋体"/>
                <w:sz w:val="21"/>
                <w:szCs w:val="21"/>
              </w:rPr>
            </w:pPr>
            <w:r>
              <w:rPr>
                <w:rFonts w:hint="eastAsia" w:cs="宋体"/>
                <w:sz w:val="21"/>
                <w:szCs w:val="21"/>
                <w:lang w:eastAsia="zh-CN"/>
              </w:rPr>
              <w:sym w:font="Wingdings 2" w:char="0052"/>
            </w:r>
            <w:r>
              <w:rPr>
                <w:rFonts w:hint="eastAsia" w:cs="宋体"/>
                <w:sz w:val="21"/>
                <w:szCs w:val="21"/>
                <w:lang w:eastAsia="zh-CN"/>
              </w:rPr>
              <w:t xml:space="preserve"> </w:t>
            </w:r>
            <w:r>
              <w:rPr>
                <w:rFonts w:hint="eastAsia" w:cs="宋体"/>
                <w:sz w:val="21"/>
                <w:szCs w:val="21"/>
              </w:rPr>
              <w:t>扩建</w:t>
            </w:r>
          </w:p>
          <w:p>
            <w:pPr>
              <w:wordWrap w:val="0"/>
              <w:rPr>
                <w:rFonts w:cs="宋体"/>
                <w:sz w:val="21"/>
                <w:szCs w:val="21"/>
              </w:rPr>
            </w:pPr>
            <w:r>
              <w:rPr>
                <w:rFonts w:hint="eastAsia" w:cs="宋体"/>
                <w:sz w:val="21"/>
                <w:szCs w:val="21"/>
              </w:rPr>
              <w:t>□ 技术改造</w:t>
            </w:r>
          </w:p>
        </w:tc>
        <w:tc>
          <w:tcPr>
            <w:tcW w:w="2212" w:type="dxa"/>
            <w:vAlign w:val="center"/>
          </w:tcPr>
          <w:p>
            <w:pPr>
              <w:wordWrap w:val="0"/>
              <w:adjustRightInd w:val="0"/>
              <w:jc w:val="center"/>
              <w:rPr>
                <w:rFonts w:cs="宋体"/>
                <w:sz w:val="21"/>
                <w:szCs w:val="21"/>
              </w:rPr>
            </w:pPr>
            <w:r>
              <w:rPr>
                <w:rFonts w:hint="eastAsia" w:cs="宋体"/>
                <w:sz w:val="21"/>
                <w:szCs w:val="21"/>
              </w:rPr>
              <w:t>建设项目</w:t>
            </w:r>
          </w:p>
          <w:p>
            <w:pPr>
              <w:wordWrap w:val="0"/>
              <w:adjustRightInd w:val="0"/>
              <w:jc w:val="center"/>
              <w:rPr>
                <w:rFonts w:cs="宋体"/>
                <w:sz w:val="21"/>
                <w:szCs w:val="21"/>
              </w:rPr>
            </w:pPr>
            <w:r>
              <w:rPr>
                <w:rFonts w:hint="eastAsia" w:cs="宋体"/>
                <w:sz w:val="21"/>
                <w:szCs w:val="21"/>
              </w:rPr>
              <w:t>申报情形</w:t>
            </w:r>
          </w:p>
        </w:tc>
        <w:tc>
          <w:tcPr>
            <w:tcW w:w="2639" w:type="dxa"/>
            <w:vAlign w:val="center"/>
          </w:tcPr>
          <w:p>
            <w:pPr>
              <w:wordWrap w:val="0"/>
              <w:rPr>
                <w:rFonts w:cs="宋体"/>
                <w:sz w:val="21"/>
                <w:szCs w:val="21"/>
              </w:rPr>
            </w:pPr>
            <w:r>
              <w:rPr>
                <w:rFonts w:hint="eastAsia" w:cs="宋体"/>
                <w:sz w:val="21"/>
                <w:szCs w:val="21"/>
                <w:lang w:eastAsia="zh-CN"/>
              </w:rPr>
              <w:sym w:font="Wingdings 2" w:char="0052"/>
            </w:r>
            <w:r>
              <w:rPr>
                <w:rFonts w:hint="eastAsia" w:cs="宋体"/>
                <w:sz w:val="21"/>
                <w:szCs w:val="21"/>
                <w:lang w:eastAsia="zh-CN"/>
              </w:rPr>
              <w:t xml:space="preserve"> </w:t>
            </w:r>
            <w:r>
              <w:rPr>
                <w:rFonts w:hint="eastAsia" w:cs="宋体"/>
                <w:sz w:val="21"/>
                <w:szCs w:val="21"/>
              </w:rPr>
              <w:t>首次申报项目</w:t>
            </w:r>
          </w:p>
          <w:p>
            <w:pPr>
              <w:wordWrap w:val="0"/>
              <w:rPr>
                <w:rFonts w:cs="宋体"/>
                <w:sz w:val="21"/>
                <w:szCs w:val="21"/>
              </w:rPr>
            </w:pPr>
            <w:r>
              <w:rPr>
                <w:rFonts w:hint="eastAsia" w:cs="宋体"/>
                <w:sz w:val="21"/>
                <w:szCs w:val="21"/>
              </w:rPr>
              <w:t>□不予批准后再次申报项目</w:t>
            </w:r>
          </w:p>
          <w:p>
            <w:pPr>
              <w:wordWrap w:val="0"/>
              <w:rPr>
                <w:rFonts w:cs="宋体"/>
                <w:sz w:val="21"/>
                <w:szCs w:val="21"/>
              </w:rPr>
            </w:pPr>
            <w:r>
              <w:rPr>
                <w:rFonts w:hint="eastAsia" w:cs="宋体"/>
                <w:sz w:val="21"/>
                <w:szCs w:val="21"/>
                <w:lang w:eastAsia="zh-CN"/>
              </w:rPr>
              <w:t xml:space="preserve">□ </w:t>
            </w:r>
            <w:r>
              <w:rPr>
                <w:rFonts w:hint="eastAsia" w:cs="宋体"/>
                <w:sz w:val="21"/>
                <w:szCs w:val="21"/>
              </w:rPr>
              <w:t>超五年重新审核项目</w:t>
            </w:r>
          </w:p>
          <w:p>
            <w:pPr>
              <w:wordWrap w:val="0"/>
              <w:rPr>
                <w:rFonts w:cs="宋体"/>
                <w:sz w:val="21"/>
                <w:szCs w:val="21"/>
              </w:rPr>
            </w:pPr>
            <w:r>
              <w:rPr>
                <w:rFonts w:hint="eastAsia" w:cs="宋体"/>
                <w:sz w:val="21"/>
                <w:szCs w:val="21"/>
              </w:rPr>
              <w:t>□ 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2382" w:type="dxa"/>
            <w:tcMar>
              <w:top w:w="16" w:type="dxa"/>
              <w:left w:w="16" w:type="dxa"/>
              <w:right w:w="16" w:type="dxa"/>
            </w:tcMar>
            <w:vAlign w:val="center"/>
          </w:tcPr>
          <w:p>
            <w:pPr>
              <w:wordWrap w:val="0"/>
              <w:adjustRightInd w:val="0"/>
              <w:jc w:val="center"/>
              <w:rPr>
                <w:rFonts w:cs="宋体"/>
                <w:sz w:val="21"/>
                <w:szCs w:val="21"/>
              </w:rPr>
            </w:pPr>
            <w:r>
              <w:rPr>
                <w:rFonts w:hint="eastAsia" w:cs="宋体"/>
                <w:sz w:val="21"/>
                <w:szCs w:val="21"/>
              </w:rPr>
              <w:t>项目审批（核准</w:t>
            </w:r>
            <w:r>
              <w:rPr>
                <w:rFonts w:cs="宋体"/>
                <w:sz w:val="21"/>
                <w:szCs w:val="21"/>
              </w:rPr>
              <w:t>/</w:t>
            </w:r>
          </w:p>
          <w:p>
            <w:pPr>
              <w:wordWrap w:val="0"/>
              <w:adjustRightInd w:val="0"/>
              <w:jc w:val="center"/>
              <w:rPr>
                <w:rFonts w:cs="宋体"/>
                <w:sz w:val="21"/>
                <w:szCs w:val="21"/>
              </w:rPr>
            </w:pPr>
            <w:r>
              <w:rPr>
                <w:rFonts w:hint="eastAsia" w:cs="宋体"/>
                <w:sz w:val="21"/>
                <w:szCs w:val="21"/>
              </w:rPr>
              <w:t>备案）部门（选填）</w:t>
            </w:r>
          </w:p>
        </w:tc>
        <w:tc>
          <w:tcPr>
            <w:tcW w:w="1637" w:type="dxa"/>
            <w:vAlign w:val="center"/>
          </w:tcPr>
          <w:p>
            <w:pPr>
              <w:wordWrap w:val="0"/>
              <w:adjustRightInd w:val="0"/>
              <w:jc w:val="center"/>
              <w:rPr>
                <w:rFonts w:cs="宋体"/>
                <w:sz w:val="21"/>
                <w:szCs w:val="21"/>
              </w:rPr>
            </w:pPr>
            <w:r>
              <w:rPr>
                <w:rFonts w:hint="eastAsia" w:cs="宋体"/>
                <w:sz w:val="21"/>
                <w:szCs w:val="21"/>
              </w:rPr>
              <w:t>陕西省西咸新区秦汉新城行政审批与政务服务局</w:t>
            </w:r>
          </w:p>
        </w:tc>
        <w:tc>
          <w:tcPr>
            <w:tcW w:w="2212" w:type="dxa"/>
            <w:vAlign w:val="center"/>
          </w:tcPr>
          <w:p>
            <w:pPr>
              <w:wordWrap w:val="0"/>
              <w:adjustRightInd w:val="0"/>
              <w:jc w:val="center"/>
              <w:rPr>
                <w:rFonts w:cs="宋体"/>
                <w:sz w:val="21"/>
                <w:szCs w:val="21"/>
              </w:rPr>
            </w:pPr>
            <w:r>
              <w:rPr>
                <w:rFonts w:hint="eastAsia" w:cs="宋体"/>
                <w:sz w:val="21"/>
                <w:szCs w:val="21"/>
              </w:rPr>
              <w:t>项目审批（核准</w:t>
            </w:r>
            <w:r>
              <w:rPr>
                <w:rFonts w:cs="宋体"/>
                <w:sz w:val="21"/>
                <w:szCs w:val="21"/>
              </w:rPr>
              <w:t>/</w:t>
            </w:r>
          </w:p>
          <w:p>
            <w:pPr>
              <w:wordWrap w:val="0"/>
              <w:adjustRightInd w:val="0"/>
              <w:jc w:val="center"/>
              <w:rPr>
                <w:rFonts w:cs="宋体"/>
                <w:sz w:val="21"/>
                <w:szCs w:val="21"/>
              </w:rPr>
            </w:pPr>
            <w:r>
              <w:rPr>
                <w:rFonts w:hint="eastAsia" w:cs="宋体"/>
                <w:sz w:val="21"/>
                <w:szCs w:val="21"/>
              </w:rPr>
              <w:t>备案）文号（选填）</w:t>
            </w:r>
          </w:p>
        </w:tc>
        <w:tc>
          <w:tcPr>
            <w:tcW w:w="2639" w:type="dxa"/>
            <w:vAlign w:val="center"/>
          </w:tcPr>
          <w:p>
            <w:pPr>
              <w:wordWrap w:val="0"/>
              <w:adjustRightInd w:val="0"/>
              <w:jc w:val="center"/>
              <w:rPr>
                <w:rFonts w:cs="宋体"/>
                <w:sz w:val="21"/>
                <w:szCs w:val="21"/>
              </w:rPr>
            </w:pPr>
            <w:r>
              <w:rPr>
                <w:rFonts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wordWrap w:val="0"/>
              <w:adjustRightInd w:val="0"/>
              <w:jc w:val="center"/>
              <w:rPr>
                <w:rFonts w:cs="宋体"/>
                <w:sz w:val="21"/>
                <w:szCs w:val="21"/>
              </w:rPr>
            </w:pPr>
            <w:r>
              <w:rPr>
                <w:rFonts w:hint="eastAsia" w:cs="宋体"/>
                <w:sz w:val="21"/>
                <w:szCs w:val="21"/>
              </w:rPr>
              <w:t>总投资（万元）</w:t>
            </w:r>
          </w:p>
        </w:tc>
        <w:tc>
          <w:tcPr>
            <w:tcW w:w="1637" w:type="dxa"/>
            <w:vAlign w:val="center"/>
          </w:tcPr>
          <w:p>
            <w:pPr>
              <w:wordWrap w:val="0"/>
              <w:adjustRightInd w:val="0"/>
              <w:jc w:val="center"/>
              <w:rPr>
                <w:rFonts w:cs="宋体"/>
                <w:sz w:val="21"/>
                <w:szCs w:val="21"/>
              </w:rPr>
            </w:pPr>
            <w:r>
              <w:rPr>
                <w:rFonts w:cs="宋体"/>
                <w:sz w:val="21"/>
                <w:szCs w:val="21"/>
              </w:rPr>
              <w:t>600</w:t>
            </w:r>
          </w:p>
        </w:tc>
        <w:tc>
          <w:tcPr>
            <w:tcW w:w="2212" w:type="dxa"/>
            <w:tcMar>
              <w:top w:w="16" w:type="dxa"/>
              <w:left w:w="16" w:type="dxa"/>
              <w:right w:w="16" w:type="dxa"/>
            </w:tcMar>
            <w:vAlign w:val="center"/>
          </w:tcPr>
          <w:p>
            <w:pPr>
              <w:wordWrap w:val="0"/>
              <w:adjustRightInd w:val="0"/>
              <w:jc w:val="center"/>
              <w:rPr>
                <w:rFonts w:cs="宋体"/>
                <w:color w:val="FF0000"/>
                <w:sz w:val="21"/>
                <w:szCs w:val="21"/>
              </w:rPr>
            </w:pPr>
            <w:r>
              <w:rPr>
                <w:rFonts w:hint="eastAsia" w:cs="宋体"/>
                <w:color w:val="FF0000"/>
                <w:sz w:val="21"/>
                <w:szCs w:val="21"/>
              </w:rPr>
              <w:t>环保投资（万元）</w:t>
            </w:r>
          </w:p>
        </w:tc>
        <w:tc>
          <w:tcPr>
            <w:tcW w:w="2639" w:type="dxa"/>
            <w:vAlign w:val="center"/>
          </w:tcPr>
          <w:p>
            <w:pPr>
              <w:wordWrap w:val="0"/>
              <w:adjustRightInd w:val="0"/>
              <w:jc w:val="center"/>
              <w:rPr>
                <w:rFonts w:hint="default" w:eastAsia="宋体" w:cs="宋体"/>
                <w:color w:val="FF0000"/>
                <w:sz w:val="21"/>
                <w:szCs w:val="21"/>
                <w:lang w:val="en-US" w:eastAsia="zh-CN"/>
              </w:rPr>
            </w:pPr>
            <w:r>
              <w:rPr>
                <w:rFonts w:hint="eastAsia" w:cs="宋体"/>
                <w:color w:val="FF0000"/>
                <w:sz w:val="21"/>
                <w:szCs w:val="21"/>
                <w:lang w:val="en-US" w:eastAsia="zh-CN"/>
              </w:rPr>
              <w:t>76.1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wordWrap w:val="0"/>
              <w:adjustRightInd w:val="0"/>
              <w:jc w:val="center"/>
              <w:rPr>
                <w:rFonts w:cs="宋体"/>
                <w:color w:val="FF0000"/>
                <w:sz w:val="21"/>
                <w:szCs w:val="21"/>
              </w:rPr>
            </w:pPr>
            <w:r>
              <w:rPr>
                <w:rFonts w:hint="eastAsia" w:cs="宋体"/>
                <w:color w:val="FF0000"/>
                <w:sz w:val="21"/>
                <w:szCs w:val="21"/>
              </w:rPr>
              <w:t>环保投资占比（</w:t>
            </w:r>
            <w:r>
              <w:rPr>
                <w:rFonts w:cs="宋体"/>
                <w:color w:val="FF0000"/>
                <w:sz w:val="21"/>
                <w:szCs w:val="21"/>
              </w:rPr>
              <w:t>%</w:t>
            </w:r>
            <w:r>
              <w:rPr>
                <w:rFonts w:hint="eastAsia" w:cs="宋体"/>
                <w:color w:val="FF0000"/>
                <w:sz w:val="21"/>
                <w:szCs w:val="21"/>
              </w:rPr>
              <w:t>）</w:t>
            </w:r>
          </w:p>
        </w:tc>
        <w:tc>
          <w:tcPr>
            <w:tcW w:w="1637" w:type="dxa"/>
            <w:vAlign w:val="center"/>
          </w:tcPr>
          <w:p>
            <w:pPr>
              <w:wordWrap w:val="0"/>
              <w:adjustRightInd w:val="0"/>
              <w:jc w:val="center"/>
              <w:rPr>
                <w:rFonts w:cs="宋体"/>
                <w:color w:val="FF0000"/>
                <w:sz w:val="21"/>
                <w:szCs w:val="21"/>
              </w:rPr>
            </w:pPr>
            <w:r>
              <w:rPr>
                <w:rFonts w:cs="宋体"/>
                <w:color w:val="FF0000"/>
                <w:sz w:val="21"/>
                <w:szCs w:val="21"/>
              </w:rPr>
              <w:t>1</w:t>
            </w:r>
            <w:r>
              <w:rPr>
                <w:rFonts w:hint="eastAsia" w:cs="宋体"/>
                <w:color w:val="FF0000"/>
                <w:sz w:val="21"/>
                <w:szCs w:val="21"/>
                <w:lang w:val="en-US" w:eastAsia="zh-CN"/>
              </w:rPr>
              <w:t>2</w:t>
            </w:r>
            <w:r>
              <w:rPr>
                <w:rFonts w:cs="宋体"/>
                <w:color w:val="FF0000"/>
                <w:sz w:val="21"/>
                <w:szCs w:val="21"/>
              </w:rPr>
              <w:t>.7</w:t>
            </w:r>
          </w:p>
        </w:tc>
        <w:tc>
          <w:tcPr>
            <w:tcW w:w="2212" w:type="dxa"/>
            <w:tcMar>
              <w:top w:w="16" w:type="dxa"/>
              <w:left w:w="16" w:type="dxa"/>
              <w:right w:w="16" w:type="dxa"/>
            </w:tcMar>
            <w:vAlign w:val="center"/>
          </w:tcPr>
          <w:p>
            <w:pPr>
              <w:wordWrap w:val="0"/>
              <w:adjustRightInd w:val="0"/>
              <w:jc w:val="center"/>
              <w:rPr>
                <w:rFonts w:cs="宋体"/>
                <w:color w:val="FF0000"/>
                <w:sz w:val="21"/>
                <w:szCs w:val="21"/>
              </w:rPr>
            </w:pPr>
            <w:r>
              <w:rPr>
                <w:rFonts w:hint="eastAsia" w:cs="宋体"/>
                <w:color w:val="FF0000"/>
                <w:sz w:val="21"/>
                <w:szCs w:val="21"/>
              </w:rPr>
              <w:t>施工工期</w:t>
            </w:r>
          </w:p>
        </w:tc>
        <w:tc>
          <w:tcPr>
            <w:tcW w:w="2639" w:type="dxa"/>
            <w:vAlign w:val="center"/>
          </w:tcPr>
          <w:p>
            <w:pPr>
              <w:wordWrap w:val="0"/>
              <w:adjustRightInd w:val="0"/>
              <w:jc w:val="center"/>
              <w:rPr>
                <w:rFonts w:hint="default" w:eastAsia="宋体" w:cs="宋体"/>
                <w:color w:val="FF0000"/>
                <w:sz w:val="21"/>
                <w:szCs w:val="21"/>
                <w:lang w:val="en-US" w:eastAsia="zh-CN"/>
              </w:rPr>
            </w:pPr>
            <w:r>
              <w:rPr>
                <w:rFonts w:cs="宋体"/>
                <w:color w:val="FF0000"/>
                <w:sz w:val="21"/>
                <w:szCs w:val="21"/>
              </w:rPr>
              <w:t>202</w:t>
            </w:r>
            <w:r>
              <w:rPr>
                <w:rFonts w:hint="eastAsia" w:cs="宋体"/>
                <w:color w:val="FF0000"/>
                <w:sz w:val="21"/>
                <w:szCs w:val="21"/>
                <w:lang w:val="en-US" w:eastAsia="zh-CN"/>
              </w:rPr>
              <w:t>2</w:t>
            </w:r>
            <w:r>
              <w:rPr>
                <w:rFonts w:cs="宋体"/>
                <w:color w:val="FF0000"/>
                <w:sz w:val="21"/>
                <w:szCs w:val="21"/>
              </w:rPr>
              <w:t>.</w:t>
            </w:r>
            <w:r>
              <w:rPr>
                <w:rFonts w:hint="eastAsia" w:cs="宋体"/>
                <w:color w:val="FF0000"/>
                <w:sz w:val="21"/>
                <w:szCs w:val="21"/>
                <w:lang w:val="en-US" w:eastAsia="zh-CN"/>
              </w:rPr>
              <w:t>11</w:t>
            </w:r>
            <w:r>
              <w:rPr>
                <w:rFonts w:hint="eastAsia" w:cs="宋体"/>
                <w:color w:val="FF0000"/>
                <w:sz w:val="21"/>
                <w:szCs w:val="21"/>
              </w:rPr>
              <w:t>~</w:t>
            </w:r>
            <w:r>
              <w:rPr>
                <w:rFonts w:cs="宋体"/>
                <w:color w:val="FF0000"/>
                <w:sz w:val="21"/>
                <w:szCs w:val="21"/>
              </w:rPr>
              <w:t>202</w:t>
            </w:r>
            <w:r>
              <w:rPr>
                <w:rFonts w:hint="eastAsia" w:cs="宋体"/>
                <w:color w:val="FF0000"/>
                <w:sz w:val="21"/>
                <w:szCs w:val="21"/>
                <w:lang w:val="en-US" w:eastAsia="zh-CN"/>
              </w:rPr>
              <w:t>2</w:t>
            </w:r>
            <w:r>
              <w:rPr>
                <w:rFonts w:cs="宋体"/>
                <w:color w:val="FF0000"/>
                <w:sz w:val="21"/>
                <w:szCs w:val="21"/>
              </w:rPr>
              <w:t>.</w:t>
            </w:r>
            <w:r>
              <w:rPr>
                <w:rFonts w:hint="eastAsia" w:cs="宋体"/>
                <w:color w:val="FF0000"/>
                <w:sz w:val="21"/>
                <w:szCs w:val="21"/>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wordWrap w:val="0"/>
              <w:adjustRightInd w:val="0"/>
              <w:jc w:val="center"/>
              <w:rPr>
                <w:rFonts w:cs="宋体"/>
                <w:color w:val="FF0000"/>
                <w:sz w:val="21"/>
                <w:szCs w:val="21"/>
              </w:rPr>
            </w:pPr>
            <w:r>
              <w:rPr>
                <w:rFonts w:hint="eastAsia" w:cs="宋体"/>
                <w:color w:val="FF0000"/>
                <w:sz w:val="21"/>
                <w:szCs w:val="21"/>
              </w:rPr>
              <w:t>是否开工建设</w:t>
            </w:r>
          </w:p>
        </w:tc>
        <w:tc>
          <w:tcPr>
            <w:tcW w:w="1637" w:type="dxa"/>
            <w:vAlign w:val="center"/>
          </w:tcPr>
          <w:p>
            <w:pPr>
              <w:wordWrap w:val="0"/>
              <w:adjustRightInd w:val="0"/>
              <w:rPr>
                <w:rFonts w:cs="宋体"/>
                <w:color w:val="FF0000"/>
                <w:sz w:val="21"/>
                <w:szCs w:val="21"/>
              </w:rPr>
            </w:pPr>
            <w:r>
              <w:rPr>
                <w:rFonts w:hint="eastAsia" w:cs="宋体"/>
                <w:color w:val="FF0000"/>
                <w:sz w:val="21"/>
                <w:szCs w:val="21"/>
              </w:rPr>
              <w:sym w:font="Wingdings 2" w:char="0052"/>
            </w:r>
            <w:r>
              <w:rPr>
                <w:rFonts w:hint="eastAsia" w:cs="宋体"/>
                <w:color w:val="FF0000"/>
                <w:sz w:val="21"/>
                <w:szCs w:val="21"/>
              </w:rPr>
              <w:t xml:space="preserve"> 否</w:t>
            </w:r>
          </w:p>
          <w:p>
            <w:pPr>
              <w:wordWrap w:val="0"/>
              <w:adjustRightInd w:val="0"/>
              <w:rPr>
                <w:rFonts w:hint="default" w:eastAsia="宋体" w:cs="宋体"/>
                <w:color w:val="FF0000"/>
                <w:sz w:val="21"/>
                <w:szCs w:val="21"/>
                <w:lang w:val="en-US" w:eastAsia="zh-CN"/>
              </w:rPr>
            </w:pPr>
            <w:r>
              <w:rPr>
                <w:rFonts w:hint="eastAsia" w:cs="宋体"/>
                <w:color w:val="FF0000"/>
                <w:sz w:val="21"/>
                <w:szCs w:val="21"/>
              </w:rPr>
              <w:t>□ 是：</w:t>
            </w:r>
            <w:r>
              <w:rPr>
                <w:rFonts w:hint="eastAsia" w:cs="宋体"/>
                <w:color w:val="FF0000"/>
                <w:sz w:val="21"/>
                <w:szCs w:val="21"/>
                <w:u w:val="single"/>
                <w:lang w:val="en-US" w:eastAsia="zh-CN"/>
              </w:rPr>
              <w:t xml:space="preserve">       </w:t>
            </w:r>
          </w:p>
        </w:tc>
        <w:tc>
          <w:tcPr>
            <w:tcW w:w="2212" w:type="dxa"/>
            <w:tcMar>
              <w:top w:w="16" w:type="dxa"/>
              <w:left w:w="16" w:type="dxa"/>
              <w:right w:w="16" w:type="dxa"/>
            </w:tcMar>
            <w:vAlign w:val="center"/>
          </w:tcPr>
          <w:p>
            <w:pPr>
              <w:wordWrap w:val="0"/>
              <w:adjustRightInd w:val="0"/>
              <w:jc w:val="center"/>
              <w:rPr>
                <w:rFonts w:cs="宋体"/>
                <w:sz w:val="21"/>
                <w:szCs w:val="21"/>
              </w:rPr>
            </w:pPr>
            <w:r>
              <w:rPr>
                <w:rFonts w:hint="eastAsia" w:cs="宋体"/>
                <w:spacing w:val="-6"/>
                <w:sz w:val="21"/>
                <w:szCs w:val="21"/>
              </w:rPr>
              <w:t>用地面积（</w:t>
            </w:r>
            <w:r>
              <w:rPr>
                <w:rFonts w:cs="宋体"/>
                <w:spacing w:val="-6"/>
                <w:sz w:val="21"/>
                <w:szCs w:val="21"/>
              </w:rPr>
              <w:t>m</w:t>
            </w:r>
            <w:r>
              <w:rPr>
                <w:rFonts w:cs="宋体"/>
                <w:spacing w:val="-6"/>
                <w:sz w:val="21"/>
                <w:szCs w:val="21"/>
                <w:vertAlign w:val="superscript"/>
              </w:rPr>
              <w:t>2</w:t>
            </w:r>
            <w:r>
              <w:rPr>
                <w:rFonts w:hint="eastAsia" w:cs="宋体"/>
                <w:spacing w:val="-6"/>
                <w:sz w:val="21"/>
                <w:szCs w:val="21"/>
              </w:rPr>
              <w:t>）</w:t>
            </w:r>
          </w:p>
        </w:tc>
        <w:tc>
          <w:tcPr>
            <w:tcW w:w="2639" w:type="dxa"/>
            <w:vAlign w:val="center"/>
          </w:tcPr>
          <w:p>
            <w:pPr>
              <w:wordWrap w:val="0"/>
              <w:adjustRightInd w:val="0"/>
              <w:jc w:val="center"/>
              <w:rPr>
                <w:rFonts w:cs="宋体"/>
                <w:sz w:val="21"/>
                <w:szCs w:val="21"/>
              </w:rPr>
            </w:pPr>
            <w:r>
              <w:rPr>
                <w:rFonts w:cs="宋体"/>
                <w:sz w:val="21"/>
                <w:szCs w:val="21"/>
              </w:rPr>
              <w:t>147</w:t>
            </w:r>
            <w:r>
              <w:rPr>
                <w:rFonts w:hint="eastAsia" w:cs="宋体"/>
                <w:sz w:val="21"/>
                <w:szCs w:val="21"/>
              </w:rPr>
              <w:t>（现有厂区内扩建，不涉及新增用地）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wordWrap w:val="0"/>
              <w:adjustRightInd w:val="0"/>
              <w:jc w:val="center"/>
              <w:rPr>
                <w:rFonts w:cs="宋体"/>
                <w:kern w:val="0"/>
                <w:sz w:val="24"/>
                <w:szCs w:val="24"/>
              </w:rPr>
            </w:pPr>
            <w:r>
              <w:rPr>
                <w:rFonts w:hint="eastAsia" w:cs="宋体"/>
                <w:kern w:val="0"/>
                <w:sz w:val="24"/>
                <w:szCs w:val="24"/>
              </w:rPr>
              <w:t>专项评价设置情况</w:t>
            </w:r>
          </w:p>
        </w:tc>
        <w:tc>
          <w:tcPr>
            <w:tcW w:w="6488" w:type="dxa"/>
            <w:gridSpan w:val="3"/>
            <w:vAlign w:val="center"/>
          </w:tcPr>
          <w:p>
            <w:pPr>
              <w:wordWrap w:val="0"/>
              <w:adjustRightInd w:val="0"/>
              <w:jc w:val="center"/>
              <w:rPr>
                <w:rFonts w:cs="宋体"/>
                <w:kern w:val="0"/>
                <w:sz w:val="24"/>
                <w:szCs w:val="24"/>
              </w:rPr>
            </w:pPr>
            <w:r>
              <w:rPr>
                <w:rFonts w:hint="eastAsia" w:cs="宋体"/>
                <w:kern w:val="0"/>
                <w:sz w:val="24"/>
                <w:szCs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wordWrap w:val="0"/>
              <w:adjustRightInd w:val="0"/>
              <w:jc w:val="center"/>
              <w:rPr>
                <w:rFonts w:cs="宋体"/>
                <w:kern w:val="0"/>
                <w:sz w:val="24"/>
                <w:szCs w:val="24"/>
              </w:rPr>
            </w:pPr>
            <w:r>
              <w:rPr>
                <w:rFonts w:hint="eastAsia" w:cs="宋体"/>
                <w:sz w:val="24"/>
                <w:szCs w:val="24"/>
              </w:rPr>
              <w:t>规划情况</w:t>
            </w:r>
          </w:p>
        </w:tc>
        <w:tc>
          <w:tcPr>
            <w:tcW w:w="6488" w:type="dxa"/>
            <w:gridSpan w:val="3"/>
            <w:vAlign w:val="center"/>
          </w:tcPr>
          <w:p>
            <w:pPr>
              <w:wordWrap w:val="0"/>
              <w:adjustRightInd w:val="0"/>
              <w:spacing w:line="360" w:lineRule="auto"/>
              <w:ind w:firstLine="480" w:firstLineChars="200"/>
              <w:rPr>
                <w:rFonts w:cs="宋体"/>
                <w:kern w:val="0"/>
                <w:sz w:val="24"/>
                <w:szCs w:val="24"/>
              </w:rPr>
            </w:pPr>
            <w:r>
              <w:rPr>
                <w:rFonts w:hint="eastAsia" w:cs="宋体"/>
                <w:kern w:val="0"/>
                <w:sz w:val="24"/>
                <w:szCs w:val="24"/>
              </w:rPr>
              <w:t>规划文件名称：</w:t>
            </w:r>
            <w:r>
              <w:rPr>
                <w:rFonts w:cs="宋体"/>
                <w:kern w:val="0"/>
                <w:sz w:val="24"/>
                <w:szCs w:val="24"/>
              </w:rPr>
              <w:t>《</w:t>
            </w:r>
            <w:r>
              <w:rPr>
                <w:rFonts w:hint="eastAsia" w:cs="宋体"/>
                <w:kern w:val="0"/>
                <w:sz w:val="24"/>
                <w:szCs w:val="24"/>
              </w:rPr>
              <w:t>西咸新区秦汉新城控制性详细规划修编</w:t>
            </w:r>
            <w:r>
              <w:rPr>
                <w:rFonts w:cs="宋体"/>
                <w:kern w:val="0"/>
                <w:sz w:val="24"/>
                <w:szCs w:val="24"/>
              </w:rPr>
              <w:t>》</w:t>
            </w:r>
            <w:r>
              <w:rPr>
                <w:rFonts w:hint="eastAsia" w:cs="宋体"/>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382" w:type="dxa"/>
            <w:vAlign w:val="center"/>
          </w:tcPr>
          <w:p>
            <w:pPr>
              <w:wordWrap w:val="0"/>
              <w:adjustRightInd w:val="0"/>
              <w:jc w:val="center"/>
              <w:rPr>
                <w:rFonts w:cs="宋体"/>
                <w:sz w:val="24"/>
                <w:szCs w:val="24"/>
              </w:rPr>
            </w:pPr>
            <w:r>
              <w:rPr>
                <w:rFonts w:hint="eastAsia" w:cs="宋体"/>
                <w:sz w:val="24"/>
                <w:szCs w:val="24"/>
              </w:rPr>
              <w:t>规划环境影响</w:t>
            </w:r>
          </w:p>
          <w:p>
            <w:pPr>
              <w:wordWrap w:val="0"/>
              <w:adjustRightInd w:val="0"/>
              <w:jc w:val="center"/>
              <w:rPr>
                <w:rFonts w:cs="宋体"/>
                <w:kern w:val="0"/>
                <w:sz w:val="24"/>
                <w:szCs w:val="24"/>
              </w:rPr>
            </w:pPr>
            <w:r>
              <w:rPr>
                <w:rFonts w:hint="eastAsia" w:cs="宋体"/>
                <w:sz w:val="24"/>
                <w:szCs w:val="24"/>
              </w:rPr>
              <w:t>评价情况</w:t>
            </w:r>
          </w:p>
        </w:tc>
        <w:tc>
          <w:tcPr>
            <w:tcW w:w="6488" w:type="dxa"/>
            <w:gridSpan w:val="3"/>
            <w:vAlign w:val="center"/>
          </w:tcPr>
          <w:p>
            <w:pPr>
              <w:adjustRightInd w:val="0"/>
              <w:spacing w:line="360" w:lineRule="auto"/>
              <w:ind w:firstLine="480" w:firstLineChars="200"/>
              <w:jc w:val="both"/>
              <w:rPr>
                <w:rFonts w:cs="宋体"/>
                <w:kern w:val="0"/>
                <w:sz w:val="24"/>
                <w:szCs w:val="24"/>
              </w:rPr>
            </w:pPr>
            <w:r>
              <w:rPr>
                <w:rFonts w:hint="eastAsia" w:cs="宋体"/>
                <w:kern w:val="0"/>
                <w:sz w:val="24"/>
                <w:szCs w:val="24"/>
              </w:rPr>
              <w:t>文件名称：《西咸新区-秦汉新城分区规划（2016-2035年）环境影响报告书》；</w:t>
            </w:r>
          </w:p>
          <w:p>
            <w:pPr>
              <w:adjustRightInd w:val="0"/>
              <w:spacing w:line="360" w:lineRule="auto"/>
              <w:ind w:firstLine="480" w:firstLineChars="200"/>
              <w:jc w:val="both"/>
              <w:rPr>
                <w:rFonts w:cs="宋体"/>
                <w:kern w:val="0"/>
                <w:sz w:val="24"/>
                <w:szCs w:val="24"/>
              </w:rPr>
            </w:pPr>
            <w:r>
              <w:rPr>
                <w:rFonts w:hint="eastAsia" w:cs="宋体"/>
                <w:kern w:val="0"/>
                <w:sz w:val="24"/>
                <w:szCs w:val="24"/>
              </w:rPr>
              <w:t>审查机关：西咸新区环境保护局；</w:t>
            </w:r>
          </w:p>
          <w:p>
            <w:pPr>
              <w:adjustRightInd w:val="0"/>
              <w:spacing w:line="360" w:lineRule="auto"/>
              <w:ind w:firstLine="480" w:firstLineChars="200"/>
              <w:jc w:val="both"/>
              <w:rPr>
                <w:rFonts w:cs="宋体"/>
                <w:kern w:val="0"/>
                <w:sz w:val="24"/>
                <w:szCs w:val="24"/>
              </w:rPr>
            </w:pPr>
            <w:r>
              <w:rPr>
                <w:rFonts w:hint="eastAsia" w:cs="宋体"/>
                <w:kern w:val="0"/>
                <w:sz w:val="24"/>
                <w:szCs w:val="24"/>
              </w:rPr>
              <w:t>审查文件名称：《西咸新区-秦汉新城分区规划（2016-2035年）环境影响报告书》审查意见；</w:t>
            </w:r>
          </w:p>
          <w:p>
            <w:pPr>
              <w:adjustRightInd w:val="0"/>
              <w:spacing w:line="360" w:lineRule="auto"/>
              <w:ind w:firstLine="480" w:firstLineChars="200"/>
              <w:jc w:val="both"/>
              <w:rPr>
                <w:rFonts w:cs="宋体"/>
                <w:kern w:val="0"/>
                <w:sz w:val="24"/>
                <w:szCs w:val="24"/>
              </w:rPr>
            </w:pPr>
            <w:r>
              <w:rPr>
                <w:rFonts w:hint="eastAsia" w:cs="宋体"/>
                <w:kern w:val="0"/>
                <w:sz w:val="24"/>
                <w:szCs w:val="24"/>
              </w:rPr>
              <w:t>批准文号：陕西咸环函〔2019〕24号。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31" w:hRule="atLeast"/>
          <w:jc w:val="center"/>
        </w:trPr>
        <w:tc>
          <w:tcPr>
            <w:tcW w:w="2382" w:type="dxa"/>
            <w:vAlign w:val="center"/>
          </w:tcPr>
          <w:p>
            <w:pPr>
              <w:wordWrap w:val="0"/>
              <w:adjustRightInd w:val="0"/>
              <w:jc w:val="center"/>
              <w:rPr>
                <w:rFonts w:cs="宋体"/>
                <w:kern w:val="0"/>
                <w:sz w:val="24"/>
                <w:szCs w:val="24"/>
              </w:rPr>
            </w:pPr>
            <w:r>
              <w:rPr>
                <w:rFonts w:hint="eastAsia" w:cs="宋体"/>
                <w:kern w:val="0"/>
                <w:sz w:val="24"/>
                <w:szCs w:val="24"/>
              </w:rPr>
              <w:t>规划及规划环境</w:t>
            </w:r>
          </w:p>
          <w:p>
            <w:pPr>
              <w:wordWrap w:val="0"/>
              <w:adjustRightInd w:val="0"/>
              <w:jc w:val="center"/>
              <w:rPr>
                <w:rFonts w:cs="宋体"/>
                <w:kern w:val="0"/>
                <w:sz w:val="24"/>
                <w:szCs w:val="24"/>
              </w:rPr>
            </w:pPr>
            <w:r>
              <w:rPr>
                <w:rFonts w:hint="eastAsia" w:cs="宋体"/>
                <w:kern w:val="0"/>
                <w:sz w:val="24"/>
                <w:szCs w:val="24"/>
              </w:rPr>
              <w:t>影响评价符合性分析</w:t>
            </w:r>
          </w:p>
        </w:tc>
        <w:tc>
          <w:tcPr>
            <w:tcW w:w="6488" w:type="dxa"/>
            <w:gridSpan w:val="3"/>
            <w:vAlign w:val="center"/>
          </w:tcPr>
          <w:p>
            <w:pPr>
              <w:tabs>
                <w:tab w:val="left" w:pos="4483"/>
              </w:tabs>
              <w:wordWrap w:val="0"/>
              <w:overflowPunct w:val="0"/>
              <w:adjustRightInd w:val="0"/>
              <w:spacing w:line="300" w:lineRule="auto"/>
              <w:jc w:val="center"/>
              <w:textAlignment w:val="top"/>
              <w:rPr>
                <w:rFonts w:cs="宋体"/>
                <w:b/>
                <w:bCs/>
                <w:kern w:val="0"/>
                <w:sz w:val="21"/>
                <w:szCs w:val="21"/>
              </w:rPr>
            </w:pPr>
            <w:r>
              <w:rPr>
                <w:rFonts w:hint="eastAsia" w:cs="宋体"/>
                <w:b/>
                <w:bCs/>
                <w:kern w:val="0"/>
                <w:sz w:val="21"/>
                <w:szCs w:val="21"/>
              </w:rPr>
              <w:t>表1</w:t>
            </w:r>
            <w:r>
              <w:rPr>
                <w:rFonts w:cs="宋体"/>
                <w:b/>
                <w:bCs/>
                <w:kern w:val="0"/>
                <w:sz w:val="21"/>
                <w:szCs w:val="21"/>
              </w:rPr>
              <w:t xml:space="preserve">-1  </w:t>
            </w:r>
            <w:r>
              <w:rPr>
                <w:rFonts w:hint="eastAsia" w:cs="宋体"/>
                <w:b/>
                <w:bCs/>
                <w:kern w:val="0"/>
                <w:sz w:val="21"/>
                <w:szCs w:val="21"/>
              </w:rPr>
              <w:t>规划及规划环境影响评价符合性分析一览表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3901"/>
              <w:gridCol w:w="1568"/>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 w:hRule="atLeast"/>
              </w:trPr>
              <w:tc>
                <w:tcPr>
                  <w:tcW w:w="3114" w:type="pct"/>
                  <w:shd w:val="clear" w:color="auto" w:fill="auto"/>
                  <w:vAlign w:val="center"/>
                </w:tcPr>
                <w:p>
                  <w:pPr>
                    <w:wordWrap w:val="0"/>
                    <w:adjustRightInd w:val="0"/>
                    <w:jc w:val="center"/>
                    <w:rPr>
                      <w:rFonts w:cs="宋体"/>
                      <w:b/>
                      <w:bCs/>
                      <w:kern w:val="0"/>
                      <w:sz w:val="21"/>
                      <w:szCs w:val="21"/>
                    </w:rPr>
                  </w:pPr>
                  <w:r>
                    <w:rPr>
                      <w:rFonts w:hint="eastAsia" w:cs="宋体"/>
                      <w:b/>
                      <w:bCs/>
                      <w:kern w:val="0"/>
                      <w:sz w:val="21"/>
                      <w:szCs w:val="21"/>
                    </w:rPr>
                    <w:t>《西咸新区制性详细规划》</w:t>
                  </w:r>
                </w:p>
              </w:tc>
              <w:tc>
                <w:tcPr>
                  <w:tcW w:w="1251" w:type="pct"/>
                  <w:shd w:val="clear" w:color="auto" w:fill="auto"/>
                  <w:vAlign w:val="center"/>
                </w:tcPr>
                <w:p>
                  <w:pPr>
                    <w:wordWrap w:val="0"/>
                    <w:adjustRightInd w:val="0"/>
                    <w:jc w:val="center"/>
                    <w:rPr>
                      <w:rFonts w:cs="宋体"/>
                      <w:b/>
                      <w:bCs/>
                      <w:kern w:val="0"/>
                      <w:sz w:val="21"/>
                      <w:szCs w:val="21"/>
                    </w:rPr>
                  </w:pPr>
                  <w:r>
                    <w:rPr>
                      <w:rFonts w:hint="eastAsia" w:cs="宋体"/>
                      <w:b/>
                      <w:bCs/>
                      <w:kern w:val="0"/>
                      <w:sz w:val="21"/>
                      <w:szCs w:val="21"/>
                    </w:rPr>
                    <w:t>项目符合性分析</w:t>
                  </w:r>
                </w:p>
              </w:tc>
              <w:tc>
                <w:tcPr>
                  <w:tcW w:w="633" w:type="pct"/>
                  <w:shd w:val="clear" w:color="auto" w:fill="auto"/>
                  <w:vAlign w:val="center"/>
                </w:tcPr>
                <w:p>
                  <w:pPr>
                    <w:wordWrap w:val="0"/>
                    <w:adjustRightInd w:val="0"/>
                    <w:jc w:val="center"/>
                    <w:rPr>
                      <w:rFonts w:cs="宋体"/>
                      <w:b/>
                      <w:bCs/>
                      <w:kern w:val="0"/>
                      <w:sz w:val="21"/>
                      <w:szCs w:val="21"/>
                    </w:rPr>
                  </w:pPr>
                  <w:r>
                    <w:rPr>
                      <w:rFonts w:hint="eastAsia" w:cs="宋体"/>
                      <w:b/>
                      <w:bCs/>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0" w:hRule="atLeast"/>
              </w:trPr>
              <w:tc>
                <w:tcPr>
                  <w:tcW w:w="3114" w:type="pct"/>
                  <w:shd w:val="clear" w:color="auto" w:fill="auto"/>
                  <w:vAlign w:val="center"/>
                </w:tcPr>
                <w:p>
                  <w:pPr>
                    <w:wordWrap w:val="0"/>
                    <w:adjustRightInd w:val="0"/>
                    <w:ind w:firstLine="420" w:firstLineChars="200"/>
                    <w:jc w:val="both"/>
                    <w:rPr>
                      <w:rFonts w:cs="宋体"/>
                      <w:kern w:val="0"/>
                      <w:sz w:val="21"/>
                      <w:szCs w:val="21"/>
                    </w:rPr>
                  </w:pPr>
                  <w:r>
                    <w:rPr>
                      <w:rFonts w:hint="eastAsia" w:cs="宋体"/>
                      <w:kern w:val="0"/>
                      <w:sz w:val="21"/>
                      <w:szCs w:val="21"/>
                    </w:rPr>
                    <w:t>规划形成</w:t>
                  </w:r>
                  <w:r>
                    <w:rPr>
                      <w:rFonts w:cs="宋体"/>
                      <w:kern w:val="0"/>
                      <w:sz w:val="21"/>
                      <w:szCs w:val="21"/>
                    </w:rPr>
                    <w:t>“</w:t>
                  </w:r>
                  <w:r>
                    <w:rPr>
                      <w:rFonts w:hint="eastAsia" w:cs="宋体"/>
                      <w:kern w:val="0"/>
                      <w:sz w:val="21"/>
                      <w:szCs w:val="21"/>
                    </w:rPr>
                    <w:t>一心双轴，一河五组团</w:t>
                  </w:r>
                  <w:r>
                    <w:rPr>
                      <w:rFonts w:cs="宋体"/>
                      <w:kern w:val="0"/>
                      <w:sz w:val="21"/>
                      <w:szCs w:val="21"/>
                    </w:rPr>
                    <w:t>”</w:t>
                  </w:r>
                  <w:r>
                    <w:rPr>
                      <w:rFonts w:hint="eastAsia" w:cs="宋体"/>
                      <w:kern w:val="0"/>
                      <w:sz w:val="21"/>
                      <w:szCs w:val="21"/>
                    </w:rPr>
                    <w:t>的空间结构。</w:t>
                  </w:r>
                </w:p>
                <w:p>
                  <w:pPr>
                    <w:wordWrap w:val="0"/>
                    <w:adjustRightInd w:val="0"/>
                    <w:ind w:firstLine="420" w:firstLineChars="200"/>
                    <w:jc w:val="both"/>
                    <w:rPr>
                      <w:rFonts w:cs="宋体"/>
                      <w:kern w:val="0"/>
                      <w:sz w:val="21"/>
                      <w:szCs w:val="21"/>
                    </w:rPr>
                  </w:pPr>
                  <w:r>
                    <w:rPr>
                      <w:rFonts w:hint="eastAsia" w:cs="宋体"/>
                      <w:kern w:val="0"/>
                      <w:sz w:val="21"/>
                      <w:szCs w:val="21"/>
                    </w:rPr>
                    <w:t>一心：指现代化大西安新中心中央商务区。</w:t>
                  </w:r>
                </w:p>
                <w:p>
                  <w:pPr>
                    <w:wordWrap w:val="0"/>
                    <w:adjustRightInd w:val="0"/>
                    <w:ind w:firstLine="420" w:firstLineChars="200"/>
                    <w:jc w:val="both"/>
                    <w:rPr>
                      <w:rFonts w:cs="宋体"/>
                      <w:kern w:val="0"/>
                      <w:sz w:val="21"/>
                      <w:szCs w:val="21"/>
                    </w:rPr>
                  </w:pPr>
                  <w:r>
                    <w:rPr>
                      <w:rFonts w:hint="eastAsia" w:cs="宋体"/>
                      <w:kern w:val="0"/>
                      <w:sz w:val="21"/>
                      <w:szCs w:val="21"/>
                    </w:rPr>
                    <w:t>双轴：</w:t>
                  </w:r>
                </w:p>
                <w:p>
                  <w:pPr>
                    <w:wordWrap w:val="0"/>
                    <w:adjustRightInd w:val="0"/>
                    <w:ind w:firstLine="420" w:firstLineChars="200"/>
                    <w:jc w:val="both"/>
                    <w:rPr>
                      <w:rFonts w:cs="宋体"/>
                      <w:kern w:val="0"/>
                      <w:sz w:val="21"/>
                      <w:szCs w:val="21"/>
                    </w:rPr>
                  </w:pPr>
                  <w:r>
                    <w:rPr>
                      <w:rFonts w:hint="eastAsia" w:cs="宋体"/>
                      <w:kern w:val="0"/>
                      <w:sz w:val="21"/>
                      <w:szCs w:val="21"/>
                    </w:rPr>
                    <w:t>创新发展轴：指南北纵贯沣东新城、秦汉新城、空港新城的现代化大西安新中心新轴线。</w:t>
                  </w:r>
                </w:p>
                <w:p>
                  <w:pPr>
                    <w:wordWrap w:val="0"/>
                    <w:adjustRightInd w:val="0"/>
                    <w:ind w:firstLine="420" w:firstLineChars="200"/>
                    <w:jc w:val="both"/>
                    <w:rPr>
                      <w:rFonts w:cs="宋体"/>
                      <w:kern w:val="0"/>
                      <w:sz w:val="21"/>
                      <w:szCs w:val="21"/>
                    </w:rPr>
                  </w:pPr>
                  <w:r>
                    <w:rPr>
                      <w:rFonts w:hint="eastAsia" w:cs="宋体"/>
                      <w:kern w:val="0"/>
                      <w:sz w:val="21"/>
                      <w:szCs w:val="21"/>
                    </w:rPr>
                    <w:t>丝路经济轴：对接红光大道、西安东西向轴，串联西安市主城区中心与大西安新中心核心区域的城市次轴线；</w:t>
                  </w:r>
                </w:p>
                <w:p>
                  <w:pPr>
                    <w:wordWrap w:val="0"/>
                    <w:adjustRightInd w:val="0"/>
                    <w:ind w:firstLine="420" w:firstLineChars="200"/>
                    <w:jc w:val="both"/>
                    <w:rPr>
                      <w:rFonts w:cs="宋体"/>
                      <w:kern w:val="0"/>
                      <w:sz w:val="21"/>
                      <w:szCs w:val="21"/>
                    </w:rPr>
                  </w:pPr>
                  <w:r>
                    <w:rPr>
                      <w:rFonts w:hint="eastAsia" w:cs="宋体"/>
                      <w:kern w:val="0"/>
                      <w:sz w:val="21"/>
                      <w:szCs w:val="21"/>
                    </w:rPr>
                    <w:t>一河：以渭河为纽带，着力构建横贯东西的大西安生态长廊。</w:t>
                  </w:r>
                </w:p>
                <w:p>
                  <w:pPr>
                    <w:wordWrap w:val="0"/>
                    <w:adjustRightInd w:val="0"/>
                    <w:ind w:firstLine="420" w:firstLineChars="200"/>
                    <w:jc w:val="both"/>
                    <w:rPr>
                      <w:rFonts w:cs="宋体"/>
                      <w:kern w:val="0"/>
                      <w:sz w:val="21"/>
                      <w:szCs w:val="21"/>
                    </w:rPr>
                  </w:pPr>
                  <w:r>
                    <w:rPr>
                      <w:rFonts w:hint="eastAsia" w:cs="宋体"/>
                      <w:kern w:val="0"/>
                      <w:sz w:val="21"/>
                      <w:szCs w:val="21"/>
                    </w:rPr>
                    <w:t>五组团：指空港新城、沣东新城、秦汉新城、沣西新城、泾河新城五个新城组团。</w:t>
                  </w:r>
                </w:p>
              </w:tc>
              <w:tc>
                <w:tcPr>
                  <w:tcW w:w="1251" w:type="pct"/>
                  <w:shd w:val="clear" w:color="auto" w:fill="auto"/>
                  <w:vAlign w:val="center"/>
                </w:tcPr>
                <w:p>
                  <w:pPr>
                    <w:wordWrap w:val="0"/>
                    <w:overflowPunct w:val="0"/>
                    <w:adjustRightInd w:val="0"/>
                    <w:jc w:val="both"/>
                    <w:textAlignment w:val="top"/>
                    <w:rPr>
                      <w:rFonts w:cs="宋体"/>
                      <w:kern w:val="0"/>
                      <w:sz w:val="21"/>
                      <w:szCs w:val="21"/>
                    </w:rPr>
                  </w:pPr>
                  <w:r>
                    <w:rPr>
                      <w:rFonts w:hint="eastAsia" w:cs="宋体"/>
                      <w:kern w:val="0"/>
                      <w:sz w:val="21"/>
                      <w:szCs w:val="21"/>
                    </w:rPr>
                    <w:t>本项目位于西咸新区秦汉新城天工三路东段876号，属于西咸新区规划“五组团”中的秦汉新城。</w:t>
                  </w:r>
                </w:p>
              </w:tc>
              <w:tc>
                <w:tcPr>
                  <w:tcW w:w="633"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3114" w:type="pct"/>
                  <w:shd w:val="clear" w:color="auto" w:fill="auto"/>
                  <w:vAlign w:val="center"/>
                </w:tcPr>
                <w:p>
                  <w:pPr>
                    <w:wordWrap w:val="0"/>
                    <w:adjustRightInd w:val="0"/>
                    <w:jc w:val="center"/>
                    <w:rPr>
                      <w:rFonts w:cs="宋体"/>
                      <w:kern w:val="0"/>
                      <w:sz w:val="21"/>
                      <w:szCs w:val="21"/>
                    </w:rPr>
                  </w:pPr>
                  <w:r>
                    <w:rPr>
                      <w:rFonts w:hint="eastAsia" w:cs="宋体"/>
                      <w:b/>
                      <w:bCs/>
                      <w:kern w:val="0"/>
                      <w:sz w:val="21"/>
                      <w:szCs w:val="21"/>
                    </w:rPr>
                    <w:t>《西咸新区秦汉新城控制性详细规划修编》</w:t>
                  </w:r>
                </w:p>
              </w:tc>
              <w:tc>
                <w:tcPr>
                  <w:tcW w:w="1251" w:type="pct"/>
                  <w:shd w:val="clear" w:color="auto" w:fill="auto"/>
                  <w:vAlign w:val="center"/>
                </w:tcPr>
                <w:p>
                  <w:pPr>
                    <w:wordWrap w:val="0"/>
                    <w:adjustRightInd w:val="0"/>
                    <w:jc w:val="center"/>
                    <w:rPr>
                      <w:rFonts w:cs="宋体"/>
                      <w:kern w:val="0"/>
                      <w:sz w:val="21"/>
                      <w:szCs w:val="21"/>
                    </w:rPr>
                  </w:pPr>
                  <w:r>
                    <w:rPr>
                      <w:rFonts w:hint="eastAsia" w:cs="宋体"/>
                      <w:b/>
                      <w:bCs/>
                      <w:kern w:val="0"/>
                      <w:sz w:val="21"/>
                      <w:szCs w:val="21"/>
                    </w:rPr>
                    <w:t>项目符合性分析</w:t>
                  </w:r>
                </w:p>
              </w:tc>
              <w:tc>
                <w:tcPr>
                  <w:tcW w:w="633" w:type="pct"/>
                  <w:shd w:val="clear" w:color="auto" w:fill="auto"/>
                  <w:vAlign w:val="center"/>
                </w:tcPr>
                <w:p>
                  <w:pPr>
                    <w:wordWrap w:val="0"/>
                    <w:adjustRightInd w:val="0"/>
                    <w:jc w:val="center"/>
                    <w:rPr>
                      <w:rFonts w:cs="宋体"/>
                      <w:kern w:val="0"/>
                      <w:sz w:val="21"/>
                      <w:szCs w:val="21"/>
                    </w:rPr>
                  </w:pPr>
                  <w:r>
                    <w:rPr>
                      <w:rFonts w:hint="eastAsia" w:cs="宋体"/>
                      <w:b/>
                      <w:bCs/>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3114" w:type="pct"/>
                  <w:shd w:val="clear" w:color="auto" w:fill="auto"/>
                  <w:vAlign w:val="center"/>
                </w:tcPr>
                <w:p>
                  <w:pPr>
                    <w:wordWrap w:val="0"/>
                    <w:adjustRightInd w:val="0"/>
                    <w:ind w:firstLine="420" w:firstLineChars="200"/>
                    <w:jc w:val="both"/>
                    <w:rPr>
                      <w:rFonts w:cs="宋体"/>
                      <w:kern w:val="0"/>
                      <w:sz w:val="21"/>
                      <w:szCs w:val="21"/>
                    </w:rPr>
                  </w:pPr>
                  <w:r>
                    <w:rPr>
                      <w:rFonts w:hint="eastAsia" w:cs="宋体"/>
                      <w:kern w:val="0"/>
                      <w:sz w:val="21"/>
                      <w:szCs w:val="21"/>
                    </w:rPr>
                    <w:t>第3条 规划范围</w:t>
                  </w:r>
                </w:p>
                <w:p>
                  <w:pPr>
                    <w:wordWrap w:val="0"/>
                    <w:adjustRightInd w:val="0"/>
                    <w:ind w:firstLine="420" w:firstLineChars="200"/>
                    <w:jc w:val="both"/>
                    <w:rPr>
                      <w:rFonts w:cs="宋体"/>
                      <w:kern w:val="0"/>
                      <w:sz w:val="21"/>
                      <w:szCs w:val="21"/>
                    </w:rPr>
                  </w:pPr>
                  <w:r>
                    <w:rPr>
                      <w:rFonts w:hint="eastAsia" w:cs="宋体"/>
                      <w:kern w:val="0"/>
                      <w:sz w:val="21"/>
                      <w:szCs w:val="21"/>
                    </w:rPr>
                    <w:t>规划范围为秦汉新城全域：包括渭城区的正阳、窑店、渭城镇，周陵镇福银高速以南的区域，秦都区的双照镇及兴平市南位镇西咸北环线以东、咸铜铁路及高干渠以北区域，兴平市店张街办西咸北环线以东，总面积</w:t>
                  </w:r>
                  <w:r>
                    <w:rPr>
                      <w:rFonts w:cs="宋体"/>
                      <w:kern w:val="0"/>
                      <w:sz w:val="21"/>
                      <w:szCs w:val="21"/>
                    </w:rPr>
                    <w:t>302.84</w:t>
                  </w:r>
                  <w:r>
                    <w:rPr>
                      <w:rFonts w:hint="eastAsia" w:cs="宋体"/>
                      <w:kern w:val="0"/>
                      <w:sz w:val="21"/>
                      <w:szCs w:val="21"/>
                    </w:rPr>
                    <w:t>平方公里，规划城市建设用地</w:t>
                  </w:r>
                  <w:r>
                    <w:rPr>
                      <w:rFonts w:cs="宋体"/>
                      <w:kern w:val="0"/>
                      <w:sz w:val="21"/>
                      <w:szCs w:val="21"/>
                    </w:rPr>
                    <w:t>49.3</w:t>
                  </w:r>
                  <w:r>
                    <w:rPr>
                      <w:rFonts w:hint="eastAsia" w:cs="宋体"/>
                      <w:kern w:val="0"/>
                      <w:sz w:val="21"/>
                      <w:szCs w:val="21"/>
                    </w:rPr>
                    <w:t>平方公里。</w:t>
                  </w:r>
                </w:p>
              </w:tc>
              <w:tc>
                <w:tcPr>
                  <w:tcW w:w="1251" w:type="pct"/>
                  <w:shd w:val="clear" w:color="auto" w:fill="auto"/>
                  <w:vAlign w:val="center"/>
                </w:tcPr>
                <w:p>
                  <w:pPr>
                    <w:wordWrap w:val="0"/>
                    <w:adjustRightInd w:val="0"/>
                    <w:jc w:val="both"/>
                    <w:rPr>
                      <w:rFonts w:cs="宋体"/>
                      <w:kern w:val="0"/>
                      <w:sz w:val="21"/>
                      <w:szCs w:val="21"/>
                    </w:rPr>
                  </w:pPr>
                  <w:r>
                    <w:rPr>
                      <w:rFonts w:hint="eastAsia" w:cs="宋体"/>
                      <w:kern w:val="0"/>
                      <w:sz w:val="21"/>
                      <w:szCs w:val="21"/>
                    </w:rPr>
                    <w:t>本项目位于西咸新区秦汉新城天工三路东段876号，属于秦汉新城规划范围。</w:t>
                  </w:r>
                </w:p>
              </w:tc>
              <w:tc>
                <w:tcPr>
                  <w:tcW w:w="633"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trPr>
              <w:tc>
                <w:tcPr>
                  <w:tcW w:w="3114" w:type="pct"/>
                  <w:shd w:val="clear" w:color="auto" w:fill="auto"/>
                  <w:vAlign w:val="center"/>
                </w:tcPr>
                <w:p>
                  <w:pPr>
                    <w:wordWrap w:val="0"/>
                    <w:adjustRightInd w:val="0"/>
                    <w:jc w:val="center"/>
                    <w:rPr>
                      <w:rFonts w:hint="eastAsia" w:cs="宋体"/>
                      <w:color w:val="FF0000"/>
                      <w:kern w:val="0"/>
                      <w:sz w:val="21"/>
                      <w:szCs w:val="21"/>
                    </w:rPr>
                  </w:pPr>
                  <w:r>
                    <w:rPr>
                      <w:rFonts w:hint="eastAsia" w:cs="宋体"/>
                      <w:b/>
                      <w:bCs/>
                      <w:color w:val="FF0000"/>
                      <w:kern w:val="0"/>
                      <w:sz w:val="21"/>
                      <w:szCs w:val="21"/>
                    </w:rPr>
                    <w:t>《陕西省西咸新区秦汉新城产业发展规划》（2021年-2025年）</w:t>
                  </w:r>
                </w:p>
              </w:tc>
              <w:tc>
                <w:tcPr>
                  <w:tcW w:w="1251" w:type="pct"/>
                  <w:shd w:val="clear" w:color="auto" w:fill="auto"/>
                  <w:vAlign w:val="center"/>
                </w:tcPr>
                <w:p>
                  <w:pPr>
                    <w:wordWrap w:val="0"/>
                    <w:adjustRightInd w:val="0"/>
                    <w:jc w:val="center"/>
                    <w:rPr>
                      <w:rFonts w:hint="eastAsia" w:ascii="Times New Roman" w:hAnsi="Times New Roman" w:eastAsia="宋体" w:cs="宋体"/>
                      <w:color w:val="FF0000"/>
                      <w:kern w:val="0"/>
                      <w:sz w:val="21"/>
                      <w:szCs w:val="21"/>
                      <w:lang w:val="en-US" w:eastAsia="zh-CN" w:bidi="ar-SA"/>
                    </w:rPr>
                  </w:pPr>
                  <w:r>
                    <w:rPr>
                      <w:rFonts w:hint="eastAsia" w:cs="宋体"/>
                      <w:b/>
                      <w:bCs/>
                      <w:color w:val="FF0000"/>
                      <w:kern w:val="0"/>
                      <w:sz w:val="21"/>
                      <w:szCs w:val="21"/>
                    </w:rPr>
                    <w:t>项目符合性分析</w:t>
                  </w:r>
                </w:p>
              </w:tc>
              <w:tc>
                <w:tcPr>
                  <w:tcW w:w="633" w:type="pct"/>
                  <w:shd w:val="clear" w:color="auto" w:fill="auto"/>
                  <w:vAlign w:val="center"/>
                </w:tcPr>
                <w:p>
                  <w:pPr>
                    <w:wordWrap w:val="0"/>
                    <w:adjustRightInd w:val="0"/>
                    <w:jc w:val="center"/>
                    <w:rPr>
                      <w:rFonts w:hint="eastAsia" w:ascii="Times New Roman" w:hAnsi="Times New Roman" w:eastAsia="宋体" w:cs="宋体"/>
                      <w:color w:val="FF0000"/>
                      <w:kern w:val="0"/>
                      <w:sz w:val="21"/>
                      <w:szCs w:val="21"/>
                      <w:lang w:val="en-US" w:eastAsia="zh-CN" w:bidi="ar-SA"/>
                    </w:rPr>
                  </w:pPr>
                  <w:r>
                    <w:rPr>
                      <w:rFonts w:hint="eastAsia" w:cs="宋体"/>
                      <w:b/>
                      <w:bCs/>
                      <w:color w:val="FF0000"/>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3114" w:type="pct"/>
                  <w:shd w:val="clear" w:color="auto" w:fill="auto"/>
                  <w:vAlign w:val="center"/>
                </w:tcPr>
                <w:p>
                  <w:pPr>
                    <w:wordWrap w:val="0"/>
                    <w:adjustRightInd w:val="0"/>
                    <w:ind w:firstLine="420" w:firstLineChars="200"/>
                    <w:jc w:val="both"/>
                    <w:rPr>
                      <w:rFonts w:hint="eastAsia" w:cs="宋体"/>
                      <w:color w:val="FF0000"/>
                      <w:kern w:val="0"/>
                      <w:sz w:val="21"/>
                      <w:szCs w:val="21"/>
                    </w:rPr>
                  </w:pPr>
                  <w:r>
                    <w:rPr>
                      <w:rFonts w:hint="eastAsia" w:cs="宋体"/>
                      <w:color w:val="FF0000"/>
                      <w:kern w:val="0"/>
                      <w:sz w:val="21"/>
                      <w:szCs w:val="21"/>
                    </w:rPr>
                    <w:t>紧抓国家新型建筑工业化战略发展目标，围绕工业和建筑领域需求，抢占装配式建筑产业发展先机，利用秦汉装配式建筑产业基础优势，依托陕建新型建材和陕西凝远等优势企业，统筹建筑结构、机电设备、部品部件、装配施工、装饰装修，推行装配式建筑一体化集成发展，稳步拓展市场销售规模。</w:t>
                  </w:r>
                </w:p>
              </w:tc>
              <w:tc>
                <w:tcPr>
                  <w:tcW w:w="1251" w:type="pct"/>
                  <w:shd w:val="clear" w:color="auto" w:fill="auto"/>
                  <w:vAlign w:val="center"/>
                </w:tcPr>
                <w:p>
                  <w:pPr>
                    <w:wordWrap w:val="0"/>
                    <w:adjustRightInd w:val="0"/>
                    <w:jc w:val="both"/>
                    <w:rPr>
                      <w:rFonts w:hint="default" w:eastAsia="宋体" w:cs="宋体"/>
                      <w:color w:val="FF0000"/>
                      <w:kern w:val="0"/>
                      <w:sz w:val="21"/>
                      <w:szCs w:val="21"/>
                      <w:lang w:val="en-US" w:eastAsia="zh-CN"/>
                    </w:rPr>
                  </w:pPr>
                  <w:r>
                    <w:rPr>
                      <w:rFonts w:hint="eastAsia" w:cs="宋体"/>
                      <w:color w:val="FF0000"/>
                      <w:kern w:val="0"/>
                      <w:sz w:val="21"/>
                      <w:szCs w:val="21"/>
                      <w:lang w:val="en-US" w:eastAsia="zh-CN"/>
                    </w:rPr>
                    <w:t>公司现有工程拥有装配式建筑生产线，本项目为工业建筑领域发展的重要一环。</w:t>
                  </w:r>
                </w:p>
              </w:tc>
              <w:tc>
                <w:tcPr>
                  <w:tcW w:w="633" w:type="pct"/>
                  <w:shd w:val="clear" w:color="auto" w:fill="auto"/>
                  <w:vAlign w:val="center"/>
                </w:tcPr>
                <w:p>
                  <w:pPr>
                    <w:wordWrap w:val="0"/>
                    <w:adjustRightInd w:val="0"/>
                    <w:jc w:val="center"/>
                    <w:rPr>
                      <w:rFonts w:hint="eastAsia" w:eastAsia="宋体" w:cs="宋体"/>
                      <w:color w:val="FF0000"/>
                      <w:kern w:val="0"/>
                      <w:sz w:val="21"/>
                      <w:szCs w:val="21"/>
                      <w:lang w:val="en-US" w:eastAsia="zh-CN"/>
                    </w:rPr>
                  </w:pPr>
                  <w:r>
                    <w:rPr>
                      <w:rFonts w:hint="eastAsia" w:cs="宋体"/>
                      <w:color w:val="FF0000"/>
                      <w:kern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trPr>
              <w:tc>
                <w:tcPr>
                  <w:tcW w:w="3114" w:type="pct"/>
                  <w:shd w:val="clear" w:color="auto" w:fill="auto"/>
                  <w:vAlign w:val="center"/>
                </w:tcPr>
                <w:p>
                  <w:pPr>
                    <w:wordWrap w:val="0"/>
                    <w:adjustRightInd w:val="0"/>
                    <w:jc w:val="center"/>
                    <w:rPr>
                      <w:rFonts w:cs="宋体"/>
                      <w:kern w:val="0"/>
                      <w:sz w:val="21"/>
                      <w:szCs w:val="21"/>
                    </w:rPr>
                  </w:pPr>
                  <w:r>
                    <w:rPr>
                      <w:rFonts w:hint="eastAsia" w:cs="宋体"/>
                      <w:b/>
                      <w:bCs/>
                      <w:kern w:val="0"/>
                      <w:sz w:val="21"/>
                      <w:szCs w:val="21"/>
                    </w:rPr>
                    <w:t>《西咸新区-秦汉新城分区规划（2016-2035年）环境影响报告书》</w:t>
                  </w:r>
                </w:p>
              </w:tc>
              <w:tc>
                <w:tcPr>
                  <w:tcW w:w="1251" w:type="pct"/>
                  <w:shd w:val="clear" w:color="auto" w:fill="auto"/>
                  <w:vAlign w:val="center"/>
                </w:tcPr>
                <w:p>
                  <w:pPr>
                    <w:wordWrap w:val="0"/>
                    <w:adjustRightInd w:val="0"/>
                    <w:jc w:val="center"/>
                    <w:rPr>
                      <w:rFonts w:cs="宋体"/>
                      <w:kern w:val="0"/>
                      <w:sz w:val="21"/>
                      <w:szCs w:val="21"/>
                    </w:rPr>
                  </w:pPr>
                  <w:r>
                    <w:rPr>
                      <w:rFonts w:hint="eastAsia" w:cs="宋体"/>
                      <w:b/>
                      <w:bCs/>
                      <w:kern w:val="0"/>
                      <w:sz w:val="21"/>
                      <w:szCs w:val="21"/>
                    </w:rPr>
                    <w:t>项目符合性分析</w:t>
                  </w:r>
                </w:p>
              </w:tc>
              <w:tc>
                <w:tcPr>
                  <w:tcW w:w="633" w:type="pct"/>
                  <w:shd w:val="clear" w:color="auto" w:fill="auto"/>
                  <w:vAlign w:val="center"/>
                </w:tcPr>
                <w:p>
                  <w:pPr>
                    <w:wordWrap w:val="0"/>
                    <w:adjustRightInd w:val="0"/>
                    <w:jc w:val="center"/>
                    <w:rPr>
                      <w:rFonts w:cs="宋体"/>
                      <w:kern w:val="0"/>
                      <w:sz w:val="21"/>
                      <w:szCs w:val="21"/>
                    </w:rPr>
                  </w:pPr>
                  <w:r>
                    <w:rPr>
                      <w:rFonts w:hint="eastAsia" w:cs="宋体"/>
                      <w:b/>
                      <w:bCs/>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3114" w:type="pct"/>
                  <w:shd w:val="clear" w:color="auto" w:fill="auto"/>
                  <w:vAlign w:val="center"/>
                </w:tcPr>
                <w:p>
                  <w:pPr>
                    <w:wordWrap w:val="0"/>
                    <w:adjustRightInd w:val="0"/>
                    <w:ind w:firstLine="420" w:firstLineChars="200"/>
                    <w:jc w:val="both"/>
                    <w:rPr>
                      <w:rFonts w:cs="宋体"/>
                      <w:kern w:val="0"/>
                      <w:sz w:val="21"/>
                      <w:szCs w:val="21"/>
                    </w:rPr>
                  </w:pPr>
                  <w:r>
                    <w:rPr>
                      <w:rFonts w:hint="eastAsia" w:cs="宋体"/>
                      <w:kern w:val="0"/>
                      <w:sz w:val="21"/>
                      <w:szCs w:val="21"/>
                    </w:rPr>
                    <w:t>1、水环境保护对策和措施</w:t>
                  </w:r>
                </w:p>
                <w:p>
                  <w:pPr>
                    <w:wordWrap w:val="0"/>
                    <w:adjustRightInd w:val="0"/>
                    <w:ind w:firstLine="420" w:firstLineChars="200"/>
                    <w:jc w:val="both"/>
                    <w:rPr>
                      <w:rFonts w:cs="宋体"/>
                      <w:kern w:val="0"/>
                      <w:sz w:val="21"/>
                      <w:szCs w:val="21"/>
                    </w:rPr>
                  </w:pPr>
                  <w:r>
                    <w:rPr>
                      <w:rFonts w:hint="eastAsia" w:cs="宋体"/>
                      <w:kern w:val="0"/>
                      <w:sz w:val="21"/>
                      <w:szCs w:val="21"/>
                    </w:rPr>
                    <w:t>① 实现区域水污染物总量管控措施以及排污许可制度，严格限制入园企业，并对污水处理厂对入园企业的污水收纳处理能力进行论证；</w:t>
                  </w:r>
                </w:p>
                <w:p>
                  <w:pPr>
                    <w:wordWrap w:val="0"/>
                    <w:adjustRightInd w:val="0"/>
                    <w:ind w:firstLine="420" w:firstLineChars="200"/>
                    <w:jc w:val="both"/>
                    <w:rPr>
                      <w:rFonts w:cs="宋体"/>
                      <w:kern w:val="0"/>
                      <w:sz w:val="21"/>
                      <w:szCs w:val="21"/>
                    </w:rPr>
                  </w:pPr>
                  <w:r>
                    <w:rPr>
                      <w:rFonts w:hint="eastAsia" w:cs="宋体"/>
                      <w:kern w:val="0"/>
                      <w:sz w:val="21"/>
                      <w:szCs w:val="21"/>
                    </w:rPr>
                    <w:t>②优先建设污水处理设施及配套管网，污水处理厂出水水质达到《城镇污水处理厂污染物排放标准》一级A标准要求，开拓中水回用渠道和提高回用率；防止规划的实施加重对渭河水环境污染。</w:t>
                  </w:r>
                </w:p>
                <w:p>
                  <w:pPr>
                    <w:wordWrap w:val="0"/>
                    <w:adjustRightInd w:val="0"/>
                    <w:ind w:firstLine="420" w:firstLineChars="200"/>
                    <w:jc w:val="both"/>
                    <w:rPr>
                      <w:rFonts w:cs="宋体"/>
                      <w:kern w:val="0"/>
                      <w:sz w:val="21"/>
                      <w:szCs w:val="21"/>
                    </w:rPr>
                  </w:pPr>
                  <w:r>
                    <w:rPr>
                      <w:rFonts w:hint="eastAsia" w:cs="宋体"/>
                      <w:kern w:val="0"/>
                      <w:sz w:val="21"/>
                      <w:szCs w:val="21"/>
                    </w:rPr>
                    <w:t>③为避免对地下水环境影响，对污水处理设施、污水管道等进行防渗处理；工业固体废物要及时妥善处理处置，临时堆放及贮存设施应采取防渗措施。</w:t>
                  </w:r>
                </w:p>
              </w:tc>
              <w:tc>
                <w:tcPr>
                  <w:tcW w:w="1251" w:type="pct"/>
                  <w:shd w:val="clear" w:color="auto" w:fill="auto"/>
                  <w:vAlign w:val="center"/>
                </w:tcPr>
                <w:p>
                  <w:pPr>
                    <w:wordWrap w:val="0"/>
                    <w:adjustRightInd w:val="0"/>
                    <w:jc w:val="both"/>
                    <w:rPr>
                      <w:rFonts w:cs="宋体"/>
                      <w:kern w:val="0"/>
                      <w:sz w:val="21"/>
                      <w:szCs w:val="21"/>
                    </w:rPr>
                  </w:pPr>
                  <w:r>
                    <w:rPr>
                      <w:rFonts w:hint="eastAsia" w:cs="宋体"/>
                      <w:kern w:val="0"/>
                      <w:sz w:val="21"/>
                      <w:szCs w:val="21"/>
                    </w:rPr>
                    <w:t>本项目搅拌机清洗废水经沉淀池处理后回用于清洗用水，不外排。</w:t>
                  </w:r>
                </w:p>
              </w:tc>
              <w:tc>
                <w:tcPr>
                  <w:tcW w:w="633"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3114" w:type="pct"/>
                  <w:shd w:val="clear" w:color="auto" w:fill="auto"/>
                  <w:vAlign w:val="center"/>
                </w:tcPr>
                <w:p>
                  <w:pPr>
                    <w:wordWrap w:val="0"/>
                    <w:adjustRightInd w:val="0"/>
                    <w:ind w:firstLine="420" w:firstLineChars="200"/>
                    <w:jc w:val="both"/>
                    <w:rPr>
                      <w:rFonts w:cs="宋体"/>
                      <w:kern w:val="0"/>
                      <w:sz w:val="21"/>
                      <w:szCs w:val="21"/>
                    </w:rPr>
                  </w:pPr>
                  <w:r>
                    <w:rPr>
                      <w:rFonts w:hint="eastAsia" w:cs="宋体"/>
                      <w:kern w:val="0"/>
                      <w:sz w:val="21"/>
                      <w:szCs w:val="21"/>
                    </w:rPr>
                    <w:t>2、大气环境保护对策和措施</w:t>
                  </w:r>
                </w:p>
                <w:p>
                  <w:pPr>
                    <w:wordWrap w:val="0"/>
                    <w:adjustRightInd w:val="0"/>
                    <w:ind w:firstLine="420" w:firstLineChars="200"/>
                    <w:jc w:val="both"/>
                    <w:rPr>
                      <w:rFonts w:cs="宋体"/>
                      <w:kern w:val="0"/>
                      <w:sz w:val="21"/>
                      <w:szCs w:val="21"/>
                    </w:rPr>
                  </w:pPr>
                  <w:r>
                    <w:rPr>
                      <w:rFonts w:hint="eastAsia" w:cs="宋体"/>
                      <w:kern w:val="0"/>
                      <w:sz w:val="21"/>
                      <w:szCs w:val="21"/>
                    </w:rPr>
                    <w:t>①城镇规划区全面发展集中供热，优先使用清洁燃料；严格落实《大气污染防治行动计划》、《陕西省铁腕治霾打赢蓝天保卫战三年行动方案</w:t>
                  </w:r>
                  <w:r>
                    <w:rPr>
                      <w:rFonts w:hint="eastAsia" w:cs="宋体"/>
                      <w:kern w:val="0"/>
                      <w:sz w:val="21"/>
                      <w:szCs w:val="21"/>
                      <w:lang w:eastAsia="zh-CN"/>
                    </w:rPr>
                    <w:t>（</w:t>
                  </w:r>
                  <w:r>
                    <w:rPr>
                      <w:rFonts w:hint="eastAsia" w:cs="宋体"/>
                      <w:kern w:val="0"/>
                      <w:sz w:val="21"/>
                      <w:szCs w:val="21"/>
                    </w:rPr>
                    <w:t>2018—2020年</w:t>
                  </w:r>
                  <w:r>
                    <w:rPr>
                      <w:rFonts w:hint="eastAsia" w:cs="宋体"/>
                      <w:kern w:val="0"/>
                      <w:sz w:val="21"/>
                      <w:szCs w:val="21"/>
                      <w:lang w:eastAsia="zh-CN"/>
                    </w:rPr>
                    <w:t>）（</w:t>
                  </w:r>
                  <w:r>
                    <w:rPr>
                      <w:rFonts w:hint="eastAsia" w:cs="宋体"/>
                      <w:kern w:val="0"/>
                      <w:sz w:val="21"/>
                      <w:szCs w:val="21"/>
                    </w:rPr>
                    <w:t>修订版</w:t>
                  </w:r>
                  <w:r>
                    <w:rPr>
                      <w:rFonts w:hint="eastAsia" w:cs="宋体"/>
                      <w:kern w:val="0"/>
                      <w:sz w:val="21"/>
                      <w:szCs w:val="21"/>
                      <w:lang w:eastAsia="zh-CN"/>
                    </w:rPr>
                    <w:t>）</w:t>
                  </w:r>
                  <w:r>
                    <w:rPr>
                      <w:rFonts w:hint="eastAsia" w:cs="宋体"/>
                      <w:kern w:val="0"/>
                      <w:sz w:val="21"/>
                      <w:szCs w:val="21"/>
                    </w:rPr>
                    <w:t>；</w:t>
                  </w:r>
                </w:p>
                <w:p>
                  <w:pPr>
                    <w:wordWrap w:val="0"/>
                    <w:adjustRightInd w:val="0"/>
                    <w:ind w:firstLine="420" w:firstLineChars="200"/>
                    <w:jc w:val="both"/>
                    <w:rPr>
                      <w:rFonts w:cs="宋体"/>
                      <w:kern w:val="0"/>
                      <w:sz w:val="21"/>
                      <w:szCs w:val="21"/>
                    </w:rPr>
                  </w:pPr>
                  <w:r>
                    <w:rPr>
                      <w:rFonts w:hint="eastAsia" w:cs="宋体"/>
                      <w:kern w:val="0"/>
                      <w:sz w:val="21"/>
                      <w:szCs w:val="21"/>
                    </w:rPr>
                    <w:t>②加强施工扬尘监管，深化面源污染治理，强化移动源污染防治。</w:t>
                  </w:r>
                </w:p>
                <w:p>
                  <w:pPr>
                    <w:wordWrap w:val="0"/>
                    <w:adjustRightInd w:val="0"/>
                    <w:ind w:firstLine="420" w:firstLineChars="200"/>
                    <w:jc w:val="both"/>
                    <w:rPr>
                      <w:rFonts w:cs="宋体"/>
                      <w:kern w:val="0"/>
                      <w:sz w:val="21"/>
                      <w:szCs w:val="21"/>
                    </w:rPr>
                  </w:pPr>
                  <w:r>
                    <w:rPr>
                      <w:rFonts w:hint="eastAsia" w:cs="宋体"/>
                      <w:kern w:val="0"/>
                      <w:sz w:val="21"/>
                      <w:szCs w:val="21"/>
                    </w:rPr>
                    <w:t>③实现区域大气污染物总量管控措施。</w:t>
                  </w:r>
                </w:p>
              </w:tc>
              <w:tc>
                <w:tcPr>
                  <w:tcW w:w="1251" w:type="pct"/>
                  <w:shd w:val="clear" w:color="auto" w:fill="auto"/>
                  <w:vAlign w:val="center"/>
                </w:tcPr>
                <w:p>
                  <w:pPr>
                    <w:wordWrap w:val="0"/>
                    <w:adjustRightInd w:val="0"/>
                    <w:jc w:val="both"/>
                    <w:rPr>
                      <w:rFonts w:cs="宋体"/>
                      <w:kern w:val="0"/>
                      <w:sz w:val="21"/>
                      <w:szCs w:val="21"/>
                    </w:rPr>
                  </w:pPr>
                  <w:r>
                    <w:rPr>
                      <w:rFonts w:hint="eastAsia" w:cs="宋体"/>
                      <w:kern w:val="0"/>
                      <w:sz w:val="21"/>
                      <w:szCs w:val="21"/>
                    </w:rPr>
                    <w:t>项目搅拌机和各粉料筒仓均设置有脉冲袋式除尘器，粉尘经除尘器处理后在车间内排放。</w:t>
                  </w:r>
                </w:p>
              </w:tc>
              <w:tc>
                <w:tcPr>
                  <w:tcW w:w="633"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3114" w:type="pct"/>
                  <w:shd w:val="clear" w:color="auto" w:fill="auto"/>
                  <w:vAlign w:val="center"/>
                </w:tcPr>
                <w:p>
                  <w:pPr>
                    <w:wordWrap w:val="0"/>
                    <w:adjustRightInd w:val="0"/>
                    <w:ind w:firstLine="420" w:firstLineChars="200"/>
                    <w:jc w:val="both"/>
                    <w:rPr>
                      <w:rFonts w:cs="宋体"/>
                      <w:kern w:val="0"/>
                      <w:sz w:val="21"/>
                      <w:szCs w:val="21"/>
                    </w:rPr>
                  </w:pPr>
                  <w:r>
                    <w:rPr>
                      <w:rFonts w:hint="eastAsia" w:cs="宋体"/>
                      <w:kern w:val="0"/>
                      <w:sz w:val="21"/>
                      <w:szCs w:val="21"/>
                    </w:rPr>
                    <w:t>3、声环境保护对策和措施</w:t>
                  </w:r>
                </w:p>
                <w:p>
                  <w:pPr>
                    <w:wordWrap w:val="0"/>
                    <w:adjustRightInd w:val="0"/>
                    <w:ind w:firstLine="420" w:firstLineChars="200"/>
                    <w:jc w:val="both"/>
                    <w:rPr>
                      <w:rFonts w:cs="宋体"/>
                      <w:kern w:val="0"/>
                      <w:sz w:val="21"/>
                      <w:szCs w:val="21"/>
                    </w:rPr>
                  </w:pPr>
                  <w:r>
                    <w:rPr>
                      <w:rFonts w:hint="eastAsia" w:cs="宋体"/>
                      <w:kern w:val="0"/>
                      <w:sz w:val="21"/>
                      <w:szCs w:val="21"/>
                    </w:rPr>
                    <w:t>①按各片区布局情况划分声环境功能区，加强对各功能分区的环境噪声管理。</w:t>
                  </w:r>
                </w:p>
                <w:p>
                  <w:pPr>
                    <w:wordWrap w:val="0"/>
                    <w:adjustRightInd w:val="0"/>
                    <w:ind w:firstLine="420" w:firstLineChars="200"/>
                    <w:jc w:val="both"/>
                    <w:rPr>
                      <w:rFonts w:cs="宋体"/>
                      <w:kern w:val="0"/>
                      <w:sz w:val="21"/>
                      <w:szCs w:val="21"/>
                    </w:rPr>
                  </w:pPr>
                  <w:r>
                    <w:rPr>
                      <w:rFonts w:hint="eastAsia" w:cs="宋体"/>
                      <w:kern w:val="0"/>
                      <w:sz w:val="21"/>
                      <w:szCs w:val="21"/>
                    </w:rPr>
                    <w:t>②加强工业噪声、建筑施工噪声、社会噪声治理。</w:t>
                  </w:r>
                </w:p>
              </w:tc>
              <w:tc>
                <w:tcPr>
                  <w:tcW w:w="1251" w:type="pct"/>
                  <w:shd w:val="clear" w:color="auto" w:fill="auto"/>
                  <w:vAlign w:val="center"/>
                </w:tcPr>
                <w:p>
                  <w:pPr>
                    <w:wordWrap w:val="0"/>
                    <w:adjustRightInd w:val="0"/>
                    <w:jc w:val="both"/>
                    <w:rPr>
                      <w:rFonts w:cs="宋体"/>
                      <w:kern w:val="0"/>
                      <w:sz w:val="21"/>
                      <w:szCs w:val="21"/>
                    </w:rPr>
                  </w:pPr>
                  <w:r>
                    <w:rPr>
                      <w:rFonts w:hint="eastAsia" w:cs="宋体"/>
                      <w:kern w:val="0"/>
                      <w:sz w:val="21"/>
                      <w:szCs w:val="21"/>
                    </w:rPr>
                    <w:t>项目所在区域为规划的工业用地，项目噪声经基础减振、厂房隔声后可满足噪声排放标准要求。</w:t>
                  </w:r>
                </w:p>
              </w:tc>
              <w:tc>
                <w:tcPr>
                  <w:tcW w:w="633"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3114" w:type="pct"/>
                  <w:shd w:val="clear" w:color="auto" w:fill="auto"/>
                  <w:vAlign w:val="center"/>
                </w:tcPr>
                <w:p>
                  <w:pPr>
                    <w:wordWrap w:val="0"/>
                    <w:adjustRightInd w:val="0"/>
                    <w:ind w:firstLine="420" w:firstLineChars="200"/>
                    <w:jc w:val="both"/>
                    <w:rPr>
                      <w:rFonts w:cs="宋体"/>
                      <w:kern w:val="0"/>
                      <w:sz w:val="21"/>
                      <w:szCs w:val="21"/>
                    </w:rPr>
                  </w:pPr>
                  <w:r>
                    <w:rPr>
                      <w:rFonts w:hint="eastAsia" w:cs="宋体"/>
                      <w:kern w:val="0"/>
                      <w:sz w:val="21"/>
                      <w:szCs w:val="21"/>
                    </w:rPr>
                    <w:t>4、固体废物处置对策和措施</w:t>
                  </w:r>
                </w:p>
                <w:p>
                  <w:pPr>
                    <w:wordWrap w:val="0"/>
                    <w:adjustRightInd w:val="0"/>
                    <w:ind w:firstLine="420" w:firstLineChars="200"/>
                    <w:jc w:val="both"/>
                    <w:rPr>
                      <w:rFonts w:cs="宋体"/>
                      <w:kern w:val="0"/>
                      <w:sz w:val="21"/>
                      <w:szCs w:val="21"/>
                    </w:rPr>
                  </w:pPr>
                  <w:r>
                    <w:rPr>
                      <w:rFonts w:hint="eastAsia" w:cs="宋体"/>
                      <w:kern w:val="0"/>
                      <w:sz w:val="21"/>
                      <w:szCs w:val="21"/>
                    </w:rPr>
                    <w:t>①一般工业固体废物，以综合利用为主，对于不能综合利用的必须按照《一般工业固体废物处贮存、处置场污染控制标准》（GB18599-2001）要求，进行贮存和处置；</w:t>
                  </w:r>
                </w:p>
                <w:p>
                  <w:pPr>
                    <w:wordWrap w:val="0"/>
                    <w:adjustRightInd w:val="0"/>
                    <w:ind w:firstLine="420" w:firstLineChars="200"/>
                    <w:jc w:val="both"/>
                    <w:rPr>
                      <w:rFonts w:cs="宋体"/>
                      <w:kern w:val="0"/>
                      <w:sz w:val="21"/>
                      <w:szCs w:val="21"/>
                    </w:rPr>
                  </w:pPr>
                  <w:r>
                    <w:rPr>
                      <w:rFonts w:hint="eastAsia" w:cs="宋体"/>
                      <w:kern w:val="0"/>
                      <w:sz w:val="21"/>
                      <w:szCs w:val="21"/>
                    </w:rPr>
                    <w:t>②生活垃圾经收集后送往区内生活垃圾无害化处理项目处置；</w:t>
                  </w:r>
                </w:p>
                <w:p>
                  <w:pPr>
                    <w:wordWrap w:val="0"/>
                    <w:adjustRightInd w:val="0"/>
                    <w:ind w:firstLine="420" w:firstLineChars="200"/>
                    <w:jc w:val="both"/>
                    <w:rPr>
                      <w:rFonts w:cs="宋体"/>
                      <w:kern w:val="0"/>
                      <w:sz w:val="21"/>
                      <w:szCs w:val="21"/>
                    </w:rPr>
                  </w:pPr>
                  <w:r>
                    <w:rPr>
                      <w:rFonts w:hint="eastAsia" w:cs="宋体"/>
                      <w:kern w:val="0"/>
                      <w:sz w:val="21"/>
                      <w:szCs w:val="21"/>
                    </w:rPr>
                    <w:t>③危废的产生和管理按照陕西省环境保护厅颁发的《危险废物转移联单管理办法》等有关规定文件的要求，收集后送往危废处理处置中心处置，</w:t>
                  </w:r>
                </w:p>
                <w:p>
                  <w:pPr>
                    <w:wordWrap w:val="0"/>
                    <w:adjustRightInd w:val="0"/>
                    <w:ind w:firstLine="420" w:firstLineChars="200"/>
                    <w:jc w:val="both"/>
                    <w:rPr>
                      <w:rFonts w:cs="宋体"/>
                      <w:kern w:val="0"/>
                      <w:sz w:val="21"/>
                      <w:szCs w:val="21"/>
                    </w:rPr>
                  </w:pPr>
                  <w:r>
                    <w:rPr>
                      <w:rFonts w:hint="eastAsia" w:cs="宋体"/>
                      <w:kern w:val="0"/>
                      <w:sz w:val="21"/>
                      <w:szCs w:val="21"/>
                    </w:rPr>
                    <w:t>④医疗垃圾送往咸阳市的医疗废物处置中心处理。</w:t>
                  </w:r>
                </w:p>
              </w:tc>
              <w:tc>
                <w:tcPr>
                  <w:tcW w:w="1251" w:type="pct"/>
                  <w:shd w:val="clear" w:color="auto" w:fill="auto"/>
                  <w:vAlign w:val="center"/>
                </w:tcPr>
                <w:p>
                  <w:pPr>
                    <w:wordWrap w:val="0"/>
                    <w:adjustRightInd w:val="0"/>
                    <w:jc w:val="both"/>
                    <w:rPr>
                      <w:rFonts w:cs="宋体"/>
                      <w:kern w:val="0"/>
                      <w:sz w:val="21"/>
                      <w:szCs w:val="21"/>
                    </w:rPr>
                  </w:pPr>
                  <w:r>
                    <w:rPr>
                      <w:rFonts w:hint="eastAsia" w:cs="宋体"/>
                      <w:kern w:val="0"/>
                      <w:sz w:val="21"/>
                      <w:szCs w:val="21"/>
                    </w:rPr>
                    <w:t>项目生活垃圾定点分类收集，定期由环卫单位处置；一般工业固废沉淀池沉渣回用于生产；危险废物废机油、含油抹布及手套暂存于危险废物暂存间内，定期交由有资质单位进行处置。</w:t>
                  </w:r>
                </w:p>
              </w:tc>
              <w:tc>
                <w:tcPr>
                  <w:tcW w:w="633"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3114" w:type="pct"/>
                  <w:shd w:val="clear" w:color="auto" w:fill="auto"/>
                  <w:vAlign w:val="center"/>
                </w:tcPr>
                <w:p>
                  <w:pPr>
                    <w:wordWrap w:val="0"/>
                    <w:adjustRightInd w:val="0"/>
                    <w:ind w:firstLine="420" w:firstLineChars="200"/>
                    <w:jc w:val="both"/>
                    <w:rPr>
                      <w:rFonts w:cs="宋体"/>
                      <w:kern w:val="0"/>
                      <w:sz w:val="21"/>
                      <w:szCs w:val="21"/>
                    </w:rPr>
                  </w:pPr>
                  <w:r>
                    <w:rPr>
                      <w:rFonts w:hint="eastAsia" w:cs="宋体"/>
                      <w:kern w:val="0"/>
                      <w:sz w:val="21"/>
                      <w:szCs w:val="21"/>
                    </w:rPr>
                    <w:t>5、 生态影响减缓措施</w:t>
                  </w:r>
                </w:p>
                <w:p>
                  <w:pPr>
                    <w:wordWrap w:val="0"/>
                    <w:adjustRightInd w:val="0"/>
                    <w:ind w:firstLine="420" w:firstLineChars="200"/>
                    <w:jc w:val="both"/>
                    <w:rPr>
                      <w:rFonts w:cs="宋体"/>
                      <w:kern w:val="0"/>
                      <w:sz w:val="21"/>
                      <w:szCs w:val="21"/>
                    </w:rPr>
                  </w:pPr>
                  <w:r>
                    <w:rPr>
                      <w:rFonts w:hint="eastAsia" w:cs="宋体"/>
                      <w:kern w:val="0"/>
                      <w:sz w:val="21"/>
                      <w:szCs w:val="21"/>
                    </w:rPr>
                    <w:t>①加强生态管理， 建立完善的生态环境保护管理体系。</w:t>
                  </w:r>
                </w:p>
                <w:p>
                  <w:pPr>
                    <w:wordWrap w:val="0"/>
                    <w:adjustRightInd w:val="0"/>
                    <w:ind w:firstLine="420" w:firstLineChars="200"/>
                    <w:jc w:val="both"/>
                    <w:rPr>
                      <w:rFonts w:cs="宋体"/>
                      <w:kern w:val="0"/>
                      <w:sz w:val="21"/>
                      <w:szCs w:val="21"/>
                    </w:rPr>
                  </w:pPr>
                  <w:r>
                    <w:rPr>
                      <w:rFonts w:hint="eastAsia" w:cs="宋体"/>
                      <w:kern w:val="0"/>
                      <w:sz w:val="21"/>
                      <w:szCs w:val="21"/>
                    </w:rPr>
                    <w:t>②合理规划，针对泾河和渭河划定一定范围陆域地区保护区的控制线。</w:t>
                  </w:r>
                </w:p>
                <w:p>
                  <w:pPr>
                    <w:wordWrap w:val="0"/>
                    <w:adjustRightInd w:val="0"/>
                    <w:ind w:firstLine="420" w:firstLineChars="200"/>
                    <w:jc w:val="both"/>
                    <w:rPr>
                      <w:rFonts w:cs="宋体"/>
                      <w:kern w:val="0"/>
                      <w:sz w:val="21"/>
                      <w:szCs w:val="21"/>
                    </w:rPr>
                  </w:pPr>
                  <w:r>
                    <w:rPr>
                      <w:rFonts w:hint="eastAsia" w:cs="宋体"/>
                      <w:kern w:val="0"/>
                      <w:sz w:val="21"/>
                      <w:szCs w:val="21"/>
                    </w:rPr>
                    <w:t>③加强区内生态绿地建设，鼓励并引导各企业加强企业内及企业附近周边的生态绿地建设。</w:t>
                  </w:r>
                </w:p>
              </w:tc>
              <w:tc>
                <w:tcPr>
                  <w:tcW w:w="1251" w:type="pct"/>
                  <w:shd w:val="clear" w:color="auto" w:fill="auto"/>
                  <w:vAlign w:val="center"/>
                </w:tcPr>
                <w:p>
                  <w:pPr>
                    <w:wordWrap w:val="0"/>
                    <w:adjustRightInd w:val="0"/>
                    <w:jc w:val="both"/>
                    <w:rPr>
                      <w:rFonts w:cs="宋体"/>
                      <w:kern w:val="0"/>
                      <w:sz w:val="21"/>
                      <w:szCs w:val="21"/>
                    </w:rPr>
                  </w:pPr>
                  <w:r>
                    <w:rPr>
                      <w:rFonts w:hint="eastAsia" w:cs="宋体"/>
                      <w:kern w:val="0"/>
                      <w:sz w:val="21"/>
                      <w:szCs w:val="21"/>
                    </w:rPr>
                    <w:t>本项目为扩建项目，在已建成厂区内进行建设，占地面积较小，项目建成后在周边加强绿化建设，对周围生态环境影响较小。</w:t>
                  </w:r>
                </w:p>
              </w:tc>
              <w:tc>
                <w:tcPr>
                  <w:tcW w:w="633"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3114" w:type="pct"/>
                  <w:shd w:val="clear" w:color="auto" w:fill="auto"/>
                  <w:vAlign w:val="center"/>
                </w:tcPr>
                <w:p>
                  <w:pPr>
                    <w:adjustRightInd w:val="0"/>
                    <w:jc w:val="center"/>
                    <w:rPr>
                      <w:rFonts w:cs="宋体"/>
                      <w:b/>
                      <w:bCs/>
                      <w:kern w:val="0"/>
                      <w:sz w:val="21"/>
                      <w:szCs w:val="21"/>
                    </w:rPr>
                  </w:pPr>
                  <w:r>
                    <w:rPr>
                      <w:rFonts w:hint="eastAsia"/>
                      <w:b/>
                      <w:bCs/>
                      <w:color w:val="000000"/>
                      <w:kern w:val="0"/>
                      <w:sz w:val="21"/>
                      <w:szCs w:val="21"/>
                    </w:rPr>
                    <w:t>《西咸新区-秦汉新城分区规划（2016-2035）环境影响报告书》审查意见（陕西咸环函〔2019〕24号）</w:t>
                  </w:r>
                </w:p>
              </w:tc>
              <w:tc>
                <w:tcPr>
                  <w:tcW w:w="1251" w:type="pct"/>
                  <w:shd w:val="clear" w:color="auto" w:fill="auto"/>
                  <w:vAlign w:val="center"/>
                </w:tcPr>
                <w:p>
                  <w:pPr>
                    <w:wordWrap w:val="0"/>
                    <w:adjustRightInd w:val="0"/>
                    <w:jc w:val="center"/>
                    <w:rPr>
                      <w:rFonts w:cs="宋体"/>
                      <w:b/>
                      <w:bCs/>
                      <w:kern w:val="0"/>
                      <w:sz w:val="21"/>
                      <w:szCs w:val="21"/>
                    </w:rPr>
                  </w:pPr>
                  <w:r>
                    <w:rPr>
                      <w:rFonts w:hint="eastAsia" w:cs="宋体"/>
                      <w:b/>
                      <w:bCs/>
                      <w:kern w:val="0"/>
                      <w:sz w:val="21"/>
                      <w:szCs w:val="21"/>
                    </w:rPr>
                    <w:t>项目符合性分析</w:t>
                  </w:r>
                </w:p>
              </w:tc>
              <w:tc>
                <w:tcPr>
                  <w:tcW w:w="633" w:type="pct"/>
                  <w:shd w:val="clear" w:color="auto" w:fill="auto"/>
                  <w:vAlign w:val="center"/>
                </w:tcPr>
                <w:p>
                  <w:pPr>
                    <w:wordWrap w:val="0"/>
                    <w:adjustRightInd w:val="0"/>
                    <w:jc w:val="center"/>
                    <w:rPr>
                      <w:rFonts w:cs="宋体"/>
                      <w:b/>
                      <w:bCs/>
                      <w:kern w:val="0"/>
                      <w:sz w:val="21"/>
                      <w:szCs w:val="21"/>
                    </w:rPr>
                  </w:pPr>
                  <w:r>
                    <w:rPr>
                      <w:rFonts w:hint="eastAsia" w:cs="宋体"/>
                      <w:b/>
                      <w:bCs/>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3114" w:type="pct"/>
                  <w:shd w:val="clear" w:color="auto" w:fill="auto"/>
                  <w:vAlign w:val="center"/>
                </w:tcPr>
                <w:p>
                  <w:pPr>
                    <w:wordWrap w:val="0"/>
                    <w:adjustRightInd w:val="0"/>
                    <w:ind w:firstLine="420" w:firstLineChars="200"/>
                    <w:jc w:val="both"/>
                    <w:rPr>
                      <w:rFonts w:cs="宋体"/>
                      <w:kern w:val="0"/>
                      <w:sz w:val="21"/>
                      <w:szCs w:val="21"/>
                    </w:rPr>
                  </w:pPr>
                  <w:r>
                    <w:rPr>
                      <w:rFonts w:cs="宋体"/>
                      <w:kern w:val="0"/>
                      <w:sz w:val="21"/>
                      <w:szCs w:val="21"/>
                    </w:rPr>
                    <w:fldChar w:fldCharType="begin"/>
                  </w:r>
                  <w:r>
                    <w:rPr>
                      <w:rFonts w:cs="宋体"/>
                      <w:kern w:val="0"/>
                      <w:sz w:val="21"/>
                      <w:szCs w:val="21"/>
                    </w:rPr>
                    <w:instrText xml:space="preserve"> </w:instrText>
                  </w:r>
                  <w:r>
                    <w:rPr>
                      <w:rFonts w:hint="eastAsia" w:cs="宋体"/>
                      <w:kern w:val="0"/>
                      <w:sz w:val="21"/>
                      <w:szCs w:val="21"/>
                    </w:rPr>
                    <w:instrText xml:space="preserve">= 1 \* GB4</w:instrText>
                  </w:r>
                  <w:r>
                    <w:rPr>
                      <w:rFonts w:cs="宋体"/>
                      <w:kern w:val="0"/>
                      <w:sz w:val="21"/>
                      <w:szCs w:val="21"/>
                    </w:rPr>
                    <w:instrText xml:space="preserve"> </w:instrText>
                  </w:r>
                  <w:r>
                    <w:rPr>
                      <w:rFonts w:cs="宋体"/>
                      <w:kern w:val="0"/>
                      <w:sz w:val="21"/>
                      <w:szCs w:val="21"/>
                    </w:rPr>
                    <w:fldChar w:fldCharType="separate"/>
                  </w:r>
                  <w:r>
                    <w:rPr>
                      <w:rFonts w:hint="eastAsia" w:cs="宋体"/>
                      <w:kern w:val="0"/>
                      <w:sz w:val="21"/>
                      <w:szCs w:val="21"/>
                    </w:rPr>
                    <w:t>㈠</w:t>
                  </w:r>
                  <w:r>
                    <w:rPr>
                      <w:rFonts w:cs="宋体"/>
                      <w:kern w:val="0"/>
                      <w:sz w:val="21"/>
                      <w:szCs w:val="21"/>
                    </w:rPr>
                    <w:fldChar w:fldCharType="end"/>
                  </w:r>
                  <w:r>
                    <w:rPr>
                      <w:rFonts w:cs="宋体"/>
                      <w:kern w:val="0"/>
                      <w:sz w:val="21"/>
                      <w:szCs w:val="21"/>
                    </w:rPr>
                    <w:t xml:space="preserve"> </w:t>
                  </w:r>
                  <w:r>
                    <w:rPr>
                      <w:rFonts w:hint="eastAsia" w:cs="宋体"/>
                      <w:kern w:val="0"/>
                      <w:sz w:val="21"/>
                      <w:szCs w:val="21"/>
                    </w:rPr>
                    <w:t>在《规划》实施过程中，每隔五年左右进行一次环境影响跟踪评价，在规划修编时应重新编制环境影响报告书。</w:t>
                  </w:r>
                </w:p>
                <w:p>
                  <w:pPr>
                    <w:wordWrap w:val="0"/>
                    <w:adjustRightInd w:val="0"/>
                    <w:ind w:firstLine="420" w:firstLineChars="200"/>
                    <w:jc w:val="both"/>
                    <w:rPr>
                      <w:rFonts w:cs="宋体"/>
                      <w:kern w:val="0"/>
                      <w:sz w:val="21"/>
                      <w:szCs w:val="21"/>
                    </w:rPr>
                  </w:pPr>
                  <w:r>
                    <w:rPr>
                      <w:rFonts w:cs="宋体"/>
                      <w:kern w:val="0"/>
                      <w:sz w:val="21"/>
                      <w:szCs w:val="21"/>
                    </w:rPr>
                    <w:fldChar w:fldCharType="begin"/>
                  </w:r>
                  <w:r>
                    <w:rPr>
                      <w:rFonts w:cs="宋体"/>
                      <w:kern w:val="0"/>
                      <w:sz w:val="21"/>
                      <w:szCs w:val="21"/>
                    </w:rPr>
                    <w:instrText xml:space="preserve"> </w:instrText>
                  </w:r>
                  <w:r>
                    <w:rPr>
                      <w:rFonts w:hint="eastAsia" w:cs="宋体"/>
                      <w:kern w:val="0"/>
                      <w:sz w:val="21"/>
                      <w:szCs w:val="21"/>
                    </w:rPr>
                    <w:instrText xml:space="preserve">= 2 \* GB4</w:instrText>
                  </w:r>
                  <w:r>
                    <w:rPr>
                      <w:rFonts w:cs="宋体"/>
                      <w:kern w:val="0"/>
                      <w:sz w:val="21"/>
                      <w:szCs w:val="21"/>
                    </w:rPr>
                    <w:instrText xml:space="preserve"> </w:instrText>
                  </w:r>
                  <w:r>
                    <w:rPr>
                      <w:rFonts w:cs="宋体"/>
                      <w:kern w:val="0"/>
                      <w:sz w:val="21"/>
                      <w:szCs w:val="21"/>
                    </w:rPr>
                    <w:fldChar w:fldCharType="separate"/>
                  </w:r>
                  <w:r>
                    <w:rPr>
                      <w:rFonts w:hint="eastAsia" w:cs="宋体"/>
                      <w:kern w:val="0"/>
                      <w:sz w:val="21"/>
                      <w:szCs w:val="21"/>
                    </w:rPr>
                    <w:t>㈡</w:t>
                  </w:r>
                  <w:r>
                    <w:rPr>
                      <w:rFonts w:cs="宋体"/>
                      <w:kern w:val="0"/>
                      <w:sz w:val="21"/>
                      <w:szCs w:val="21"/>
                    </w:rPr>
                    <w:fldChar w:fldCharType="end"/>
                  </w:r>
                  <w:r>
                    <w:rPr>
                      <w:rFonts w:cs="宋体"/>
                      <w:kern w:val="0"/>
                      <w:sz w:val="21"/>
                      <w:szCs w:val="21"/>
                    </w:rPr>
                    <w:t xml:space="preserve"> </w:t>
                  </w:r>
                  <w:r>
                    <w:rPr>
                      <w:rFonts w:hint="eastAsia" w:cs="宋体"/>
                      <w:kern w:val="0"/>
                      <w:sz w:val="21"/>
                      <w:szCs w:val="21"/>
                    </w:rPr>
                    <w:t>《规划》所包含的近期一般建设项目在开展环境影响评价时，区域环境现状评价内容可以结合实际情况适当简化。</w:t>
                  </w:r>
                </w:p>
                <w:p>
                  <w:pPr>
                    <w:wordWrap w:val="0"/>
                    <w:adjustRightInd w:val="0"/>
                    <w:ind w:firstLine="420" w:firstLineChars="200"/>
                    <w:jc w:val="both"/>
                    <w:rPr>
                      <w:rFonts w:cs="宋体"/>
                      <w:kern w:val="0"/>
                      <w:sz w:val="21"/>
                      <w:szCs w:val="21"/>
                    </w:rPr>
                  </w:pPr>
                  <w:r>
                    <w:rPr>
                      <w:rFonts w:cs="宋体"/>
                      <w:kern w:val="0"/>
                      <w:sz w:val="21"/>
                      <w:szCs w:val="21"/>
                    </w:rPr>
                    <w:fldChar w:fldCharType="begin"/>
                  </w:r>
                  <w:r>
                    <w:rPr>
                      <w:rFonts w:cs="宋体"/>
                      <w:kern w:val="0"/>
                      <w:sz w:val="21"/>
                      <w:szCs w:val="21"/>
                    </w:rPr>
                    <w:instrText xml:space="preserve"> </w:instrText>
                  </w:r>
                  <w:r>
                    <w:rPr>
                      <w:rFonts w:hint="eastAsia" w:cs="宋体"/>
                      <w:kern w:val="0"/>
                      <w:sz w:val="21"/>
                      <w:szCs w:val="21"/>
                    </w:rPr>
                    <w:instrText xml:space="preserve">= 3 \* GB4</w:instrText>
                  </w:r>
                  <w:r>
                    <w:rPr>
                      <w:rFonts w:cs="宋体"/>
                      <w:kern w:val="0"/>
                      <w:sz w:val="21"/>
                      <w:szCs w:val="21"/>
                    </w:rPr>
                    <w:instrText xml:space="preserve"> </w:instrText>
                  </w:r>
                  <w:r>
                    <w:rPr>
                      <w:rFonts w:cs="宋体"/>
                      <w:kern w:val="0"/>
                      <w:sz w:val="21"/>
                      <w:szCs w:val="21"/>
                    </w:rPr>
                    <w:fldChar w:fldCharType="separate"/>
                  </w:r>
                  <w:r>
                    <w:rPr>
                      <w:rFonts w:hint="eastAsia" w:cs="宋体"/>
                      <w:kern w:val="0"/>
                      <w:sz w:val="21"/>
                      <w:szCs w:val="21"/>
                    </w:rPr>
                    <w:t>㈢</w:t>
                  </w:r>
                  <w:r>
                    <w:rPr>
                      <w:rFonts w:cs="宋体"/>
                      <w:kern w:val="0"/>
                      <w:sz w:val="21"/>
                      <w:szCs w:val="21"/>
                    </w:rPr>
                    <w:fldChar w:fldCharType="end"/>
                  </w:r>
                  <w:r>
                    <w:rPr>
                      <w:rFonts w:cs="宋体"/>
                      <w:kern w:val="0"/>
                      <w:sz w:val="21"/>
                      <w:szCs w:val="21"/>
                    </w:rPr>
                    <w:t xml:space="preserve"> </w:t>
                  </w:r>
                  <w:r>
                    <w:rPr>
                      <w:rFonts w:hint="eastAsia" w:cs="宋体"/>
                      <w:kern w:val="0"/>
                      <w:sz w:val="21"/>
                      <w:szCs w:val="21"/>
                    </w:rPr>
                    <w:t>规划区位于关中平原</w:t>
                  </w:r>
                  <w:r>
                    <w:rPr>
                      <w:rFonts w:hint="eastAsia" w:cs="宋体"/>
                      <w:kern w:val="0"/>
                      <w:sz w:val="21"/>
                      <w:szCs w:val="21"/>
                      <w:lang w:eastAsia="zh-CN"/>
                    </w:rPr>
                    <w:t>（</w:t>
                  </w:r>
                  <w:r>
                    <w:rPr>
                      <w:rFonts w:hint="eastAsia" w:cs="宋体"/>
                      <w:kern w:val="0"/>
                      <w:sz w:val="21"/>
                      <w:szCs w:val="21"/>
                    </w:rPr>
                    <w:t>距离西安100公里范围内</w:t>
                  </w:r>
                  <w:r>
                    <w:rPr>
                      <w:rFonts w:hint="eastAsia" w:cs="宋体"/>
                      <w:kern w:val="0"/>
                      <w:sz w:val="21"/>
                      <w:szCs w:val="21"/>
                      <w:lang w:eastAsia="zh-CN"/>
                    </w:rPr>
                    <w:t>）</w:t>
                  </w:r>
                  <w:r>
                    <w:rPr>
                      <w:rFonts w:hint="eastAsia" w:cs="宋体"/>
                      <w:kern w:val="0"/>
                      <w:sz w:val="21"/>
                      <w:szCs w:val="21"/>
                    </w:rPr>
                    <w:t>，不宜布局大气污染物排放量大、排放污染物类型复杂的项目。</w:t>
                  </w:r>
                </w:p>
                <w:p>
                  <w:pPr>
                    <w:wordWrap w:val="0"/>
                    <w:adjustRightInd w:val="0"/>
                    <w:ind w:firstLine="420" w:firstLineChars="200"/>
                    <w:jc w:val="both"/>
                    <w:rPr>
                      <w:rFonts w:cs="宋体"/>
                      <w:kern w:val="0"/>
                      <w:sz w:val="21"/>
                      <w:szCs w:val="21"/>
                    </w:rPr>
                  </w:pPr>
                  <w:r>
                    <w:rPr>
                      <w:rFonts w:cs="宋体"/>
                      <w:kern w:val="0"/>
                      <w:sz w:val="21"/>
                      <w:szCs w:val="21"/>
                    </w:rPr>
                    <w:fldChar w:fldCharType="begin"/>
                  </w:r>
                  <w:r>
                    <w:rPr>
                      <w:rFonts w:cs="宋体"/>
                      <w:kern w:val="0"/>
                      <w:sz w:val="21"/>
                      <w:szCs w:val="21"/>
                    </w:rPr>
                    <w:instrText xml:space="preserve"> </w:instrText>
                  </w:r>
                  <w:r>
                    <w:rPr>
                      <w:rFonts w:hint="eastAsia" w:cs="宋体"/>
                      <w:kern w:val="0"/>
                      <w:sz w:val="21"/>
                      <w:szCs w:val="21"/>
                    </w:rPr>
                    <w:instrText xml:space="preserve">= 4 \* GB4</w:instrText>
                  </w:r>
                  <w:r>
                    <w:rPr>
                      <w:rFonts w:cs="宋体"/>
                      <w:kern w:val="0"/>
                      <w:sz w:val="21"/>
                      <w:szCs w:val="21"/>
                    </w:rPr>
                    <w:instrText xml:space="preserve"> </w:instrText>
                  </w:r>
                  <w:r>
                    <w:rPr>
                      <w:rFonts w:cs="宋体"/>
                      <w:kern w:val="0"/>
                      <w:sz w:val="21"/>
                      <w:szCs w:val="21"/>
                    </w:rPr>
                    <w:fldChar w:fldCharType="separate"/>
                  </w:r>
                  <w:r>
                    <w:rPr>
                      <w:rFonts w:hint="eastAsia" w:cs="宋体"/>
                      <w:kern w:val="0"/>
                      <w:sz w:val="21"/>
                      <w:szCs w:val="21"/>
                    </w:rPr>
                    <w:t>㈣</w:t>
                  </w:r>
                  <w:r>
                    <w:rPr>
                      <w:rFonts w:cs="宋体"/>
                      <w:kern w:val="0"/>
                      <w:sz w:val="21"/>
                      <w:szCs w:val="21"/>
                    </w:rPr>
                    <w:fldChar w:fldCharType="end"/>
                  </w:r>
                  <w:r>
                    <w:rPr>
                      <w:rFonts w:cs="宋体"/>
                      <w:kern w:val="0"/>
                      <w:sz w:val="21"/>
                      <w:szCs w:val="21"/>
                    </w:rPr>
                    <w:t xml:space="preserve"> </w:t>
                  </w:r>
                  <w:r>
                    <w:rPr>
                      <w:rFonts w:hint="eastAsia" w:cs="宋体"/>
                      <w:kern w:val="0"/>
                      <w:sz w:val="21"/>
                      <w:szCs w:val="21"/>
                    </w:rPr>
                    <w:t>制定规划区内居民迁建、安置计划。</w:t>
                  </w:r>
                </w:p>
              </w:tc>
              <w:tc>
                <w:tcPr>
                  <w:tcW w:w="1251" w:type="pct"/>
                  <w:shd w:val="clear" w:color="auto" w:fill="auto"/>
                  <w:vAlign w:val="center"/>
                </w:tcPr>
                <w:p>
                  <w:pPr>
                    <w:wordWrap w:val="0"/>
                    <w:adjustRightInd w:val="0"/>
                    <w:jc w:val="both"/>
                    <w:rPr>
                      <w:rFonts w:cs="宋体"/>
                      <w:kern w:val="0"/>
                      <w:sz w:val="21"/>
                      <w:szCs w:val="21"/>
                    </w:rPr>
                  </w:pPr>
                  <w:r>
                    <w:rPr>
                      <w:rFonts w:hint="eastAsia" w:cs="宋体"/>
                      <w:kern w:val="0"/>
                      <w:sz w:val="21"/>
                      <w:szCs w:val="21"/>
                    </w:rPr>
                    <w:t>本项目大气污染物主要为无组织排放的粉尘，排放污染物类型单一。项目为扩建项目，在现有厂区内建设，不涉及居民迁建、安置。</w:t>
                  </w:r>
                </w:p>
              </w:tc>
              <w:tc>
                <w:tcPr>
                  <w:tcW w:w="633"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符合</w:t>
                  </w:r>
                </w:p>
              </w:tc>
            </w:tr>
          </w:tbl>
          <w:p>
            <w:pPr>
              <w:wordWrap w:val="0"/>
              <w:adjustRightInd w:val="0"/>
              <w:jc w:val="center"/>
              <w:rPr>
                <w:rFonts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2382" w:type="dxa"/>
            <w:vAlign w:val="center"/>
          </w:tcPr>
          <w:p>
            <w:pPr>
              <w:wordWrap w:val="0"/>
              <w:adjustRightInd w:val="0"/>
              <w:jc w:val="center"/>
              <w:rPr>
                <w:rFonts w:cs="宋体"/>
                <w:kern w:val="0"/>
                <w:sz w:val="21"/>
                <w:szCs w:val="21"/>
              </w:rPr>
            </w:pPr>
            <w:r>
              <w:rPr>
                <w:rFonts w:hint="eastAsia" w:cs="宋体"/>
                <w:kern w:val="0"/>
                <w:sz w:val="24"/>
                <w:szCs w:val="24"/>
              </w:rPr>
              <w:t>其他符合性分析</w:t>
            </w:r>
          </w:p>
        </w:tc>
        <w:tc>
          <w:tcPr>
            <w:tcW w:w="6488" w:type="dxa"/>
            <w:gridSpan w:val="3"/>
          </w:tcPr>
          <w:p>
            <w:pPr>
              <w:tabs>
                <w:tab w:val="left" w:pos="4483"/>
              </w:tabs>
              <w:wordWrap w:val="0"/>
              <w:overflowPunct w:val="0"/>
              <w:adjustRightInd w:val="0"/>
              <w:spacing w:line="300" w:lineRule="auto"/>
              <w:ind w:firstLine="480" w:firstLineChars="200"/>
              <w:textAlignment w:val="top"/>
              <w:rPr>
                <w:rFonts w:cs="宋体"/>
                <w:b/>
                <w:bCs/>
                <w:kern w:val="0"/>
                <w:sz w:val="24"/>
                <w:szCs w:val="24"/>
              </w:rPr>
            </w:pPr>
            <w:r>
              <w:rPr>
                <w:rFonts w:hint="eastAsia" w:cs="宋体"/>
                <w:b/>
                <w:bCs/>
                <w:kern w:val="0"/>
                <w:sz w:val="24"/>
                <w:szCs w:val="24"/>
              </w:rPr>
              <w:t>1、“三线一单”符合性分析</w:t>
            </w:r>
          </w:p>
          <w:p>
            <w:pPr>
              <w:tabs>
                <w:tab w:val="left" w:pos="4483"/>
              </w:tabs>
              <w:wordWrap w:val="0"/>
              <w:overflowPunct w:val="0"/>
              <w:adjustRightInd w:val="0"/>
              <w:spacing w:line="300" w:lineRule="auto"/>
              <w:ind w:firstLine="480" w:firstLineChars="200"/>
              <w:textAlignment w:val="top"/>
              <w:rPr>
                <w:rFonts w:cs="宋体"/>
                <w:kern w:val="0"/>
                <w:sz w:val="24"/>
                <w:szCs w:val="24"/>
              </w:rPr>
            </w:pPr>
            <w:r>
              <w:rPr>
                <w:rFonts w:hint="eastAsia" w:cs="宋体"/>
                <w:kern w:val="0"/>
                <w:sz w:val="24"/>
                <w:szCs w:val="24"/>
              </w:rPr>
              <w:t>本项目“三线一单”符合情况见表1</w:t>
            </w:r>
            <w:r>
              <w:rPr>
                <w:rFonts w:cs="宋体"/>
                <w:kern w:val="0"/>
                <w:sz w:val="24"/>
                <w:szCs w:val="24"/>
              </w:rPr>
              <w:t>-2</w:t>
            </w:r>
            <w:r>
              <w:rPr>
                <w:rFonts w:hint="eastAsia" w:cs="宋体"/>
                <w:kern w:val="0"/>
                <w:sz w:val="24"/>
                <w:szCs w:val="24"/>
                <w:lang w:eastAsia="zh-CN"/>
              </w:rPr>
              <w:t>，</w:t>
            </w:r>
            <w:r>
              <w:rPr>
                <w:rFonts w:hint="eastAsia" w:cs="宋体"/>
                <w:kern w:val="0"/>
                <w:sz w:val="24"/>
                <w:szCs w:val="24"/>
                <w:lang w:val="en-US" w:eastAsia="zh-CN"/>
              </w:rPr>
              <w:t>建设项目范围涉及的生态环境管控单元准入清单符合性分析见表1-3</w:t>
            </w:r>
            <w:r>
              <w:rPr>
                <w:rFonts w:hint="eastAsia" w:cs="宋体"/>
                <w:kern w:val="0"/>
                <w:sz w:val="24"/>
                <w:szCs w:val="24"/>
              </w:rPr>
              <w:t>。</w:t>
            </w:r>
          </w:p>
          <w:p>
            <w:pPr>
              <w:tabs>
                <w:tab w:val="left" w:pos="4483"/>
              </w:tabs>
              <w:wordWrap w:val="0"/>
              <w:overflowPunct w:val="0"/>
              <w:adjustRightInd w:val="0"/>
              <w:spacing w:line="300" w:lineRule="auto"/>
              <w:jc w:val="center"/>
              <w:textAlignment w:val="top"/>
              <w:rPr>
                <w:rFonts w:cs="宋体"/>
                <w:b/>
                <w:bCs/>
                <w:kern w:val="0"/>
                <w:sz w:val="21"/>
                <w:szCs w:val="21"/>
              </w:rPr>
            </w:pPr>
            <w:r>
              <w:rPr>
                <w:rFonts w:hint="eastAsia" w:cs="宋体"/>
                <w:b/>
                <w:bCs/>
                <w:kern w:val="0"/>
                <w:sz w:val="21"/>
                <w:szCs w:val="21"/>
              </w:rPr>
              <w:t>表1</w:t>
            </w:r>
            <w:r>
              <w:rPr>
                <w:rFonts w:cs="宋体"/>
                <w:b/>
                <w:bCs/>
                <w:kern w:val="0"/>
                <w:sz w:val="21"/>
                <w:szCs w:val="21"/>
              </w:rPr>
              <w:t xml:space="preserve">-2  </w:t>
            </w:r>
            <w:r>
              <w:rPr>
                <w:rFonts w:hint="eastAsia" w:cs="宋体"/>
                <w:b/>
                <w:bCs/>
                <w:kern w:val="0"/>
                <w:sz w:val="21"/>
                <w:szCs w:val="21"/>
              </w:rPr>
              <w:t>“三线一单”符合性分析一览表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493"/>
              <w:gridCol w:w="1250"/>
              <w:gridCol w:w="2659"/>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 w:hRule="atLeast"/>
              </w:trPr>
              <w:tc>
                <w:tcPr>
                  <w:tcW w:w="5000" w:type="pct"/>
                  <w:gridSpan w:val="4"/>
                  <w:shd w:val="clear" w:color="auto" w:fill="auto"/>
                  <w:vAlign w:val="center"/>
                </w:tcPr>
                <w:p>
                  <w:pPr>
                    <w:wordWrap w:val="0"/>
                    <w:adjustRightInd w:val="0"/>
                    <w:jc w:val="center"/>
                    <w:rPr>
                      <w:rFonts w:hint="eastAsia" w:cs="宋体"/>
                      <w:b/>
                      <w:bCs/>
                      <w:kern w:val="0"/>
                      <w:sz w:val="21"/>
                      <w:szCs w:val="21"/>
                    </w:rPr>
                  </w:pPr>
                  <w:r>
                    <w:rPr>
                      <w:rFonts w:hint="eastAsia" w:cs="宋体"/>
                      <w:b/>
                      <w:bCs/>
                      <w:kern w:val="0"/>
                      <w:sz w:val="21"/>
                      <w:szCs w:val="21"/>
                    </w:rPr>
                    <w:t>《关于以改善环境质量为核心加强环境影响评价管理的通知》（环环评〔2016〕150号）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 w:hRule="atLeast"/>
              </w:trPr>
              <w:tc>
                <w:tcPr>
                  <w:tcW w:w="1192" w:type="pct"/>
                  <w:shd w:val="clear" w:color="auto" w:fill="auto"/>
                  <w:vAlign w:val="center"/>
                </w:tcPr>
                <w:p>
                  <w:pPr>
                    <w:wordWrap w:val="0"/>
                    <w:adjustRightInd w:val="0"/>
                    <w:jc w:val="center"/>
                    <w:rPr>
                      <w:rFonts w:cs="宋体"/>
                      <w:b/>
                      <w:bCs/>
                      <w:kern w:val="0"/>
                      <w:sz w:val="21"/>
                      <w:szCs w:val="21"/>
                    </w:rPr>
                  </w:pPr>
                  <w:r>
                    <w:rPr>
                      <w:rFonts w:hint="eastAsia" w:cs="宋体"/>
                      <w:b/>
                      <w:bCs/>
                      <w:kern w:val="0"/>
                      <w:sz w:val="21"/>
                      <w:szCs w:val="21"/>
                    </w:rPr>
                    <w:t>“三线一单”</w:t>
                  </w:r>
                </w:p>
              </w:tc>
              <w:tc>
                <w:tcPr>
                  <w:tcW w:w="3121" w:type="pct"/>
                  <w:gridSpan w:val="2"/>
                  <w:shd w:val="clear" w:color="auto" w:fill="auto"/>
                  <w:vAlign w:val="center"/>
                </w:tcPr>
                <w:p>
                  <w:pPr>
                    <w:wordWrap w:val="0"/>
                    <w:adjustRightInd w:val="0"/>
                    <w:jc w:val="center"/>
                    <w:rPr>
                      <w:rFonts w:cs="宋体"/>
                      <w:b/>
                      <w:bCs/>
                      <w:kern w:val="0"/>
                      <w:sz w:val="21"/>
                      <w:szCs w:val="21"/>
                    </w:rPr>
                  </w:pPr>
                  <w:r>
                    <w:rPr>
                      <w:rFonts w:hint="eastAsia" w:cs="宋体"/>
                      <w:b/>
                      <w:bCs/>
                      <w:kern w:val="0"/>
                      <w:sz w:val="21"/>
                      <w:szCs w:val="21"/>
                    </w:rPr>
                    <w:t>项目符合性分析</w:t>
                  </w:r>
                </w:p>
              </w:tc>
              <w:tc>
                <w:tcPr>
                  <w:tcW w:w="686" w:type="pct"/>
                  <w:shd w:val="clear" w:color="auto" w:fill="auto"/>
                  <w:vAlign w:val="center"/>
                </w:tcPr>
                <w:p>
                  <w:pPr>
                    <w:wordWrap w:val="0"/>
                    <w:adjustRightInd w:val="0"/>
                    <w:jc w:val="center"/>
                    <w:rPr>
                      <w:rFonts w:cs="宋体"/>
                      <w:b/>
                      <w:bCs/>
                      <w:kern w:val="0"/>
                      <w:sz w:val="21"/>
                      <w:szCs w:val="21"/>
                    </w:rPr>
                  </w:pPr>
                  <w:r>
                    <w:rPr>
                      <w:rFonts w:hint="eastAsia" w:cs="宋体"/>
                      <w:b/>
                      <w:bCs/>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0" w:hRule="atLeast"/>
              </w:trPr>
              <w:tc>
                <w:tcPr>
                  <w:tcW w:w="1192"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生态保护红线</w:t>
                  </w:r>
                </w:p>
              </w:tc>
              <w:tc>
                <w:tcPr>
                  <w:tcW w:w="3121" w:type="pct"/>
                  <w:gridSpan w:val="2"/>
                  <w:shd w:val="clear" w:color="auto" w:fill="auto"/>
                  <w:vAlign w:val="center"/>
                </w:tcPr>
                <w:p>
                  <w:pPr>
                    <w:wordWrap w:val="0"/>
                    <w:overflowPunct w:val="0"/>
                    <w:adjustRightInd w:val="0"/>
                    <w:textAlignment w:val="top"/>
                    <w:rPr>
                      <w:rFonts w:cs="宋体"/>
                      <w:kern w:val="0"/>
                      <w:sz w:val="21"/>
                      <w:szCs w:val="21"/>
                    </w:rPr>
                  </w:pPr>
                  <w:r>
                    <w:rPr>
                      <w:rFonts w:hint="eastAsia" w:cs="宋体"/>
                      <w:kern w:val="0"/>
                      <w:sz w:val="21"/>
                      <w:szCs w:val="21"/>
                    </w:rPr>
                    <w:t>项目所在地位于西咸新区秦汉新城天工三路东段876号，位于西咸新区秦汉新城规划的工业用地内，周边不涉及自然保护区、风景名胜区等环境敏感点，对比陕西省生态环境管控单元分布图，本项目所在区域属于“重点控制单元”区域，不涉及生态保护红线。</w:t>
                  </w:r>
                </w:p>
              </w:tc>
              <w:tc>
                <w:tcPr>
                  <w:tcW w:w="686"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192"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环境质量底线</w:t>
                  </w:r>
                </w:p>
              </w:tc>
              <w:tc>
                <w:tcPr>
                  <w:tcW w:w="3121" w:type="pct"/>
                  <w:gridSpan w:val="2"/>
                  <w:shd w:val="clear" w:color="auto" w:fill="auto"/>
                  <w:vAlign w:val="center"/>
                </w:tcPr>
                <w:p>
                  <w:pPr>
                    <w:wordWrap w:val="0"/>
                    <w:adjustRightInd w:val="0"/>
                    <w:jc w:val="both"/>
                    <w:rPr>
                      <w:rFonts w:cs="宋体"/>
                      <w:kern w:val="0"/>
                      <w:sz w:val="21"/>
                      <w:szCs w:val="21"/>
                    </w:rPr>
                  </w:pPr>
                  <w:r>
                    <w:rPr>
                      <w:rFonts w:hint="eastAsia" w:cs="宋体"/>
                      <w:kern w:val="0"/>
                      <w:sz w:val="21"/>
                      <w:szCs w:val="21"/>
                    </w:rPr>
                    <w:t>根据</w:t>
                  </w:r>
                  <w:r>
                    <w:rPr>
                      <w:rFonts w:cs="宋体"/>
                      <w:kern w:val="0"/>
                      <w:sz w:val="21"/>
                      <w:szCs w:val="21"/>
                    </w:rPr>
                    <w:t>《</w:t>
                  </w:r>
                  <w:r>
                    <w:rPr>
                      <w:rFonts w:hint="eastAsia" w:cs="宋体"/>
                      <w:kern w:val="0"/>
                      <w:sz w:val="21"/>
                      <w:szCs w:val="21"/>
                    </w:rPr>
                    <w:t>环保快报（2</w:t>
                  </w:r>
                  <w:r>
                    <w:rPr>
                      <w:rFonts w:cs="宋体"/>
                      <w:kern w:val="0"/>
                      <w:sz w:val="21"/>
                      <w:szCs w:val="21"/>
                    </w:rPr>
                    <w:t>021</w:t>
                  </w:r>
                  <w:r>
                    <w:rPr>
                      <w:rFonts w:hint="eastAsia" w:cs="宋体"/>
                      <w:kern w:val="0"/>
                      <w:sz w:val="21"/>
                      <w:szCs w:val="21"/>
                    </w:rPr>
                    <w:t>-</w:t>
                  </w:r>
                  <w:r>
                    <w:rPr>
                      <w:rFonts w:cs="宋体"/>
                      <w:kern w:val="0"/>
                      <w:sz w:val="21"/>
                      <w:szCs w:val="21"/>
                    </w:rPr>
                    <w:t>4</w:t>
                  </w:r>
                  <w:r>
                    <w:rPr>
                      <w:rFonts w:hint="eastAsia" w:cs="宋体"/>
                      <w:kern w:val="0"/>
                      <w:sz w:val="21"/>
                      <w:szCs w:val="21"/>
                    </w:rPr>
                    <w:t>）2</w:t>
                  </w:r>
                  <w:r>
                    <w:rPr>
                      <w:rFonts w:cs="宋体"/>
                      <w:kern w:val="0"/>
                      <w:sz w:val="21"/>
                      <w:szCs w:val="21"/>
                    </w:rPr>
                    <w:t>020</w:t>
                  </w:r>
                  <w:r>
                    <w:rPr>
                      <w:rFonts w:hint="eastAsia" w:cs="宋体"/>
                      <w:kern w:val="0"/>
                      <w:sz w:val="21"/>
                      <w:szCs w:val="21"/>
                    </w:rPr>
                    <w:t>年1</w:t>
                  </w:r>
                  <w:r>
                    <w:rPr>
                      <w:rFonts w:cs="宋体"/>
                      <w:kern w:val="0"/>
                      <w:sz w:val="21"/>
                      <w:szCs w:val="21"/>
                    </w:rPr>
                    <w:t>2</w:t>
                  </w:r>
                  <w:r>
                    <w:rPr>
                      <w:rFonts w:hint="eastAsia" w:cs="宋体"/>
                      <w:kern w:val="0"/>
                      <w:sz w:val="21"/>
                      <w:szCs w:val="21"/>
                    </w:rPr>
                    <w:t>月及1~</w:t>
                  </w:r>
                  <w:r>
                    <w:rPr>
                      <w:rFonts w:cs="宋体"/>
                      <w:kern w:val="0"/>
                      <w:sz w:val="21"/>
                      <w:szCs w:val="21"/>
                    </w:rPr>
                    <w:t>12</w:t>
                  </w:r>
                  <w:r>
                    <w:rPr>
                      <w:rFonts w:hint="eastAsia" w:cs="宋体"/>
                      <w:kern w:val="0"/>
                      <w:sz w:val="21"/>
                      <w:szCs w:val="21"/>
                    </w:rPr>
                    <w:t>月全省环境空气质量状况</w:t>
                  </w:r>
                  <w:r>
                    <w:rPr>
                      <w:rFonts w:cs="宋体"/>
                      <w:kern w:val="0"/>
                      <w:sz w:val="21"/>
                      <w:szCs w:val="21"/>
                    </w:rPr>
                    <w:t>》（陕西省环境保护厅办公室）</w:t>
                  </w:r>
                  <w:r>
                    <w:rPr>
                      <w:rFonts w:hint="eastAsia" w:cs="宋体"/>
                      <w:kern w:val="0"/>
                      <w:sz w:val="21"/>
                      <w:szCs w:val="21"/>
                    </w:rPr>
                    <w:t>，项目所在区域西咸新区秦汉新城属于不达标区域，PM</w:t>
                  </w:r>
                  <w:r>
                    <w:rPr>
                      <w:rFonts w:hint="eastAsia" w:cs="宋体"/>
                      <w:kern w:val="0"/>
                      <w:sz w:val="21"/>
                      <w:szCs w:val="21"/>
                      <w:vertAlign w:val="subscript"/>
                    </w:rPr>
                    <w:t>10</w:t>
                  </w:r>
                  <w:r>
                    <w:rPr>
                      <w:rFonts w:hint="eastAsia" w:cs="宋体"/>
                      <w:kern w:val="0"/>
                      <w:sz w:val="21"/>
                      <w:szCs w:val="21"/>
                    </w:rPr>
                    <w:t>、PM</w:t>
                  </w:r>
                  <w:r>
                    <w:rPr>
                      <w:rFonts w:hint="eastAsia" w:cs="宋体"/>
                      <w:kern w:val="0"/>
                      <w:sz w:val="21"/>
                      <w:szCs w:val="21"/>
                      <w:vertAlign w:val="subscript"/>
                    </w:rPr>
                    <w:t>2.5</w:t>
                  </w:r>
                  <w:r>
                    <w:rPr>
                      <w:rFonts w:hint="eastAsia" w:cs="宋体"/>
                      <w:kern w:val="0"/>
                      <w:sz w:val="21"/>
                      <w:szCs w:val="21"/>
                    </w:rPr>
                    <w:t>的年平均质量浓度值均高于《环境空气质量标准》（</w:t>
                  </w:r>
                  <w:r>
                    <w:rPr>
                      <w:rFonts w:cs="宋体"/>
                      <w:kern w:val="0"/>
                      <w:sz w:val="21"/>
                      <w:szCs w:val="21"/>
                    </w:rPr>
                    <w:t>GB3095-2012</w:t>
                  </w:r>
                  <w:r>
                    <w:rPr>
                      <w:rFonts w:hint="eastAsia" w:cs="宋体"/>
                      <w:kern w:val="0"/>
                      <w:sz w:val="21"/>
                      <w:szCs w:val="21"/>
                    </w:rPr>
                    <w:t>）。本项目搅拌机和各粉料筒仓均设置有脉冲袋式除尘器，粉尘经除尘器处理后在车间内排放。项目废水处理后回用，不外排。</w:t>
                  </w:r>
                  <w:r>
                    <w:rPr>
                      <w:rFonts w:cs="宋体"/>
                      <w:kern w:val="0"/>
                      <w:sz w:val="21"/>
                      <w:szCs w:val="21"/>
                    </w:rPr>
                    <w:t>经预测</w:t>
                  </w:r>
                  <w:r>
                    <w:rPr>
                      <w:rFonts w:hint="eastAsia" w:cs="宋体"/>
                      <w:kern w:val="0"/>
                      <w:sz w:val="21"/>
                      <w:szCs w:val="21"/>
                    </w:rPr>
                    <w:t>，</w:t>
                  </w:r>
                  <w:r>
                    <w:rPr>
                      <w:rFonts w:cs="宋体"/>
                      <w:kern w:val="0"/>
                      <w:sz w:val="21"/>
                      <w:szCs w:val="21"/>
                    </w:rPr>
                    <w:t>项目</w:t>
                  </w:r>
                  <w:r>
                    <w:rPr>
                      <w:rFonts w:hint="eastAsia" w:cs="宋体"/>
                      <w:kern w:val="0"/>
                      <w:sz w:val="21"/>
                      <w:szCs w:val="21"/>
                    </w:rPr>
                    <w:t>运行后昼间厂界噪声可达标排放。项目固废处置率1</w:t>
                  </w:r>
                  <w:r>
                    <w:rPr>
                      <w:rFonts w:cs="宋体"/>
                      <w:kern w:val="0"/>
                      <w:sz w:val="21"/>
                      <w:szCs w:val="21"/>
                    </w:rPr>
                    <w:t>00%。符合要求。</w:t>
                  </w:r>
                  <w:r>
                    <w:rPr>
                      <w:rFonts w:hint="eastAsia" w:cs="宋体"/>
                      <w:kern w:val="0"/>
                      <w:sz w:val="21"/>
                      <w:szCs w:val="21"/>
                    </w:rPr>
                    <w:t>项目建成后对环境的影响可接受。</w:t>
                  </w:r>
                </w:p>
              </w:tc>
              <w:tc>
                <w:tcPr>
                  <w:tcW w:w="686"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192"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资源利用上线</w:t>
                  </w:r>
                </w:p>
              </w:tc>
              <w:tc>
                <w:tcPr>
                  <w:tcW w:w="3121" w:type="pct"/>
                  <w:gridSpan w:val="2"/>
                  <w:shd w:val="clear" w:color="auto" w:fill="auto"/>
                  <w:vAlign w:val="center"/>
                </w:tcPr>
                <w:p>
                  <w:pPr>
                    <w:wordWrap w:val="0"/>
                    <w:adjustRightInd w:val="0"/>
                    <w:jc w:val="both"/>
                    <w:rPr>
                      <w:rFonts w:cs="宋体"/>
                      <w:kern w:val="0"/>
                      <w:sz w:val="21"/>
                      <w:szCs w:val="21"/>
                    </w:rPr>
                  </w:pPr>
                  <w:r>
                    <w:rPr>
                      <w:rFonts w:hint="eastAsia" w:cs="宋体"/>
                      <w:kern w:val="0"/>
                      <w:sz w:val="21"/>
                      <w:szCs w:val="21"/>
                    </w:rPr>
                    <w:t>本项目为扩建项目，位于已建成厂区内，厂区环保手续齐全，用地类型为规划的工业用地。项目建设符合资源利用上线要求。</w:t>
                  </w:r>
                </w:p>
              </w:tc>
              <w:tc>
                <w:tcPr>
                  <w:tcW w:w="686"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1192"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环境准入负面清单</w:t>
                  </w:r>
                </w:p>
              </w:tc>
              <w:tc>
                <w:tcPr>
                  <w:tcW w:w="3121" w:type="pct"/>
                  <w:gridSpan w:val="2"/>
                  <w:shd w:val="clear" w:color="auto" w:fill="auto"/>
                  <w:vAlign w:val="center"/>
                </w:tcPr>
                <w:p>
                  <w:pPr>
                    <w:wordWrap w:val="0"/>
                    <w:adjustRightInd w:val="0"/>
                    <w:jc w:val="both"/>
                    <w:rPr>
                      <w:rFonts w:cs="宋体"/>
                      <w:kern w:val="0"/>
                      <w:sz w:val="21"/>
                      <w:szCs w:val="21"/>
                    </w:rPr>
                  </w:pPr>
                  <w:r>
                    <w:rPr>
                      <w:rFonts w:hint="eastAsia" w:cs="宋体"/>
                      <w:kern w:val="0"/>
                      <w:sz w:val="21"/>
                      <w:szCs w:val="21"/>
                    </w:rPr>
                    <w:t>根据国家发展和改革委员会第29号令《产业结构调整指导目录（2019年本）》，本项目不属于鼓励类和限制类，为允许类项目。</w:t>
                  </w:r>
                </w:p>
                <w:p>
                  <w:pPr>
                    <w:wordWrap w:val="0"/>
                    <w:adjustRightInd w:val="0"/>
                    <w:jc w:val="both"/>
                    <w:rPr>
                      <w:rFonts w:cs="宋体"/>
                      <w:kern w:val="0"/>
                      <w:sz w:val="21"/>
                      <w:szCs w:val="21"/>
                    </w:rPr>
                  </w:pPr>
                  <w:r>
                    <w:rPr>
                      <w:rFonts w:hint="eastAsia" w:cs="宋体"/>
                      <w:kern w:val="0"/>
                      <w:sz w:val="21"/>
                      <w:szCs w:val="21"/>
                    </w:rPr>
                    <w:t>根据《陕西省限制投资类产业指导目录》（陕发改产业〔</w:t>
                  </w:r>
                  <w:r>
                    <w:rPr>
                      <w:rFonts w:cs="宋体"/>
                      <w:kern w:val="0"/>
                      <w:sz w:val="21"/>
                      <w:szCs w:val="21"/>
                    </w:rPr>
                    <w:t>2007</w:t>
                  </w:r>
                  <w:r>
                    <w:rPr>
                      <w:rFonts w:hint="eastAsia" w:cs="宋体"/>
                      <w:kern w:val="0"/>
                      <w:sz w:val="21"/>
                      <w:szCs w:val="21"/>
                    </w:rPr>
                    <w:t>〕97号），本项目不属于限制类项目。</w:t>
                  </w:r>
                </w:p>
                <w:p>
                  <w:pPr>
                    <w:wordWrap w:val="0"/>
                    <w:adjustRightInd w:val="0"/>
                    <w:jc w:val="both"/>
                    <w:rPr>
                      <w:rFonts w:cs="宋体"/>
                      <w:kern w:val="0"/>
                      <w:sz w:val="21"/>
                      <w:szCs w:val="21"/>
                    </w:rPr>
                  </w:pPr>
                  <w:r>
                    <w:rPr>
                      <w:rFonts w:hint="eastAsia" w:cs="宋体"/>
                      <w:kern w:val="0"/>
                      <w:sz w:val="21"/>
                      <w:szCs w:val="21"/>
                    </w:rPr>
                    <w:t>根据《陕西省国家重点生态功能区产业准入负面清单（试行）》的通知（陕发改规划〔</w:t>
                  </w:r>
                  <w:r>
                    <w:rPr>
                      <w:rFonts w:cs="宋体"/>
                      <w:kern w:val="0"/>
                      <w:sz w:val="21"/>
                      <w:szCs w:val="21"/>
                    </w:rPr>
                    <w:t>2018</w:t>
                  </w:r>
                  <w:r>
                    <w:rPr>
                      <w:rFonts w:hint="eastAsia" w:cs="宋体"/>
                      <w:kern w:val="0"/>
                      <w:sz w:val="21"/>
                      <w:szCs w:val="21"/>
                    </w:rPr>
                    <w:t>〕213号），本项目不在负面清单范围内。</w:t>
                  </w:r>
                </w:p>
              </w:tc>
              <w:tc>
                <w:tcPr>
                  <w:tcW w:w="686"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5000" w:type="pct"/>
                  <w:gridSpan w:val="4"/>
                  <w:shd w:val="clear" w:color="auto" w:fill="auto"/>
                  <w:vAlign w:val="center"/>
                </w:tcPr>
                <w:p>
                  <w:pPr>
                    <w:wordWrap w:val="0"/>
                    <w:adjustRightInd w:val="0"/>
                    <w:jc w:val="center"/>
                    <w:rPr>
                      <w:rFonts w:hint="eastAsia" w:cs="宋体"/>
                      <w:b/>
                      <w:bCs/>
                      <w:kern w:val="0"/>
                      <w:sz w:val="21"/>
                      <w:szCs w:val="21"/>
                    </w:rPr>
                  </w:pPr>
                  <w:r>
                    <w:rPr>
                      <w:rFonts w:hint="eastAsia" w:cs="宋体"/>
                      <w:b/>
                      <w:bCs/>
                      <w:kern w:val="0"/>
                      <w:sz w:val="21"/>
                      <w:szCs w:val="21"/>
                    </w:rPr>
                    <w:t>《陕西省人民政府关于加快实施“三线一单”生态环境分区管控的意见》（陕政发〔2020〕11号）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190" w:type="pct"/>
                  <w:gridSpan w:val="2"/>
                  <w:shd w:val="clear" w:color="auto" w:fill="auto"/>
                  <w:vAlign w:val="center"/>
                </w:tcPr>
                <w:p>
                  <w:pPr>
                    <w:wordWrap w:val="0"/>
                    <w:adjustRightInd w:val="0"/>
                    <w:jc w:val="center"/>
                    <w:rPr>
                      <w:rFonts w:hint="eastAsia" w:cs="宋体"/>
                      <w:b/>
                      <w:bCs/>
                      <w:kern w:val="0"/>
                      <w:sz w:val="21"/>
                      <w:szCs w:val="21"/>
                    </w:rPr>
                  </w:pPr>
                  <w:r>
                    <w:rPr>
                      <w:rFonts w:hint="eastAsia" w:cs="宋体"/>
                      <w:b/>
                      <w:bCs/>
                      <w:kern w:val="0"/>
                      <w:sz w:val="21"/>
                      <w:szCs w:val="21"/>
                      <w:lang w:val="zh-CN"/>
                    </w:rPr>
                    <w:t>环境准入与管控要求</w:t>
                  </w:r>
                </w:p>
              </w:tc>
              <w:tc>
                <w:tcPr>
                  <w:tcW w:w="2123" w:type="pct"/>
                  <w:shd w:val="clear" w:color="auto" w:fill="auto"/>
                  <w:vAlign w:val="center"/>
                </w:tcPr>
                <w:p>
                  <w:pPr>
                    <w:wordWrap w:val="0"/>
                    <w:adjustRightInd w:val="0"/>
                    <w:jc w:val="center"/>
                    <w:rPr>
                      <w:rFonts w:hint="eastAsia" w:ascii="Times New Roman" w:hAnsi="Times New Roman" w:eastAsia="宋体" w:cs="宋体"/>
                      <w:b/>
                      <w:bCs/>
                      <w:kern w:val="0"/>
                      <w:sz w:val="21"/>
                      <w:szCs w:val="21"/>
                      <w:lang w:val="en-US" w:eastAsia="zh-CN" w:bidi="ar-SA"/>
                    </w:rPr>
                  </w:pPr>
                  <w:r>
                    <w:rPr>
                      <w:rFonts w:hint="eastAsia" w:cs="宋体"/>
                      <w:b/>
                      <w:bCs/>
                      <w:kern w:val="0"/>
                      <w:sz w:val="21"/>
                      <w:szCs w:val="21"/>
                    </w:rPr>
                    <w:t>项目符合性分析</w:t>
                  </w:r>
                </w:p>
              </w:tc>
              <w:tc>
                <w:tcPr>
                  <w:tcW w:w="686" w:type="pct"/>
                  <w:shd w:val="clear" w:color="auto" w:fill="auto"/>
                  <w:vAlign w:val="center"/>
                </w:tcPr>
                <w:p>
                  <w:pPr>
                    <w:wordWrap w:val="0"/>
                    <w:adjustRightInd w:val="0"/>
                    <w:jc w:val="center"/>
                    <w:rPr>
                      <w:rFonts w:hint="eastAsia" w:ascii="Times New Roman" w:hAnsi="Times New Roman" w:eastAsia="宋体" w:cs="宋体"/>
                      <w:b/>
                      <w:bCs/>
                      <w:kern w:val="0"/>
                      <w:sz w:val="21"/>
                      <w:szCs w:val="21"/>
                      <w:lang w:val="en-US" w:eastAsia="zh-CN" w:bidi="ar-SA"/>
                    </w:rPr>
                  </w:pPr>
                  <w:r>
                    <w:rPr>
                      <w:rFonts w:hint="eastAsia" w:cs="宋体"/>
                      <w:b/>
                      <w:bCs/>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190" w:type="pct"/>
                  <w:gridSpan w:val="2"/>
                  <w:shd w:val="clear" w:color="auto" w:fill="auto"/>
                  <w:vAlign w:val="center"/>
                </w:tcPr>
                <w:p>
                  <w:pPr>
                    <w:wordWrap w:val="0"/>
                    <w:adjustRightInd w:val="0"/>
                    <w:jc w:val="both"/>
                    <w:rPr>
                      <w:rFonts w:hint="eastAsia" w:cs="宋体"/>
                      <w:kern w:val="0"/>
                      <w:sz w:val="21"/>
                      <w:szCs w:val="21"/>
                    </w:rPr>
                  </w:pPr>
                  <w:r>
                    <w:rPr>
                      <w:rFonts w:hint="eastAsia" w:cs="宋体"/>
                      <w:kern w:val="0"/>
                      <w:sz w:val="21"/>
                      <w:szCs w:val="21"/>
                      <w:lang w:val="en-US" w:eastAsia="zh-CN"/>
                    </w:rPr>
                    <w:t xml:space="preserve"> </w:t>
                  </w:r>
                  <w:r>
                    <w:rPr>
                      <w:rFonts w:hint="eastAsia" w:cs="宋体"/>
                      <w:kern w:val="0"/>
                      <w:sz w:val="21"/>
                      <w:szCs w:val="21"/>
                      <w:lang w:eastAsia="zh-CN"/>
                    </w:rPr>
                    <w:t>（</w:t>
                  </w:r>
                  <w:r>
                    <w:rPr>
                      <w:rFonts w:hint="eastAsia" w:cs="宋体"/>
                      <w:kern w:val="0"/>
                      <w:sz w:val="21"/>
                      <w:szCs w:val="21"/>
                    </w:rPr>
                    <w:t>五）明确生态环境分区管控要求。确定优先保护、重点管控、一般管控单元的总体管控要求</w:t>
                  </w:r>
                  <w:r>
                    <w:rPr>
                      <w:rFonts w:hint="eastAsia" w:cs="宋体"/>
                      <w:kern w:val="0"/>
                      <w:sz w:val="21"/>
                      <w:szCs w:val="21"/>
                      <w:lang w:val="en-US" w:eastAsia="zh-CN"/>
                    </w:rPr>
                    <w:t>……</w:t>
                  </w:r>
                  <w:r>
                    <w:rPr>
                      <w:rFonts w:hint="eastAsia" w:cs="宋体"/>
                      <w:kern w:val="0"/>
                      <w:sz w:val="21"/>
                      <w:szCs w:val="21"/>
                    </w:rPr>
                    <w:t>重点管控单元以提升资源利用效率、加强污染物减排治理和环境风险防控为重点，解决突出生态环境问题</w:t>
                  </w:r>
                  <w:r>
                    <w:rPr>
                      <w:rFonts w:hint="eastAsia" w:cs="宋体"/>
                      <w:kern w:val="0"/>
                      <w:sz w:val="21"/>
                      <w:szCs w:val="21"/>
                      <w:lang w:val="en-US" w:eastAsia="zh-CN"/>
                    </w:rPr>
                    <w:t>……</w:t>
                  </w:r>
                </w:p>
              </w:tc>
              <w:tc>
                <w:tcPr>
                  <w:tcW w:w="2123" w:type="pct"/>
                  <w:shd w:val="clear" w:color="auto" w:fill="auto"/>
                  <w:vAlign w:val="center"/>
                </w:tcPr>
                <w:p>
                  <w:pPr>
                    <w:wordWrap w:val="0"/>
                    <w:adjustRightInd w:val="0"/>
                    <w:jc w:val="both"/>
                    <w:rPr>
                      <w:rFonts w:hint="eastAsia" w:eastAsia="宋体" w:cs="宋体"/>
                      <w:kern w:val="0"/>
                      <w:sz w:val="21"/>
                      <w:szCs w:val="21"/>
                      <w:lang w:eastAsia="zh-CN"/>
                    </w:rPr>
                  </w:pPr>
                  <w:r>
                    <w:rPr>
                      <w:rFonts w:hint="eastAsia" w:cs="宋体"/>
                      <w:kern w:val="0"/>
                      <w:sz w:val="21"/>
                      <w:szCs w:val="21"/>
                    </w:rPr>
                    <w:t>根据陕西省生态环境管控单元分布图，项目所在地属于重点管控单元</w:t>
                  </w:r>
                  <w:r>
                    <w:rPr>
                      <w:rFonts w:hint="eastAsia" w:cs="宋体"/>
                      <w:kern w:val="0"/>
                      <w:sz w:val="21"/>
                      <w:szCs w:val="21"/>
                      <w:lang w:eastAsia="zh-CN"/>
                    </w:rPr>
                    <w:t>。本项目搅拌机和各粉料筒仓均设置有脉冲袋式除尘器，粉尘经除尘器处理后在车间内排放。项目废水处理后回用，不外排。经预测，项目运行后昼间厂界噪声可达标排放。项目固废处置率100%。符合要求。项目废气、废水、噪声、固体废物均可长期稳定达标排放或妥善处置，环境风险可接受，可以达到污染物减排治理和环境风险防控要求。</w:t>
                  </w:r>
                </w:p>
              </w:tc>
              <w:tc>
                <w:tcPr>
                  <w:tcW w:w="686" w:type="pct"/>
                  <w:shd w:val="clear" w:color="auto" w:fill="auto"/>
                  <w:vAlign w:val="center"/>
                </w:tcPr>
                <w:p>
                  <w:pPr>
                    <w:wordWrap w:val="0"/>
                    <w:adjustRightInd w:val="0"/>
                    <w:jc w:val="center"/>
                    <w:rPr>
                      <w:rFonts w:hint="eastAsia" w:eastAsia="宋体" w:cs="宋体"/>
                      <w:kern w:val="0"/>
                      <w:sz w:val="21"/>
                      <w:szCs w:val="21"/>
                      <w:lang w:val="en-US" w:eastAsia="zh-CN"/>
                    </w:rPr>
                  </w:pPr>
                  <w:r>
                    <w:rPr>
                      <w:rFonts w:hint="eastAsia" w:cs="宋体"/>
                      <w:kern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5000" w:type="pct"/>
                  <w:gridSpan w:val="4"/>
                  <w:shd w:val="clear" w:color="auto" w:fill="auto"/>
                  <w:vAlign w:val="center"/>
                </w:tcPr>
                <w:p>
                  <w:pPr>
                    <w:autoSpaceDE w:val="0"/>
                    <w:autoSpaceDN w:val="0"/>
                    <w:adjustRightInd w:val="0"/>
                    <w:jc w:val="center"/>
                    <w:rPr>
                      <w:rFonts w:hint="eastAsia" w:ascii="Times New Roman" w:hAnsi="Times New Roman" w:eastAsia="宋体" w:cs="Times New Roman"/>
                      <w:kern w:val="0"/>
                      <w:sz w:val="21"/>
                      <w:szCs w:val="21"/>
                      <w:lang w:val="zh-CN" w:eastAsia="zh-CN" w:bidi="ar-SA"/>
                    </w:rPr>
                  </w:pPr>
                  <w:r>
                    <w:rPr>
                      <w:b/>
                      <w:bCs/>
                      <w:kern w:val="0"/>
                      <w:szCs w:val="21"/>
                    </w:rPr>
                    <w:t>《西安市“三线一单”生态环境分区管控方案》</w:t>
                  </w:r>
                  <w:r>
                    <w:rPr>
                      <w:rFonts w:hint="eastAsia"/>
                      <w:b/>
                      <w:bCs/>
                      <w:kern w:val="0"/>
                      <w:szCs w:val="21"/>
                    </w:rPr>
                    <w:t>（</w:t>
                  </w:r>
                  <w:r>
                    <w:rPr>
                      <w:b/>
                      <w:bCs/>
                      <w:kern w:val="0"/>
                      <w:szCs w:val="21"/>
                    </w:rPr>
                    <w:t>市政发〔2021〕22号</w:t>
                  </w:r>
                  <w:r>
                    <w:rPr>
                      <w:rFonts w:hint="eastAsia"/>
                      <w:b/>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190" w:type="pct"/>
                  <w:gridSpan w:val="2"/>
                  <w:shd w:val="clear" w:color="auto" w:fill="auto"/>
                  <w:vAlign w:val="center"/>
                </w:tcPr>
                <w:p>
                  <w:pPr>
                    <w:wordWrap w:val="0"/>
                    <w:adjustRightInd w:val="0"/>
                    <w:jc w:val="center"/>
                    <w:rPr>
                      <w:rFonts w:hint="eastAsia" w:ascii="Times New Roman" w:hAnsi="Times New Roman" w:eastAsia="宋体" w:cs="Times New Roman"/>
                      <w:kern w:val="0"/>
                      <w:sz w:val="21"/>
                      <w:szCs w:val="21"/>
                      <w:lang w:val="en-US" w:eastAsia="zh-CN" w:bidi="ar-SA"/>
                    </w:rPr>
                  </w:pPr>
                  <w:r>
                    <w:rPr>
                      <w:rFonts w:hint="eastAsia" w:cs="宋体"/>
                      <w:b/>
                      <w:bCs/>
                      <w:kern w:val="0"/>
                      <w:sz w:val="21"/>
                      <w:szCs w:val="21"/>
                      <w:lang w:val="zh-CN"/>
                    </w:rPr>
                    <w:t>环境准入与管控要求</w:t>
                  </w:r>
                </w:p>
              </w:tc>
              <w:tc>
                <w:tcPr>
                  <w:tcW w:w="2123" w:type="pct"/>
                  <w:shd w:val="clear" w:color="auto" w:fill="auto"/>
                  <w:vAlign w:val="center"/>
                </w:tcPr>
                <w:p>
                  <w:pPr>
                    <w:wordWrap w:val="0"/>
                    <w:adjustRightInd w:val="0"/>
                    <w:jc w:val="center"/>
                    <w:rPr>
                      <w:rFonts w:hint="eastAsia" w:ascii="Times New Roman" w:hAnsi="Times New Roman" w:eastAsia="宋体" w:cs="Times New Roman"/>
                      <w:kern w:val="0"/>
                      <w:sz w:val="21"/>
                      <w:szCs w:val="21"/>
                      <w:lang w:val="zh-CN" w:eastAsia="zh-CN" w:bidi="ar-SA"/>
                    </w:rPr>
                  </w:pPr>
                  <w:r>
                    <w:rPr>
                      <w:rFonts w:hint="eastAsia" w:cs="宋体"/>
                      <w:b/>
                      <w:bCs/>
                      <w:kern w:val="0"/>
                      <w:sz w:val="21"/>
                      <w:szCs w:val="21"/>
                    </w:rPr>
                    <w:t>项目符合性分析</w:t>
                  </w:r>
                </w:p>
              </w:tc>
              <w:tc>
                <w:tcPr>
                  <w:tcW w:w="686" w:type="pct"/>
                  <w:shd w:val="clear" w:color="auto" w:fill="auto"/>
                  <w:vAlign w:val="center"/>
                </w:tcPr>
                <w:p>
                  <w:pPr>
                    <w:wordWrap w:val="0"/>
                    <w:adjustRightInd w:val="0"/>
                    <w:jc w:val="center"/>
                    <w:rPr>
                      <w:rFonts w:hint="eastAsia" w:ascii="Times New Roman" w:hAnsi="Times New Roman" w:eastAsia="宋体" w:cs="Times New Roman"/>
                      <w:kern w:val="0"/>
                      <w:sz w:val="21"/>
                      <w:szCs w:val="21"/>
                      <w:lang w:val="zh-CN" w:eastAsia="zh-CN" w:bidi="ar-SA"/>
                    </w:rPr>
                  </w:pPr>
                  <w:r>
                    <w:rPr>
                      <w:rFonts w:hint="eastAsia" w:cs="宋体"/>
                      <w:b/>
                      <w:bCs/>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190" w:type="pct"/>
                  <w:gridSpan w:val="2"/>
                  <w:shd w:val="clear" w:color="auto" w:fill="auto"/>
                  <w:vAlign w:val="center"/>
                </w:tcPr>
                <w:p>
                  <w:pPr>
                    <w:wordWrap w:val="0"/>
                    <w:adjustRightInd w:val="0"/>
                    <w:jc w:val="both"/>
                    <w:rPr>
                      <w:rFonts w:hint="eastAsia" w:cs="宋体"/>
                      <w:kern w:val="0"/>
                      <w:sz w:val="21"/>
                      <w:szCs w:val="21"/>
                      <w:lang w:val="en-US" w:eastAsia="zh-CN"/>
                    </w:rPr>
                  </w:pPr>
                  <w:r>
                    <w:rPr>
                      <w:rFonts w:hint="eastAsia" w:cs="宋体"/>
                      <w:kern w:val="0"/>
                      <w:sz w:val="21"/>
                      <w:szCs w:val="21"/>
                      <w:lang w:val="en-US" w:eastAsia="zh-CN"/>
                    </w:rPr>
                    <w:t>（一）优化环境管控单元</w:t>
                  </w:r>
                </w:p>
                <w:p>
                  <w:pPr>
                    <w:wordWrap w:val="0"/>
                    <w:adjustRightInd w:val="0"/>
                    <w:jc w:val="both"/>
                    <w:rPr>
                      <w:rFonts w:hint="eastAsia" w:cs="宋体"/>
                      <w:kern w:val="0"/>
                      <w:sz w:val="21"/>
                      <w:szCs w:val="21"/>
                      <w:lang w:val="en-US" w:eastAsia="zh-CN"/>
                    </w:rPr>
                  </w:pPr>
                  <w:r>
                    <w:rPr>
                      <w:rFonts w:hint="eastAsia" w:cs="宋体"/>
                      <w:kern w:val="0"/>
                      <w:sz w:val="21"/>
                      <w:szCs w:val="21"/>
                      <w:lang w:val="en-US" w:eastAsia="zh-CN"/>
                    </w:rPr>
                    <w:t>——重点管控单元。涉及水、大气、土壤、自然资源等资源环境要素重点管控的区域，主要包括城镇规划区、产业园区和资源开发强度大、污染物排放强度高的区域等。全市划定重点管控单元65个，主要分布在除秦岭北麓以外的区域。</w:t>
                  </w:r>
                </w:p>
              </w:tc>
              <w:tc>
                <w:tcPr>
                  <w:tcW w:w="2123" w:type="pct"/>
                  <w:shd w:val="clear" w:color="auto" w:fill="auto"/>
                  <w:vAlign w:val="center"/>
                </w:tcPr>
                <w:p>
                  <w:pPr>
                    <w:wordWrap w:val="0"/>
                    <w:adjustRightInd w:val="0"/>
                    <w:jc w:val="both"/>
                    <w:rPr>
                      <w:rFonts w:hint="eastAsia" w:eastAsia="宋体" w:cs="宋体"/>
                      <w:kern w:val="0"/>
                      <w:sz w:val="21"/>
                      <w:szCs w:val="21"/>
                      <w:lang w:eastAsia="zh-CN"/>
                    </w:rPr>
                  </w:pPr>
                  <w:r>
                    <w:rPr>
                      <w:rFonts w:hint="eastAsia" w:cs="宋体"/>
                      <w:kern w:val="0"/>
                      <w:sz w:val="21"/>
                      <w:szCs w:val="21"/>
                    </w:rPr>
                    <w:t>根据西安市“三线一单”生态环境分区划分图（见附图</w:t>
                  </w:r>
                  <w:r>
                    <w:rPr>
                      <w:rFonts w:hint="eastAsia" w:cs="宋体"/>
                      <w:kern w:val="0"/>
                      <w:sz w:val="21"/>
                      <w:szCs w:val="21"/>
                      <w:lang w:val="en-US" w:eastAsia="zh-CN"/>
                    </w:rPr>
                    <w:t>5</w:t>
                  </w:r>
                  <w:r>
                    <w:rPr>
                      <w:rFonts w:hint="eastAsia" w:cs="宋体"/>
                      <w:kern w:val="0"/>
                      <w:sz w:val="21"/>
                      <w:szCs w:val="21"/>
                    </w:rPr>
                    <w:t>），项目所在地属于重点管控单元</w:t>
                  </w:r>
                  <w:r>
                    <w:rPr>
                      <w:rFonts w:hint="eastAsia" w:cs="宋体"/>
                      <w:kern w:val="0"/>
                      <w:sz w:val="21"/>
                      <w:szCs w:val="21"/>
                      <w:lang w:eastAsia="zh-CN"/>
                    </w:rPr>
                    <w:t>。</w:t>
                  </w:r>
                </w:p>
              </w:tc>
              <w:tc>
                <w:tcPr>
                  <w:tcW w:w="686" w:type="pct"/>
                  <w:shd w:val="clear" w:color="auto" w:fill="auto"/>
                  <w:vAlign w:val="center"/>
                </w:tcPr>
                <w:p>
                  <w:pPr>
                    <w:wordWrap w:val="0"/>
                    <w:adjustRightInd w:val="0"/>
                    <w:jc w:val="center"/>
                    <w:rPr>
                      <w:rFonts w:hint="eastAsia" w:cs="宋体"/>
                      <w:kern w:val="0"/>
                      <w:sz w:val="21"/>
                      <w:szCs w:val="21"/>
                    </w:rPr>
                  </w:pPr>
                  <w:r>
                    <w:rPr>
                      <w:rFonts w:hint="eastAsia" w:cs="宋体"/>
                      <w:kern w:val="0"/>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190" w:type="pct"/>
                  <w:gridSpan w:val="2"/>
                  <w:shd w:val="clear" w:color="auto" w:fill="auto"/>
                  <w:vAlign w:val="center"/>
                </w:tcPr>
                <w:p>
                  <w:pPr>
                    <w:wordWrap w:val="0"/>
                    <w:adjustRightInd w:val="0"/>
                    <w:jc w:val="both"/>
                    <w:rPr>
                      <w:rFonts w:hint="eastAsia" w:cs="宋体"/>
                      <w:kern w:val="0"/>
                      <w:sz w:val="21"/>
                      <w:szCs w:val="21"/>
                      <w:lang w:val="en-US" w:eastAsia="zh-CN"/>
                    </w:rPr>
                  </w:pPr>
                  <w:r>
                    <w:rPr>
                      <w:rFonts w:hint="eastAsia" w:cs="宋体"/>
                      <w:kern w:val="0"/>
                      <w:sz w:val="21"/>
                      <w:szCs w:val="21"/>
                      <w:lang w:val="en-US" w:eastAsia="zh-CN"/>
                    </w:rPr>
                    <w:t>（二）细化生态环境分区管控要求</w:t>
                  </w:r>
                </w:p>
                <w:p>
                  <w:pPr>
                    <w:wordWrap w:val="0"/>
                    <w:adjustRightInd w:val="0"/>
                    <w:jc w:val="both"/>
                    <w:rPr>
                      <w:rFonts w:hint="eastAsia" w:cs="宋体"/>
                      <w:kern w:val="0"/>
                      <w:sz w:val="21"/>
                      <w:szCs w:val="21"/>
                      <w:lang w:val="en-US" w:eastAsia="zh-CN"/>
                    </w:rPr>
                  </w:pPr>
                  <w:r>
                    <w:rPr>
                      <w:rFonts w:hint="eastAsia" w:cs="宋体"/>
                      <w:kern w:val="0"/>
                      <w:sz w:val="21"/>
                      <w:szCs w:val="21"/>
                      <w:lang w:val="en-US" w:eastAsia="zh-CN"/>
                    </w:rPr>
                    <w:t>重点管控单元应优化空间布局和产业布局，结合生态环境质量达标情况以及经济社会发展水平等，按照差别化的生态环境准入要求，加强污染物排放控制和环境风险防控，不断提升资源利用效率，稳步改善生态环境质量。</w:t>
                  </w:r>
                </w:p>
              </w:tc>
              <w:tc>
                <w:tcPr>
                  <w:tcW w:w="2123" w:type="pct"/>
                  <w:shd w:val="clear" w:color="auto" w:fill="auto"/>
                  <w:vAlign w:val="center"/>
                </w:tcPr>
                <w:p>
                  <w:pPr>
                    <w:wordWrap w:val="0"/>
                    <w:adjustRightInd w:val="0"/>
                    <w:jc w:val="both"/>
                    <w:rPr>
                      <w:rFonts w:hint="eastAsia" w:cs="宋体"/>
                      <w:kern w:val="0"/>
                      <w:sz w:val="21"/>
                      <w:szCs w:val="21"/>
                    </w:rPr>
                  </w:pPr>
                  <w:r>
                    <w:rPr>
                      <w:rFonts w:hint="eastAsia" w:cs="宋体"/>
                      <w:kern w:val="0"/>
                      <w:sz w:val="21"/>
                      <w:szCs w:val="21"/>
                      <w:lang w:eastAsia="zh-CN"/>
                    </w:rPr>
                    <w:t>本项目搅拌机和各粉料筒仓均设置有脉冲袋式除尘器，粉尘经除尘器处理后在车间内排放。项目废水处理后回用，不外排。经预测，项目运行后昼间厂界噪声可达标排放。项目固废处置率100%。项目废气、废水、噪声、固体废物均可长期稳定达标排放或妥善处置，环境风险可接受，可以达到污染物减排治理和环境风险防控要求。</w:t>
                  </w:r>
                </w:p>
              </w:tc>
              <w:tc>
                <w:tcPr>
                  <w:tcW w:w="686" w:type="pct"/>
                  <w:shd w:val="clear" w:color="auto" w:fill="auto"/>
                  <w:vAlign w:val="center"/>
                </w:tcPr>
                <w:p>
                  <w:pPr>
                    <w:wordWrap w:val="0"/>
                    <w:adjustRightInd w:val="0"/>
                    <w:jc w:val="center"/>
                    <w:rPr>
                      <w:rFonts w:hint="eastAsia" w:cs="宋体"/>
                      <w:kern w:val="0"/>
                      <w:sz w:val="21"/>
                      <w:szCs w:val="21"/>
                    </w:rPr>
                  </w:pPr>
                  <w:r>
                    <w:rPr>
                      <w:rFonts w:hint="eastAsia" w:cs="宋体"/>
                      <w:kern w:val="0"/>
                      <w:sz w:val="21"/>
                      <w:szCs w:val="21"/>
                      <w:lang w:val="en-US" w:eastAsia="zh-CN"/>
                    </w:rPr>
                    <w:t>符合</w:t>
                  </w:r>
                </w:p>
              </w:tc>
            </w:tr>
          </w:tbl>
          <w:p>
            <w:pPr>
              <w:wordWrap w:val="0"/>
              <w:adjustRightInd w:val="0"/>
              <w:jc w:val="both"/>
              <w:rPr>
                <w:rFonts w:cs="宋体"/>
                <w:kern w:val="0"/>
                <w:sz w:val="24"/>
                <w:szCs w:val="24"/>
              </w:rPr>
            </w:pPr>
          </w:p>
          <w:p>
            <w:pPr>
              <w:wordWrap w:val="0"/>
              <w:adjustRightInd w:val="0"/>
              <w:jc w:val="both"/>
              <w:rPr>
                <w:rFonts w:cs="宋体"/>
                <w:kern w:val="0"/>
                <w:sz w:val="24"/>
                <w:szCs w:val="24"/>
              </w:rPr>
            </w:pPr>
          </w:p>
        </w:tc>
      </w:tr>
    </w:tbl>
    <w:p>
      <w:pPr>
        <w:wordWrap w:val="0"/>
        <w:spacing w:line="360" w:lineRule="auto"/>
        <w:outlineLvl w:val="0"/>
        <w:rPr>
          <w:rFonts w:eastAsia="黑体"/>
          <w:sz w:val="24"/>
          <w:szCs w:val="24"/>
        </w:rPr>
        <w:sectPr>
          <w:footerReference r:id="rId3" w:type="default"/>
          <w:pgSz w:w="11906" w:h="16838"/>
          <w:pgMar w:top="1701" w:right="1531" w:bottom="1701" w:left="1531" w:header="851" w:footer="1077" w:gutter="0"/>
          <w:pgNumType w:fmt="decimal" w:start="1"/>
          <w:cols w:space="720" w:num="1"/>
          <w:docGrid w:type="linesAndChars" w:linePitch="312" w:charSpace="0"/>
        </w:sectPr>
      </w:pPr>
    </w:p>
    <w:p>
      <w:pPr>
        <w:widowControl w:val="0"/>
        <w:jc w:val="center"/>
        <w:rPr>
          <w:rFonts w:ascii="Times New Roman" w:hAnsi="Times New Roman" w:eastAsia="宋体"/>
          <w:b/>
          <w:color w:val="FF0000"/>
          <w:szCs w:val="22"/>
        </w:rPr>
      </w:pPr>
      <w:r>
        <w:rPr>
          <w:rFonts w:ascii="Times New Roman" w:hAnsi="Times New Roman" w:eastAsia="宋体"/>
          <w:b/>
          <w:color w:val="FF0000"/>
          <w:szCs w:val="22"/>
        </w:rPr>
        <w:t>表</w:t>
      </w:r>
      <w:r>
        <w:rPr>
          <w:rFonts w:hint="eastAsia" w:ascii="Times New Roman" w:hAnsi="Times New Roman" w:eastAsia="宋体"/>
          <w:b/>
          <w:color w:val="FF0000"/>
          <w:szCs w:val="22"/>
        </w:rPr>
        <w:t>1-</w:t>
      </w:r>
      <w:r>
        <w:rPr>
          <w:rFonts w:hint="eastAsia" w:ascii="Times New Roman" w:hAnsi="Times New Roman" w:eastAsia="宋体"/>
          <w:b/>
          <w:color w:val="FF0000"/>
          <w:szCs w:val="22"/>
          <w:lang w:val="en-US" w:eastAsia="zh-CN"/>
        </w:rPr>
        <w:t xml:space="preserve">3  </w:t>
      </w:r>
      <w:r>
        <w:rPr>
          <w:rFonts w:hint="eastAsia" w:ascii="Times New Roman" w:hAnsi="Times New Roman" w:eastAsia="宋体"/>
          <w:b/>
          <w:color w:val="FF0000"/>
          <w:szCs w:val="22"/>
        </w:rPr>
        <w:t>建设项目范围涉及的生态环境管控单元准入清单符合性分析</w:t>
      </w:r>
    </w:p>
    <w:tbl>
      <w:tblPr>
        <w:tblStyle w:val="12"/>
        <w:tblW w:w="499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7"/>
        <w:gridCol w:w="791"/>
        <w:gridCol w:w="1241"/>
        <w:gridCol w:w="1172"/>
        <w:gridCol w:w="968"/>
        <w:gridCol w:w="1192"/>
        <w:gridCol w:w="3350"/>
        <w:gridCol w:w="1096"/>
        <w:gridCol w:w="2006"/>
        <w:gridCol w:w="9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 w:type="pct"/>
            <w:tcBorders>
              <w:tl2br w:val="nil"/>
              <w:tr2bl w:val="nil"/>
            </w:tcBorders>
            <w:vAlign w:val="center"/>
          </w:tcPr>
          <w:p>
            <w:pPr>
              <w:widowControl w:val="0"/>
              <w:jc w:val="center"/>
              <w:rPr>
                <w:rFonts w:ascii="Times New Roman" w:hAnsi="Times New Roman" w:eastAsia="宋体"/>
                <w:b/>
                <w:color w:val="FF0000"/>
                <w:szCs w:val="22"/>
              </w:rPr>
            </w:pPr>
            <w:r>
              <w:rPr>
                <w:rFonts w:hint="eastAsia" w:ascii="Times New Roman" w:hAnsi="Times New Roman" w:eastAsia="宋体"/>
                <w:b/>
                <w:color w:val="FF0000"/>
                <w:szCs w:val="22"/>
              </w:rPr>
              <w:t>市（区）</w:t>
            </w:r>
          </w:p>
        </w:tc>
        <w:tc>
          <w:tcPr>
            <w:tcW w:w="289" w:type="pct"/>
            <w:tcBorders>
              <w:tl2br w:val="nil"/>
              <w:tr2bl w:val="nil"/>
            </w:tcBorders>
            <w:vAlign w:val="center"/>
          </w:tcPr>
          <w:p>
            <w:pPr>
              <w:widowControl w:val="0"/>
              <w:jc w:val="center"/>
              <w:rPr>
                <w:rFonts w:ascii="Times New Roman" w:hAnsi="Times New Roman" w:eastAsia="宋体"/>
                <w:b/>
                <w:color w:val="FF0000"/>
                <w:szCs w:val="22"/>
              </w:rPr>
            </w:pPr>
            <w:r>
              <w:rPr>
                <w:rFonts w:hint="eastAsia" w:ascii="Times New Roman" w:hAnsi="Times New Roman" w:eastAsia="宋体"/>
                <w:b/>
                <w:color w:val="FF0000"/>
                <w:szCs w:val="22"/>
              </w:rPr>
              <w:t>区县</w:t>
            </w:r>
          </w:p>
        </w:tc>
        <w:tc>
          <w:tcPr>
            <w:tcW w:w="454" w:type="pct"/>
            <w:tcBorders>
              <w:tl2br w:val="nil"/>
              <w:tr2bl w:val="nil"/>
            </w:tcBorders>
            <w:vAlign w:val="center"/>
          </w:tcPr>
          <w:p>
            <w:pPr>
              <w:widowControl w:val="0"/>
              <w:jc w:val="center"/>
              <w:rPr>
                <w:rFonts w:ascii="Times New Roman" w:hAnsi="Times New Roman" w:eastAsia="宋体"/>
                <w:b/>
                <w:color w:val="FF0000"/>
                <w:szCs w:val="22"/>
              </w:rPr>
            </w:pPr>
            <w:r>
              <w:rPr>
                <w:rFonts w:hint="eastAsia" w:ascii="Times New Roman" w:hAnsi="Times New Roman" w:eastAsia="宋体"/>
                <w:b/>
                <w:color w:val="FF0000"/>
                <w:szCs w:val="22"/>
              </w:rPr>
              <w:t>环境管控单元名称</w:t>
            </w:r>
          </w:p>
        </w:tc>
        <w:tc>
          <w:tcPr>
            <w:tcW w:w="429" w:type="pct"/>
            <w:tcBorders>
              <w:tl2br w:val="nil"/>
              <w:tr2bl w:val="nil"/>
            </w:tcBorders>
            <w:vAlign w:val="center"/>
          </w:tcPr>
          <w:p>
            <w:pPr>
              <w:widowControl w:val="0"/>
              <w:jc w:val="center"/>
              <w:rPr>
                <w:rFonts w:ascii="Times New Roman" w:hAnsi="Times New Roman" w:eastAsia="宋体"/>
                <w:b/>
                <w:color w:val="FF0000"/>
                <w:szCs w:val="22"/>
              </w:rPr>
            </w:pPr>
            <w:r>
              <w:rPr>
                <w:rFonts w:hint="eastAsia" w:ascii="Times New Roman" w:hAnsi="Times New Roman" w:eastAsia="宋体"/>
                <w:b/>
                <w:color w:val="FF0000"/>
                <w:szCs w:val="22"/>
              </w:rPr>
              <w:t>单元要素亲属性</w:t>
            </w:r>
          </w:p>
        </w:tc>
        <w:tc>
          <w:tcPr>
            <w:tcW w:w="354" w:type="pct"/>
            <w:tcBorders>
              <w:tl2br w:val="nil"/>
              <w:tr2bl w:val="nil"/>
            </w:tcBorders>
            <w:vAlign w:val="center"/>
          </w:tcPr>
          <w:p>
            <w:pPr>
              <w:widowControl w:val="0"/>
              <w:jc w:val="center"/>
              <w:rPr>
                <w:rFonts w:ascii="Times New Roman" w:hAnsi="Times New Roman" w:eastAsia="宋体"/>
                <w:b/>
                <w:color w:val="FF0000"/>
                <w:szCs w:val="22"/>
              </w:rPr>
            </w:pPr>
            <w:r>
              <w:rPr>
                <w:rFonts w:hint="eastAsia" w:ascii="Times New Roman" w:hAnsi="Times New Roman" w:eastAsia="宋体"/>
                <w:b/>
                <w:color w:val="FF0000"/>
                <w:szCs w:val="22"/>
              </w:rPr>
              <w:t>管控单元分类</w:t>
            </w:r>
          </w:p>
        </w:tc>
        <w:tc>
          <w:tcPr>
            <w:tcW w:w="1665" w:type="pct"/>
            <w:gridSpan w:val="2"/>
            <w:tcBorders>
              <w:tl2br w:val="nil"/>
              <w:tr2bl w:val="nil"/>
            </w:tcBorders>
            <w:vAlign w:val="center"/>
          </w:tcPr>
          <w:p>
            <w:pPr>
              <w:widowControl w:val="0"/>
              <w:jc w:val="center"/>
              <w:rPr>
                <w:rFonts w:ascii="Times New Roman" w:hAnsi="Times New Roman" w:eastAsia="宋体"/>
                <w:b/>
                <w:color w:val="FF0000"/>
                <w:szCs w:val="22"/>
              </w:rPr>
            </w:pPr>
            <w:r>
              <w:rPr>
                <w:rFonts w:hint="eastAsia" w:ascii="Times New Roman" w:hAnsi="Times New Roman" w:eastAsia="宋体"/>
                <w:b/>
                <w:color w:val="FF0000"/>
                <w:szCs w:val="22"/>
              </w:rPr>
              <w:t>管控要求</w:t>
            </w:r>
          </w:p>
        </w:tc>
        <w:tc>
          <w:tcPr>
            <w:tcW w:w="401" w:type="pct"/>
            <w:tcBorders>
              <w:tl2br w:val="nil"/>
              <w:tr2bl w:val="nil"/>
            </w:tcBorders>
            <w:vAlign w:val="center"/>
          </w:tcPr>
          <w:p>
            <w:pPr>
              <w:widowControl w:val="0"/>
              <w:jc w:val="center"/>
              <w:rPr>
                <w:rFonts w:hint="eastAsia" w:ascii="Times New Roman" w:hAnsi="Times New Roman" w:eastAsia="宋体"/>
                <w:b/>
                <w:color w:val="FF0000"/>
                <w:szCs w:val="22"/>
              </w:rPr>
            </w:pPr>
            <w:r>
              <w:rPr>
                <w:rFonts w:hint="eastAsia" w:ascii="Times New Roman" w:hAnsi="Times New Roman" w:eastAsia="宋体"/>
                <w:b/>
                <w:color w:val="FF0000"/>
                <w:szCs w:val="22"/>
              </w:rPr>
              <w:t>面积/长度</w:t>
            </w:r>
          </w:p>
        </w:tc>
        <w:tc>
          <w:tcPr>
            <w:tcW w:w="735" w:type="pct"/>
            <w:tcBorders>
              <w:tl2br w:val="nil"/>
              <w:tr2bl w:val="nil"/>
            </w:tcBorders>
            <w:vAlign w:val="center"/>
          </w:tcPr>
          <w:p>
            <w:pPr>
              <w:widowControl w:val="0"/>
              <w:jc w:val="center"/>
              <w:rPr>
                <w:rFonts w:ascii="Times New Roman" w:hAnsi="Times New Roman" w:eastAsia="宋体"/>
                <w:b/>
                <w:color w:val="FF0000"/>
                <w:szCs w:val="22"/>
              </w:rPr>
            </w:pPr>
            <w:r>
              <w:rPr>
                <w:rFonts w:hint="eastAsia" w:ascii="Times New Roman" w:hAnsi="Times New Roman" w:eastAsia="宋体"/>
                <w:b/>
                <w:color w:val="FF0000"/>
                <w:szCs w:val="22"/>
              </w:rPr>
              <w:t>本项目情况</w:t>
            </w:r>
          </w:p>
        </w:tc>
        <w:tc>
          <w:tcPr>
            <w:tcW w:w="343" w:type="pct"/>
            <w:tcBorders>
              <w:tl2br w:val="nil"/>
              <w:tr2bl w:val="nil"/>
            </w:tcBorders>
            <w:vAlign w:val="center"/>
          </w:tcPr>
          <w:p>
            <w:pPr>
              <w:widowControl w:val="0"/>
              <w:jc w:val="center"/>
              <w:rPr>
                <w:rFonts w:ascii="Times New Roman" w:hAnsi="Times New Roman" w:eastAsia="宋体"/>
                <w:b/>
                <w:color w:val="FF0000"/>
                <w:szCs w:val="22"/>
              </w:rPr>
            </w:pPr>
            <w:r>
              <w:rPr>
                <w:rFonts w:hint="eastAsia" w:ascii="Times New Roman" w:hAnsi="Times New Roman" w:eastAsia="宋体"/>
                <w:b/>
                <w:color w:val="FF0000"/>
                <w:szCs w:val="22"/>
              </w:rPr>
              <w:t>符合性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 w:type="pct"/>
            <w:vMerge w:val="restart"/>
            <w:tcBorders>
              <w:tl2br w:val="nil"/>
              <w:tr2bl w:val="nil"/>
            </w:tcBorders>
            <w:vAlign w:val="center"/>
          </w:tcPr>
          <w:p>
            <w:pPr>
              <w:widowControl w:val="0"/>
              <w:jc w:val="center"/>
              <w:rPr>
                <w:rFonts w:ascii="Times New Roman" w:hAnsi="Times New Roman" w:eastAsia="宋体"/>
                <w:color w:val="FF0000"/>
                <w:szCs w:val="22"/>
              </w:rPr>
            </w:pPr>
            <w:r>
              <w:rPr>
                <w:rFonts w:hint="eastAsia" w:ascii="Times New Roman" w:hAnsi="Times New Roman" w:eastAsia="宋体"/>
                <w:color w:val="FF0000"/>
                <w:szCs w:val="22"/>
              </w:rPr>
              <w:t>西安市</w:t>
            </w:r>
          </w:p>
        </w:tc>
        <w:tc>
          <w:tcPr>
            <w:tcW w:w="289" w:type="pct"/>
            <w:vMerge w:val="restart"/>
            <w:tcBorders>
              <w:tl2br w:val="nil"/>
              <w:tr2bl w:val="nil"/>
            </w:tcBorders>
            <w:vAlign w:val="center"/>
          </w:tcPr>
          <w:p>
            <w:pPr>
              <w:widowControl w:val="0"/>
              <w:jc w:val="center"/>
              <w:rPr>
                <w:rFonts w:hint="default" w:ascii="Times New Roman" w:hAnsi="Times New Roman" w:eastAsia="宋体"/>
                <w:color w:val="FF0000"/>
                <w:szCs w:val="22"/>
                <w:lang w:val="en-US" w:eastAsia="zh-CN"/>
              </w:rPr>
            </w:pPr>
            <w:r>
              <w:rPr>
                <w:rFonts w:hint="eastAsia"/>
                <w:color w:val="FF0000"/>
                <w:szCs w:val="22"/>
                <w:lang w:val="en-US" w:eastAsia="zh-CN"/>
              </w:rPr>
              <w:t>西咸新区直管区</w:t>
            </w:r>
          </w:p>
        </w:tc>
        <w:tc>
          <w:tcPr>
            <w:tcW w:w="454" w:type="pct"/>
            <w:vMerge w:val="restart"/>
            <w:tcBorders>
              <w:tl2br w:val="nil"/>
              <w:tr2bl w:val="nil"/>
            </w:tcBorders>
            <w:vAlign w:val="center"/>
          </w:tcPr>
          <w:p>
            <w:pPr>
              <w:widowControl w:val="0"/>
              <w:jc w:val="center"/>
              <w:rPr>
                <w:rFonts w:ascii="Times New Roman" w:hAnsi="Times New Roman" w:eastAsia="宋体"/>
                <w:color w:val="FF0000"/>
                <w:szCs w:val="22"/>
              </w:rPr>
            </w:pPr>
            <w:r>
              <w:rPr>
                <w:rFonts w:hint="eastAsia" w:ascii="Times New Roman" w:hAnsi="Times New Roman" w:eastAsia="宋体"/>
                <w:color w:val="FF0000"/>
                <w:szCs w:val="22"/>
              </w:rPr>
              <w:t>西安市重点管控单元</w:t>
            </w:r>
          </w:p>
        </w:tc>
        <w:tc>
          <w:tcPr>
            <w:tcW w:w="429" w:type="pct"/>
            <w:vMerge w:val="restart"/>
            <w:tcBorders>
              <w:tl2br w:val="nil"/>
              <w:tr2bl w:val="nil"/>
            </w:tcBorders>
            <w:vAlign w:val="center"/>
          </w:tcPr>
          <w:p>
            <w:pPr>
              <w:widowControl w:val="0"/>
              <w:jc w:val="center"/>
              <w:rPr>
                <w:rFonts w:hint="eastAsia" w:ascii="Times New Roman" w:hAnsi="Times New Roman" w:eastAsia="宋体"/>
                <w:color w:val="FF0000"/>
                <w:szCs w:val="22"/>
              </w:rPr>
            </w:pPr>
            <w:r>
              <w:rPr>
                <w:rFonts w:hint="eastAsia" w:ascii="Times New Roman" w:hAnsi="Times New Roman" w:eastAsia="宋体"/>
                <w:color w:val="FF0000"/>
                <w:szCs w:val="22"/>
              </w:rPr>
              <w:t>大</w:t>
            </w:r>
            <w:r>
              <w:rPr>
                <w:rFonts w:hint="eastAsia" w:ascii="Times New Roman" w:hAnsi="Times New Roman" w:eastAsia="宋体" w:cs="Times New Roman"/>
                <w:color w:val="FF0000"/>
                <w:szCs w:val="22"/>
              </w:rPr>
              <w:t>气</w:t>
            </w:r>
            <w:r>
              <w:rPr>
                <w:rFonts w:hint="eastAsia" w:ascii="Times New Roman" w:hAnsi="Times New Roman" w:eastAsia="宋体"/>
                <w:color w:val="FF0000"/>
                <w:szCs w:val="22"/>
              </w:rPr>
              <w:t>环境受体敏感区</w:t>
            </w:r>
          </w:p>
        </w:tc>
        <w:tc>
          <w:tcPr>
            <w:tcW w:w="354" w:type="pct"/>
            <w:vMerge w:val="restart"/>
            <w:tcBorders>
              <w:tl2br w:val="nil"/>
              <w:tr2bl w:val="nil"/>
            </w:tcBorders>
            <w:vAlign w:val="center"/>
          </w:tcPr>
          <w:p>
            <w:pPr>
              <w:widowControl w:val="0"/>
              <w:jc w:val="center"/>
              <w:rPr>
                <w:rFonts w:ascii="Times New Roman" w:hAnsi="Times New Roman" w:eastAsia="宋体"/>
                <w:color w:val="FF0000"/>
                <w:szCs w:val="22"/>
              </w:rPr>
            </w:pPr>
            <w:r>
              <w:rPr>
                <w:rFonts w:hint="eastAsia" w:ascii="Times New Roman" w:hAnsi="Times New Roman" w:eastAsia="宋体"/>
                <w:color w:val="FF0000"/>
                <w:szCs w:val="22"/>
              </w:rPr>
              <w:t>重点管控单元</w:t>
            </w:r>
          </w:p>
        </w:tc>
        <w:tc>
          <w:tcPr>
            <w:tcW w:w="436" w:type="pct"/>
            <w:tcBorders>
              <w:tl2br w:val="nil"/>
              <w:tr2bl w:val="nil"/>
            </w:tcBorders>
            <w:vAlign w:val="center"/>
          </w:tcPr>
          <w:p>
            <w:pPr>
              <w:widowControl w:val="0"/>
              <w:jc w:val="center"/>
              <w:rPr>
                <w:rFonts w:ascii="Times New Roman" w:hAnsi="Times New Roman" w:eastAsia="宋体"/>
                <w:color w:val="FF0000"/>
                <w:szCs w:val="22"/>
              </w:rPr>
            </w:pPr>
            <w:r>
              <w:rPr>
                <w:rFonts w:hint="eastAsia" w:ascii="Times New Roman" w:hAnsi="Times New Roman" w:eastAsia="宋体"/>
                <w:color w:val="FF0000"/>
                <w:szCs w:val="22"/>
              </w:rPr>
              <w:t>空间约束要求</w:t>
            </w:r>
          </w:p>
        </w:tc>
        <w:tc>
          <w:tcPr>
            <w:tcW w:w="1228" w:type="pct"/>
            <w:tcBorders>
              <w:tl2br w:val="nil"/>
              <w:tr2bl w:val="nil"/>
            </w:tcBorders>
            <w:vAlign w:val="center"/>
          </w:tcPr>
          <w:p>
            <w:pPr>
              <w:widowControl w:val="0"/>
              <w:jc w:val="both"/>
              <w:rPr>
                <w:rFonts w:ascii="Times New Roman" w:hAnsi="Times New Roman" w:eastAsia="宋体"/>
                <w:color w:val="FF0000"/>
                <w:szCs w:val="22"/>
              </w:rPr>
            </w:pPr>
            <w:r>
              <w:rPr>
                <w:rFonts w:hint="eastAsia" w:ascii="Times New Roman" w:hAnsi="Times New Roman" w:eastAsia="宋体"/>
                <w:color w:val="FF0000"/>
                <w:szCs w:val="22"/>
              </w:rPr>
              <w:t>1</w:t>
            </w:r>
            <w:r>
              <w:rPr>
                <w:rFonts w:hint="eastAsia" w:ascii="Times New Roman" w:hAnsi="Times New Roman" w:eastAsia="宋体"/>
                <w:color w:val="FF0000"/>
                <w:szCs w:val="22"/>
                <w:lang w:val="en-US" w:eastAsia="zh-CN"/>
              </w:rPr>
              <w:t>.</w:t>
            </w:r>
            <w:r>
              <w:rPr>
                <w:rFonts w:hint="eastAsia" w:ascii="Times New Roman" w:hAnsi="Times New Roman" w:eastAsia="宋体"/>
                <w:color w:val="FF0000"/>
                <w:szCs w:val="22"/>
              </w:rPr>
              <w:t>大气污染防治重点区域严禁新增钢铁、水泥熟料、平板玻璃、炼化产能。</w:t>
            </w:r>
          </w:p>
          <w:p>
            <w:pPr>
              <w:widowControl w:val="0"/>
              <w:jc w:val="both"/>
              <w:rPr>
                <w:rFonts w:ascii="Times New Roman" w:hAnsi="Times New Roman" w:eastAsia="宋体"/>
                <w:color w:val="FF0000"/>
                <w:szCs w:val="22"/>
              </w:rPr>
            </w:pPr>
            <w:r>
              <w:rPr>
                <w:rFonts w:hint="eastAsia" w:ascii="Times New Roman" w:hAnsi="Times New Roman" w:eastAsia="宋体"/>
                <w:color w:val="FF0000"/>
                <w:szCs w:val="22"/>
              </w:rPr>
              <w:t>2</w:t>
            </w:r>
            <w:r>
              <w:rPr>
                <w:rFonts w:hint="eastAsia" w:ascii="Times New Roman" w:hAnsi="Times New Roman" w:eastAsia="宋体"/>
                <w:color w:val="FF0000"/>
                <w:szCs w:val="22"/>
                <w:lang w:val="en-US" w:eastAsia="zh-CN"/>
              </w:rPr>
              <w:t>.</w:t>
            </w:r>
            <w:r>
              <w:rPr>
                <w:rFonts w:hint="eastAsia" w:ascii="Times New Roman" w:hAnsi="Times New Roman" w:eastAsia="宋体"/>
                <w:color w:val="FF0000"/>
                <w:szCs w:val="22"/>
              </w:rPr>
              <w:t>推动重污染企业搬迁入园或依法关闭。</w:t>
            </w:r>
          </w:p>
          <w:p>
            <w:pPr>
              <w:widowControl w:val="0"/>
              <w:jc w:val="both"/>
              <w:rPr>
                <w:rFonts w:ascii="Times New Roman" w:hAnsi="Times New Roman" w:eastAsia="宋体"/>
                <w:color w:val="FF0000"/>
                <w:szCs w:val="22"/>
              </w:rPr>
            </w:pPr>
            <w:r>
              <w:rPr>
                <w:rFonts w:hint="eastAsia" w:ascii="Times New Roman" w:hAnsi="Times New Roman" w:eastAsia="宋体"/>
                <w:color w:val="FF0000"/>
                <w:szCs w:val="22"/>
              </w:rPr>
              <w:t>3</w:t>
            </w:r>
            <w:r>
              <w:rPr>
                <w:rFonts w:hint="eastAsia" w:ascii="Times New Roman" w:hAnsi="Times New Roman" w:eastAsia="宋体"/>
                <w:color w:val="FF0000"/>
                <w:szCs w:val="22"/>
                <w:lang w:val="en-US" w:eastAsia="zh-CN"/>
              </w:rPr>
              <w:t>.</w:t>
            </w:r>
            <w:r>
              <w:rPr>
                <w:rFonts w:hint="eastAsia" w:ascii="Times New Roman" w:hAnsi="Times New Roman" w:eastAsia="宋体"/>
                <w:color w:val="FF0000"/>
                <w:szCs w:val="22"/>
              </w:rPr>
              <w:t>禁止新建非清洁能源供热企业，集中供热面积逐步提高，提高清洁能源供热和远距离输送供热比重。</w:t>
            </w:r>
          </w:p>
        </w:tc>
        <w:tc>
          <w:tcPr>
            <w:tcW w:w="401" w:type="pct"/>
            <w:tcBorders>
              <w:tl2br w:val="nil"/>
              <w:tr2bl w:val="nil"/>
            </w:tcBorders>
            <w:vAlign w:val="center"/>
          </w:tcPr>
          <w:p>
            <w:pPr>
              <w:widowControl w:val="0"/>
              <w:jc w:val="center"/>
              <w:rPr>
                <w:rFonts w:hint="eastAsia" w:ascii="Times New Roman" w:hAnsi="Times New Roman" w:eastAsia="宋体"/>
                <w:bCs/>
                <w:color w:val="FF0000"/>
                <w:szCs w:val="22"/>
              </w:rPr>
            </w:pPr>
            <w:r>
              <w:rPr>
                <w:rFonts w:hint="eastAsia" w:ascii="Times New Roman" w:hAnsi="Times New Roman" w:eastAsia="宋体"/>
                <w:bCs/>
                <w:color w:val="FF0000"/>
                <w:szCs w:val="22"/>
              </w:rPr>
              <w:t>本项目占地面积</w:t>
            </w:r>
            <w:r>
              <w:rPr>
                <w:rFonts w:hint="eastAsia"/>
                <w:bCs/>
                <w:color w:val="FF0000"/>
                <w:szCs w:val="22"/>
                <w:lang w:val="en-US" w:eastAsia="zh-CN"/>
              </w:rPr>
              <w:t>147</w:t>
            </w:r>
            <w:r>
              <w:rPr>
                <w:rFonts w:hint="eastAsia" w:ascii="Times New Roman" w:hAnsi="Times New Roman" w:eastAsia="宋体"/>
                <w:bCs/>
                <w:color w:val="FF0000"/>
                <w:szCs w:val="22"/>
              </w:rPr>
              <w:t>m</w:t>
            </w:r>
            <w:r>
              <w:rPr>
                <w:rFonts w:hint="eastAsia" w:ascii="Times New Roman" w:hAnsi="Times New Roman" w:eastAsia="宋体"/>
                <w:bCs/>
                <w:color w:val="FF0000"/>
                <w:szCs w:val="22"/>
                <w:vertAlign w:val="superscript"/>
              </w:rPr>
              <w:t>2</w:t>
            </w:r>
          </w:p>
        </w:tc>
        <w:tc>
          <w:tcPr>
            <w:tcW w:w="735" w:type="pct"/>
            <w:tcBorders>
              <w:tl2br w:val="nil"/>
              <w:tr2bl w:val="nil"/>
            </w:tcBorders>
            <w:vAlign w:val="center"/>
          </w:tcPr>
          <w:p>
            <w:pPr>
              <w:widowControl w:val="0"/>
              <w:jc w:val="both"/>
              <w:rPr>
                <w:rFonts w:ascii="Times New Roman" w:hAnsi="Times New Roman" w:eastAsia="宋体"/>
                <w:color w:val="FF0000"/>
                <w:szCs w:val="22"/>
              </w:rPr>
            </w:pPr>
            <w:r>
              <w:rPr>
                <w:rFonts w:hint="eastAsia" w:ascii="Times New Roman" w:hAnsi="Times New Roman" w:eastAsia="宋体"/>
                <w:color w:val="FF0000"/>
                <w:szCs w:val="22"/>
              </w:rPr>
              <w:t>本项目位于</w:t>
            </w:r>
            <w:r>
              <w:rPr>
                <w:rFonts w:hint="eastAsia"/>
                <w:color w:val="FF0000"/>
                <w:szCs w:val="22"/>
                <w:lang w:val="en-US" w:eastAsia="zh-CN"/>
              </w:rPr>
              <w:t>西咸新区秦汉新城</w:t>
            </w:r>
            <w:r>
              <w:rPr>
                <w:rFonts w:hint="eastAsia" w:ascii="Times New Roman" w:hAnsi="Times New Roman" w:eastAsia="宋体"/>
                <w:color w:val="FF0000"/>
                <w:szCs w:val="22"/>
              </w:rPr>
              <w:t>，主要</w:t>
            </w:r>
            <w:r>
              <w:rPr>
                <w:rFonts w:hint="eastAsia"/>
                <w:color w:val="FF0000"/>
                <w:szCs w:val="22"/>
                <w:lang w:val="en-US" w:eastAsia="zh-CN"/>
              </w:rPr>
              <w:t>从事商品混凝土生产</w:t>
            </w:r>
            <w:r>
              <w:rPr>
                <w:rFonts w:hint="eastAsia" w:ascii="Times New Roman" w:hAnsi="Times New Roman" w:eastAsia="宋体"/>
                <w:color w:val="FF0000"/>
                <w:szCs w:val="22"/>
              </w:rPr>
              <w:t>，不属于严禁新增钢铁、水泥熟料、平板玻璃、炼化产能。</w:t>
            </w:r>
          </w:p>
        </w:tc>
        <w:tc>
          <w:tcPr>
            <w:tcW w:w="343" w:type="pct"/>
            <w:tcBorders>
              <w:tl2br w:val="nil"/>
              <w:tr2bl w:val="nil"/>
            </w:tcBorders>
            <w:vAlign w:val="center"/>
          </w:tcPr>
          <w:p>
            <w:pPr>
              <w:widowControl w:val="0"/>
              <w:jc w:val="center"/>
              <w:rPr>
                <w:rFonts w:ascii="Times New Roman" w:hAnsi="Times New Roman" w:eastAsia="宋体"/>
                <w:bCs/>
                <w:color w:val="FF0000"/>
                <w:szCs w:val="22"/>
              </w:rPr>
            </w:pPr>
            <w:r>
              <w:rPr>
                <w:rFonts w:hint="eastAsia" w:ascii="Times New Roman" w:hAnsi="Times New Roman" w:eastAsia="宋体"/>
                <w:bCs/>
                <w:color w:val="FF0000"/>
                <w:szCs w:val="22"/>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289"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454"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429"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354"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436" w:type="pct"/>
            <w:tcBorders>
              <w:tl2br w:val="nil"/>
              <w:tr2bl w:val="nil"/>
            </w:tcBorders>
            <w:vAlign w:val="center"/>
          </w:tcPr>
          <w:p>
            <w:pPr>
              <w:widowControl w:val="0"/>
              <w:jc w:val="center"/>
              <w:rPr>
                <w:rFonts w:ascii="Times New Roman" w:hAnsi="Times New Roman" w:eastAsia="宋体"/>
                <w:color w:val="FF0000"/>
                <w:szCs w:val="22"/>
              </w:rPr>
            </w:pPr>
            <w:r>
              <w:rPr>
                <w:rFonts w:hint="eastAsia" w:ascii="Times New Roman" w:hAnsi="Times New Roman" w:eastAsia="宋体"/>
                <w:color w:val="FF0000"/>
                <w:szCs w:val="22"/>
              </w:rPr>
              <w:t>污染物排放管控</w:t>
            </w:r>
          </w:p>
        </w:tc>
        <w:tc>
          <w:tcPr>
            <w:tcW w:w="1228" w:type="pct"/>
            <w:tcBorders>
              <w:tl2br w:val="nil"/>
              <w:tr2bl w:val="nil"/>
            </w:tcBorders>
            <w:vAlign w:val="center"/>
          </w:tcPr>
          <w:p>
            <w:pPr>
              <w:widowControl w:val="0"/>
              <w:jc w:val="both"/>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1</w:t>
            </w:r>
            <w:r>
              <w:rPr>
                <w:rFonts w:hint="eastAsia" w:ascii="Times New Roman" w:hAnsi="Times New Roman" w:eastAsia="宋体" w:cs="Times New Roman"/>
                <w:color w:val="FF0000"/>
                <w:szCs w:val="22"/>
                <w:lang w:val="en-US" w:eastAsia="zh-CN"/>
              </w:rPr>
              <w:t>.</w:t>
            </w:r>
            <w:r>
              <w:rPr>
                <w:rFonts w:hint="eastAsia" w:ascii="Times New Roman" w:hAnsi="Times New Roman" w:eastAsia="宋体" w:cs="Times New Roman"/>
                <w:color w:val="FF0000"/>
                <w:szCs w:val="22"/>
              </w:rPr>
              <w:t>区域内保留企业采用先进生产工艺、严格落实污染治理设施，污染物执行超低排放或特别排放限值。</w:t>
            </w:r>
          </w:p>
          <w:p>
            <w:pPr>
              <w:widowControl w:val="0"/>
              <w:jc w:val="both"/>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2</w:t>
            </w:r>
            <w:r>
              <w:rPr>
                <w:rFonts w:hint="eastAsia" w:ascii="Times New Roman" w:hAnsi="Times New Roman" w:eastAsia="宋体" w:cs="Times New Roman"/>
                <w:color w:val="FF0000"/>
                <w:szCs w:val="22"/>
                <w:lang w:val="en-US" w:eastAsia="zh-CN"/>
              </w:rPr>
              <w:t>.</w:t>
            </w:r>
            <w:r>
              <w:rPr>
                <w:rFonts w:hint="eastAsia" w:ascii="Times New Roman" w:hAnsi="Times New Roman" w:eastAsia="宋体" w:cs="Times New Roman"/>
                <w:color w:val="FF0000"/>
                <w:szCs w:val="22"/>
              </w:rPr>
              <w:t>鼓励将老旧车辆和非道路移动机械替换为清洁能源车辆；推进新能源或清洁能源汽车使用。</w:t>
            </w:r>
          </w:p>
          <w:p>
            <w:pPr>
              <w:widowControl w:val="0"/>
              <w:jc w:val="both"/>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3</w:t>
            </w:r>
            <w:r>
              <w:rPr>
                <w:rFonts w:hint="eastAsia" w:ascii="Times New Roman" w:hAnsi="Times New Roman" w:eastAsia="宋体" w:cs="Times New Roman"/>
                <w:color w:val="FF0000"/>
                <w:szCs w:val="22"/>
                <w:lang w:val="en-US" w:eastAsia="zh-CN"/>
              </w:rPr>
              <w:t>.</w:t>
            </w:r>
            <w:r>
              <w:rPr>
                <w:rFonts w:hint="eastAsia" w:ascii="Times New Roman" w:hAnsi="Times New Roman" w:eastAsia="宋体" w:cs="Times New Roman"/>
                <w:color w:val="FF0000"/>
                <w:szCs w:val="22"/>
              </w:rPr>
              <w:t>加大餐饮油烟治理力度，排放油烟的饮食业单位全部安装油烟净化装置并实现达标排放。</w:t>
            </w:r>
          </w:p>
          <w:p>
            <w:pPr>
              <w:widowControl w:val="0"/>
              <w:jc w:val="both"/>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4</w:t>
            </w:r>
            <w:r>
              <w:rPr>
                <w:rFonts w:hint="eastAsia" w:ascii="Times New Roman" w:hAnsi="Times New Roman" w:eastAsia="宋体" w:cs="Times New Roman"/>
                <w:color w:val="FF0000"/>
                <w:szCs w:val="22"/>
                <w:lang w:val="en-US" w:eastAsia="zh-CN"/>
              </w:rPr>
              <w:t>.</w:t>
            </w:r>
            <w:r>
              <w:rPr>
                <w:rFonts w:hint="eastAsia" w:ascii="Times New Roman" w:hAnsi="Times New Roman" w:eastAsia="宋体" w:cs="Times New Roman"/>
                <w:color w:val="FF0000"/>
                <w:szCs w:val="22"/>
              </w:rPr>
              <w:t>积极推进地热供暖技术。</w:t>
            </w:r>
          </w:p>
        </w:tc>
        <w:tc>
          <w:tcPr>
            <w:tcW w:w="401" w:type="pct"/>
            <w:tcBorders>
              <w:tl2br w:val="nil"/>
              <w:tr2bl w:val="nil"/>
            </w:tcBorders>
            <w:vAlign w:val="center"/>
          </w:tcPr>
          <w:p>
            <w:pPr>
              <w:widowControl w:val="0"/>
              <w:jc w:val="center"/>
              <w:rPr>
                <w:rFonts w:hint="eastAsia" w:ascii="Times New Roman" w:hAnsi="Times New Roman" w:eastAsia="宋体"/>
                <w:bCs/>
                <w:color w:val="FF0000"/>
                <w:szCs w:val="22"/>
              </w:rPr>
            </w:pPr>
            <w:r>
              <w:rPr>
                <w:rFonts w:hint="eastAsia" w:ascii="Times New Roman" w:hAnsi="Times New Roman" w:eastAsia="宋体"/>
                <w:bCs/>
                <w:color w:val="FF0000"/>
                <w:szCs w:val="22"/>
              </w:rPr>
              <w:t>本项目占地面积1</w:t>
            </w:r>
            <w:r>
              <w:rPr>
                <w:rFonts w:hint="eastAsia"/>
                <w:bCs/>
                <w:color w:val="FF0000"/>
                <w:szCs w:val="22"/>
                <w:lang w:val="en-US" w:eastAsia="zh-CN"/>
              </w:rPr>
              <w:t>47</w:t>
            </w:r>
            <w:r>
              <w:rPr>
                <w:rFonts w:hint="eastAsia" w:ascii="Times New Roman" w:hAnsi="Times New Roman" w:eastAsia="宋体"/>
                <w:bCs/>
                <w:color w:val="FF0000"/>
                <w:szCs w:val="22"/>
              </w:rPr>
              <w:t>m</w:t>
            </w:r>
            <w:r>
              <w:rPr>
                <w:rFonts w:hint="eastAsia" w:ascii="Times New Roman" w:hAnsi="Times New Roman" w:eastAsia="宋体"/>
                <w:bCs/>
                <w:color w:val="FF0000"/>
                <w:szCs w:val="22"/>
                <w:vertAlign w:val="superscript"/>
              </w:rPr>
              <w:t>2</w:t>
            </w:r>
          </w:p>
        </w:tc>
        <w:tc>
          <w:tcPr>
            <w:tcW w:w="735" w:type="pct"/>
            <w:tcBorders>
              <w:tl2br w:val="nil"/>
              <w:tr2bl w:val="nil"/>
            </w:tcBorders>
            <w:vAlign w:val="center"/>
          </w:tcPr>
          <w:p>
            <w:pPr>
              <w:widowControl w:val="0"/>
              <w:jc w:val="both"/>
              <w:rPr>
                <w:rFonts w:ascii="Times New Roman" w:hAnsi="Times New Roman" w:eastAsia="宋体"/>
                <w:color w:val="FF0000"/>
                <w:szCs w:val="22"/>
              </w:rPr>
            </w:pPr>
            <w:r>
              <w:rPr>
                <w:rFonts w:hint="eastAsia" w:ascii="Times New Roman" w:hAnsi="Times New Roman" w:eastAsia="宋体"/>
                <w:color w:val="FF0000"/>
                <w:szCs w:val="22"/>
                <w:lang w:eastAsia="zh-CN"/>
              </w:rPr>
              <w:t>本项目搅拌机和各粉料筒仓均设置有脉冲袋式除尘器，粉尘经除尘器处理后在车间内排放</w:t>
            </w:r>
            <w:r>
              <w:rPr>
                <w:rFonts w:hint="eastAsia" w:ascii="Times New Roman" w:hAnsi="Times New Roman" w:eastAsia="宋体"/>
                <w:color w:val="FF0000"/>
                <w:szCs w:val="22"/>
              </w:rPr>
              <w:t>。</w:t>
            </w:r>
          </w:p>
        </w:tc>
        <w:tc>
          <w:tcPr>
            <w:tcW w:w="343" w:type="pct"/>
            <w:tcBorders>
              <w:tl2br w:val="nil"/>
              <w:tr2bl w:val="nil"/>
            </w:tcBorders>
            <w:vAlign w:val="center"/>
          </w:tcPr>
          <w:p>
            <w:pPr>
              <w:widowControl w:val="0"/>
              <w:jc w:val="center"/>
              <w:rPr>
                <w:rFonts w:ascii="Times New Roman" w:hAnsi="Times New Roman" w:eastAsia="宋体"/>
                <w:bCs/>
                <w:color w:val="FF0000"/>
                <w:szCs w:val="22"/>
              </w:rPr>
            </w:pPr>
            <w:r>
              <w:rPr>
                <w:rFonts w:hint="eastAsia" w:ascii="Times New Roman" w:hAnsi="Times New Roman" w:eastAsia="宋体"/>
                <w:bCs/>
                <w:color w:val="FF0000"/>
                <w:szCs w:val="22"/>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289"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454"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429" w:type="pct"/>
            <w:vMerge w:val="restart"/>
            <w:tcBorders>
              <w:tl2br w:val="nil"/>
              <w:tr2bl w:val="nil"/>
            </w:tcBorders>
            <w:vAlign w:val="center"/>
          </w:tcPr>
          <w:p>
            <w:pPr>
              <w:widowControl w:val="0"/>
              <w:jc w:val="center"/>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大气环境高排放区</w:t>
            </w:r>
          </w:p>
        </w:tc>
        <w:tc>
          <w:tcPr>
            <w:tcW w:w="354" w:type="pct"/>
            <w:vMerge w:val="restart"/>
            <w:tcBorders>
              <w:tl2br w:val="nil"/>
              <w:tr2bl w:val="nil"/>
            </w:tcBorders>
            <w:vAlign w:val="center"/>
          </w:tcPr>
          <w:p>
            <w:pPr>
              <w:widowControl w:val="0"/>
              <w:jc w:val="center"/>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重点管控单元</w:t>
            </w:r>
          </w:p>
        </w:tc>
        <w:tc>
          <w:tcPr>
            <w:tcW w:w="436" w:type="pct"/>
            <w:tcBorders>
              <w:tl2br w:val="nil"/>
              <w:tr2bl w:val="nil"/>
            </w:tcBorders>
            <w:vAlign w:val="center"/>
          </w:tcPr>
          <w:p>
            <w:pPr>
              <w:widowControl w:val="0"/>
              <w:jc w:val="center"/>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空间约束要求</w:t>
            </w:r>
          </w:p>
        </w:tc>
        <w:tc>
          <w:tcPr>
            <w:tcW w:w="1228" w:type="pct"/>
            <w:tcBorders>
              <w:tl2br w:val="nil"/>
              <w:tr2bl w:val="nil"/>
            </w:tcBorders>
            <w:vAlign w:val="center"/>
          </w:tcPr>
          <w:p>
            <w:pPr>
              <w:widowControl w:val="0"/>
              <w:jc w:val="both"/>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1</w:t>
            </w:r>
            <w:r>
              <w:rPr>
                <w:rFonts w:hint="eastAsia" w:ascii="Times New Roman" w:hAnsi="Times New Roman" w:eastAsia="宋体" w:cs="Times New Roman"/>
                <w:color w:val="FF0000"/>
                <w:szCs w:val="22"/>
                <w:lang w:val="en-US" w:eastAsia="zh-CN"/>
              </w:rPr>
              <w:t>.</w:t>
            </w:r>
            <w:r>
              <w:rPr>
                <w:rFonts w:hint="eastAsia" w:ascii="Times New Roman" w:hAnsi="Times New Roman" w:eastAsia="宋体" w:cs="Times New Roman"/>
                <w:color w:val="FF0000"/>
                <w:szCs w:val="22"/>
              </w:rPr>
              <w:t>大气污染防治重点区域严禁新增钢铁、水泥熟料、平板玻璃、炼化产能。</w:t>
            </w:r>
          </w:p>
          <w:p>
            <w:pPr>
              <w:widowControl w:val="0"/>
              <w:jc w:val="both"/>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2</w:t>
            </w:r>
            <w:r>
              <w:rPr>
                <w:rFonts w:hint="eastAsia" w:ascii="Times New Roman" w:hAnsi="Times New Roman" w:eastAsia="宋体" w:cs="Times New Roman"/>
                <w:color w:val="FF0000"/>
                <w:szCs w:val="22"/>
                <w:lang w:val="en-US" w:eastAsia="zh-CN"/>
              </w:rPr>
              <w:t>.</w:t>
            </w:r>
            <w:r>
              <w:rPr>
                <w:rFonts w:hint="eastAsia" w:ascii="Times New Roman" w:hAnsi="Times New Roman" w:eastAsia="宋体" w:cs="Times New Roman"/>
                <w:color w:val="FF0000"/>
                <w:szCs w:val="22"/>
              </w:rPr>
              <w:t>加快壮大新材料、新能源汽车、新一代信息技术、绿色环保等产业。</w:t>
            </w:r>
          </w:p>
          <w:p>
            <w:pPr>
              <w:widowControl w:val="0"/>
              <w:jc w:val="both"/>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3</w:t>
            </w:r>
            <w:r>
              <w:rPr>
                <w:rFonts w:hint="eastAsia" w:ascii="Times New Roman" w:hAnsi="Times New Roman" w:eastAsia="宋体" w:cs="Times New Roman"/>
                <w:color w:val="FF0000"/>
                <w:szCs w:val="22"/>
                <w:lang w:val="en-US" w:eastAsia="zh-CN"/>
              </w:rPr>
              <w:t>.</w:t>
            </w:r>
            <w:r>
              <w:rPr>
                <w:rFonts w:hint="eastAsia" w:ascii="Times New Roman" w:hAnsi="Times New Roman" w:eastAsia="宋体" w:cs="Times New Roman"/>
                <w:color w:val="FF0000"/>
                <w:szCs w:val="22"/>
              </w:rPr>
              <w:t>推进5G、物联网、云计算、大数据、区块链、人工智能等新一代信息技术与绿色环保产业深度融合创新。</w:t>
            </w:r>
          </w:p>
          <w:p>
            <w:pPr>
              <w:widowControl w:val="0"/>
              <w:jc w:val="both"/>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4</w:t>
            </w:r>
            <w:r>
              <w:rPr>
                <w:rFonts w:hint="eastAsia" w:ascii="Times New Roman" w:hAnsi="Times New Roman" w:eastAsia="宋体" w:cs="Times New Roman"/>
                <w:color w:val="FF0000"/>
                <w:szCs w:val="22"/>
                <w:lang w:val="en-US" w:eastAsia="zh-CN"/>
              </w:rPr>
              <w:t>.</w:t>
            </w:r>
            <w:r>
              <w:rPr>
                <w:rFonts w:hint="eastAsia" w:ascii="Times New Roman" w:hAnsi="Times New Roman" w:eastAsia="宋体" w:cs="Times New Roman"/>
                <w:color w:val="FF0000"/>
                <w:szCs w:val="22"/>
              </w:rPr>
              <w:t>促进产业集聚和绿色发展转型。</w:t>
            </w:r>
          </w:p>
        </w:tc>
        <w:tc>
          <w:tcPr>
            <w:tcW w:w="401" w:type="pct"/>
            <w:tcBorders>
              <w:tl2br w:val="nil"/>
              <w:tr2bl w:val="nil"/>
            </w:tcBorders>
            <w:vAlign w:val="center"/>
          </w:tcPr>
          <w:p>
            <w:pPr>
              <w:widowControl w:val="0"/>
              <w:jc w:val="center"/>
              <w:rPr>
                <w:rFonts w:hint="eastAsia" w:ascii="Times New Roman" w:hAnsi="Times New Roman" w:eastAsia="宋体"/>
                <w:bCs/>
                <w:color w:val="FF0000"/>
                <w:szCs w:val="22"/>
              </w:rPr>
            </w:pPr>
            <w:r>
              <w:rPr>
                <w:rFonts w:hint="eastAsia" w:ascii="Times New Roman" w:hAnsi="Times New Roman" w:eastAsia="宋体"/>
                <w:bCs/>
                <w:color w:val="FF0000"/>
                <w:szCs w:val="22"/>
              </w:rPr>
              <w:t>本项目占地面积1</w:t>
            </w:r>
            <w:r>
              <w:rPr>
                <w:rFonts w:hint="eastAsia" w:ascii="Times New Roman" w:eastAsia="宋体"/>
                <w:bCs/>
                <w:color w:val="FF0000"/>
                <w:szCs w:val="22"/>
                <w:lang w:val="en-US" w:eastAsia="zh-CN"/>
              </w:rPr>
              <w:t>47</w:t>
            </w:r>
            <w:r>
              <w:rPr>
                <w:rFonts w:hint="eastAsia" w:ascii="Times New Roman" w:hAnsi="Times New Roman" w:eastAsia="宋体"/>
                <w:bCs/>
                <w:color w:val="FF0000"/>
                <w:szCs w:val="22"/>
              </w:rPr>
              <w:t>m</w:t>
            </w:r>
            <w:r>
              <w:rPr>
                <w:rFonts w:hint="eastAsia" w:ascii="Times New Roman" w:hAnsi="Times New Roman" w:eastAsia="宋体"/>
                <w:bCs/>
                <w:color w:val="FF0000"/>
                <w:szCs w:val="22"/>
                <w:vertAlign w:val="superscript"/>
              </w:rPr>
              <w:t>2</w:t>
            </w:r>
          </w:p>
        </w:tc>
        <w:tc>
          <w:tcPr>
            <w:tcW w:w="735" w:type="pct"/>
            <w:tcBorders>
              <w:tl2br w:val="nil"/>
              <w:tr2bl w:val="nil"/>
            </w:tcBorders>
            <w:vAlign w:val="center"/>
          </w:tcPr>
          <w:p>
            <w:pPr>
              <w:widowControl w:val="0"/>
              <w:jc w:val="both"/>
              <w:rPr>
                <w:rFonts w:hint="eastAsia" w:ascii="Times New Roman" w:hAnsi="Times New Roman" w:eastAsia="宋体"/>
                <w:color w:val="FF0000"/>
                <w:szCs w:val="22"/>
              </w:rPr>
            </w:pPr>
            <w:r>
              <w:rPr>
                <w:rFonts w:hint="eastAsia" w:ascii="Times New Roman" w:hAnsi="Times New Roman" w:eastAsia="宋体"/>
                <w:color w:val="FF0000"/>
                <w:szCs w:val="22"/>
              </w:rPr>
              <w:t>本项目位于</w:t>
            </w:r>
            <w:r>
              <w:rPr>
                <w:rFonts w:hint="eastAsia" w:ascii="Times New Roman" w:hAnsi="Times New Roman" w:eastAsia="宋体"/>
                <w:color w:val="FF0000"/>
                <w:szCs w:val="22"/>
                <w:lang w:val="en-US" w:eastAsia="zh-CN"/>
              </w:rPr>
              <w:t>西咸新区秦汉新城</w:t>
            </w:r>
            <w:r>
              <w:rPr>
                <w:rFonts w:hint="eastAsia" w:ascii="Times New Roman" w:hAnsi="Times New Roman" w:eastAsia="宋体"/>
                <w:color w:val="FF0000"/>
                <w:szCs w:val="22"/>
              </w:rPr>
              <w:t>，主要</w:t>
            </w:r>
            <w:r>
              <w:rPr>
                <w:rFonts w:hint="eastAsia" w:ascii="Times New Roman" w:hAnsi="Times New Roman" w:eastAsia="宋体"/>
                <w:color w:val="FF0000"/>
                <w:szCs w:val="22"/>
                <w:lang w:val="en-US" w:eastAsia="zh-CN"/>
              </w:rPr>
              <w:t>从事商品混凝土生产</w:t>
            </w:r>
            <w:r>
              <w:rPr>
                <w:rFonts w:hint="eastAsia" w:ascii="Times New Roman" w:hAnsi="Times New Roman" w:eastAsia="宋体"/>
                <w:color w:val="FF0000"/>
                <w:szCs w:val="22"/>
              </w:rPr>
              <w:t>，不属于严禁新增钢铁、水泥熟料、平板玻璃、炼化产能。</w:t>
            </w:r>
          </w:p>
        </w:tc>
        <w:tc>
          <w:tcPr>
            <w:tcW w:w="343" w:type="pct"/>
            <w:tcBorders>
              <w:tl2br w:val="nil"/>
              <w:tr2bl w:val="nil"/>
            </w:tcBorders>
            <w:vAlign w:val="center"/>
          </w:tcPr>
          <w:p>
            <w:pPr>
              <w:widowControl w:val="0"/>
              <w:jc w:val="center"/>
              <w:rPr>
                <w:rFonts w:hint="eastAsia" w:ascii="Times New Roman" w:hAnsi="Times New Roman" w:eastAsia="宋体" w:cs="Times New Roman"/>
                <w:bCs/>
                <w:color w:val="FF0000"/>
                <w:kern w:val="2"/>
                <w:sz w:val="21"/>
                <w:szCs w:val="22"/>
                <w:lang w:val="en-US" w:eastAsia="zh-CN" w:bidi="ar-SA"/>
              </w:rPr>
            </w:pPr>
            <w:r>
              <w:rPr>
                <w:rFonts w:hint="eastAsia" w:ascii="Times New Roman" w:hAnsi="Times New Roman" w:eastAsia="宋体"/>
                <w:bCs/>
                <w:color w:val="FF0000"/>
                <w:szCs w:val="22"/>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289"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454"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429" w:type="pct"/>
            <w:vMerge w:val="continue"/>
            <w:tcBorders>
              <w:tl2br w:val="nil"/>
              <w:tr2bl w:val="nil"/>
            </w:tcBorders>
            <w:vAlign w:val="center"/>
          </w:tcPr>
          <w:p>
            <w:pPr>
              <w:widowControl w:val="0"/>
              <w:jc w:val="center"/>
              <w:rPr>
                <w:rFonts w:hint="eastAsia" w:ascii="Times New Roman" w:hAnsi="Times New Roman" w:eastAsia="宋体" w:cs="Times New Roman"/>
                <w:color w:val="FF0000"/>
                <w:szCs w:val="22"/>
              </w:rPr>
            </w:pPr>
          </w:p>
        </w:tc>
        <w:tc>
          <w:tcPr>
            <w:tcW w:w="354" w:type="pct"/>
            <w:vMerge w:val="continue"/>
            <w:tcBorders>
              <w:tl2br w:val="nil"/>
              <w:tr2bl w:val="nil"/>
            </w:tcBorders>
            <w:vAlign w:val="center"/>
          </w:tcPr>
          <w:p>
            <w:pPr>
              <w:widowControl w:val="0"/>
              <w:jc w:val="center"/>
              <w:rPr>
                <w:rFonts w:hint="eastAsia" w:ascii="Times New Roman" w:hAnsi="Times New Roman" w:eastAsia="宋体" w:cs="Times New Roman"/>
                <w:color w:val="FF0000"/>
                <w:szCs w:val="22"/>
              </w:rPr>
            </w:pPr>
          </w:p>
        </w:tc>
        <w:tc>
          <w:tcPr>
            <w:tcW w:w="436" w:type="pct"/>
            <w:tcBorders>
              <w:tl2br w:val="nil"/>
              <w:tr2bl w:val="nil"/>
            </w:tcBorders>
            <w:vAlign w:val="center"/>
          </w:tcPr>
          <w:p>
            <w:pPr>
              <w:widowControl w:val="0"/>
              <w:jc w:val="center"/>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污染物排放管控</w:t>
            </w:r>
          </w:p>
        </w:tc>
        <w:tc>
          <w:tcPr>
            <w:tcW w:w="1228" w:type="pct"/>
            <w:tcBorders>
              <w:tl2br w:val="nil"/>
              <w:tr2bl w:val="nil"/>
            </w:tcBorders>
            <w:vAlign w:val="center"/>
          </w:tcPr>
          <w:p>
            <w:pPr>
              <w:widowControl w:val="0"/>
              <w:jc w:val="both"/>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1</w:t>
            </w:r>
            <w:r>
              <w:rPr>
                <w:rFonts w:hint="eastAsia" w:ascii="Times New Roman" w:hAnsi="Times New Roman" w:eastAsia="宋体" w:cs="Times New Roman"/>
                <w:color w:val="FF0000"/>
                <w:szCs w:val="22"/>
                <w:lang w:val="en-US" w:eastAsia="zh-CN"/>
              </w:rPr>
              <w:t>.</w:t>
            </w:r>
            <w:r>
              <w:rPr>
                <w:rFonts w:hint="eastAsia" w:ascii="Times New Roman" w:hAnsi="Times New Roman" w:eastAsia="宋体" w:cs="Times New Roman"/>
                <w:color w:val="FF0000"/>
                <w:szCs w:val="22"/>
              </w:rPr>
              <w:t>控制氮氧化物、颗粒物、挥发性有机物的排放，特别是挥发性有机物的排放。</w:t>
            </w:r>
          </w:p>
          <w:p>
            <w:pPr>
              <w:widowControl w:val="0"/>
              <w:jc w:val="both"/>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2</w:t>
            </w:r>
            <w:r>
              <w:rPr>
                <w:rFonts w:hint="eastAsia" w:ascii="Times New Roman" w:hAnsi="Times New Roman" w:eastAsia="宋体" w:cs="Times New Roman"/>
                <w:color w:val="FF0000"/>
                <w:szCs w:val="22"/>
                <w:lang w:val="en-US" w:eastAsia="zh-CN"/>
              </w:rPr>
              <w:t>.</w:t>
            </w:r>
            <w:r>
              <w:rPr>
                <w:rFonts w:hint="eastAsia" w:ascii="Times New Roman" w:hAnsi="Times New Roman" w:eastAsia="宋体" w:cs="Times New Roman"/>
                <w:color w:val="FF0000"/>
                <w:szCs w:val="22"/>
              </w:rPr>
              <w:t>对高能耗高污染行业企业采用先进高效的污染控制措施。</w:t>
            </w:r>
          </w:p>
          <w:p>
            <w:pPr>
              <w:widowControl w:val="0"/>
              <w:jc w:val="both"/>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3</w:t>
            </w:r>
            <w:r>
              <w:rPr>
                <w:rFonts w:hint="eastAsia" w:ascii="Times New Roman" w:hAnsi="Times New Roman" w:eastAsia="宋体" w:cs="Times New Roman"/>
                <w:color w:val="FF0000"/>
                <w:szCs w:val="22"/>
                <w:lang w:val="en-US" w:eastAsia="zh-CN"/>
              </w:rPr>
              <w:t>.</w:t>
            </w:r>
            <w:r>
              <w:rPr>
                <w:rFonts w:hint="eastAsia" w:ascii="Times New Roman" w:hAnsi="Times New Roman" w:eastAsia="宋体" w:cs="Times New Roman"/>
                <w:color w:val="FF0000"/>
                <w:szCs w:val="22"/>
              </w:rPr>
              <w:t>以建材、有色、石化、化工、包装印刷等行业为重点，开展全流程清洁化、循环化、低碳化改造，促进传统产业转型升级高质量发展。</w:t>
            </w:r>
          </w:p>
        </w:tc>
        <w:tc>
          <w:tcPr>
            <w:tcW w:w="401" w:type="pct"/>
            <w:tcBorders>
              <w:tl2br w:val="nil"/>
              <w:tr2bl w:val="nil"/>
            </w:tcBorders>
            <w:vAlign w:val="center"/>
          </w:tcPr>
          <w:p>
            <w:pPr>
              <w:widowControl w:val="0"/>
              <w:jc w:val="center"/>
              <w:rPr>
                <w:rFonts w:hint="eastAsia" w:ascii="Times New Roman" w:hAnsi="Times New Roman" w:eastAsia="宋体"/>
                <w:bCs/>
                <w:color w:val="FF0000"/>
                <w:szCs w:val="22"/>
              </w:rPr>
            </w:pPr>
            <w:r>
              <w:rPr>
                <w:rFonts w:hint="eastAsia" w:ascii="Times New Roman" w:hAnsi="Times New Roman" w:eastAsia="宋体"/>
                <w:bCs/>
                <w:color w:val="FF0000"/>
                <w:szCs w:val="22"/>
              </w:rPr>
              <w:t>本项目占地面积1</w:t>
            </w:r>
            <w:r>
              <w:rPr>
                <w:rFonts w:hint="eastAsia" w:ascii="Times New Roman" w:eastAsia="宋体"/>
                <w:bCs/>
                <w:color w:val="FF0000"/>
                <w:szCs w:val="22"/>
                <w:lang w:val="en-US" w:eastAsia="zh-CN"/>
              </w:rPr>
              <w:t>47</w:t>
            </w:r>
            <w:r>
              <w:rPr>
                <w:rFonts w:hint="eastAsia" w:ascii="Times New Roman" w:hAnsi="Times New Roman" w:eastAsia="宋体"/>
                <w:bCs/>
                <w:color w:val="FF0000"/>
                <w:szCs w:val="22"/>
              </w:rPr>
              <w:t>m</w:t>
            </w:r>
            <w:r>
              <w:rPr>
                <w:rFonts w:hint="eastAsia" w:ascii="Times New Roman" w:hAnsi="Times New Roman" w:eastAsia="宋体"/>
                <w:bCs/>
                <w:color w:val="FF0000"/>
                <w:szCs w:val="22"/>
                <w:vertAlign w:val="superscript"/>
              </w:rPr>
              <w:t>2</w:t>
            </w:r>
          </w:p>
        </w:tc>
        <w:tc>
          <w:tcPr>
            <w:tcW w:w="735" w:type="pct"/>
            <w:tcBorders>
              <w:tl2br w:val="nil"/>
              <w:tr2bl w:val="nil"/>
            </w:tcBorders>
            <w:vAlign w:val="center"/>
          </w:tcPr>
          <w:p>
            <w:pPr>
              <w:widowControl w:val="0"/>
              <w:jc w:val="both"/>
              <w:rPr>
                <w:rFonts w:hint="eastAsia" w:ascii="Times New Roman" w:hAnsi="Times New Roman" w:eastAsia="宋体"/>
                <w:color w:val="FF0000"/>
                <w:szCs w:val="22"/>
                <w:lang w:eastAsia="zh-CN"/>
              </w:rPr>
            </w:pPr>
            <w:r>
              <w:rPr>
                <w:rFonts w:hint="eastAsia" w:ascii="Times New Roman" w:hAnsi="Times New Roman" w:eastAsia="宋体"/>
                <w:color w:val="FF0000"/>
                <w:szCs w:val="22"/>
              </w:rPr>
              <w:t>本项目砂石原料采用密闭原料棚堆放，水泥、粉煤灰等粉料储存在筒仓内，符合“骨料入库，粉料入仓”的要求，上料运输均采用密闭传送装置输送，筒仓顶部及主要产尘设备采取除尘器降尘</w:t>
            </w:r>
            <w:r>
              <w:rPr>
                <w:rFonts w:hint="eastAsia"/>
                <w:color w:val="FF0000"/>
                <w:szCs w:val="22"/>
                <w:lang w:eastAsia="zh-CN"/>
              </w:rPr>
              <w:t>，通过以上措施能够有效抑制现场扬尘。</w:t>
            </w:r>
          </w:p>
        </w:tc>
        <w:tc>
          <w:tcPr>
            <w:tcW w:w="343" w:type="pct"/>
            <w:tcBorders>
              <w:tl2br w:val="nil"/>
              <w:tr2bl w:val="nil"/>
            </w:tcBorders>
            <w:vAlign w:val="center"/>
          </w:tcPr>
          <w:p>
            <w:pPr>
              <w:widowControl w:val="0"/>
              <w:jc w:val="center"/>
              <w:rPr>
                <w:rFonts w:hint="eastAsia" w:ascii="Times New Roman" w:hAnsi="Times New Roman" w:eastAsia="宋体" w:cs="Times New Roman"/>
                <w:bCs/>
                <w:color w:val="FF0000"/>
                <w:kern w:val="2"/>
                <w:sz w:val="21"/>
                <w:szCs w:val="22"/>
                <w:lang w:val="en-US" w:eastAsia="zh-CN" w:bidi="ar-SA"/>
              </w:rPr>
            </w:pPr>
            <w:r>
              <w:rPr>
                <w:rFonts w:hint="eastAsia" w:ascii="Times New Roman" w:hAnsi="Times New Roman" w:eastAsia="宋体"/>
                <w:bCs/>
                <w:color w:val="FF0000"/>
                <w:szCs w:val="22"/>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289"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454"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429" w:type="pct"/>
            <w:vMerge w:val="restart"/>
            <w:tcBorders>
              <w:tl2br w:val="nil"/>
              <w:tr2bl w:val="nil"/>
            </w:tcBorders>
            <w:vAlign w:val="center"/>
          </w:tcPr>
          <w:p>
            <w:pPr>
              <w:widowControl w:val="0"/>
              <w:jc w:val="center"/>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大气环境布局敏感区</w:t>
            </w:r>
          </w:p>
        </w:tc>
        <w:tc>
          <w:tcPr>
            <w:tcW w:w="354" w:type="pct"/>
            <w:vMerge w:val="restart"/>
            <w:tcBorders>
              <w:tl2br w:val="nil"/>
              <w:tr2bl w:val="nil"/>
            </w:tcBorders>
            <w:vAlign w:val="center"/>
          </w:tcPr>
          <w:p>
            <w:pPr>
              <w:widowControl w:val="0"/>
              <w:jc w:val="center"/>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重点管控单元</w:t>
            </w:r>
          </w:p>
        </w:tc>
        <w:tc>
          <w:tcPr>
            <w:tcW w:w="436" w:type="pct"/>
            <w:tcBorders>
              <w:tl2br w:val="nil"/>
              <w:tr2bl w:val="nil"/>
            </w:tcBorders>
            <w:vAlign w:val="center"/>
          </w:tcPr>
          <w:p>
            <w:pPr>
              <w:widowControl w:val="0"/>
              <w:jc w:val="center"/>
              <w:rPr>
                <w:rFonts w:hint="eastAsia" w:ascii="Times New Roman" w:hAnsi="Times New Roman" w:eastAsia="宋体" w:cs="Times New Roman"/>
                <w:color w:val="FF0000"/>
                <w:szCs w:val="22"/>
                <w:lang w:val="en-US" w:eastAsia="zh-CN"/>
              </w:rPr>
            </w:pPr>
            <w:r>
              <w:rPr>
                <w:rFonts w:hint="eastAsia" w:ascii="Times New Roman" w:hAnsi="Times New Roman" w:eastAsia="宋体" w:cs="Times New Roman"/>
                <w:color w:val="FF0000"/>
                <w:szCs w:val="22"/>
              </w:rPr>
              <w:t>空间约束要求</w:t>
            </w:r>
          </w:p>
        </w:tc>
        <w:tc>
          <w:tcPr>
            <w:tcW w:w="1228" w:type="pct"/>
            <w:tcBorders>
              <w:tl2br w:val="nil"/>
              <w:tr2bl w:val="nil"/>
            </w:tcBorders>
            <w:vAlign w:val="center"/>
          </w:tcPr>
          <w:p>
            <w:pPr>
              <w:widowControl w:val="0"/>
              <w:jc w:val="both"/>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1</w:t>
            </w:r>
            <w:r>
              <w:rPr>
                <w:rFonts w:hint="eastAsia" w:ascii="Times New Roman" w:hAnsi="Times New Roman" w:eastAsia="宋体" w:cs="Times New Roman"/>
                <w:color w:val="FF0000"/>
                <w:szCs w:val="22"/>
                <w:lang w:val="en-US" w:eastAsia="zh-CN"/>
              </w:rPr>
              <w:t>.</w:t>
            </w:r>
            <w:r>
              <w:rPr>
                <w:rFonts w:hint="eastAsia" w:ascii="Times New Roman" w:hAnsi="Times New Roman" w:eastAsia="宋体" w:cs="Times New Roman"/>
                <w:color w:val="FF0000"/>
                <w:szCs w:val="22"/>
              </w:rPr>
              <w:t>大气污染防治重点区域严禁新增钢铁、水泥熟料、平板玻璃、炼化产能。</w:t>
            </w:r>
          </w:p>
          <w:p>
            <w:pPr>
              <w:widowControl w:val="0"/>
              <w:jc w:val="both"/>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2</w:t>
            </w:r>
            <w:r>
              <w:rPr>
                <w:rFonts w:hint="eastAsia" w:ascii="Times New Roman" w:hAnsi="Times New Roman" w:eastAsia="宋体" w:cs="Times New Roman"/>
                <w:color w:val="FF0000"/>
                <w:szCs w:val="22"/>
                <w:lang w:val="en-US" w:eastAsia="zh-CN"/>
              </w:rPr>
              <w:t>.</w:t>
            </w:r>
            <w:r>
              <w:rPr>
                <w:rFonts w:hint="eastAsia" w:ascii="Times New Roman" w:hAnsi="Times New Roman" w:eastAsia="宋体" w:cs="Times New Roman"/>
                <w:color w:val="FF0000"/>
                <w:szCs w:val="22"/>
              </w:rPr>
              <w:t>推动重污染企业搬迁入园或依法关闭。</w:t>
            </w:r>
          </w:p>
        </w:tc>
        <w:tc>
          <w:tcPr>
            <w:tcW w:w="401" w:type="pct"/>
            <w:tcBorders>
              <w:tl2br w:val="nil"/>
              <w:tr2bl w:val="nil"/>
            </w:tcBorders>
            <w:vAlign w:val="center"/>
          </w:tcPr>
          <w:p>
            <w:pPr>
              <w:widowControl w:val="0"/>
              <w:jc w:val="center"/>
              <w:rPr>
                <w:rFonts w:hint="eastAsia" w:ascii="Times New Roman" w:hAnsi="Times New Roman" w:eastAsia="宋体"/>
                <w:bCs/>
                <w:color w:val="FF0000"/>
                <w:szCs w:val="22"/>
              </w:rPr>
            </w:pPr>
            <w:r>
              <w:rPr>
                <w:rFonts w:hint="eastAsia" w:ascii="Times New Roman" w:hAnsi="Times New Roman" w:eastAsia="宋体"/>
                <w:bCs/>
                <w:color w:val="FF0000"/>
                <w:szCs w:val="22"/>
              </w:rPr>
              <w:t>本项目占地面积1</w:t>
            </w:r>
            <w:r>
              <w:rPr>
                <w:rFonts w:hint="eastAsia" w:ascii="Times New Roman" w:eastAsia="宋体"/>
                <w:bCs/>
                <w:color w:val="FF0000"/>
                <w:szCs w:val="22"/>
                <w:lang w:val="en-US" w:eastAsia="zh-CN"/>
              </w:rPr>
              <w:t>47</w:t>
            </w:r>
            <w:r>
              <w:rPr>
                <w:rFonts w:hint="eastAsia" w:ascii="Times New Roman" w:hAnsi="Times New Roman" w:eastAsia="宋体"/>
                <w:bCs/>
                <w:color w:val="FF0000"/>
                <w:szCs w:val="22"/>
              </w:rPr>
              <w:t>m</w:t>
            </w:r>
            <w:r>
              <w:rPr>
                <w:rFonts w:hint="eastAsia" w:ascii="Times New Roman" w:hAnsi="Times New Roman" w:eastAsia="宋体"/>
                <w:bCs/>
                <w:color w:val="FF0000"/>
                <w:szCs w:val="22"/>
                <w:vertAlign w:val="superscript"/>
              </w:rPr>
              <w:t>2</w:t>
            </w:r>
          </w:p>
        </w:tc>
        <w:tc>
          <w:tcPr>
            <w:tcW w:w="735" w:type="pct"/>
            <w:tcBorders>
              <w:tl2br w:val="nil"/>
              <w:tr2bl w:val="nil"/>
            </w:tcBorders>
            <w:vAlign w:val="center"/>
          </w:tcPr>
          <w:p>
            <w:pPr>
              <w:widowControl w:val="0"/>
              <w:jc w:val="both"/>
              <w:rPr>
                <w:rFonts w:hint="eastAsia" w:ascii="Times New Roman" w:hAnsi="Times New Roman" w:eastAsia="宋体"/>
                <w:color w:val="FF0000"/>
                <w:szCs w:val="22"/>
              </w:rPr>
            </w:pPr>
            <w:r>
              <w:rPr>
                <w:rFonts w:hint="eastAsia" w:ascii="Times New Roman" w:hAnsi="Times New Roman" w:eastAsia="宋体"/>
                <w:color w:val="FF0000"/>
                <w:szCs w:val="22"/>
              </w:rPr>
              <w:t>本项目位于</w:t>
            </w:r>
            <w:r>
              <w:rPr>
                <w:rFonts w:hint="eastAsia" w:ascii="Times New Roman" w:hAnsi="Times New Roman" w:eastAsia="宋体"/>
                <w:color w:val="FF0000"/>
                <w:szCs w:val="22"/>
                <w:lang w:val="en-US" w:eastAsia="zh-CN"/>
              </w:rPr>
              <w:t>西咸新区秦汉新城</w:t>
            </w:r>
            <w:r>
              <w:rPr>
                <w:rFonts w:hint="eastAsia" w:ascii="Times New Roman" w:hAnsi="Times New Roman" w:eastAsia="宋体"/>
                <w:color w:val="FF0000"/>
                <w:szCs w:val="22"/>
              </w:rPr>
              <w:t>，主要</w:t>
            </w:r>
            <w:r>
              <w:rPr>
                <w:rFonts w:hint="eastAsia" w:ascii="Times New Roman" w:hAnsi="Times New Roman" w:eastAsia="宋体"/>
                <w:color w:val="FF0000"/>
                <w:szCs w:val="22"/>
                <w:lang w:val="en-US" w:eastAsia="zh-CN"/>
              </w:rPr>
              <w:t>从事商品混凝土生产</w:t>
            </w:r>
            <w:r>
              <w:rPr>
                <w:rFonts w:hint="eastAsia" w:ascii="Times New Roman" w:hAnsi="Times New Roman" w:eastAsia="宋体"/>
                <w:color w:val="FF0000"/>
                <w:szCs w:val="22"/>
              </w:rPr>
              <w:t>，不属于严禁新增钢铁、水泥熟料、平板玻璃、炼化产能。</w:t>
            </w:r>
          </w:p>
        </w:tc>
        <w:tc>
          <w:tcPr>
            <w:tcW w:w="343" w:type="pct"/>
            <w:tcBorders>
              <w:tl2br w:val="nil"/>
              <w:tr2bl w:val="nil"/>
            </w:tcBorders>
            <w:vAlign w:val="center"/>
          </w:tcPr>
          <w:p>
            <w:pPr>
              <w:widowControl w:val="0"/>
              <w:jc w:val="center"/>
              <w:rPr>
                <w:rFonts w:hint="eastAsia" w:ascii="Times New Roman" w:hAnsi="Times New Roman" w:eastAsia="宋体" w:cs="Times New Roman"/>
                <w:bCs/>
                <w:color w:val="FF0000"/>
                <w:kern w:val="2"/>
                <w:sz w:val="21"/>
                <w:szCs w:val="22"/>
                <w:lang w:val="en-US" w:eastAsia="zh-CN" w:bidi="ar-SA"/>
              </w:rPr>
            </w:pPr>
            <w:r>
              <w:rPr>
                <w:rFonts w:hint="eastAsia" w:ascii="Times New Roman" w:hAnsi="Times New Roman" w:eastAsia="宋体"/>
                <w:bCs/>
                <w:color w:val="FF0000"/>
                <w:szCs w:val="22"/>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289"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454"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429" w:type="pct"/>
            <w:vMerge w:val="continue"/>
            <w:tcBorders>
              <w:tl2br w:val="nil"/>
              <w:tr2bl w:val="nil"/>
            </w:tcBorders>
            <w:vAlign w:val="center"/>
          </w:tcPr>
          <w:p>
            <w:pPr>
              <w:widowControl w:val="0"/>
              <w:jc w:val="center"/>
              <w:rPr>
                <w:rFonts w:hint="eastAsia" w:ascii="Times New Roman" w:hAnsi="Times New Roman" w:eastAsia="宋体" w:cs="Times New Roman"/>
                <w:color w:val="FF0000"/>
                <w:szCs w:val="22"/>
              </w:rPr>
            </w:pPr>
          </w:p>
        </w:tc>
        <w:tc>
          <w:tcPr>
            <w:tcW w:w="354" w:type="pct"/>
            <w:vMerge w:val="continue"/>
            <w:tcBorders>
              <w:tl2br w:val="nil"/>
              <w:tr2bl w:val="nil"/>
            </w:tcBorders>
            <w:vAlign w:val="center"/>
          </w:tcPr>
          <w:p>
            <w:pPr>
              <w:widowControl w:val="0"/>
              <w:jc w:val="center"/>
              <w:rPr>
                <w:rFonts w:hint="eastAsia" w:ascii="Times New Roman" w:hAnsi="Times New Roman" w:eastAsia="宋体" w:cs="Times New Roman"/>
                <w:color w:val="FF0000"/>
                <w:szCs w:val="22"/>
              </w:rPr>
            </w:pPr>
          </w:p>
        </w:tc>
        <w:tc>
          <w:tcPr>
            <w:tcW w:w="436" w:type="pct"/>
            <w:tcBorders>
              <w:tl2br w:val="nil"/>
              <w:tr2bl w:val="nil"/>
            </w:tcBorders>
            <w:vAlign w:val="center"/>
          </w:tcPr>
          <w:p>
            <w:pPr>
              <w:widowControl w:val="0"/>
              <w:jc w:val="center"/>
              <w:rPr>
                <w:rFonts w:hint="eastAsia" w:ascii="Times New Roman" w:hAnsi="Times New Roman" w:eastAsia="宋体" w:cs="Times New Roman"/>
                <w:color w:val="FF0000"/>
                <w:szCs w:val="22"/>
                <w:lang w:val="en-US" w:eastAsia="zh-CN"/>
              </w:rPr>
            </w:pPr>
            <w:r>
              <w:rPr>
                <w:rFonts w:hint="eastAsia" w:ascii="Times New Roman" w:hAnsi="Times New Roman" w:eastAsia="宋体" w:cs="Times New Roman"/>
                <w:color w:val="FF0000"/>
                <w:szCs w:val="22"/>
              </w:rPr>
              <w:t>污染物排放管控</w:t>
            </w:r>
          </w:p>
        </w:tc>
        <w:tc>
          <w:tcPr>
            <w:tcW w:w="1228" w:type="pct"/>
            <w:tcBorders>
              <w:tl2br w:val="nil"/>
              <w:tr2bl w:val="nil"/>
            </w:tcBorders>
            <w:vAlign w:val="center"/>
          </w:tcPr>
          <w:p>
            <w:pPr>
              <w:widowControl w:val="0"/>
              <w:jc w:val="both"/>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1</w:t>
            </w:r>
            <w:r>
              <w:rPr>
                <w:rFonts w:hint="eastAsia" w:ascii="Times New Roman" w:hAnsi="Times New Roman" w:eastAsia="宋体" w:cs="Times New Roman"/>
                <w:color w:val="FF0000"/>
                <w:szCs w:val="22"/>
                <w:lang w:val="en-US" w:eastAsia="zh-CN"/>
              </w:rPr>
              <w:t>.</w:t>
            </w:r>
            <w:r>
              <w:rPr>
                <w:rFonts w:hint="eastAsia" w:ascii="Times New Roman" w:hAnsi="Times New Roman" w:eastAsia="宋体" w:cs="Times New Roman"/>
                <w:color w:val="FF0000"/>
                <w:szCs w:val="22"/>
              </w:rPr>
              <w:t>区域内保留企业采用先进生产工艺、严格落实污染治理设施，污染物执行超低排放或特别排放限值。</w:t>
            </w:r>
          </w:p>
          <w:p>
            <w:pPr>
              <w:widowControl w:val="0"/>
              <w:jc w:val="both"/>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2</w:t>
            </w:r>
            <w:r>
              <w:rPr>
                <w:rFonts w:hint="eastAsia" w:ascii="Times New Roman" w:hAnsi="Times New Roman" w:eastAsia="宋体" w:cs="Times New Roman"/>
                <w:color w:val="FF0000"/>
                <w:szCs w:val="22"/>
                <w:lang w:val="en-US" w:eastAsia="zh-CN"/>
              </w:rPr>
              <w:t>.</w:t>
            </w:r>
            <w:r>
              <w:rPr>
                <w:rFonts w:hint="eastAsia" w:ascii="Times New Roman" w:hAnsi="Times New Roman" w:eastAsia="宋体" w:cs="Times New Roman"/>
                <w:color w:val="FF0000"/>
                <w:szCs w:val="22"/>
              </w:rPr>
              <w:t>鼓励将老旧车辆和非道路移动机械替换为清洁能源车辆；推进新能源或清洁能源汽车使用。</w:t>
            </w:r>
          </w:p>
          <w:p>
            <w:pPr>
              <w:widowControl w:val="0"/>
              <w:jc w:val="both"/>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3</w:t>
            </w:r>
            <w:r>
              <w:rPr>
                <w:rFonts w:hint="eastAsia" w:ascii="Times New Roman" w:hAnsi="Times New Roman" w:eastAsia="宋体" w:cs="Times New Roman"/>
                <w:color w:val="FF0000"/>
                <w:szCs w:val="22"/>
                <w:lang w:val="en-US" w:eastAsia="zh-CN"/>
              </w:rPr>
              <w:t>.</w:t>
            </w:r>
            <w:r>
              <w:rPr>
                <w:rFonts w:hint="eastAsia" w:ascii="Times New Roman" w:hAnsi="Times New Roman" w:eastAsia="宋体" w:cs="Times New Roman"/>
                <w:color w:val="FF0000"/>
                <w:szCs w:val="22"/>
              </w:rPr>
              <w:t>进行散煤替代，加快铺设天然气管网和集中供暖管网。</w:t>
            </w:r>
          </w:p>
        </w:tc>
        <w:tc>
          <w:tcPr>
            <w:tcW w:w="401" w:type="pct"/>
            <w:tcBorders>
              <w:tl2br w:val="nil"/>
              <w:tr2bl w:val="nil"/>
            </w:tcBorders>
            <w:vAlign w:val="center"/>
          </w:tcPr>
          <w:p>
            <w:pPr>
              <w:widowControl w:val="0"/>
              <w:jc w:val="center"/>
              <w:rPr>
                <w:rFonts w:hint="eastAsia" w:ascii="Times New Roman" w:hAnsi="Times New Roman" w:eastAsia="宋体"/>
                <w:bCs/>
                <w:color w:val="FF0000"/>
                <w:szCs w:val="22"/>
              </w:rPr>
            </w:pPr>
            <w:r>
              <w:rPr>
                <w:rFonts w:hint="eastAsia" w:ascii="Times New Roman" w:hAnsi="Times New Roman" w:eastAsia="宋体"/>
                <w:bCs/>
                <w:color w:val="FF0000"/>
                <w:szCs w:val="22"/>
              </w:rPr>
              <w:t>本项目占地面积1</w:t>
            </w:r>
            <w:r>
              <w:rPr>
                <w:rFonts w:hint="eastAsia" w:ascii="Times New Roman" w:eastAsia="宋体"/>
                <w:bCs/>
                <w:color w:val="FF0000"/>
                <w:szCs w:val="22"/>
                <w:lang w:val="en-US" w:eastAsia="zh-CN"/>
              </w:rPr>
              <w:t>47</w:t>
            </w:r>
            <w:r>
              <w:rPr>
                <w:rFonts w:hint="eastAsia" w:ascii="Times New Roman" w:hAnsi="Times New Roman" w:eastAsia="宋体"/>
                <w:bCs/>
                <w:color w:val="FF0000"/>
                <w:szCs w:val="22"/>
              </w:rPr>
              <w:t>m</w:t>
            </w:r>
            <w:r>
              <w:rPr>
                <w:rFonts w:hint="eastAsia" w:ascii="Times New Roman" w:hAnsi="Times New Roman" w:eastAsia="宋体"/>
                <w:bCs/>
                <w:color w:val="FF0000"/>
                <w:szCs w:val="22"/>
                <w:vertAlign w:val="superscript"/>
              </w:rPr>
              <w:t>2</w:t>
            </w:r>
          </w:p>
        </w:tc>
        <w:tc>
          <w:tcPr>
            <w:tcW w:w="735" w:type="pct"/>
            <w:tcBorders>
              <w:tl2br w:val="nil"/>
              <w:tr2bl w:val="nil"/>
            </w:tcBorders>
            <w:vAlign w:val="center"/>
          </w:tcPr>
          <w:p>
            <w:pPr>
              <w:widowControl w:val="0"/>
              <w:jc w:val="both"/>
              <w:rPr>
                <w:rFonts w:hint="eastAsia" w:ascii="Times New Roman" w:hAnsi="Times New Roman" w:eastAsia="宋体"/>
                <w:color w:val="FF0000"/>
                <w:szCs w:val="22"/>
              </w:rPr>
            </w:pPr>
            <w:r>
              <w:rPr>
                <w:rFonts w:hint="eastAsia" w:ascii="Times New Roman" w:hAnsi="Times New Roman" w:eastAsia="宋体"/>
                <w:color w:val="FF0000"/>
                <w:szCs w:val="22"/>
                <w:lang w:eastAsia="zh-CN"/>
              </w:rPr>
              <w:t>本项目搅拌机和各粉料筒仓均设置有脉冲袋式除尘器，粉尘经除尘器处理后在车间内排放</w:t>
            </w:r>
            <w:r>
              <w:rPr>
                <w:rFonts w:hint="eastAsia" w:ascii="Times New Roman" w:hAnsi="Times New Roman" w:eastAsia="宋体"/>
                <w:color w:val="FF0000"/>
                <w:szCs w:val="22"/>
              </w:rPr>
              <w:t>。</w:t>
            </w:r>
          </w:p>
        </w:tc>
        <w:tc>
          <w:tcPr>
            <w:tcW w:w="343" w:type="pct"/>
            <w:tcBorders>
              <w:tl2br w:val="nil"/>
              <w:tr2bl w:val="nil"/>
            </w:tcBorders>
            <w:vAlign w:val="center"/>
          </w:tcPr>
          <w:p>
            <w:pPr>
              <w:widowControl w:val="0"/>
              <w:jc w:val="center"/>
              <w:rPr>
                <w:rFonts w:hint="eastAsia" w:ascii="Times New Roman" w:hAnsi="Times New Roman" w:eastAsia="宋体" w:cs="Times New Roman"/>
                <w:bCs/>
                <w:color w:val="FF0000"/>
                <w:kern w:val="2"/>
                <w:sz w:val="21"/>
                <w:szCs w:val="22"/>
                <w:lang w:val="en-US" w:eastAsia="zh-CN" w:bidi="ar-SA"/>
              </w:rPr>
            </w:pPr>
            <w:r>
              <w:rPr>
                <w:rFonts w:hint="eastAsia" w:ascii="Times New Roman" w:hAnsi="Times New Roman" w:eastAsia="宋体"/>
                <w:bCs/>
                <w:color w:val="FF0000"/>
                <w:szCs w:val="22"/>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289"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454"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429" w:type="pct"/>
            <w:vMerge w:val="restart"/>
            <w:tcBorders>
              <w:tl2br w:val="nil"/>
              <w:tr2bl w:val="nil"/>
            </w:tcBorders>
            <w:vAlign w:val="center"/>
          </w:tcPr>
          <w:p>
            <w:pPr>
              <w:widowControl w:val="0"/>
              <w:jc w:val="center"/>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大气环境布局敏感区</w:t>
            </w:r>
          </w:p>
        </w:tc>
        <w:tc>
          <w:tcPr>
            <w:tcW w:w="354" w:type="pct"/>
            <w:vMerge w:val="restart"/>
            <w:tcBorders>
              <w:tl2br w:val="nil"/>
              <w:tr2bl w:val="nil"/>
            </w:tcBorders>
            <w:vAlign w:val="center"/>
          </w:tcPr>
          <w:p>
            <w:pPr>
              <w:widowControl w:val="0"/>
              <w:jc w:val="center"/>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重点管控单元</w:t>
            </w:r>
          </w:p>
        </w:tc>
        <w:tc>
          <w:tcPr>
            <w:tcW w:w="436" w:type="pct"/>
            <w:tcBorders>
              <w:tl2br w:val="nil"/>
              <w:tr2bl w:val="nil"/>
            </w:tcBorders>
            <w:vAlign w:val="center"/>
          </w:tcPr>
          <w:p>
            <w:pPr>
              <w:widowControl w:val="0"/>
              <w:jc w:val="center"/>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空间约束要求</w:t>
            </w:r>
          </w:p>
        </w:tc>
        <w:tc>
          <w:tcPr>
            <w:tcW w:w="1228" w:type="pct"/>
            <w:tcBorders>
              <w:tl2br w:val="nil"/>
              <w:tr2bl w:val="nil"/>
            </w:tcBorders>
            <w:vAlign w:val="center"/>
          </w:tcPr>
          <w:p>
            <w:pPr>
              <w:widowControl w:val="0"/>
              <w:jc w:val="both"/>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1</w:t>
            </w:r>
            <w:r>
              <w:rPr>
                <w:rFonts w:hint="eastAsia" w:ascii="Times New Roman" w:hAnsi="Times New Roman" w:eastAsia="宋体" w:cs="Times New Roman"/>
                <w:color w:val="FF0000"/>
                <w:szCs w:val="22"/>
                <w:lang w:val="en-US" w:eastAsia="zh-CN"/>
              </w:rPr>
              <w:t>.</w:t>
            </w:r>
            <w:r>
              <w:rPr>
                <w:rFonts w:hint="eastAsia" w:ascii="Times New Roman" w:hAnsi="Times New Roman" w:eastAsia="宋体" w:cs="Times New Roman"/>
                <w:color w:val="FF0000"/>
                <w:szCs w:val="22"/>
              </w:rPr>
              <w:t>大气污染防治重点区域严禁新增钢铁、水泥熟料、平板玻璃、炼化产能。</w:t>
            </w:r>
          </w:p>
          <w:p>
            <w:pPr>
              <w:widowControl w:val="0"/>
              <w:jc w:val="both"/>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2</w:t>
            </w:r>
            <w:r>
              <w:rPr>
                <w:rFonts w:hint="eastAsia" w:ascii="Times New Roman" w:hAnsi="Times New Roman" w:eastAsia="宋体" w:cs="Times New Roman"/>
                <w:color w:val="FF0000"/>
                <w:szCs w:val="22"/>
                <w:lang w:val="en-US" w:eastAsia="zh-CN"/>
              </w:rPr>
              <w:t>.</w:t>
            </w:r>
            <w:r>
              <w:rPr>
                <w:rFonts w:hint="eastAsia" w:ascii="Times New Roman" w:hAnsi="Times New Roman" w:eastAsia="宋体" w:cs="Times New Roman"/>
                <w:color w:val="FF0000"/>
                <w:szCs w:val="22"/>
              </w:rPr>
              <w:t>推动重污染企业搬迁入园或依法关闭。</w:t>
            </w:r>
          </w:p>
        </w:tc>
        <w:tc>
          <w:tcPr>
            <w:tcW w:w="401" w:type="pct"/>
            <w:tcBorders>
              <w:tl2br w:val="nil"/>
              <w:tr2bl w:val="nil"/>
            </w:tcBorders>
            <w:vAlign w:val="center"/>
          </w:tcPr>
          <w:p>
            <w:pPr>
              <w:widowControl w:val="0"/>
              <w:jc w:val="center"/>
              <w:rPr>
                <w:rFonts w:hint="eastAsia" w:ascii="Times New Roman" w:hAnsi="Times New Roman" w:eastAsia="宋体"/>
                <w:bCs/>
                <w:color w:val="FF0000"/>
                <w:szCs w:val="22"/>
              </w:rPr>
            </w:pPr>
            <w:r>
              <w:rPr>
                <w:rFonts w:hint="eastAsia" w:ascii="Times New Roman" w:hAnsi="Times New Roman" w:eastAsia="宋体"/>
                <w:bCs/>
                <w:color w:val="FF0000"/>
                <w:szCs w:val="22"/>
              </w:rPr>
              <w:t>本项目占地面积1</w:t>
            </w:r>
            <w:r>
              <w:rPr>
                <w:rFonts w:hint="eastAsia" w:ascii="Times New Roman" w:eastAsia="宋体"/>
                <w:bCs/>
                <w:color w:val="FF0000"/>
                <w:szCs w:val="22"/>
                <w:lang w:val="en-US" w:eastAsia="zh-CN"/>
              </w:rPr>
              <w:t>47</w:t>
            </w:r>
            <w:r>
              <w:rPr>
                <w:rFonts w:hint="eastAsia" w:ascii="Times New Roman" w:hAnsi="Times New Roman" w:eastAsia="宋体"/>
                <w:bCs/>
                <w:color w:val="FF0000"/>
                <w:szCs w:val="22"/>
              </w:rPr>
              <w:t>m</w:t>
            </w:r>
            <w:r>
              <w:rPr>
                <w:rFonts w:hint="eastAsia" w:ascii="Times New Roman" w:hAnsi="Times New Roman" w:eastAsia="宋体"/>
                <w:bCs/>
                <w:color w:val="FF0000"/>
                <w:szCs w:val="22"/>
                <w:vertAlign w:val="superscript"/>
              </w:rPr>
              <w:t>2</w:t>
            </w:r>
          </w:p>
        </w:tc>
        <w:tc>
          <w:tcPr>
            <w:tcW w:w="735" w:type="pct"/>
            <w:tcBorders>
              <w:tl2br w:val="nil"/>
              <w:tr2bl w:val="nil"/>
            </w:tcBorders>
            <w:vAlign w:val="center"/>
          </w:tcPr>
          <w:p>
            <w:pPr>
              <w:widowControl w:val="0"/>
              <w:jc w:val="both"/>
              <w:rPr>
                <w:rFonts w:hint="eastAsia" w:ascii="Times New Roman" w:hAnsi="Times New Roman" w:eastAsia="宋体"/>
                <w:color w:val="FF0000"/>
                <w:szCs w:val="22"/>
              </w:rPr>
            </w:pPr>
            <w:r>
              <w:rPr>
                <w:rFonts w:hint="eastAsia" w:ascii="Times New Roman" w:hAnsi="Times New Roman" w:eastAsia="宋体"/>
                <w:color w:val="FF0000"/>
                <w:szCs w:val="22"/>
              </w:rPr>
              <w:t>本项目位于</w:t>
            </w:r>
            <w:r>
              <w:rPr>
                <w:rFonts w:hint="eastAsia" w:ascii="Times New Roman" w:hAnsi="Times New Roman" w:eastAsia="宋体"/>
                <w:color w:val="FF0000"/>
                <w:szCs w:val="22"/>
                <w:lang w:val="en-US" w:eastAsia="zh-CN"/>
              </w:rPr>
              <w:t>西咸新区秦汉新城</w:t>
            </w:r>
            <w:r>
              <w:rPr>
                <w:rFonts w:hint="eastAsia" w:ascii="Times New Roman" w:hAnsi="Times New Roman" w:eastAsia="宋体"/>
                <w:color w:val="FF0000"/>
                <w:szCs w:val="22"/>
              </w:rPr>
              <w:t>，主要</w:t>
            </w:r>
            <w:r>
              <w:rPr>
                <w:rFonts w:hint="eastAsia" w:ascii="Times New Roman" w:hAnsi="Times New Roman" w:eastAsia="宋体"/>
                <w:color w:val="FF0000"/>
                <w:szCs w:val="22"/>
                <w:lang w:val="en-US" w:eastAsia="zh-CN"/>
              </w:rPr>
              <w:t>从事商品混凝土生产</w:t>
            </w:r>
            <w:r>
              <w:rPr>
                <w:rFonts w:hint="eastAsia" w:ascii="Times New Roman" w:hAnsi="Times New Roman" w:eastAsia="宋体"/>
                <w:color w:val="FF0000"/>
                <w:szCs w:val="22"/>
              </w:rPr>
              <w:t>，不属于严禁新增钢铁、水泥熟料、平板玻璃、炼化产能。</w:t>
            </w:r>
          </w:p>
        </w:tc>
        <w:tc>
          <w:tcPr>
            <w:tcW w:w="343" w:type="pct"/>
            <w:tcBorders>
              <w:tl2br w:val="nil"/>
              <w:tr2bl w:val="nil"/>
            </w:tcBorders>
            <w:vAlign w:val="center"/>
          </w:tcPr>
          <w:p>
            <w:pPr>
              <w:widowControl w:val="0"/>
              <w:jc w:val="center"/>
              <w:rPr>
                <w:rFonts w:ascii="Times New Roman" w:hAnsi="Times New Roman" w:eastAsia="宋体"/>
                <w:bCs/>
                <w:color w:val="FF0000"/>
                <w:szCs w:val="22"/>
              </w:rPr>
            </w:pPr>
            <w:r>
              <w:rPr>
                <w:rFonts w:hint="eastAsia" w:ascii="Times New Roman" w:hAnsi="Times New Roman" w:eastAsia="宋体"/>
                <w:bCs/>
                <w:color w:val="FF0000"/>
                <w:szCs w:val="22"/>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289"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454" w:type="pct"/>
            <w:vMerge w:val="continue"/>
            <w:tcBorders>
              <w:tl2br w:val="nil"/>
              <w:tr2bl w:val="nil"/>
            </w:tcBorders>
            <w:vAlign w:val="center"/>
          </w:tcPr>
          <w:p>
            <w:pPr>
              <w:widowControl w:val="0"/>
              <w:jc w:val="center"/>
              <w:rPr>
                <w:rFonts w:hint="eastAsia" w:ascii="Times New Roman" w:hAnsi="Times New Roman" w:eastAsia="宋体"/>
                <w:color w:val="FF0000"/>
                <w:szCs w:val="22"/>
              </w:rPr>
            </w:pPr>
          </w:p>
        </w:tc>
        <w:tc>
          <w:tcPr>
            <w:tcW w:w="429" w:type="pct"/>
            <w:vMerge w:val="continue"/>
            <w:tcBorders>
              <w:tl2br w:val="nil"/>
              <w:tr2bl w:val="nil"/>
            </w:tcBorders>
            <w:vAlign w:val="center"/>
          </w:tcPr>
          <w:p>
            <w:pPr>
              <w:widowControl w:val="0"/>
              <w:jc w:val="center"/>
              <w:rPr>
                <w:rFonts w:hint="eastAsia" w:ascii="Times New Roman" w:hAnsi="Times New Roman" w:eastAsia="宋体" w:cs="Times New Roman"/>
                <w:color w:val="FF0000"/>
                <w:szCs w:val="22"/>
              </w:rPr>
            </w:pPr>
          </w:p>
        </w:tc>
        <w:tc>
          <w:tcPr>
            <w:tcW w:w="354" w:type="pct"/>
            <w:vMerge w:val="continue"/>
            <w:tcBorders>
              <w:tl2br w:val="nil"/>
              <w:tr2bl w:val="nil"/>
            </w:tcBorders>
            <w:vAlign w:val="center"/>
          </w:tcPr>
          <w:p>
            <w:pPr>
              <w:widowControl w:val="0"/>
              <w:jc w:val="center"/>
              <w:rPr>
                <w:rFonts w:hint="eastAsia" w:ascii="Times New Roman" w:hAnsi="Times New Roman" w:eastAsia="宋体" w:cs="Times New Roman"/>
                <w:color w:val="FF0000"/>
                <w:szCs w:val="22"/>
              </w:rPr>
            </w:pPr>
          </w:p>
        </w:tc>
        <w:tc>
          <w:tcPr>
            <w:tcW w:w="436" w:type="pct"/>
            <w:tcBorders>
              <w:tl2br w:val="nil"/>
              <w:tr2bl w:val="nil"/>
            </w:tcBorders>
            <w:vAlign w:val="center"/>
          </w:tcPr>
          <w:p>
            <w:pPr>
              <w:widowControl w:val="0"/>
              <w:jc w:val="center"/>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污染物排放管控</w:t>
            </w:r>
          </w:p>
        </w:tc>
        <w:tc>
          <w:tcPr>
            <w:tcW w:w="1228" w:type="pct"/>
            <w:tcBorders>
              <w:tl2br w:val="nil"/>
              <w:tr2bl w:val="nil"/>
            </w:tcBorders>
            <w:vAlign w:val="center"/>
          </w:tcPr>
          <w:p>
            <w:pPr>
              <w:widowControl w:val="0"/>
              <w:jc w:val="both"/>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1</w:t>
            </w:r>
            <w:r>
              <w:rPr>
                <w:rFonts w:hint="eastAsia" w:ascii="Times New Roman" w:hAnsi="Times New Roman" w:eastAsia="宋体" w:cs="Times New Roman"/>
                <w:color w:val="FF0000"/>
                <w:szCs w:val="22"/>
                <w:lang w:val="en-US" w:eastAsia="zh-CN"/>
              </w:rPr>
              <w:t>.</w:t>
            </w:r>
            <w:r>
              <w:rPr>
                <w:rFonts w:hint="eastAsia" w:ascii="Times New Roman" w:hAnsi="Times New Roman" w:eastAsia="宋体" w:cs="Times New Roman"/>
                <w:color w:val="FF0000"/>
                <w:szCs w:val="22"/>
              </w:rPr>
              <w:t>区域内保留企业采用先进生产工艺、严格落实污染治理设施，污染物执行超低排放或特别排放限值。</w:t>
            </w:r>
          </w:p>
          <w:p>
            <w:pPr>
              <w:widowControl w:val="0"/>
              <w:jc w:val="both"/>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2</w:t>
            </w:r>
            <w:r>
              <w:rPr>
                <w:rFonts w:hint="eastAsia" w:ascii="Times New Roman" w:hAnsi="Times New Roman" w:eastAsia="宋体" w:cs="Times New Roman"/>
                <w:color w:val="FF0000"/>
                <w:szCs w:val="22"/>
                <w:lang w:val="en-US" w:eastAsia="zh-CN"/>
              </w:rPr>
              <w:t>.</w:t>
            </w:r>
            <w:r>
              <w:rPr>
                <w:rFonts w:hint="eastAsia" w:ascii="Times New Roman" w:hAnsi="Times New Roman" w:eastAsia="宋体" w:cs="Times New Roman"/>
                <w:color w:val="FF0000"/>
                <w:szCs w:val="22"/>
              </w:rPr>
              <w:t>鼓励将老旧车辆和非道路移动机械替换为清洁能源车辆；推进新能源或清洁能源汽车使用。</w:t>
            </w:r>
          </w:p>
          <w:p>
            <w:pPr>
              <w:widowControl w:val="0"/>
              <w:jc w:val="both"/>
              <w:rPr>
                <w:rFonts w:hint="eastAsia" w:ascii="Times New Roman" w:hAnsi="Times New Roman" w:eastAsia="宋体" w:cs="Times New Roman"/>
                <w:color w:val="FF0000"/>
                <w:szCs w:val="22"/>
              </w:rPr>
            </w:pPr>
            <w:r>
              <w:rPr>
                <w:rFonts w:hint="eastAsia" w:ascii="Times New Roman" w:hAnsi="Times New Roman" w:eastAsia="宋体" w:cs="Times New Roman"/>
                <w:color w:val="FF0000"/>
                <w:szCs w:val="22"/>
              </w:rPr>
              <w:t>3.进行散煤替代，加快铺设天然气管网和集中供暖管网。</w:t>
            </w:r>
          </w:p>
        </w:tc>
        <w:tc>
          <w:tcPr>
            <w:tcW w:w="401" w:type="pct"/>
            <w:tcBorders>
              <w:tl2br w:val="nil"/>
              <w:tr2bl w:val="nil"/>
            </w:tcBorders>
            <w:vAlign w:val="center"/>
          </w:tcPr>
          <w:p>
            <w:pPr>
              <w:widowControl w:val="0"/>
              <w:jc w:val="center"/>
              <w:rPr>
                <w:rFonts w:hint="eastAsia" w:ascii="Times New Roman" w:hAnsi="Times New Roman" w:eastAsia="宋体"/>
                <w:bCs/>
                <w:color w:val="FF0000"/>
                <w:szCs w:val="22"/>
              </w:rPr>
            </w:pPr>
            <w:r>
              <w:rPr>
                <w:rFonts w:hint="eastAsia" w:ascii="Times New Roman" w:hAnsi="Times New Roman" w:eastAsia="宋体"/>
                <w:bCs/>
                <w:color w:val="FF0000"/>
                <w:szCs w:val="22"/>
              </w:rPr>
              <w:t>本项目占地面积1</w:t>
            </w:r>
            <w:r>
              <w:rPr>
                <w:rFonts w:hint="eastAsia" w:ascii="Times New Roman" w:eastAsia="宋体"/>
                <w:bCs/>
                <w:color w:val="FF0000"/>
                <w:szCs w:val="22"/>
                <w:lang w:val="en-US" w:eastAsia="zh-CN"/>
              </w:rPr>
              <w:t>47</w:t>
            </w:r>
            <w:r>
              <w:rPr>
                <w:rFonts w:hint="eastAsia" w:ascii="Times New Roman" w:hAnsi="Times New Roman" w:eastAsia="宋体"/>
                <w:bCs/>
                <w:color w:val="FF0000"/>
                <w:szCs w:val="22"/>
              </w:rPr>
              <w:t>m</w:t>
            </w:r>
            <w:r>
              <w:rPr>
                <w:rFonts w:hint="eastAsia" w:ascii="Times New Roman" w:hAnsi="Times New Roman" w:eastAsia="宋体"/>
                <w:bCs/>
                <w:color w:val="FF0000"/>
                <w:szCs w:val="22"/>
                <w:vertAlign w:val="superscript"/>
              </w:rPr>
              <w:t>2</w:t>
            </w:r>
          </w:p>
        </w:tc>
        <w:tc>
          <w:tcPr>
            <w:tcW w:w="735" w:type="pct"/>
            <w:tcBorders>
              <w:tl2br w:val="nil"/>
              <w:tr2bl w:val="nil"/>
            </w:tcBorders>
            <w:vAlign w:val="center"/>
          </w:tcPr>
          <w:p>
            <w:pPr>
              <w:widowControl w:val="0"/>
              <w:jc w:val="both"/>
              <w:rPr>
                <w:rFonts w:hint="eastAsia" w:ascii="Times New Roman" w:hAnsi="Times New Roman" w:eastAsia="宋体"/>
                <w:color w:val="FF0000"/>
                <w:szCs w:val="22"/>
              </w:rPr>
            </w:pPr>
            <w:r>
              <w:rPr>
                <w:rFonts w:hint="eastAsia" w:ascii="Times New Roman" w:hAnsi="Times New Roman" w:eastAsia="宋体"/>
                <w:color w:val="FF0000"/>
                <w:szCs w:val="22"/>
                <w:lang w:eastAsia="zh-CN"/>
              </w:rPr>
              <w:t>本项目搅拌机和各粉料筒仓均设置有脉冲袋式除尘器，粉尘经除尘器处理后在车间内排放</w:t>
            </w:r>
            <w:r>
              <w:rPr>
                <w:rFonts w:hint="eastAsia" w:ascii="Times New Roman" w:hAnsi="Times New Roman" w:eastAsia="宋体"/>
                <w:color w:val="FF0000"/>
                <w:szCs w:val="22"/>
              </w:rPr>
              <w:t>。</w:t>
            </w:r>
          </w:p>
        </w:tc>
        <w:tc>
          <w:tcPr>
            <w:tcW w:w="343" w:type="pct"/>
            <w:tcBorders>
              <w:tl2br w:val="nil"/>
              <w:tr2bl w:val="nil"/>
            </w:tcBorders>
            <w:vAlign w:val="center"/>
          </w:tcPr>
          <w:p>
            <w:pPr>
              <w:widowControl w:val="0"/>
              <w:jc w:val="center"/>
              <w:rPr>
                <w:rFonts w:hint="eastAsia" w:ascii="Times New Roman" w:hAnsi="Times New Roman" w:eastAsia="宋体"/>
                <w:bCs/>
                <w:color w:val="FF0000"/>
                <w:szCs w:val="22"/>
              </w:rPr>
            </w:pPr>
            <w:r>
              <w:rPr>
                <w:rFonts w:hint="eastAsia" w:ascii="Times New Roman" w:hAnsi="Times New Roman" w:eastAsia="宋体"/>
                <w:bCs/>
                <w:color w:val="FF0000"/>
                <w:szCs w:val="22"/>
              </w:rPr>
              <w:t>符合</w:t>
            </w:r>
          </w:p>
        </w:tc>
      </w:tr>
    </w:tbl>
    <w:p>
      <w:pPr>
        <w:wordWrap w:val="0"/>
        <w:spacing w:line="360" w:lineRule="auto"/>
        <w:outlineLvl w:val="0"/>
        <w:rPr>
          <w:rFonts w:eastAsia="黑体"/>
          <w:sz w:val="24"/>
          <w:szCs w:val="24"/>
        </w:rPr>
        <w:sectPr>
          <w:footerReference r:id="rId4" w:type="default"/>
          <w:pgSz w:w="16838" w:h="11905" w:orient="landscape"/>
          <w:pgMar w:top="1531" w:right="1701" w:bottom="1531" w:left="1701" w:header="851" w:footer="1077" w:gutter="0"/>
          <w:pgNumType w:fmt="decimal"/>
          <w:cols w:space="0" w:num="1"/>
          <w:rtlGutter w:val="0"/>
          <w:docGrid w:type="linesAndChars" w:linePitch="315" w:charSpace="614"/>
        </w:sectPr>
      </w:pPr>
    </w:p>
    <w:tbl>
      <w:tblPr>
        <w:tblStyle w:val="13"/>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8"/>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vAlign w:val="center"/>
          </w:tcPr>
          <w:p>
            <w:pPr>
              <w:wordWrap w:val="0"/>
              <w:spacing w:line="360" w:lineRule="auto"/>
              <w:jc w:val="center"/>
              <w:outlineLvl w:val="0"/>
              <w:rPr>
                <w:rFonts w:eastAsia="黑体"/>
                <w:sz w:val="24"/>
                <w:szCs w:val="24"/>
                <w:vertAlign w:val="baseline"/>
              </w:rPr>
            </w:pPr>
            <w:r>
              <w:rPr>
                <w:rFonts w:hint="eastAsia" w:cs="宋体"/>
                <w:kern w:val="0"/>
                <w:sz w:val="24"/>
                <w:szCs w:val="24"/>
              </w:rPr>
              <w:t>其他符合性分析</w:t>
            </w:r>
          </w:p>
        </w:tc>
        <w:tc>
          <w:tcPr>
            <w:tcW w:w="6475" w:type="dxa"/>
          </w:tcPr>
          <w:p>
            <w:pPr>
              <w:tabs>
                <w:tab w:val="left" w:pos="4483"/>
              </w:tabs>
              <w:wordWrap w:val="0"/>
              <w:overflowPunct w:val="0"/>
              <w:adjustRightInd w:val="0"/>
              <w:spacing w:line="300" w:lineRule="auto"/>
              <w:ind w:firstLine="490" w:firstLineChars="200"/>
              <w:textAlignment w:val="top"/>
              <w:rPr>
                <w:rFonts w:ascii="Times New Roman" w:hAnsi="Times New Roman" w:eastAsia="宋体" w:cs="宋体"/>
                <w:b/>
                <w:bCs/>
                <w:kern w:val="0"/>
                <w:sz w:val="24"/>
                <w:szCs w:val="24"/>
              </w:rPr>
            </w:pPr>
            <w:r>
              <w:rPr>
                <w:rFonts w:ascii="Times New Roman" w:hAnsi="Times New Roman" w:eastAsia="宋体" w:cs="宋体"/>
                <w:b/>
                <w:bCs/>
                <w:kern w:val="0"/>
                <w:sz w:val="24"/>
                <w:szCs w:val="24"/>
              </w:rPr>
              <w:t>2</w:t>
            </w:r>
            <w:r>
              <w:rPr>
                <w:rFonts w:hint="eastAsia" w:ascii="Times New Roman" w:hAnsi="Times New Roman" w:eastAsia="宋体" w:cs="宋体"/>
                <w:b/>
                <w:bCs/>
                <w:kern w:val="0"/>
                <w:sz w:val="24"/>
                <w:szCs w:val="24"/>
              </w:rPr>
              <w:t>、相关生态环境保护法律法规政策、生态环境保护规划的符合性分析</w:t>
            </w:r>
          </w:p>
          <w:p>
            <w:pPr>
              <w:tabs>
                <w:tab w:val="left" w:pos="4483"/>
              </w:tabs>
              <w:wordWrap w:val="0"/>
              <w:overflowPunct w:val="0"/>
              <w:adjustRightInd w:val="0"/>
              <w:spacing w:line="300" w:lineRule="auto"/>
              <w:ind w:firstLine="490" w:firstLineChars="200"/>
              <w:textAlignment w:val="top"/>
              <w:rPr>
                <w:rFonts w:ascii="Times New Roman" w:hAnsi="Times New Roman" w:eastAsia="宋体" w:cs="宋体"/>
                <w:kern w:val="0"/>
                <w:sz w:val="24"/>
                <w:szCs w:val="24"/>
              </w:rPr>
            </w:pPr>
            <w:r>
              <w:rPr>
                <w:rFonts w:hint="eastAsia" w:ascii="Times New Roman" w:hAnsi="Times New Roman" w:eastAsia="宋体" w:cs="宋体"/>
                <w:kern w:val="0"/>
                <w:sz w:val="24"/>
                <w:szCs w:val="24"/>
              </w:rPr>
              <w:t>本项目与相关生态环境保护法律法规政策、生态环境保护规划的符合性分析见表</w:t>
            </w:r>
            <w:r>
              <w:rPr>
                <w:rFonts w:ascii="Times New Roman" w:hAnsi="Times New Roman" w:eastAsia="宋体" w:cs="宋体"/>
                <w:kern w:val="0"/>
                <w:sz w:val="24"/>
                <w:szCs w:val="24"/>
              </w:rPr>
              <w:t>1-</w:t>
            </w:r>
            <w:r>
              <w:rPr>
                <w:rFonts w:hint="eastAsia" w:ascii="Times New Roman" w:hAnsi="Times New Roman" w:eastAsia="宋体" w:cs="宋体"/>
                <w:kern w:val="0"/>
                <w:sz w:val="24"/>
                <w:szCs w:val="24"/>
                <w:lang w:val="en-US" w:eastAsia="zh-CN"/>
              </w:rPr>
              <w:t>4</w:t>
            </w:r>
            <w:r>
              <w:rPr>
                <w:rFonts w:hint="eastAsia" w:ascii="Times New Roman" w:hAnsi="Times New Roman" w:eastAsia="宋体" w:cs="宋体"/>
                <w:kern w:val="0"/>
                <w:sz w:val="24"/>
                <w:szCs w:val="24"/>
              </w:rPr>
              <w:t>。</w:t>
            </w:r>
          </w:p>
          <w:p>
            <w:pPr>
              <w:tabs>
                <w:tab w:val="left" w:pos="4483"/>
              </w:tabs>
              <w:wordWrap w:val="0"/>
              <w:overflowPunct w:val="0"/>
              <w:adjustRightInd w:val="0"/>
              <w:spacing w:line="300" w:lineRule="auto"/>
              <w:jc w:val="center"/>
              <w:textAlignment w:val="top"/>
              <w:rPr>
                <w:rFonts w:ascii="Times New Roman" w:hAnsi="Times New Roman" w:eastAsia="宋体" w:cs="宋体"/>
                <w:b/>
                <w:bCs/>
                <w:kern w:val="0"/>
                <w:sz w:val="21"/>
                <w:szCs w:val="21"/>
              </w:rPr>
            </w:pPr>
            <w:r>
              <w:rPr>
                <w:rFonts w:hint="eastAsia" w:ascii="Times New Roman" w:hAnsi="Times New Roman" w:eastAsia="宋体" w:cs="宋体"/>
                <w:b/>
                <w:bCs/>
                <w:kern w:val="0"/>
                <w:sz w:val="21"/>
                <w:szCs w:val="21"/>
              </w:rPr>
              <w:t>表</w:t>
            </w:r>
            <w:r>
              <w:rPr>
                <w:rFonts w:ascii="Times New Roman" w:hAnsi="Times New Roman" w:eastAsia="宋体" w:cs="宋体"/>
                <w:b/>
                <w:bCs/>
                <w:kern w:val="0"/>
                <w:sz w:val="21"/>
                <w:szCs w:val="21"/>
              </w:rPr>
              <w:t>1-</w:t>
            </w:r>
            <w:r>
              <w:rPr>
                <w:rFonts w:hint="eastAsia" w:ascii="Times New Roman" w:hAnsi="Times New Roman" w:eastAsia="宋体" w:cs="宋体"/>
                <w:b/>
                <w:bCs/>
                <w:kern w:val="0"/>
                <w:sz w:val="21"/>
                <w:szCs w:val="21"/>
                <w:lang w:val="en-US" w:eastAsia="zh-CN"/>
              </w:rPr>
              <w:t>4</w:t>
            </w:r>
            <w:r>
              <w:rPr>
                <w:rFonts w:ascii="Times New Roman" w:hAnsi="Times New Roman" w:eastAsia="宋体" w:cs="宋体"/>
                <w:b/>
                <w:bCs/>
                <w:kern w:val="0"/>
                <w:sz w:val="21"/>
                <w:szCs w:val="21"/>
              </w:rPr>
              <w:t xml:space="preserve">  </w:t>
            </w:r>
            <w:r>
              <w:rPr>
                <w:rFonts w:hint="eastAsia" w:ascii="Times New Roman" w:hAnsi="Times New Roman" w:eastAsia="宋体" w:cs="宋体"/>
                <w:b/>
                <w:bCs/>
                <w:kern w:val="0"/>
                <w:sz w:val="21"/>
                <w:szCs w:val="21"/>
              </w:rPr>
              <w:t>项目相关环保政策符合性一览表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768"/>
              <w:gridCol w:w="2547"/>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 w:hRule="atLeast"/>
              </w:trPr>
              <w:tc>
                <w:tcPr>
                  <w:tcW w:w="2214" w:type="pct"/>
                  <w:shd w:val="clear" w:color="auto" w:fill="auto"/>
                  <w:vAlign w:val="center"/>
                </w:tcPr>
                <w:p>
                  <w:pPr>
                    <w:wordWrap w:val="0"/>
                    <w:adjustRightInd w:val="0"/>
                    <w:jc w:val="center"/>
                    <w:rPr>
                      <w:rFonts w:ascii="Times New Roman" w:hAnsi="Times New Roman" w:eastAsia="宋体" w:cs="宋体"/>
                      <w:b/>
                      <w:bCs/>
                      <w:kern w:val="0"/>
                      <w:sz w:val="21"/>
                      <w:szCs w:val="21"/>
                    </w:rPr>
                  </w:pPr>
                  <w:r>
                    <w:rPr>
                      <w:rFonts w:hint="eastAsia" w:ascii="Times New Roman" w:hAnsi="Times New Roman" w:eastAsia="宋体" w:cs="宋体"/>
                      <w:b/>
                      <w:bCs/>
                      <w:kern w:val="0"/>
                      <w:sz w:val="21"/>
                      <w:szCs w:val="21"/>
                    </w:rPr>
                    <w:t>《陕西省大气污染防治条例》2014年01月01日实施</w:t>
                  </w:r>
                </w:p>
              </w:tc>
              <w:tc>
                <w:tcPr>
                  <w:tcW w:w="2037" w:type="pct"/>
                  <w:shd w:val="clear" w:color="auto" w:fill="auto"/>
                  <w:vAlign w:val="center"/>
                </w:tcPr>
                <w:p>
                  <w:pPr>
                    <w:wordWrap w:val="0"/>
                    <w:adjustRightInd w:val="0"/>
                    <w:jc w:val="center"/>
                    <w:rPr>
                      <w:rFonts w:ascii="Times New Roman" w:hAnsi="Times New Roman" w:eastAsia="宋体" w:cs="宋体"/>
                      <w:b/>
                      <w:bCs/>
                      <w:kern w:val="0"/>
                      <w:sz w:val="21"/>
                      <w:szCs w:val="21"/>
                    </w:rPr>
                  </w:pPr>
                  <w:r>
                    <w:rPr>
                      <w:rFonts w:hint="eastAsia" w:ascii="Times New Roman" w:hAnsi="Times New Roman" w:eastAsia="宋体" w:cs="宋体"/>
                      <w:b/>
                      <w:bCs/>
                      <w:kern w:val="0"/>
                      <w:sz w:val="21"/>
                      <w:szCs w:val="21"/>
                    </w:rPr>
                    <w:t>项目建设情况</w:t>
                  </w:r>
                </w:p>
              </w:tc>
              <w:tc>
                <w:tcPr>
                  <w:tcW w:w="747" w:type="pct"/>
                  <w:shd w:val="clear" w:color="auto" w:fill="auto"/>
                  <w:vAlign w:val="center"/>
                </w:tcPr>
                <w:p>
                  <w:pPr>
                    <w:wordWrap w:val="0"/>
                    <w:adjustRightInd w:val="0"/>
                    <w:jc w:val="center"/>
                    <w:rPr>
                      <w:rFonts w:ascii="Times New Roman" w:hAnsi="Times New Roman" w:eastAsia="宋体" w:cs="宋体"/>
                      <w:b/>
                      <w:bCs/>
                      <w:kern w:val="0"/>
                      <w:sz w:val="21"/>
                      <w:szCs w:val="21"/>
                    </w:rPr>
                  </w:pPr>
                  <w:r>
                    <w:rPr>
                      <w:rFonts w:hint="eastAsia" w:ascii="Times New Roman" w:hAnsi="Times New Roman" w:eastAsia="宋体" w:cs="宋体"/>
                      <w:b/>
                      <w:bCs/>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0" w:hRule="atLeast"/>
              </w:trPr>
              <w:tc>
                <w:tcPr>
                  <w:tcW w:w="2214" w:type="pct"/>
                  <w:shd w:val="clear" w:color="auto" w:fill="auto"/>
                  <w:vAlign w:val="center"/>
                </w:tcPr>
                <w:p>
                  <w:pPr>
                    <w:wordWrap w:val="0"/>
                    <w:adjustRightInd w:val="0"/>
                    <w:jc w:val="both"/>
                    <w:rPr>
                      <w:rFonts w:ascii="Times New Roman" w:hAnsi="Times New Roman" w:eastAsia="宋体" w:cs="宋体"/>
                      <w:kern w:val="0"/>
                      <w:sz w:val="21"/>
                      <w:szCs w:val="21"/>
                    </w:rPr>
                  </w:pPr>
                  <w:r>
                    <w:rPr>
                      <w:rFonts w:ascii="Times New Roman" w:hAnsi="Times New Roman" w:eastAsia="宋体" w:cs="宋体"/>
                      <w:kern w:val="0"/>
                      <w:sz w:val="21"/>
                      <w:szCs w:val="21"/>
                    </w:rPr>
                    <w:t>堆存、装卸、运输煤炭、水泥、石灰、石膏、砂土、垃圾等易产生扬尘的作业，应当采取遮盖、封闭、喷淋、围挡等措施，防止抛洒、扬尘。</w:t>
                  </w:r>
                </w:p>
              </w:tc>
              <w:tc>
                <w:tcPr>
                  <w:tcW w:w="2037" w:type="pct"/>
                  <w:shd w:val="clear" w:color="auto" w:fill="auto"/>
                  <w:vAlign w:val="center"/>
                </w:tcPr>
                <w:p>
                  <w:pPr>
                    <w:wordWrap w:val="0"/>
                    <w:overflowPunct w:val="0"/>
                    <w:adjustRightInd w:val="0"/>
                    <w:jc w:val="both"/>
                    <w:textAlignment w:val="top"/>
                    <w:rPr>
                      <w:rFonts w:ascii="Times New Roman" w:hAnsi="Times New Roman" w:eastAsia="宋体" w:cs="宋体"/>
                      <w:kern w:val="0"/>
                      <w:sz w:val="21"/>
                      <w:szCs w:val="21"/>
                    </w:rPr>
                  </w:pPr>
                  <w:r>
                    <w:rPr>
                      <w:rFonts w:hint="eastAsia" w:ascii="Times New Roman" w:hAnsi="Times New Roman" w:eastAsia="宋体" w:cs="宋体"/>
                      <w:kern w:val="0"/>
                      <w:sz w:val="21"/>
                      <w:szCs w:val="21"/>
                    </w:rPr>
                    <w:t>本项目砂石原料采用密闭原料棚堆放，水泥、粉煤灰等粉料储存在筒仓内，符合“骨料入库，粉料入仓”的要求，上料运输均采用密闭传送装置输送，筒仓顶部及主要产尘设备采取除尘器降尘，通过以上措施能够有效抑制现场扬尘。</w:t>
                  </w:r>
                </w:p>
              </w:tc>
              <w:tc>
                <w:tcPr>
                  <w:tcW w:w="747" w:type="pct"/>
                  <w:shd w:val="clear" w:color="auto" w:fill="auto"/>
                  <w:vAlign w:val="center"/>
                </w:tcPr>
                <w:p>
                  <w:pPr>
                    <w:wordWrap w:val="0"/>
                    <w:adjustRightInd w:val="0"/>
                    <w:jc w:val="center"/>
                    <w:rPr>
                      <w:rFonts w:ascii="Times New Roman" w:hAnsi="Times New Roman" w:eastAsia="宋体" w:cs="宋体"/>
                      <w:kern w:val="0"/>
                      <w:sz w:val="21"/>
                      <w:szCs w:val="21"/>
                    </w:rPr>
                  </w:pPr>
                  <w:r>
                    <w:rPr>
                      <w:rFonts w:hint="eastAsia" w:ascii="Times New Roman" w:hAnsi="Times New Roman" w:eastAsia="宋体" w:cs="宋体"/>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214" w:type="pct"/>
                  <w:shd w:val="clear" w:color="auto" w:fill="auto"/>
                  <w:vAlign w:val="center"/>
                </w:tcPr>
                <w:p>
                  <w:pPr>
                    <w:wordWrap w:val="0"/>
                    <w:adjustRightInd w:val="0"/>
                    <w:jc w:val="center"/>
                    <w:rPr>
                      <w:rFonts w:ascii="Times New Roman" w:hAnsi="Times New Roman" w:eastAsia="宋体" w:cs="宋体"/>
                      <w:kern w:val="0"/>
                      <w:sz w:val="21"/>
                      <w:szCs w:val="21"/>
                    </w:rPr>
                  </w:pPr>
                  <w:r>
                    <w:rPr>
                      <w:rFonts w:hint="eastAsia" w:ascii="Times New Roman" w:hAnsi="Times New Roman" w:eastAsia="宋体" w:cs="宋体"/>
                      <w:b/>
                      <w:bCs/>
                      <w:kern w:val="0"/>
                      <w:sz w:val="21"/>
                      <w:szCs w:val="21"/>
                    </w:rPr>
                    <w:t>《陕西省</w:t>
                  </w:r>
                  <w:r>
                    <w:rPr>
                      <w:rFonts w:hint="eastAsia" w:ascii="Times New Roman" w:hAnsi="Times New Roman" w:eastAsia="宋体" w:cs="宋体"/>
                      <w:b/>
                      <w:bCs/>
                      <w:kern w:val="0"/>
                      <w:sz w:val="21"/>
                      <w:szCs w:val="21"/>
                      <w:lang w:val="en-US" w:eastAsia="zh-CN"/>
                    </w:rPr>
                    <w:t>黄河流域生态环境保护规划</w:t>
                  </w:r>
                  <w:r>
                    <w:rPr>
                      <w:rFonts w:hint="eastAsia" w:ascii="Times New Roman" w:hAnsi="Times New Roman" w:eastAsia="宋体" w:cs="宋体"/>
                      <w:b/>
                      <w:bCs/>
                      <w:kern w:val="0"/>
                      <w:sz w:val="21"/>
                      <w:szCs w:val="21"/>
                    </w:rPr>
                    <w:t>》</w:t>
                  </w:r>
                  <w:r>
                    <w:rPr>
                      <w:rFonts w:hint="eastAsia" w:ascii="Times New Roman" w:hAnsi="Times New Roman" w:eastAsia="宋体" w:cs="宋体"/>
                      <w:b/>
                      <w:bCs/>
                      <w:kern w:val="0"/>
                      <w:sz w:val="21"/>
                      <w:szCs w:val="21"/>
                      <w:lang w:eastAsia="zh-CN"/>
                    </w:rPr>
                    <w:t>（</w:t>
                  </w:r>
                  <w:r>
                    <w:rPr>
                      <w:rFonts w:hint="eastAsia" w:ascii="Times New Roman" w:hAnsi="Times New Roman" w:eastAsia="宋体" w:cs="宋体"/>
                      <w:b/>
                      <w:bCs/>
                      <w:kern w:val="0"/>
                      <w:sz w:val="21"/>
                      <w:szCs w:val="21"/>
                      <w:lang w:val="en-US" w:eastAsia="zh-CN"/>
                    </w:rPr>
                    <w:t>陕环发〔2022〕9号</w:t>
                  </w:r>
                  <w:r>
                    <w:rPr>
                      <w:rFonts w:hint="eastAsia" w:ascii="Times New Roman" w:hAnsi="Times New Roman" w:eastAsia="宋体" w:cs="宋体"/>
                      <w:b/>
                      <w:bCs/>
                      <w:kern w:val="0"/>
                      <w:sz w:val="21"/>
                      <w:szCs w:val="21"/>
                      <w:lang w:eastAsia="zh-CN"/>
                    </w:rPr>
                    <w:t>）</w:t>
                  </w:r>
                </w:p>
              </w:tc>
              <w:tc>
                <w:tcPr>
                  <w:tcW w:w="2037" w:type="pct"/>
                  <w:shd w:val="clear" w:color="auto" w:fill="auto"/>
                  <w:vAlign w:val="center"/>
                </w:tcPr>
                <w:p>
                  <w:pPr>
                    <w:wordWrap w:val="0"/>
                    <w:adjustRightInd w:val="0"/>
                    <w:jc w:val="center"/>
                    <w:rPr>
                      <w:rFonts w:ascii="Times New Roman" w:hAnsi="Times New Roman" w:eastAsia="宋体" w:cs="宋体"/>
                      <w:kern w:val="0"/>
                      <w:sz w:val="21"/>
                      <w:szCs w:val="21"/>
                    </w:rPr>
                  </w:pPr>
                  <w:r>
                    <w:rPr>
                      <w:rFonts w:hint="eastAsia" w:ascii="Times New Roman" w:hAnsi="Times New Roman" w:eastAsia="宋体" w:cs="宋体"/>
                      <w:b/>
                      <w:bCs/>
                      <w:kern w:val="0"/>
                      <w:sz w:val="21"/>
                      <w:szCs w:val="21"/>
                    </w:rPr>
                    <w:t>项目建设情况</w:t>
                  </w:r>
                </w:p>
              </w:tc>
              <w:tc>
                <w:tcPr>
                  <w:tcW w:w="747" w:type="pct"/>
                  <w:shd w:val="clear" w:color="auto" w:fill="auto"/>
                  <w:vAlign w:val="center"/>
                </w:tcPr>
                <w:p>
                  <w:pPr>
                    <w:wordWrap w:val="0"/>
                    <w:adjustRightInd w:val="0"/>
                    <w:jc w:val="center"/>
                    <w:rPr>
                      <w:rFonts w:ascii="Times New Roman" w:hAnsi="Times New Roman" w:eastAsia="宋体" w:cs="宋体"/>
                      <w:kern w:val="0"/>
                      <w:sz w:val="21"/>
                      <w:szCs w:val="21"/>
                    </w:rPr>
                  </w:pPr>
                  <w:r>
                    <w:rPr>
                      <w:rFonts w:hint="eastAsia" w:ascii="Times New Roman" w:hAnsi="Times New Roman" w:eastAsia="宋体" w:cs="宋体"/>
                      <w:b/>
                      <w:bCs/>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214" w:type="pct"/>
                  <w:shd w:val="clear" w:color="auto" w:fill="auto"/>
                  <w:vAlign w:val="center"/>
                </w:tcPr>
                <w:p>
                  <w:pPr>
                    <w:wordWrap w:val="0"/>
                    <w:adjustRightInd w:val="0"/>
                    <w:jc w:val="both"/>
                    <w:rPr>
                      <w:rFonts w:ascii="Times New Roman" w:hAnsi="Times New Roman" w:eastAsia="宋体" w:cs="宋体"/>
                      <w:kern w:val="0"/>
                      <w:sz w:val="21"/>
                      <w:szCs w:val="21"/>
                    </w:rPr>
                  </w:pPr>
                  <w:r>
                    <w:rPr>
                      <w:rFonts w:hint="eastAsia" w:ascii="Times New Roman" w:hAnsi="Times New Roman" w:eastAsia="宋体" w:cs="宋体"/>
                      <w:kern w:val="0"/>
                      <w:sz w:val="21"/>
                      <w:szCs w:val="21"/>
                    </w:rPr>
                    <w:t>加强扬尘精细化管控。建立扬尘污染源清单，实现扬尘污染源动态管理，构建“过程全覆盖、管理全方位、责任全链条”扬尘防治体系。</w:t>
                  </w:r>
                  <w:r>
                    <w:rPr>
                      <w:rFonts w:hint="eastAsia" w:ascii="Times New Roman" w:hAnsi="Times New Roman" w:eastAsia="宋体" w:cs="宋体"/>
                      <w:kern w:val="0"/>
                      <w:sz w:val="21"/>
                      <w:szCs w:val="21"/>
                      <w:lang w:val="en-US" w:eastAsia="zh-CN"/>
                    </w:rPr>
                    <w:t>……</w:t>
                  </w:r>
                  <w:r>
                    <w:rPr>
                      <w:rFonts w:hint="eastAsia" w:ascii="Times New Roman" w:hAnsi="Times New Roman" w:eastAsia="宋体" w:cs="宋体"/>
                      <w:kern w:val="0"/>
                      <w:sz w:val="21"/>
                      <w:szCs w:val="21"/>
                    </w:rPr>
                    <w:t>大型煤炭、矿石、干散货堆场，全面完成抑尘设施建设和物料输送系统封闭改造。鼓励有条件的堆场实施全封闭改造。</w:t>
                  </w:r>
                </w:p>
              </w:tc>
              <w:tc>
                <w:tcPr>
                  <w:tcW w:w="2037" w:type="pct"/>
                  <w:shd w:val="clear" w:color="auto" w:fill="auto"/>
                  <w:vAlign w:val="center"/>
                </w:tcPr>
                <w:p>
                  <w:pPr>
                    <w:wordWrap w:val="0"/>
                    <w:adjustRightInd w:val="0"/>
                    <w:jc w:val="both"/>
                    <w:rPr>
                      <w:rFonts w:ascii="Times New Roman" w:hAnsi="Times New Roman" w:eastAsia="宋体" w:cs="宋体"/>
                      <w:kern w:val="0"/>
                      <w:sz w:val="21"/>
                      <w:szCs w:val="21"/>
                    </w:rPr>
                  </w:pPr>
                  <w:r>
                    <w:rPr>
                      <w:rFonts w:hint="eastAsia" w:ascii="Times New Roman" w:hAnsi="Times New Roman" w:eastAsia="宋体" w:cs="宋体"/>
                      <w:kern w:val="0"/>
                      <w:sz w:val="21"/>
                      <w:szCs w:val="21"/>
                    </w:rPr>
                    <w:t>本项目砂石原料采用密闭原料棚堆放，水泥、粉煤灰等粉料储存在筒仓内</w:t>
                  </w:r>
                  <w:r>
                    <w:rPr>
                      <w:rFonts w:hint="eastAsia" w:ascii="Times New Roman" w:hAnsi="Times New Roman" w:eastAsia="宋体" w:cs="宋体"/>
                      <w:kern w:val="0"/>
                      <w:sz w:val="21"/>
                      <w:szCs w:val="21"/>
                      <w:lang w:eastAsia="zh-CN"/>
                    </w:rPr>
                    <w:t>，</w:t>
                  </w:r>
                  <w:r>
                    <w:rPr>
                      <w:rFonts w:hint="eastAsia" w:ascii="Times New Roman" w:hAnsi="Times New Roman" w:eastAsia="宋体" w:cs="宋体"/>
                      <w:kern w:val="0"/>
                      <w:sz w:val="21"/>
                      <w:szCs w:val="21"/>
                    </w:rPr>
                    <w:t>上料运输均采用密闭传送装置输送，筒仓顶部及主要产尘设备采取除尘器降尘，通过以上措施能够有效抑制现场扬尘。</w:t>
                  </w:r>
                </w:p>
              </w:tc>
              <w:tc>
                <w:tcPr>
                  <w:tcW w:w="747" w:type="pct"/>
                  <w:shd w:val="clear" w:color="auto" w:fill="auto"/>
                  <w:vAlign w:val="center"/>
                </w:tcPr>
                <w:p>
                  <w:pPr>
                    <w:wordWrap w:val="0"/>
                    <w:adjustRightInd w:val="0"/>
                    <w:jc w:val="center"/>
                    <w:rPr>
                      <w:rFonts w:ascii="Times New Roman" w:hAnsi="Times New Roman" w:eastAsia="宋体" w:cs="宋体"/>
                      <w:kern w:val="0"/>
                      <w:sz w:val="21"/>
                      <w:szCs w:val="21"/>
                    </w:rPr>
                  </w:pPr>
                  <w:r>
                    <w:rPr>
                      <w:rFonts w:hint="eastAsia" w:ascii="Times New Roman" w:hAnsi="Times New Roman" w:eastAsia="宋体" w:cs="宋体"/>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214" w:type="pct"/>
                  <w:shd w:val="clear" w:color="auto" w:fill="auto"/>
                  <w:vAlign w:val="center"/>
                </w:tcPr>
                <w:p>
                  <w:pPr>
                    <w:wordWrap w:val="0"/>
                    <w:adjustRightInd w:val="0"/>
                    <w:jc w:val="center"/>
                    <w:rPr>
                      <w:rFonts w:hint="eastAsia" w:ascii="Times New Roman" w:hAnsi="Times New Roman" w:eastAsia="宋体" w:cs="宋体"/>
                      <w:kern w:val="0"/>
                      <w:sz w:val="21"/>
                      <w:szCs w:val="21"/>
                      <w:lang w:eastAsia="zh-CN"/>
                    </w:rPr>
                  </w:pPr>
                  <w:r>
                    <w:rPr>
                      <w:rFonts w:ascii="Times New Roman" w:hAnsi="Times New Roman" w:eastAsia="宋体" w:cs="宋体"/>
                      <w:b/>
                      <w:bCs/>
                      <w:kern w:val="0"/>
                      <w:sz w:val="21"/>
                      <w:szCs w:val="21"/>
                    </w:rPr>
                    <w:t>《</w:t>
                  </w:r>
                  <w:r>
                    <w:rPr>
                      <w:rFonts w:hint="eastAsia" w:ascii="Times New Roman" w:hAnsi="Times New Roman" w:eastAsia="宋体" w:cs="宋体"/>
                      <w:b/>
                      <w:bCs/>
                      <w:kern w:val="0"/>
                      <w:sz w:val="21"/>
                      <w:szCs w:val="21"/>
                    </w:rPr>
                    <w:t>陕西省“十四五”生态环境保护规划</w:t>
                  </w:r>
                  <w:r>
                    <w:rPr>
                      <w:rFonts w:ascii="Times New Roman" w:hAnsi="Times New Roman" w:eastAsia="宋体" w:cs="宋体"/>
                      <w:b/>
                      <w:bCs/>
                      <w:kern w:val="0"/>
                      <w:sz w:val="21"/>
                      <w:szCs w:val="21"/>
                    </w:rPr>
                    <w:t>》</w:t>
                  </w:r>
                  <w:r>
                    <w:rPr>
                      <w:rFonts w:hint="eastAsia" w:ascii="Times New Roman" w:hAnsi="Times New Roman" w:eastAsia="宋体" w:cs="宋体"/>
                      <w:b/>
                      <w:bCs/>
                      <w:kern w:val="0"/>
                      <w:sz w:val="21"/>
                      <w:szCs w:val="21"/>
                      <w:lang w:eastAsia="zh-CN"/>
                    </w:rPr>
                    <w:t>（陕政办发〔2021〕25号）</w:t>
                  </w:r>
                </w:p>
              </w:tc>
              <w:tc>
                <w:tcPr>
                  <w:tcW w:w="2037" w:type="pct"/>
                  <w:shd w:val="clear" w:color="auto" w:fill="auto"/>
                  <w:vAlign w:val="center"/>
                </w:tcPr>
                <w:p>
                  <w:pPr>
                    <w:wordWrap w:val="0"/>
                    <w:adjustRightInd w:val="0"/>
                    <w:jc w:val="center"/>
                    <w:rPr>
                      <w:rFonts w:ascii="Times New Roman" w:hAnsi="Times New Roman" w:eastAsia="宋体" w:cs="宋体"/>
                      <w:kern w:val="0"/>
                      <w:sz w:val="21"/>
                      <w:szCs w:val="21"/>
                    </w:rPr>
                  </w:pPr>
                  <w:r>
                    <w:rPr>
                      <w:rFonts w:hint="eastAsia" w:ascii="Times New Roman" w:hAnsi="Times New Roman" w:eastAsia="宋体" w:cs="宋体"/>
                      <w:b/>
                      <w:bCs/>
                      <w:kern w:val="0"/>
                      <w:sz w:val="21"/>
                      <w:szCs w:val="21"/>
                    </w:rPr>
                    <w:t>项目建设情况</w:t>
                  </w:r>
                </w:p>
              </w:tc>
              <w:tc>
                <w:tcPr>
                  <w:tcW w:w="747" w:type="pct"/>
                  <w:shd w:val="clear" w:color="auto" w:fill="auto"/>
                  <w:vAlign w:val="center"/>
                </w:tcPr>
                <w:p>
                  <w:pPr>
                    <w:wordWrap w:val="0"/>
                    <w:adjustRightInd w:val="0"/>
                    <w:jc w:val="center"/>
                    <w:rPr>
                      <w:rFonts w:ascii="Times New Roman" w:hAnsi="Times New Roman" w:eastAsia="宋体" w:cs="宋体"/>
                      <w:kern w:val="0"/>
                      <w:sz w:val="21"/>
                      <w:szCs w:val="21"/>
                    </w:rPr>
                  </w:pPr>
                  <w:r>
                    <w:rPr>
                      <w:rFonts w:hint="eastAsia" w:ascii="Times New Roman" w:hAnsi="Times New Roman" w:eastAsia="宋体" w:cs="宋体"/>
                      <w:b/>
                      <w:bCs/>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214" w:type="pct"/>
                  <w:shd w:val="clear" w:color="auto" w:fill="auto"/>
                  <w:vAlign w:val="center"/>
                </w:tcPr>
                <w:p>
                  <w:pPr>
                    <w:adjustRightInd w:val="0"/>
                    <w:jc w:val="both"/>
                    <w:rPr>
                      <w:rFonts w:ascii="Times New Roman" w:hAnsi="Times New Roman" w:eastAsia="宋体" w:cs="宋体"/>
                      <w:kern w:val="0"/>
                      <w:sz w:val="21"/>
                      <w:szCs w:val="21"/>
                    </w:rPr>
                  </w:pPr>
                  <w:r>
                    <w:rPr>
                      <w:rFonts w:hint="eastAsia" w:ascii="Times New Roman" w:hAnsi="Times New Roman" w:eastAsia="宋体" w:cs="宋体"/>
                      <w:kern w:val="0"/>
                      <w:sz w:val="21"/>
                      <w:szCs w:val="21"/>
                    </w:rPr>
                    <w:t>加强扬尘精细化管控。建立扬尘污染源清单，实现扬尘污染源动态管理，构建“过程全覆盖、管理全方位、责任全链条”扬尘防治体系。</w:t>
                  </w:r>
                  <w:r>
                    <w:rPr>
                      <w:rFonts w:hint="eastAsia" w:ascii="Times New Roman" w:hAnsi="Times New Roman" w:eastAsia="宋体" w:cs="宋体"/>
                      <w:kern w:val="0"/>
                      <w:sz w:val="21"/>
                      <w:szCs w:val="21"/>
                      <w:lang w:val="en-US" w:eastAsia="zh-CN"/>
                    </w:rPr>
                    <w:t>……</w:t>
                  </w:r>
                  <w:r>
                    <w:rPr>
                      <w:rFonts w:hint="eastAsia" w:ascii="Times New Roman" w:hAnsi="Times New Roman" w:eastAsia="宋体" w:cs="宋体"/>
                      <w:kern w:val="0"/>
                      <w:sz w:val="21"/>
                      <w:szCs w:val="21"/>
                    </w:rPr>
                    <w:t>大型煤炭、矿石、干散货堆场，全面完成抑尘设施建设和物料输送系统封闭改造。鼓励有条件的堆场实施全封闭改造</w:t>
                  </w:r>
                  <w:r>
                    <w:rPr>
                      <w:rFonts w:ascii="Times New Roman" w:hAnsi="Times New Roman" w:eastAsia="宋体" w:cs="宋体"/>
                      <w:kern w:val="0"/>
                      <w:sz w:val="21"/>
                      <w:szCs w:val="21"/>
                    </w:rPr>
                    <w:t>。</w:t>
                  </w:r>
                </w:p>
              </w:tc>
              <w:tc>
                <w:tcPr>
                  <w:tcW w:w="2037" w:type="pct"/>
                  <w:shd w:val="clear" w:color="auto" w:fill="auto"/>
                  <w:vAlign w:val="center"/>
                </w:tcPr>
                <w:p>
                  <w:pPr>
                    <w:adjustRightInd w:val="0"/>
                    <w:jc w:val="both"/>
                    <w:rPr>
                      <w:rFonts w:ascii="Times New Roman" w:hAnsi="Times New Roman" w:eastAsia="宋体" w:cs="宋体"/>
                      <w:kern w:val="0"/>
                      <w:sz w:val="21"/>
                      <w:szCs w:val="21"/>
                    </w:rPr>
                  </w:pPr>
                  <w:r>
                    <w:rPr>
                      <w:rFonts w:hint="eastAsia" w:ascii="Times New Roman" w:hAnsi="Times New Roman" w:eastAsia="宋体" w:cs="宋体"/>
                      <w:kern w:val="0"/>
                      <w:sz w:val="21"/>
                      <w:szCs w:val="21"/>
                    </w:rPr>
                    <w:t>本项目砂石原料采用密闭原料棚堆放，水泥、粉煤灰等粉料储存在筒仓内</w:t>
                  </w:r>
                  <w:r>
                    <w:rPr>
                      <w:rFonts w:hint="eastAsia" w:ascii="Times New Roman" w:hAnsi="Times New Roman" w:eastAsia="宋体" w:cs="宋体"/>
                      <w:kern w:val="0"/>
                      <w:sz w:val="21"/>
                      <w:szCs w:val="21"/>
                      <w:lang w:eastAsia="zh-CN"/>
                    </w:rPr>
                    <w:t>，</w:t>
                  </w:r>
                  <w:r>
                    <w:rPr>
                      <w:rFonts w:hint="eastAsia" w:ascii="Times New Roman" w:hAnsi="Times New Roman" w:eastAsia="宋体" w:cs="宋体"/>
                      <w:kern w:val="0"/>
                      <w:sz w:val="21"/>
                      <w:szCs w:val="21"/>
                    </w:rPr>
                    <w:t>上料运输均采用密闭传送装置输送，筒仓顶部及主要产尘设备采取除尘器降尘，通过以上措施能够有效抑制现场扬尘。</w:t>
                  </w:r>
                </w:p>
              </w:tc>
              <w:tc>
                <w:tcPr>
                  <w:tcW w:w="747" w:type="pct"/>
                  <w:shd w:val="clear" w:color="auto" w:fill="auto"/>
                  <w:vAlign w:val="center"/>
                </w:tcPr>
                <w:p>
                  <w:pPr>
                    <w:wordWrap w:val="0"/>
                    <w:adjustRightInd w:val="0"/>
                    <w:jc w:val="center"/>
                    <w:rPr>
                      <w:rFonts w:ascii="Times New Roman" w:hAnsi="Times New Roman" w:eastAsia="宋体" w:cs="宋体"/>
                      <w:kern w:val="0"/>
                      <w:sz w:val="21"/>
                      <w:szCs w:val="21"/>
                    </w:rPr>
                  </w:pPr>
                  <w:r>
                    <w:rPr>
                      <w:rFonts w:hint="eastAsia" w:ascii="Times New Roman" w:hAnsi="Times New Roman" w:eastAsia="宋体" w:cs="宋体"/>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214" w:type="pct"/>
                  <w:shd w:val="clear" w:color="auto" w:fill="auto"/>
                  <w:vAlign w:val="center"/>
                </w:tcPr>
                <w:p>
                  <w:pPr>
                    <w:wordWrap w:val="0"/>
                    <w:adjustRightInd w:val="0"/>
                    <w:jc w:val="center"/>
                    <w:rPr>
                      <w:rFonts w:hint="eastAsia" w:ascii="Times New Roman" w:hAnsi="Times New Roman" w:eastAsia="宋体" w:cs="宋体"/>
                      <w:kern w:val="0"/>
                      <w:sz w:val="21"/>
                      <w:szCs w:val="21"/>
                      <w:lang w:val="en-US" w:eastAsia="zh-CN" w:bidi="ar-SA"/>
                    </w:rPr>
                  </w:pPr>
                  <w:r>
                    <w:rPr>
                      <w:rFonts w:ascii="Times New Roman" w:hAnsi="Times New Roman" w:eastAsia="宋体" w:cs="宋体"/>
                      <w:b/>
                      <w:bCs/>
                      <w:kern w:val="0"/>
                      <w:sz w:val="21"/>
                      <w:szCs w:val="21"/>
                    </w:rPr>
                    <w:t>《</w:t>
                  </w:r>
                  <w:r>
                    <w:rPr>
                      <w:rFonts w:hint="eastAsia" w:ascii="Times New Roman" w:hAnsi="Times New Roman" w:eastAsia="宋体" w:cs="宋体"/>
                      <w:b/>
                      <w:bCs/>
                      <w:kern w:val="0"/>
                      <w:sz w:val="21"/>
                      <w:szCs w:val="21"/>
                    </w:rPr>
                    <w:t>西安市“十四五”生态环境保护规划</w:t>
                  </w:r>
                  <w:r>
                    <w:rPr>
                      <w:rFonts w:ascii="Times New Roman" w:hAnsi="Times New Roman" w:eastAsia="宋体" w:cs="宋体"/>
                      <w:b/>
                      <w:bCs/>
                      <w:kern w:val="0"/>
                      <w:sz w:val="21"/>
                      <w:szCs w:val="21"/>
                    </w:rPr>
                    <w:t>》</w:t>
                  </w:r>
                  <w:r>
                    <w:rPr>
                      <w:rFonts w:hint="eastAsia" w:ascii="Times New Roman" w:hAnsi="Times New Roman" w:eastAsia="宋体" w:cs="宋体"/>
                      <w:b/>
                      <w:bCs/>
                      <w:kern w:val="0"/>
                      <w:sz w:val="21"/>
                      <w:szCs w:val="21"/>
                      <w:lang w:eastAsia="zh-CN"/>
                    </w:rPr>
                    <w:t>（</w:t>
                  </w:r>
                  <w:r>
                    <w:rPr>
                      <w:rFonts w:hint="eastAsia" w:ascii="Times New Roman" w:hAnsi="Times New Roman" w:eastAsia="宋体" w:cs="宋体"/>
                      <w:b/>
                      <w:bCs/>
                      <w:kern w:val="0"/>
                      <w:sz w:val="21"/>
                      <w:szCs w:val="21"/>
                      <w:lang w:val="en-US" w:eastAsia="zh-CN"/>
                    </w:rPr>
                    <w:t>市政</w:t>
                  </w:r>
                  <w:r>
                    <w:rPr>
                      <w:rFonts w:hint="eastAsia" w:ascii="Times New Roman" w:hAnsi="Times New Roman" w:eastAsia="宋体" w:cs="宋体"/>
                      <w:b/>
                      <w:bCs/>
                      <w:kern w:val="0"/>
                      <w:sz w:val="21"/>
                      <w:szCs w:val="21"/>
                      <w:lang w:eastAsia="zh-CN"/>
                    </w:rPr>
                    <w:t>发〔2021〕</w:t>
                  </w:r>
                  <w:r>
                    <w:rPr>
                      <w:rFonts w:hint="eastAsia" w:ascii="Times New Roman" w:hAnsi="Times New Roman" w:eastAsia="宋体" w:cs="宋体"/>
                      <w:b/>
                      <w:bCs/>
                      <w:kern w:val="0"/>
                      <w:sz w:val="21"/>
                      <w:szCs w:val="21"/>
                      <w:lang w:val="en-US" w:eastAsia="zh-CN"/>
                    </w:rPr>
                    <w:t>21</w:t>
                  </w:r>
                  <w:r>
                    <w:rPr>
                      <w:rFonts w:hint="eastAsia" w:ascii="Times New Roman" w:hAnsi="Times New Roman" w:eastAsia="宋体" w:cs="宋体"/>
                      <w:b/>
                      <w:bCs/>
                      <w:kern w:val="0"/>
                      <w:sz w:val="21"/>
                      <w:szCs w:val="21"/>
                      <w:lang w:eastAsia="zh-CN"/>
                    </w:rPr>
                    <w:t>号）</w:t>
                  </w:r>
                </w:p>
              </w:tc>
              <w:tc>
                <w:tcPr>
                  <w:tcW w:w="2037" w:type="pct"/>
                  <w:shd w:val="clear" w:color="auto" w:fill="auto"/>
                  <w:vAlign w:val="center"/>
                </w:tcPr>
                <w:p>
                  <w:pPr>
                    <w:wordWrap w:val="0"/>
                    <w:adjustRightInd w:val="0"/>
                    <w:jc w:val="center"/>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b/>
                      <w:bCs/>
                      <w:kern w:val="0"/>
                      <w:sz w:val="21"/>
                      <w:szCs w:val="21"/>
                    </w:rPr>
                    <w:t>项目建设情况</w:t>
                  </w:r>
                </w:p>
              </w:tc>
              <w:tc>
                <w:tcPr>
                  <w:tcW w:w="747" w:type="pct"/>
                  <w:shd w:val="clear" w:color="auto" w:fill="auto"/>
                  <w:vAlign w:val="center"/>
                </w:tcPr>
                <w:p>
                  <w:pPr>
                    <w:wordWrap w:val="0"/>
                    <w:adjustRightInd w:val="0"/>
                    <w:jc w:val="center"/>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b/>
                      <w:bCs/>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214" w:type="pct"/>
                  <w:shd w:val="clear" w:color="auto" w:fill="auto"/>
                  <w:vAlign w:val="center"/>
                </w:tcPr>
                <w:p>
                  <w:pPr>
                    <w:adjustRightInd w:val="0"/>
                    <w:jc w:val="both"/>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rPr>
                    <w:t>积极开展化工、水泥、有色、建材等行业污染治理升级改造，加大无组织排放治理力度，严格控制工业炉窑生产工艺过程及相关物料储存、输送等环节无组织排放</w:t>
                  </w:r>
                  <w:r>
                    <w:rPr>
                      <w:rFonts w:ascii="Times New Roman" w:hAnsi="Times New Roman" w:eastAsia="宋体" w:cs="宋体"/>
                      <w:kern w:val="0"/>
                      <w:sz w:val="21"/>
                      <w:szCs w:val="21"/>
                    </w:rPr>
                    <w:t>。</w:t>
                  </w:r>
                </w:p>
              </w:tc>
              <w:tc>
                <w:tcPr>
                  <w:tcW w:w="2037" w:type="pct"/>
                  <w:vMerge w:val="restart"/>
                  <w:shd w:val="clear" w:color="auto" w:fill="auto"/>
                  <w:vAlign w:val="center"/>
                </w:tcPr>
                <w:p>
                  <w:pPr>
                    <w:adjustRightInd w:val="0"/>
                    <w:jc w:val="both"/>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rPr>
                    <w:t>本项目砂石原料采用密闭原料棚堆放，水泥、粉煤灰等粉料储存在筒仓内</w:t>
                  </w:r>
                  <w:r>
                    <w:rPr>
                      <w:rFonts w:hint="eastAsia" w:ascii="Times New Roman" w:hAnsi="Times New Roman" w:eastAsia="宋体" w:cs="宋体"/>
                      <w:kern w:val="0"/>
                      <w:sz w:val="21"/>
                      <w:szCs w:val="21"/>
                      <w:lang w:eastAsia="zh-CN"/>
                    </w:rPr>
                    <w:t>，</w:t>
                  </w:r>
                  <w:r>
                    <w:rPr>
                      <w:rFonts w:hint="eastAsia" w:ascii="Times New Roman" w:hAnsi="Times New Roman" w:eastAsia="宋体" w:cs="宋体"/>
                      <w:kern w:val="0"/>
                      <w:sz w:val="21"/>
                      <w:szCs w:val="21"/>
                    </w:rPr>
                    <w:t>上料运输均采用密闭传送装置输送，筒仓顶部及主要产尘设备采取除尘器降尘，通过以上措施能够有效抑制现场扬尘。</w:t>
                  </w:r>
                </w:p>
              </w:tc>
              <w:tc>
                <w:tcPr>
                  <w:tcW w:w="747" w:type="pct"/>
                  <w:vMerge w:val="restart"/>
                  <w:shd w:val="clear" w:color="auto" w:fill="auto"/>
                  <w:vAlign w:val="center"/>
                </w:tcPr>
                <w:p>
                  <w:pPr>
                    <w:wordWrap w:val="0"/>
                    <w:adjustRightInd w:val="0"/>
                    <w:jc w:val="center"/>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14" w:type="pct"/>
                  <w:shd w:val="clear" w:color="auto" w:fill="auto"/>
                  <w:vAlign w:val="center"/>
                </w:tcPr>
                <w:p>
                  <w:pPr>
                    <w:adjustRightInd w:val="0"/>
                    <w:jc w:val="both"/>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rPr>
                    <w:t>加强扬尘精细化管控。建立扬尘污染源清单，实现扬尘污染源动态管理，构建“过程全覆盖、管理全方位、责任全链条”扬尘防治体系。</w:t>
                  </w:r>
                  <w:r>
                    <w:rPr>
                      <w:rFonts w:hint="eastAsia" w:ascii="Times New Roman" w:hAnsi="Times New Roman" w:eastAsia="宋体" w:cs="宋体"/>
                      <w:kern w:val="0"/>
                      <w:sz w:val="21"/>
                      <w:szCs w:val="21"/>
                      <w:lang w:val="en-US" w:eastAsia="zh-CN"/>
                    </w:rPr>
                    <w:t>……</w:t>
                  </w:r>
                  <w:r>
                    <w:rPr>
                      <w:rFonts w:hint="eastAsia" w:ascii="Times New Roman" w:hAnsi="Times New Roman" w:eastAsia="宋体" w:cs="宋体"/>
                      <w:kern w:val="0"/>
                      <w:sz w:val="21"/>
                      <w:szCs w:val="21"/>
                    </w:rPr>
                    <w:t>大型煤炭、矿石、干散货堆场，全面完成抑尘设施建设和物料输送系统封闭改造。鼓励有条件的堆场实施全封闭改造</w:t>
                  </w:r>
                  <w:r>
                    <w:rPr>
                      <w:rFonts w:ascii="Times New Roman" w:hAnsi="Times New Roman" w:eastAsia="宋体" w:cs="宋体"/>
                      <w:kern w:val="0"/>
                      <w:sz w:val="21"/>
                      <w:szCs w:val="21"/>
                    </w:rPr>
                    <w:t>。</w:t>
                  </w:r>
                </w:p>
              </w:tc>
              <w:tc>
                <w:tcPr>
                  <w:tcW w:w="2037" w:type="pct"/>
                  <w:vMerge w:val="continue"/>
                  <w:shd w:val="clear" w:color="auto" w:fill="auto"/>
                  <w:vAlign w:val="center"/>
                </w:tcPr>
                <w:p>
                  <w:pPr>
                    <w:adjustRightInd w:val="0"/>
                    <w:jc w:val="both"/>
                    <w:rPr>
                      <w:rFonts w:hint="eastAsia" w:ascii="Times New Roman" w:hAnsi="Times New Roman" w:eastAsia="宋体" w:cs="宋体"/>
                      <w:kern w:val="0"/>
                      <w:sz w:val="21"/>
                      <w:szCs w:val="21"/>
                      <w:lang w:val="en-US" w:eastAsia="zh-CN" w:bidi="ar-SA"/>
                    </w:rPr>
                  </w:pPr>
                </w:p>
              </w:tc>
              <w:tc>
                <w:tcPr>
                  <w:tcW w:w="747" w:type="pct"/>
                  <w:vMerge w:val="continue"/>
                  <w:shd w:val="clear" w:color="auto" w:fill="auto"/>
                  <w:vAlign w:val="center"/>
                </w:tcPr>
                <w:p>
                  <w:pPr>
                    <w:wordWrap w:val="0"/>
                    <w:adjustRightInd w:val="0"/>
                    <w:jc w:val="center"/>
                    <w:rPr>
                      <w:rFonts w:hint="eastAsia" w:ascii="Times New Roman" w:hAnsi="Times New Roman"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214" w:type="pct"/>
                  <w:shd w:val="clear" w:color="auto" w:fill="auto"/>
                  <w:vAlign w:val="center"/>
                </w:tcPr>
                <w:p>
                  <w:pPr>
                    <w:wordWrap w:val="0"/>
                    <w:adjustRightInd w:val="0"/>
                    <w:jc w:val="center"/>
                    <w:rPr>
                      <w:rFonts w:hint="eastAsia" w:ascii="Times New Roman" w:hAnsi="Times New Roman" w:eastAsia="宋体" w:cs="宋体"/>
                      <w:kern w:val="0"/>
                      <w:sz w:val="21"/>
                      <w:szCs w:val="21"/>
                      <w:lang w:val="en-US" w:eastAsia="zh-CN" w:bidi="ar-SA"/>
                    </w:rPr>
                  </w:pPr>
                  <w:r>
                    <w:rPr>
                      <w:rFonts w:ascii="Times New Roman" w:hAnsi="Times New Roman" w:eastAsia="宋体" w:cs="宋体"/>
                      <w:b/>
                      <w:bCs/>
                      <w:kern w:val="0"/>
                      <w:sz w:val="21"/>
                      <w:szCs w:val="21"/>
                    </w:rPr>
                    <w:t>《</w:t>
                  </w:r>
                  <w:r>
                    <w:rPr>
                      <w:rFonts w:hint="eastAsia" w:ascii="Times New Roman" w:hAnsi="Times New Roman" w:eastAsia="宋体" w:cs="宋体"/>
                      <w:b/>
                      <w:bCs/>
                      <w:kern w:val="0"/>
                      <w:sz w:val="21"/>
                      <w:szCs w:val="21"/>
                    </w:rPr>
                    <w:t>陕西省</w:t>
                  </w:r>
                  <w:r>
                    <w:rPr>
                      <w:rFonts w:hint="eastAsia" w:ascii="Times New Roman" w:hAnsi="Times New Roman" w:eastAsia="宋体" w:cs="宋体"/>
                      <w:b/>
                      <w:bCs/>
                      <w:kern w:val="0"/>
                      <w:sz w:val="21"/>
                      <w:szCs w:val="21"/>
                      <w:lang w:val="en-US" w:eastAsia="zh-CN"/>
                    </w:rPr>
                    <w:t>蓝天保卫战2022年工作方案</w:t>
                  </w:r>
                  <w:r>
                    <w:rPr>
                      <w:rFonts w:ascii="Times New Roman" w:hAnsi="Times New Roman" w:eastAsia="宋体" w:cs="宋体"/>
                      <w:b/>
                      <w:bCs/>
                      <w:kern w:val="0"/>
                      <w:sz w:val="21"/>
                      <w:szCs w:val="21"/>
                    </w:rPr>
                    <w:t>》</w:t>
                  </w:r>
                  <w:r>
                    <w:rPr>
                      <w:rFonts w:hint="eastAsia" w:ascii="Times New Roman" w:hAnsi="Times New Roman" w:eastAsia="宋体" w:cs="宋体"/>
                      <w:b/>
                      <w:bCs/>
                      <w:kern w:val="0"/>
                      <w:sz w:val="21"/>
                      <w:szCs w:val="21"/>
                      <w:lang w:eastAsia="zh-CN"/>
                    </w:rPr>
                    <w:t>（陕政办发〔20</w:t>
                  </w:r>
                  <w:r>
                    <w:rPr>
                      <w:rFonts w:hint="eastAsia" w:ascii="Times New Roman" w:hAnsi="Times New Roman" w:eastAsia="宋体" w:cs="宋体"/>
                      <w:b/>
                      <w:bCs/>
                      <w:kern w:val="0"/>
                      <w:sz w:val="21"/>
                      <w:szCs w:val="21"/>
                      <w:lang w:val="en-US" w:eastAsia="zh-CN"/>
                    </w:rPr>
                    <w:t>22</w:t>
                  </w:r>
                  <w:r>
                    <w:rPr>
                      <w:rFonts w:hint="eastAsia" w:ascii="Times New Roman" w:hAnsi="Times New Roman" w:eastAsia="宋体" w:cs="宋体"/>
                      <w:b/>
                      <w:bCs/>
                      <w:kern w:val="0"/>
                      <w:sz w:val="21"/>
                      <w:szCs w:val="21"/>
                      <w:lang w:eastAsia="zh-CN"/>
                    </w:rPr>
                    <w:t>〕</w:t>
                  </w:r>
                  <w:r>
                    <w:rPr>
                      <w:rFonts w:hint="eastAsia" w:ascii="Times New Roman" w:hAnsi="Times New Roman" w:eastAsia="宋体" w:cs="宋体"/>
                      <w:b/>
                      <w:bCs/>
                      <w:kern w:val="0"/>
                      <w:sz w:val="21"/>
                      <w:szCs w:val="21"/>
                      <w:lang w:val="en-US" w:eastAsia="zh-CN"/>
                    </w:rPr>
                    <w:t>8</w:t>
                  </w:r>
                  <w:r>
                    <w:rPr>
                      <w:rFonts w:hint="eastAsia" w:ascii="Times New Roman" w:hAnsi="Times New Roman" w:eastAsia="宋体" w:cs="宋体"/>
                      <w:b/>
                      <w:bCs/>
                      <w:kern w:val="0"/>
                      <w:sz w:val="21"/>
                      <w:szCs w:val="21"/>
                      <w:lang w:eastAsia="zh-CN"/>
                    </w:rPr>
                    <w:t>号）</w:t>
                  </w:r>
                </w:p>
              </w:tc>
              <w:tc>
                <w:tcPr>
                  <w:tcW w:w="2037" w:type="pct"/>
                  <w:shd w:val="clear" w:color="auto" w:fill="auto"/>
                  <w:vAlign w:val="center"/>
                </w:tcPr>
                <w:p>
                  <w:pPr>
                    <w:wordWrap w:val="0"/>
                    <w:adjustRightInd w:val="0"/>
                    <w:jc w:val="center"/>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b/>
                      <w:bCs/>
                      <w:kern w:val="0"/>
                      <w:sz w:val="21"/>
                      <w:szCs w:val="21"/>
                    </w:rPr>
                    <w:t>项目建设情况</w:t>
                  </w:r>
                </w:p>
              </w:tc>
              <w:tc>
                <w:tcPr>
                  <w:tcW w:w="747" w:type="pct"/>
                  <w:shd w:val="clear" w:color="auto" w:fill="auto"/>
                  <w:vAlign w:val="center"/>
                </w:tcPr>
                <w:p>
                  <w:pPr>
                    <w:wordWrap w:val="0"/>
                    <w:adjustRightInd w:val="0"/>
                    <w:jc w:val="center"/>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b/>
                      <w:bCs/>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214" w:type="pct"/>
                  <w:shd w:val="clear" w:color="auto" w:fill="auto"/>
                  <w:vAlign w:val="center"/>
                </w:tcPr>
                <w:p>
                  <w:pPr>
                    <w:adjustRightInd w:val="0"/>
                    <w:jc w:val="both"/>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rPr>
                    <w:t>24.加强物料堆场扬尘管控。针对铸造、铁合金、焦化、水泥、砖瓦、石灰、耐火材料、有色金属冶炼等行业企业，严格控制物料储存、输送及生产工艺过程无组织排放，粉粒类物料堆放场以及大型煤炭和矿石物料堆场，基本完成抑尘设施建设和物料输送系统封闭改造。严禁露天装卸</w:t>
                  </w:r>
                  <w:r>
                    <w:rPr>
                      <w:rFonts w:hint="eastAsia" w:ascii="Times New Roman" w:hAnsi="Times New Roman" w:eastAsia="宋体" w:cs="宋体"/>
                      <w:kern w:val="0"/>
                      <w:sz w:val="21"/>
                      <w:szCs w:val="21"/>
                      <w:lang w:val="en-US" w:eastAsia="zh-CN"/>
                    </w:rPr>
                    <w:t>作</w:t>
                  </w:r>
                  <w:r>
                    <w:rPr>
                      <w:rFonts w:hint="eastAsia" w:ascii="Times New Roman" w:hAnsi="Times New Roman" w:eastAsia="宋体" w:cs="宋体"/>
                      <w:kern w:val="0"/>
                      <w:sz w:val="21"/>
                      <w:szCs w:val="21"/>
                    </w:rPr>
                    <w:t>业和物料干法作业。</w:t>
                  </w:r>
                </w:p>
              </w:tc>
              <w:tc>
                <w:tcPr>
                  <w:tcW w:w="2037" w:type="pct"/>
                  <w:shd w:val="clear" w:color="auto" w:fill="auto"/>
                  <w:vAlign w:val="center"/>
                </w:tcPr>
                <w:p>
                  <w:pPr>
                    <w:adjustRightInd w:val="0"/>
                    <w:jc w:val="both"/>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rPr>
                    <w:t>本项目砂石原料采用密闭原料棚堆放，水泥、粉煤灰等粉料储存在筒仓内</w:t>
                  </w:r>
                  <w:r>
                    <w:rPr>
                      <w:rFonts w:hint="eastAsia" w:ascii="Times New Roman" w:hAnsi="Times New Roman" w:eastAsia="宋体" w:cs="宋体"/>
                      <w:kern w:val="0"/>
                      <w:sz w:val="21"/>
                      <w:szCs w:val="21"/>
                      <w:lang w:eastAsia="zh-CN"/>
                    </w:rPr>
                    <w:t>，</w:t>
                  </w:r>
                  <w:r>
                    <w:rPr>
                      <w:rFonts w:hint="eastAsia" w:ascii="Times New Roman" w:hAnsi="Times New Roman" w:eastAsia="宋体" w:cs="宋体"/>
                      <w:kern w:val="0"/>
                      <w:sz w:val="21"/>
                      <w:szCs w:val="21"/>
                    </w:rPr>
                    <w:t>上料运输均采用密闭传送装置输送，筒仓顶部及主要产尘设备采取除尘器降尘，通过以上措施能够有效抑制现场扬尘。</w:t>
                  </w:r>
                </w:p>
              </w:tc>
              <w:tc>
                <w:tcPr>
                  <w:tcW w:w="747" w:type="pct"/>
                  <w:shd w:val="clear" w:color="auto" w:fill="auto"/>
                  <w:vAlign w:val="center"/>
                </w:tcPr>
                <w:p>
                  <w:pPr>
                    <w:wordWrap w:val="0"/>
                    <w:adjustRightInd w:val="0"/>
                    <w:jc w:val="center"/>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214" w:type="pct"/>
                  <w:shd w:val="clear" w:color="auto" w:fill="auto"/>
                  <w:vAlign w:val="center"/>
                </w:tcPr>
                <w:p>
                  <w:pPr>
                    <w:wordWrap w:val="0"/>
                    <w:adjustRightInd w:val="0"/>
                    <w:jc w:val="center"/>
                    <w:rPr>
                      <w:rFonts w:hint="eastAsia" w:ascii="Times New Roman" w:hAnsi="Times New Roman" w:eastAsia="宋体" w:cs="宋体"/>
                      <w:kern w:val="0"/>
                      <w:sz w:val="21"/>
                      <w:szCs w:val="21"/>
                      <w:lang w:val="en-US" w:eastAsia="zh-CN" w:bidi="ar-SA"/>
                    </w:rPr>
                  </w:pPr>
                  <w:r>
                    <w:rPr>
                      <w:rFonts w:ascii="Times New Roman" w:hAnsi="Times New Roman" w:eastAsia="宋体" w:cs="宋体"/>
                      <w:b/>
                      <w:bCs/>
                      <w:kern w:val="0"/>
                      <w:sz w:val="21"/>
                      <w:szCs w:val="21"/>
                    </w:rPr>
                    <w:t>《</w:t>
                  </w:r>
                  <w:r>
                    <w:rPr>
                      <w:rFonts w:hint="eastAsia" w:ascii="Times New Roman" w:hAnsi="Times New Roman" w:eastAsia="宋体" w:cs="宋体"/>
                      <w:b/>
                      <w:bCs/>
                      <w:kern w:val="0"/>
                      <w:sz w:val="21"/>
                      <w:szCs w:val="21"/>
                      <w:lang w:val="en-US" w:eastAsia="zh-CN"/>
                    </w:rPr>
                    <w:t>西安市蓝天保卫战2022年工作方案</w:t>
                  </w:r>
                  <w:r>
                    <w:rPr>
                      <w:rFonts w:ascii="Times New Roman" w:hAnsi="Times New Roman" w:eastAsia="宋体" w:cs="宋体"/>
                      <w:b/>
                      <w:bCs/>
                      <w:kern w:val="0"/>
                      <w:sz w:val="21"/>
                      <w:szCs w:val="21"/>
                    </w:rPr>
                    <w:t>》</w:t>
                  </w:r>
                  <w:r>
                    <w:rPr>
                      <w:rFonts w:hint="eastAsia" w:ascii="Times New Roman" w:hAnsi="Times New Roman" w:eastAsia="宋体" w:cs="宋体"/>
                      <w:b/>
                      <w:bCs/>
                      <w:kern w:val="0"/>
                      <w:sz w:val="21"/>
                      <w:szCs w:val="21"/>
                      <w:lang w:eastAsia="zh-CN"/>
                    </w:rPr>
                    <w:t>（</w:t>
                  </w:r>
                  <w:r>
                    <w:rPr>
                      <w:rFonts w:hint="eastAsia" w:ascii="Times New Roman" w:hAnsi="Times New Roman" w:eastAsia="宋体" w:cs="宋体"/>
                      <w:b/>
                      <w:bCs/>
                      <w:kern w:val="0"/>
                      <w:sz w:val="21"/>
                      <w:szCs w:val="21"/>
                      <w:lang w:val="en-US" w:eastAsia="zh-CN"/>
                    </w:rPr>
                    <w:t>市</w:t>
                  </w:r>
                  <w:r>
                    <w:rPr>
                      <w:rFonts w:hint="eastAsia" w:ascii="Times New Roman" w:hAnsi="Times New Roman" w:eastAsia="宋体" w:cs="宋体"/>
                      <w:b/>
                      <w:bCs/>
                      <w:kern w:val="0"/>
                      <w:sz w:val="21"/>
                      <w:szCs w:val="21"/>
                      <w:lang w:eastAsia="zh-CN"/>
                    </w:rPr>
                    <w:t>政办发〔20</w:t>
                  </w:r>
                  <w:r>
                    <w:rPr>
                      <w:rFonts w:hint="eastAsia" w:ascii="Times New Roman" w:hAnsi="Times New Roman" w:eastAsia="宋体" w:cs="宋体"/>
                      <w:b/>
                      <w:bCs/>
                      <w:kern w:val="0"/>
                      <w:sz w:val="21"/>
                      <w:szCs w:val="21"/>
                      <w:lang w:val="en-US" w:eastAsia="zh-CN"/>
                    </w:rPr>
                    <w:t>22</w:t>
                  </w:r>
                  <w:r>
                    <w:rPr>
                      <w:rFonts w:hint="eastAsia" w:ascii="Times New Roman" w:hAnsi="Times New Roman" w:eastAsia="宋体" w:cs="宋体"/>
                      <w:b/>
                      <w:bCs/>
                      <w:kern w:val="0"/>
                      <w:sz w:val="21"/>
                      <w:szCs w:val="21"/>
                      <w:lang w:eastAsia="zh-CN"/>
                    </w:rPr>
                    <w:t>〕</w:t>
                  </w:r>
                  <w:r>
                    <w:rPr>
                      <w:rFonts w:hint="eastAsia" w:ascii="Times New Roman" w:hAnsi="Times New Roman" w:eastAsia="宋体" w:cs="宋体"/>
                      <w:b/>
                      <w:bCs/>
                      <w:kern w:val="0"/>
                      <w:sz w:val="21"/>
                      <w:szCs w:val="21"/>
                      <w:lang w:val="en-US" w:eastAsia="zh-CN"/>
                    </w:rPr>
                    <w:t>18</w:t>
                  </w:r>
                  <w:r>
                    <w:rPr>
                      <w:rFonts w:hint="eastAsia" w:ascii="Times New Roman" w:hAnsi="Times New Roman" w:eastAsia="宋体" w:cs="宋体"/>
                      <w:b/>
                      <w:bCs/>
                      <w:kern w:val="0"/>
                      <w:sz w:val="21"/>
                      <w:szCs w:val="21"/>
                      <w:lang w:eastAsia="zh-CN"/>
                    </w:rPr>
                    <w:t>号）</w:t>
                  </w:r>
                </w:p>
              </w:tc>
              <w:tc>
                <w:tcPr>
                  <w:tcW w:w="2037" w:type="pct"/>
                  <w:shd w:val="clear" w:color="auto" w:fill="auto"/>
                  <w:vAlign w:val="center"/>
                </w:tcPr>
                <w:p>
                  <w:pPr>
                    <w:wordWrap w:val="0"/>
                    <w:adjustRightInd w:val="0"/>
                    <w:jc w:val="center"/>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b/>
                      <w:bCs/>
                      <w:kern w:val="0"/>
                      <w:sz w:val="21"/>
                      <w:szCs w:val="21"/>
                    </w:rPr>
                    <w:t>项目建设情况</w:t>
                  </w:r>
                </w:p>
              </w:tc>
              <w:tc>
                <w:tcPr>
                  <w:tcW w:w="747" w:type="pct"/>
                  <w:shd w:val="clear" w:color="auto" w:fill="auto"/>
                  <w:vAlign w:val="center"/>
                </w:tcPr>
                <w:p>
                  <w:pPr>
                    <w:wordWrap w:val="0"/>
                    <w:adjustRightInd w:val="0"/>
                    <w:jc w:val="center"/>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b/>
                      <w:bCs/>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214" w:type="pct"/>
                  <w:shd w:val="clear" w:color="auto" w:fill="auto"/>
                  <w:vAlign w:val="center"/>
                </w:tcPr>
                <w:p>
                  <w:pPr>
                    <w:adjustRightInd w:val="0"/>
                    <w:jc w:val="both"/>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rPr>
                    <w:t>30．加强物料堆场扬尘管控。针对铸造、铁合金、焦化、水泥、砖瓦、石灰、耐火材料、有色金属冶炼等行业，严格控制物料储存、输送及生产工艺过程无组织排放，粉粒类物料堆放场以及大型煤炭和矿石物料堆场，基本完成抑尘设施建设和物料输送系统封闭改造。严禁露天装卸作业和物料干法作业。</w:t>
                  </w:r>
                </w:p>
              </w:tc>
              <w:tc>
                <w:tcPr>
                  <w:tcW w:w="2037" w:type="pct"/>
                  <w:shd w:val="clear" w:color="auto" w:fill="auto"/>
                  <w:vAlign w:val="center"/>
                </w:tcPr>
                <w:p>
                  <w:pPr>
                    <w:adjustRightInd w:val="0"/>
                    <w:jc w:val="both"/>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rPr>
                    <w:t>本项目砂石原料采用密闭原料棚堆放，水泥、粉煤灰等粉料储存在筒仓内</w:t>
                  </w:r>
                  <w:r>
                    <w:rPr>
                      <w:rFonts w:hint="eastAsia" w:ascii="Times New Roman" w:hAnsi="Times New Roman" w:eastAsia="宋体" w:cs="宋体"/>
                      <w:kern w:val="0"/>
                      <w:sz w:val="21"/>
                      <w:szCs w:val="21"/>
                      <w:lang w:eastAsia="zh-CN"/>
                    </w:rPr>
                    <w:t>，</w:t>
                  </w:r>
                  <w:r>
                    <w:rPr>
                      <w:rFonts w:hint="eastAsia" w:ascii="Times New Roman" w:hAnsi="Times New Roman" w:eastAsia="宋体" w:cs="宋体"/>
                      <w:kern w:val="0"/>
                      <w:sz w:val="21"/>
                      <w:szCs w:val="21"/>
                    </w:rPr>
                    <w:t>上料运输均采用密闭传送装置输送，筒仓顶部及主要产尘设备采取除尘器降尘，通过以上措施能够有效抑制现场扬尘。</w:t>
                  </w:r>
                </w:p>
              </w:tc>
              <w:tc>
                <w:tcPr>
                  <w:tcW w:w="747" w:type="pct"/>
                  <w:shd w:val="clear" w:color="auto" w:fill="auto"/>
                  <w:vAlign w:val="center"/>
                </w:tcPr>
                <w:p>
                  <w:pPr>
                    <w:wordWrap w:val="0"/>
                    <w:adjustRightInd w:val="0"/>
                    <w:jc w:val="center"/>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214" w:type="pct"/>
                  <w:shd w:val="clear" w:color="auto" w:fill="auto"/>
                  <w:vAlign w:val="center"/>
                </w:tcPr>
                <w:p>
                  <w:pPr>
                    <w:adjustRightInd w:val="0"/>
                    <w:jc w:val="both"/>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32．加强砂石场、黏土砖厂扬尘监管。严厉打击未落实各类污染防治措施的砂石场、黏土砖厂。</w:t>
                  </w:r>
                </w:p>
              </w:tc>
              <w:tc>
                <w:tcPr>
                  <w:tcW w:w="2037" w:type="pct"/>
                  <w:shd w:val="clear" w:color="auto" w:fill="auto"/>
                  <w:vAlign w:val="center"/>
                </w:tcPr>
                <w:p>
                  <w:pPr>
                    <w:adjustRightInd w:val="0"/>
                    <w:jc w:val="both"/>
                    <w:rPr>
                      <w:rFonts w:hint="default"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项目</w:t>
                  </w:r>
                  <w:r>
                    <w:rPr>
                      <w:rFonts w:hint="eastAsia" w:ascii="Times New Roman" w:hAnsi="Times New Roman" w:eastAsia="宋体" w:cs="宋体"/>
                      <w:kern w:val="0"/>
                      <w:sz w:val="21"/>
                      <w:szCs w:val="21"/>
                    </w:rPr>
                    <w:t>依托现有工程全封闭式储料库储存粉煤灰、矿粉、砂石等原料</w:t>
                  </w:r>
                  <w:r>
                    <w:rPr>
                      <w:rFonts w:hint="eastAsia" w:ascii="Times New Roman" w:hAnsi="Times New Roman" w:eastAsia="宋体" w:cs="宋体"/>
                      <w:kern w:val="0"/>
                      <w:sz w:val="21"/>
                      <w:szCs w:val="21"/>
                      <w:lang w:eastAsia="zh-CN"/>
                    </w:rPr>
                    <w:t>，</w:t>
                  </w:r>
                  <w:r>
                    <w:rPr>
                      <w:rFonts w:hint="eastAsia" w:ascii="Times New Roman" w:hAnsi="Times New Roman" w:eastAsia="宋体" w:cs="宋体"/>
                      <w:kern w:val="0"/>
                      <w:sz w:val="21"/>
                      <w:szCs w:val="21"/>
                      <w:lang w:val="en-US" w:eastAsia="zh-CN"/>
                    </w:rPr>
                    <w:t>堆料场内设置有喷雾降尘设施控制扬尘。</w:t>
                  </w:r>
                </w:p>
              </w:tc>
              <w:tc>
                <w:tcPr>
                  <w:tcW w:w="747" w:type="pct"/>
                  <w:shd w:val="clear" w:color="auto" w:fill="auto"/>
                  <w:vAlign w:val="center"/>
                </w:tcPr>
                <w:p>
                  <w:pPr>
                    <w:wordWrap w:val="0"/>
                    <w:adjustRightInd w:val="0"/>
                    <w:jc w:val="center"/>
                    <w:rPr>
                      <w:rFonts w:hint="eastAsia"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符合</w:t>
                  </w:r>
                </w:p>
              </w:tc>
            </w:tr>
          </w:tbl>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bCs/>
                <w:kern w:val="0"/>
                <w:sz w:val="24"/>
                <w:szCs w:val="24"/>
              </w:rPr>
            </w:pPr>
            <w:r>
              <w:rPr>
                <w:rFonts w:hint="eastAsia" w:ascii="Times New Roman" w:hAnsi="Times New Roman" w:eastAsia="宋体" w:cs="宋体"/>
                <w:b/>
                <w:bCs/>
                <w:kern w:val="0"/>
                <w:sz w:val="24"/>
                <w:szCs w:val="24"/>
                <w:lang w:val="en-US" w:eastAsia="zh-CN"/>
              </w:rPr>
              <w:t>3</w:t>
            </w:r>
            <w:r>
              <w:rPr>
                <w:rFonts w:hint="eastAsia" w:ascii="Times New Roman" w:hAnsi="Times New Roman" w:eastAsia="宋体" w:cs="宋体"/>
                <w:b/>
                <w:bCs/>
                <w:kern w:val="0"/>
                <w:sz w:val="24"/>
                <w:szCs w:val="24"/>
              </w:rPr>
              <w:t>、产业政策符合性分析</w:t>
            </w: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根据国家发展和改革委员会第29号令《产业结构调整指导目录（2019年本）》，本项目不属于鼓励类和限制类，为允许类项目。</w:t>
            </w: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根据《陕西省限制投资类产业指导目录》（陕发改产业〔2007〕97号），本项目不属于限制类项目。</w:t>
            </w: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lang w:eastAsia="zh-CN"/>
              </w:rPr>
            </w:pPr>
            <w:r>
              <w:rPr>
                <w:rFonts w:hint="eastAsia" w:ascii="Times New Roman" w:hAnsi="Times New Roman" w:eastAsia="宋体" w:cs="宋体"/>
                <w:b w:val="0"/>
                <w:bCs w:val="0"/>
                <w:kern w:val="0"/>
                <w:sz w:val="24"/>
                <w:szCs w:val="24"/>
              </w:rPr>
              <w:t>根据《陕西省国家重点生态功能区产业准入负面清单（试行）》的通知（陕发改规划〔2018〕213号），本项目不在负面清单范围内</w:t>
            </w:r>
            <w:r>
              <w:rPr>
                <w:rFonts w:hint="eastAsia" w:ascii="Times New Roman" w:hAnsi="Times New Roman" w:eastAsia="宋体" w:cs="宋体"/>
                <w:b w:val="0"/>
                <w:bCs w:val="0"/>
                <w:kern w:val="0"/>
                <w:sz w:val="24"/>
                <w:szCs w:val="24"/>
                <w:lang w:eastAsia="zh-CN"/>
              </w:rPr>
              <w:t>。</w:t>
            </w: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color w:val="FF0000"/>
                <w:kern w:val="0"/>
                <w:sz w:val="24"/>
                <w:szCs w:val="24"/>
                <w:lang w:eastAsia="zh-CN"/>
              </w:rPr>
            </w:pPr>
            <w:r>
              <w:rPr>
                <w:rFonts w:hint="eastAsia" w:ascii="Times New Roman" w:hAnsi="Times New Roman" w:eastAsia="宋体" w:cs="宋体"/>
                <w:b w:val="0"/>
                <w:bCs w:val="0"/>
                <w:color w:val="FF0000"/>
                <w:kern w:val="0"/>
                <w:sz w:val="24"/>
                <w:szCs w:val="24"/>
                <w:lang w:eastAsia="zh-CN"/>
              </w:rPr>
              <w:t>根据《关中地区治污降霾重点行业项目建设指导目录》的通知（2017年本）），本项目</w:t>
            </w:r>
            <w:r>
              <w:rPr>
                <w:rFonts w:hint="eastAsia" w:cs="宋体"/>
                <w:b w:val="0"/>
                <w:bCs w:val="0"/>
                <w:color w:val="FF0000"/>
                <w:kern w:val="0"/>
                <w:sz w:val="24"/>
                <w:szCs w:val="24"/>
                <w:lang w:val="en-US" w:eastAsia="zh-CN"/>
              </w:rPr>
              <w:t>为水泥制品行业，不属于产能过剩的水泥行业，</w:t>
            </w:r>
            <w:r>
              <w:rPr>
                <w:rFonts w:hint="eastAsia" w:ascii="Times New Roman" w:hAnsi="Times New Roman" w:eastAsia="宋体" w:cs="宋体"/>
                <w:b w:val="0"/>
                <w:bCs w:val="0"/>
                <w:color w:val="FF0000"/>
                <w:kern w:val="0"/>
                <w:sz w:val="24"/>
                <w:szCs w:val="24"/>
                <w:lang w:val="en-US" w:eastAsia="zh-CN"/>
              </w:rPr>
              <w:t>不属于严格准入类行业</w:t>
            </w:r>
            <w:r>
              <w:rPr>
                <w:rFonts w:hint="eastAsia" w:ascii="Times New Roman" w:hAnsi="Times New Roman" w:eastAsia="宋体" w:cs="宋体"/>
                <w:b w:val="0"/>
                <w:bCs w:val="0"/>
                <w:color w:val="FF0000"/>
                <w:kern w:val="0"/>
                <w:sz w:val="24"/>
                <w:szCs w:val="24"/>
                <w:lang w:eastAsia="zh-CN"/>
              </w:rPr>
              <w:t>。</w:t>
            </w: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bCs/>
                <w:kern w:val="0"/>
                <w:sz w:val="24"/>
                <w:szCs w:val="24"/>
                <w:highlight w:val="none"/>
              </w:rPr>
            </w:pPr>
            <w:r>
              <w:rPr>
                <w:rFonts w:hint="eastAsia" w:ascii="Times New Roman" w:hAnsi="Times New Roman" w:eastAsia="宋体" w:cs="宋体"/>
                <w:b/>
                <w:bCs/>
                <w:kern w:val="0"/>
                <w:sz w:val="24"/>
                <w:szCs w:val="24"/>
                <w:highlight w:val="none"/>
              </w:rPr>
              <w:t>4、选址合理性分析</w:t>
            </w: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项目位于西咸新区秦汉新城天工三路东段876号，地理位置图见附图1。根据西咸新区秦汉新城控制详细规划图（见附图</w:t>
            </w:r>
            <w:r>
              <w:rPr>
                <w:rFonts w:hint="eastAsia" w:ascii="Times New Roman" w:hAnsi="Times New Roman" w:eastAsia="宋体" w:cs="宋体"/>
                <w:b w:val="0"/>
                <w:bCs w:val="0"/>
                <w:kern w:val="0"/>
                <w:sz w:val="24"/>
                <w:szCs w:val="24"/>
                <w:lang w:val="en-US" w:eastAsia="zh-CN"/>
              </w:rPr>
              <w:t>6</w:t>
            </w:r>
            <w:r>
              <w:rPr>
                <w:rFonts w:hint="eastAsia" w:ascii="Times New Roman" w:hAnsi="Times New Roman" w:eastAsia="宋体" w:cs="宋体"/>
                <w:b w:val="0"/>
                <w:bCs w:val="0"/>
                <w:kern w:val="0"/>
                <w:sz w:val="24"/>
                <w:szCs w:val="24"/>
              </w:rPr>
              <w:t>），项目拟建地规划为工业用地，符合秦汉新城发展规划。项目建设符合《西咸新区秦汉新城控制性详细规划》、《陕西省西咸新区秦汉新城分区规划（2016~2035）环境影响报告书》及审查意见要求。</w:t>
            </w: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根据现场踏勘，本项目拟建厂房位于陕西秦汉恒盛新型建材科技股份有限公司现有厂区内，紧邻厂区现有混凝土搅拌楼西侧。</w:t>
            </w:r>
            <w:r>
              <w:rPr>
                <w:rFonts w:hint="eastAsia" w:ascii="Times New Roman" w:hAnsi="Times New Roman" w:eastAsia="宋体" w:cs="宋体"/>
                <w:b w:val="0"/>
                <w:bCs w:val="0"/>
                <w:color w:val="FF0000"/>
                <w:kern w:val="0"/>
                <w:sz w:val="24"/>
                <w:szCs w:val="24"/>
                <w:lang w:val="en-US" w:eastAsia="zh-CN"/>
              </w:rPr>
              <w:t>项目厂区西南侧为福寿居养老院，根据噪声现状监测，福寿居养老院噪声现状满足《声环境质量标准》（GB 3096-2008）中的</w:t>
            </w:r>
            <w:r>
              <w:rPr>
                <w:rFonts w:hint="eastAsia" w:cs="宋体"/>
                <w:b w:val="0"/>
                <w:bCs w:val="0"/>
                <w:color w:val="FF0000"/>
                <w:kern w:val="0"/>
                <w:sz w:val="24"/>
                <w:szCs w:val="24"/>
                <w:lang w:val="en-US" w:eastAsia="zh-CN"/>
              </w:rPr>
              <w:t>2</w:t>
            </w:r>
            <w:r>
              <w:rPr>
                <w:rFonts w:hint="eastAsia" w:ascii="Times New Roman" w:hAnsi="Times New Roman" w:eastAsia="宋体" w:cs="宋体"/>
                <w:b w:val="0"/>
                <w:bCs w:val="0"/>
                <w:color w:val="FF0000"/>
                <w:kern w:val="0"/>
                <w:sz w:val="24"/>
                <w:szCs w:val="24"/>
                <w:lang w:val="en-US" w:eastAsia="zh-CN"/>
              </w:rPr>
              <w:t>类区标准要求，本项目建设厂房距福寿居养老院约240m，位于厂区正中，且与养老院之间有大量建筑及绿化遮挡，经第4章节噪声预测分析，项目选取低噪声设备、采取噪声防治措施后对福寿居养老院噪声影响较小。</w:t>
            </w:r>
            <w:r>
              <w:rPr>
                <w:rFonts w:hint="eastAsia" w:ascii="Times New Roman" w:hAnsi="Times New Roman" w:eastAsia="宋体" w:cs="宋体"/>
                <w:b w:val="0"/>
                <w:bCs w:val="0"/>
                <w:kern w:val="0"/>
                <w:sz w:val="24"/>
                <w:szCs w:val="24"/>
              </w:rPr>
              <w:t>项目所在地交通便利，供水、供电、供气、通讯及排水等基础配套设施较为完备，具有良好的建设条件。项目附近无饮用水源保护区、风景名胜区、自然保护区等需要特别保护的区域，不存在环境制约因素</w:t>
            </w:r>
            <w:r>
              <w:rPr>
                <w:rFonts w:hint="eastAsia" w:ascii="Times New Roman" w:hAnsi="Times New Roman" w:eastAsia="宋体" w:cs="宋体"/>
                <w:b w:val="0"/>
                <w:bCs w:val="0"/>
                <w:kern w:val="0"/>
                <w:sz w:val="24"/>
                <w:szCs w:val="24"/>
                <w:lang w:eastAsia="zh-CN"/>
              </w:rPr>
              <w:t>，</w:t>
            </w:r>
            <w:r>
              <w:rPr>
                <w:rFonts w:hint="eastAsia" w:ascii="Times New Roman" w:hAnsi="Times New Roman" w:eastAsia="宋体" w:cs="宋体"/>
                <w:b w:val="0"/>
                <w:bCs w:val="0"/>
                <w:kern w:val="0"/>
                <w:sz w:val="24"/>
                <w:szCs w:val="24"/>
              </w:rPr>
              <w:t>选址合理。</w:t>
            </w: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p>
          <w:p>
            <w:pPr>
              <w:tabs>
                <w:tab w:val="left" w:pos="4483"/>
              </w:tabs>
              <w:wordWrap w:val="0"/>
              <w:overflowPunct w:val="0"/>
              <w:adjustRightInd w:val="0"/>
              <w:spacing w:line="300" w:lineRule="auto"/>
              <w:ind w:firstLine="490" w:firstLineChars="200"/>
              <w:textAlignment w:val="top"/>
              <w:rPr>
                <w:rFonts w:hint="eastAsia" w:ascii="Times New Roman" w:hAnsi="Times New Roman" w:eastAsia="宋体" w:cs="宋体"/>
                <w:b w:val="0"/>
                <w:bCs w:val="0"/>
                <w:kern w:val="0"/>
                <w:sz w:val="24"/>
                <w:szCs w:val="24"/>
              </w:rPr>
            </w:pPr>
          </w:p>
          <w:p>
            <w:pPr>
              <w:wordWrap w:val="0"/>
              <w:spacing w:line="360" w:lineRule="auto"/>
              <w:outlineLvl w:val="0"/>
              <w:rPr>
                <w:rFonts w:eastAsia="黑体"/>
                <w:sz w:val="24"/>
                <w:szCs w:val="24"/>
                <w:vertAlign w:val="baseline"/>
              </w:rPr>
            </w:pPr>
          </w:p>
        </w:tc>
      </w:tr>
    </w:tbl>
    <w:p>
      <w:pPr>
        <w:wordWrap w:val="0"/>
        <w:spacing w:line="360" w:lineRule="auto"/>
        <w:outlineLvl w:val="0"/>
        <w:rPr>
          <w:rFonts w:eastAsia="黑体"/>
          <w:sz w:val="24"/>
          <w:szCs w:val="24"/>
        </w:rPr>
        <w:sectPr>
          <w:footerReference r:id="rId5" w:type="default"/>
          <w:pgSz w:w="11905" w:h="16838"/>
          <w:pgMar w:top="1701" w:right="1531" w:bottom="1701" w:left="1531" w:header="851" w:footer="1077" w:gutter="0"/>
          <w:pgNumType w:fmt="decimal"/>
          <w:cols w:space="0" w:num="1"/>
          <w:rtlGutter w:val="0"/>
          <w:docGrid w:type="linesAndChars" w:linePitch="315" w:charSpace="1163"/>
        </w:sectPr>
      </w:pPr>
    </w:p>
    <w:p>
      <w:pPr>
        <w:pStyle w:val="10"/>
        <w:wordWrap w:val="0"/>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82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808" w:type="dxa"/>
            <w:vAlign w:val="center"/>
          </w:tcPr>
          <w:p>
            <w:pPr>
              <w:pStyle w:val="10"/>
              <w:wordWrap w:val="0"/>
              <w:adjustRightInd w:val="0"/>
              <w:spacing w:before="0" w:beforeAutospacing="0" w:after="0" w:afterAutospacing="0"/>
              <w:jc w:val="center"/>
              <w:rPr>
                <w:rFonts w:cs="宋体"/>
                <w:sz w:val="24"/>
                <w:szCs w:val="24"/>
              </w:rPr>
            </w:pPr>
            <w:r>
              <w:rPr>
                <w:rFonts w:hint="eastAsia" w:cs="宋体"/>
                <w:sz w:val="24"/>
                <w:szCs w:val="24"/>
              </w:rPr>
              <w:t>建设内容</w:t>
            </w:r>
          </w:p>
        </w:tc>
        <w:tc>
          <w:tcPr>
            <w:tcW w:w="8251" w:type="dxa"/>
          </w:tcPr>
          <w:p>
            <w:pPr>
              <w:adjustRightInd w:val="0"/>
              <w:spacing w:line="360" w:lineRule="auto"/>
              <w:ind w:firstLine="490" w:firstLineChars="200"/>
              <w:jc w:val="both"/>
              <w:rPr>
                <w:rFonts w:cs="宋体"/>
                <w:b/>
                <w:bCs/>
                <w:kern w:val="0"/>
                <w:sz w:val="24"/>
                <w:szCs w:val="24"/>
              </w:rPr>
            </w:pPr>
            <w:r>
              <w:rPr>
                <w:rFonts w:hint="eastAsia" w:cs="宋体"/>
                <w:b/>
                <w:bCs/>
                <w:kern w:val="0"/>
                <w:sz w:val="24"/>
                <w:szCs w:val="24"/>
              </w:rPr>
              <w:t>1</w:t>
            </w:r>
            <w:r>
              <w:rPr>
                <w:rFonts w:cs="宋体"/>
                <w:b/>
                <w:bCs/>
                <w:kern w:val="0"/>
                <w:sz w:val="24"/>
                <w:szCs w:val="24"/>
              </w:rPr>
              <w:t>、项目由来</w:t>
            </w:r>
          </w:p>
          <w:p>
            <w:pPr>
              <w:adjustRightInd w:val="0"/>
              <w:spacing w:line="360" w:lineRule="auto"/>
              <w:ind w:firstLine="490" w:firstLineChars="200"/>
              <w:jc w:val="both"/>
              <w:rPr>
                <w:rFonts w:cs="宋体"/>
                <w:kern w:val="0"/>
                <w:sz w:val="24"/>
                <w:szCs w:val="24"/>
              </w:rPr>
            </w:pPr>
            <w:r>
              <w:rPr>
                <w:rFonts w:hint="eastAsia" w:cs="宋体"/>
                <w:kern w:val="0"/>
                <w:sz w:val="24"/>
                <w:szCs w:val="24"/>
              </w:rPr>
              <w:t>陕西秦汉恒盛新型建材科技股份有限公司隶属陕西恒盛集团，成立于2012年</w:t>
            </w:r>
            <w:r>
              <w:rPr>
                <w:rFonts w:cs="宋体"/>
                <w:kern w:val="0"/>
                <w:sz w:val="24"/>
                <w:szCs w:val="24"/>
              </w:rPr>
              <w:t>3</w:t>
            </w:r>
            <w:r>
              <w:rPr>
                <w:rFonts w:hint="eastAsia" w:cs="宋体"/>
                <w:kern w:val="0"/>
                <w:sz w:val="24"/>
                <w:szCs w:val="24"/>
              </w:rPr>
              <w:t>月</w:t>
            </w:r>
            <w:r>
              <w:rPr>
                <w:rFonts w:cs="宋体"/>
                <w:kern w:val="0"/>
                <w:sz w:val="24"/>
                <w:szCs w:val="24"/>
              </w:rPr>
              <w:t>6</w:t>
            </w:r>
            <w:r>
              <w:rPr>
                <w:rFonts w:hint="eastAsia" w:cs="宋体"/>
                <w:kern w:val="0"/>
                <w:sz w:val="24"/>
                <w:szCs w:val="24"/>
              </w:rPr>
              <w:t>日，是一家综合性新型建材生产企业，拥有年产预制管桩150万米、商品混凝土120万方的高品质先进生产线能力。为满足日益扩大的市场需求，公司拟投资6</w:t>
            </w:r>
            <w:r>
              <w:rPr>
                <w:rFonts w:cs="宋体"/>
                <w:kern w:val="0"/>
                <w:sz w:val="24"/>
                <w:szCs w:val="24"/>
              </w:rPr>
              <w:t>00</w:t>
            </w:r>
            <w:r>
              <w:rPr>
                <w:rFonts w:hint="eastAsia" w:cs="宋体"/>
                <w:kern w:val="0"/>
                <w:sz w:val="24"/>
                <w:szCs w:val="24"/>
              </w:rPr>
              <w:t>万，在现有年产1</w:t>
            </w:r>
            <w:r>
              <w:rPr>
                <w:rFonts w:cs="宋体"/>
                <w:kern w:val="0"/>
                <w:sz w:val="24"/>
                <w:szCs w:val="24"/>
              </w:rPr>
              <w:t>20</w:t>
            </w:r>
            <w:r>
              <w:rPr>
                <w:rFonts w:hint="eastAsia" w:cs="宋体"/>
                <w:kern w:val="0"/>
                <w:sz w:val="24"/>
                <w:szCs w:val="24"/>
              </w:rPr>
              <w:t>万立方米混凝土生产线基础上，新增设备，提高3</w:t>
            </w:r>
            <w:r>
              <w:rPr>
                <w:rFonts w:cs="宋体"/>
                <w:kern w:val="0"/>
                <w:sz w:val="24"/>
                <w:szCs w:val="24"/>
              </w:rPr>
              <w:t>0</w:t>
            </w:r>
            <w:r>
              <w:rPr>
                <w:rFonts w:hint="eastAsia" w:cs="宋体"/>
                <w:kern w:val="0"/>
                <w:sz w:val="24"/>
                <w:szCs w:val="24"/>
              </w:rPr>
              <w:t>万立方米混凝土的生产能力。</w:t>
            </w:r>
          </w:p>
          <w:p>
            <w:pPr>
              <w:adjustRightInd w:val="0"/>
              <w:spacing w:line="360" w:lineRule="auto"/>
              <w:ind w:firstLine="490" w:firstLineChars="200"/>
              <w:jc w:val="both"/>
              <w:rPr>
                <w:rFonts w:cs="宋体"/>
                <w:b/>
                <w:bCs/>
                <w:kern w:val="0"/>
                <w:sz w:val="24"/>
                <w:szCs w:val="24"/>
              </w:rPr>
            </w:pPr>
            <w:r>
              <w:rPr>
                <w:rFonts w:hint="eastAsia" w:cs="宋体"/>
                <w:b/>
                <w:bCs/>
                <w:kern w:val="0"/>
                <w:sz w:val="24"/>
                <w:szCs w:val="24"/>
              </w:rPr>
              <w:t>2、项目建设地点及周边情况</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1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⑴</w:t>
            </w:r>
            <w:r>
              <w:rPr>
                <w:rFonts w:cs="宋体"/>
                <w:kern w:val="0"/>
                <w:sz w:val="24"/>
                <w:szCs w:val="24"/>
              </w:rPr>
              <w:fldChar w:fldCharType="end"/>
            </w:r>
            <w:r>
              <w:rPr>
                <w:rFonts w:cs="宋体"/>
                <w:kern w:val="0"/>
                <w:sz w:val="24"/>
                <w:szCs w:val="24"/>
              </w:rPr>
              <w:t xml:space="preserve"> 建设地点</w:t>
            </w:r>
          </w:p>
          <w:p>
            <w:pPr>
              <w:adjustRightInd w:val="0"/>
              <w:spacing w:line="360" w:lineRule="auto"/>
              <w:ind w:firstLine="490" w:firstLineChars="200"/>
              <w:jc w:val="both"/>
              <w:rPr>
                <w:rFonts w:cs="宋体"/>
                <w:kern w:val="0"/>
                <w:sz w:val="24"/>
                <w:szCs w:val="24"/>
              </w:rPr>
            </w:pPr>
            <w:r>
              <w:rPr>
                <w:rFonts w:hint="eastAsia" w:cs="宋体"/>
                <w:kern w:val="0"/>
                <w:sz w:val="24"/>
                <w:szCs w:val="24"/>
              </w:rPr>
              <w:t>本项目建设地点位于西咸新区秦汉新城天工三路东段876号陕西秦汉恒盛新型建材科技股份有限公司现有厂区内，地理坐标为东经</w:t>
            </w:r>
            <w:r>
              <w:rPr>
                <w:rFonts w:cs="宋体"/>
                <w:kern w:val="0"/>
                <w:sz w:val="24"/>
                <w:szCs w:val="24"/>
              </w:rPr>
              <w:t>108°44′53.335″</w:t>
            </w:r>
            <w:r>
              <w:rPr>
                <w:rFonts w:hint="eastAsia" w:cs="宋体"/>
                <w:kern w:val="0"/>
                <w:sz w:val="24"/>
                <w:szCs w:val="24"/>
              </w:rPr>
              <w:t>，北纬</w:t>
            </w:r>
            <w:r>
              <w:rPr>
                <w:rFonts w:cs="宋体"/>
                <w:kern w:val="0"/>
                <w:sz w:val="24"/>
                <w:szCs w:val="24"/>
              </w:rPr>
              <w:t>34°24′34.371″。地理位置图见附图1。</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2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⑵</w:t>
            </w:r>
            <w:r>
              <w:rPr>
                <w:rFonts w:cs="宋体"/>
                <w:kern w:val="0"/>
                <w:sz w:val="24"/>
                <w:szCs w:val="24"/>
              </w:rPr>
              <w:fldChar w:fldCharType="end"/>
            </w:r>
            <w:r>
              <w:rPr>
                <w:rFonts w:cs="宋体"/>
                <w:kern w:val="0"/>
                <w:sz w:val="24"/>
                <w:szCs w:val="24"/>
              </w:rPr>
              <w:t xml:space="preserve"> 周边环境</w:t>
            </w:r>
          </w:p>
          <w:p>
            <w:pPr>
              <w:adjustRightInd w:val="0"/>
              <w:spacing w:line="360" w:lineRule="auto"/>
              <w:ind w:firstLine="490" w:firstLineChars="200"/>
              <w:jc w:val="both"/>
              <w:rPr>
                <w:rFonts w:cs="宋体"/>
                <w:kern w:val="0"/>
                <w:sz w:val="24"/>
                <w:szCs w:val="24"/>
              </w:rPr>
            </w:pPr>
            <w:r>
              <w:rPr>
                <w:rFonts w:hint="eastAsia" w:cs="宋体"/>
                <w:kern w:val="0"/>
                <w:sz w:val="24"/>
                <w:szCs w:val="24"/>
              </w:rPr>
              <w:t>根据现场调查，本项目拟建厂房位于陕西秦汉恒盛新型建材科技股份有限公司现有厂区内，紧邻厂区现有混凝土搅拌楼西侧</w:t>
            </w:r>
            <w:r>
              <w:rPr>
                <w:rFonts w:cs="宋体"/>
                <w:kern w:val="0"/>
                <w:sz w:val="24"/>
                <w:szCs w:val="24"/>
              </w:rPr>
              <w:t>。</w:t>
            </w:r>
            <w:r>
              <w:rPr>
                <w:rFonts w:hint="eastAsia" w:cs="宋体"/>
                <w:kern w:val="0"/>
                <w:sz w:val="24"/>
                <w:szCs w:val="24"/>
              </w:rPr>
              <w:t>项目厂区外东侧为西安凝远水泥制品有限公司；南侧紧邻天工三路，相隔道路对面为原贺家东村，目前已拆迁；西南侧为福寿居养老院；西侧为原贺家西村，目前已拆迁；北侧4</w:t>
            </w:r>
            <w:r>
              <w:rPr>
                <w:rFonts w:cs="宋体"/>
                <w:kern w:val="0"/>
                <w:sz w:val="24"/>
                <w:szCs w:val="24"/>
              </w:rPr>
              <w:t>0</w:t>
            </w:r>
            <w:r>
              <w:rPr>
                <w:rFonts w:hint="eastAsia" w:cs="宋体"/>
                <w:kern w:val="0"/>
                <w:sz w:val="24"/>
                <w:szCs w:val="24"/>
              </w:rPr>
              <w:t>m为福银高速。项目四邻关系图详见附图2。</w:t>
            </w:r>
          </w:p>
          <w:p>
            <w:pPr>
              <w:adjustRightInd w:val="0"/>
              <w:spacing w:line="360" w:lineRule="auto"/>
              <w:ind w:firstLine="490" w:firstLineChars="200"/>
              <w:jc w:val="both"/>
              <w:rPr>
                <w:rFonts w:cs="宋体"/>
                <w:b/>
                <w:bCs/>
                <w:kern w:val="0"/>
                <w:sz w:val="24"/>
                <w:szCs w:val="24"/>
              </w:rPr>
            </w:pPr>
            <w:r>
              <w:rPr>
                <w:rFonts w:cs="宋体"/>
                <w:b/>
                <w:bCs/>
                <w:kern w:val="0"/>
                <w:sz w:val="24"/>
                <w:szCs w:val="24"/>
              </w:rPr>
              <w:t>3</w:t>
            </w:r>
            <w:r>
              <w:rPr>
                <w:rFonts w:hint="eastAsia" w:cs="宋体"/>
                <w:b/>
                <w:bCs/>
                <w:kern w:val="0"/>
                <w:sz w:val="24"/>
                <w:szCs w:val="24"/>
              </w:rPr>
              <w:t>、产品方案</w:t>
            </w:r>
          </w:p>
          <w:p>
            <w:pPr>
              <w:adjustRightInd w:val="0"/>
              <w:spacing w:line="360" w:lineRule="auto"/>
              <w:ind w:firstLine="490" w:firstLineChars="200"/>
              <w:jc w:val="both"/>
              <w:rPr>
                <w:rFonts w:cs="宋体"/>
                <w:kern w:val="0"/>
                <w:sz w:val="24"/>
                <w:szCs w:val="24"/>
              </w:rPr>
            </w:pPr>
            <w:r>
              <w:rPr>
                <w:rFonts w:hint="eastAsia" w:cs="宋体"/>
                <w:kern w:val="0"/>
                <w:sz w:val="24"/>
                <w:szCs w:val="24"/>
              </w:rPr>
              <w:t>本项目主要为商品混凝土的扩建项目，项目建成后新增生产能力见表2</w:t>
            </w:r>
            <w:r>
              <w:rPr>
                <w:rFonts w:cs="宋体"/>
                <w:kern w:val="0"/>
                <w:sz w:val="24"/>
                <w:szCs w:val="24"/>
              </w:rPr>
              <w:t>-1</w:t>
            </w:r>
            <w:r>
              <w:rPr>
                <w:rFonts w:hint="eastAsia" w:cs="宋体"/>
                <w:kern w:val="0"/>
                <w:sz w:val="24"/>
                <w:szCs w:val="24"/>
              </w:rPr>
              <w:t>。</w:t>
            </w:r>
          </w:p>
          <w:p>
            <w:pPr>
              <w:tabs>
                <w:tab w:val="left" w:pos="4483"/>
              </w:tabs>
              <w:wordWrap w:val="0"/>
              <w:overflowPunct w:val="0"/>
              <w:adjustRightInd w:val="0"/>
              <w:spacing w:line="300" w:lineRule="auto"/>
              <w:jc w:val="center"/>
              <w:textAlignment w:val="top"/>
              <w:rPr>
                <w:rFonts w:cs="宋体"/>
                <w:b/>
                <w:bCs/>
                <w:kern w:val="0"/>
                <w:sz w:val="21"/>
                <w:szCs w:val="21"/>
              </w:rPr>
            </w:pPr>
            <w:r>
              <w:rPr>
                <w:rFonts w:hint="eastAsia" w:cs="宋体"/>
                <w:b/>
                <w:bCs/>
                <w:kern w:val="0"/>
                <w:sz w:val="21"/>
                <w:szCs w:val="21"/>
              </w:rPr>
              <w:t>表</w:t>
            </w:r>
            <w:r>
              <w:rPr>
                <w:rFonts w:cs="宋体"/>
                <w:b/>
                <w:bCs/>
                <w:kern w:val="0"/>
                <w:sz w:val="21"/>
                <w:szCs w:val="21"/>
              </w:rPr>
              <w:t xml:space="preserve">2-1  </w:t>
            </w:r>
            <w:r>
              <w:rPr>
                <w:rFonts w:hint="eastAsia" w:cs="宋体"/>
                <w:b/>
                <w:bCs/>
                <w:kern w:val="0"/>
                <w:sz w:val="21"/>
                <w:szCs w:val="21"/>
              </w:rPr>
              <w:t>项目生产方案一览表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996"/>
              <w:gridCol w:w="3154"/>
              <w:gridCol w:w="2008"/>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7" w:hRule="atLeast"/>
              </w:trPr>
              <w:tc>
                <w:tcPr>
                  <w:tcW w:w="621" w:type="pct"/>
                  <w:vAlign w:val="center"/>
                </w:tcPr>
                <w:p>
                  <w:pPr>
                    <w:wordWrap w:val="0"/>
                    <w:adjustRightInd w:val="0"/>
                    <w:jc w:val="center"/>
                    <w:rPr>
                      <w:rFonts w:cs="宋体"/>
                      <w:b/>
                      <w:bCs/>
                      <w:kern w:val="0"/>
                      <w:sz w:val="21"/>
                      <w:szCs w:val="21"/>
                    </w:rPr>
                  </w:pPr>
                  <w:r>
                    <w:rPr>
                      <w:rFonts w:hint="eastAsia" w:cs="宋体"/>
                      <w:b/>
                      <w:bCs/>
                      <w:kern w:val="0"/>
                      <w:sz w:val="21"/>
                      <w:szCs w:val="21"/>
                    </w:rPr>
                    <w:t>序号</w:t>
                  </w:r>
                </w:p>
              </w:tc>
              <w:tc>
                <w:tcPr>
                  <w:tcW w:w="1965" w:type="pct"/>
                  <w:shd w:val="clear" w:color="auto" w:fill="auto"/>
                  <w:vAlign w:val="center"/>
                </w:tcPr>
                <w:p>
                  <w:pPr>
                    <w:wordWrap w:val="0"/>
                    <w:adjustRightInd w:val="0"/>
                    <w:jc w:val="center"/>
                    <w:rPr>
                      <w:rFonts w:cs="宋体"/>
                      <w:b/>
                      <w:bCs/>
                      <w:kern w:val="0"/>
                      <w:sz w:val="21"/>
                      <w:szCs w:val="21"/>
                    </w:rPr>
                  </w:pPr>
                  <w:r>
                    <w:rPr>
                      <w:rFonts w:hint="eastAsia" w:cs="宋体"/>
                      <w:b/>
                      <w:bCs/>
                      <w:kern w:val="0"/>
                      <w:sz w:val="21"/>
                      <w:szCs w:val="21"/>
                    </w:rPr>
                    <w:t>产品名称</w:t>
                  </w:r>
                </w:p>
              </w:tc>
              <w:tc>
                <w:tcPr>
                  <w:tcW w:w="1251" w:type="pct"/>
                  <w:shd w:val="clear" w:color="auto" w:fill="auto"/>
                  <w:vAlign w:val="center"/>
                </w:tcPr>
                <w:p>
                  <w:pPr>
                    <w:wordWrap w:val="0"/>
                    <w:adjustRightInd w:val="0"/>
                    <w:jc w:val="center"/>
                    <w:rPr>
                      <w:rFonts w:cs="宋体"/>
                      <w:b/>
                      <w:bCs/>
                      <w:kern w:val="0"/>
                      <w:sz w:val="21"/>
                      <w:szCs w:val="21"/>
                    </w:rPr>
                  </w:pPr>
                  <w:r>
                    <w:rPr>
                      <w:rFonts w:hint="eastAsia" w:cs="宋体"/>
                      <w:b/>
                      <w:bCs/>
                      <w:kern w:val="0"/>
                      <w:sz w:val="21"/>
                      <w:szCs w:val="21"/>
                    </w:rPr>
                    <w:t>单位</w:t>
                  </w:r>
                </w:p>
              </w:tc>
              <w:tc>
                <w:tcPr>
                  <w:tcW w:w="1163" w:type="pct"/>
                  <w:shd w:val="clear" w:color="auto" w:fill="auto"/>
                  <w:vAlign w:val="center"/>
                </w:tcPr>
                <w:p>
                  <w:pPr>
                    <w:wordWrap w:val="0"/>
                    <w:adjustRightInd w:val="0"/>
                    <w:jc w:val="center"/>
                    <w:rPr>
                      <w:rFonts w:cs="宋体"/>
                      <w:b/>
                      <w:bCs/>
                      <w:kern w:val="0"/>
                      <w:sz w:val="21"/>
                      <w:szCs w:val="21"/>
                    </w:rPr>
                  </w:pPr>
                  <w:r>
                    <w:rPr>
                      <w:rFonts w:hint="eastAsia" w:cs="宋体"/>
                      <w:b/>
                      <w:bCs/>
                      <w:kern w:val="0"/>
                      <w:sz w:val="21"/>
                      <w:szCs w:val="21"/>
                    </w:rPr>
                    <w:t>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 w:hRule="atLeast"/>
              </w:trPr>
              <w:tc>
                <w:tcPr>
                  <w:tcW w:w="621" w:type="pct"/>
                  <w:vAlign w:val="center"/>
                </w:tcPr>
                <w:p>
                  <w:pPr>
                    <w:wordWrap w:val="0"/>
                    <w:adjustRightInd w:val="0"/>
                    <w:jc w:val="center"/>
                    <w:rPr>
                      <w:rFonts w:cs="宋体"/>
                      <w:kern w:val="0"/>
                      <w:sz w:val="21"/>
                      <w:szCs w:val="21"/>
                    </w:rPr>
                  </w:pPr>
                  <w:r>
                    <w:rPr>
                      <w:rFonts w:hint="eastAsia" w:cs="宋体"/>
                      <w:kern w:val="0"/>
                      <w:sz w:val="21"/>
                      <w:szCs w:val="21"/>
                    </w:rPr>
                    <w:t>1</w:t>
                  </w:r>
                </w:p>
              </w:tc>
              <w:tc>
                <w:tcPr>
                  <w:tcW w:w="1965"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商品混凝土</w:t>
                  </w:r>
                </w:p>
              </w:tc>
              <w:tc>
                <w:tcPr>
                  <w:tcW w:w="1251" w:type="pct"/>
                  <w:shd w:val="clear" w:color="auto" w:fill="auto"/>
                  <w:vAlign w:val="center"/>
                </w:tcPr>
                <w:p>
                  <w:pPr>
                    <w:wordWrap w:val="0"/>
                    <w:overflowPunct w:val="0"/>
                    <w:adjustRightInd w:val="0"/>
                    <w:jc w:val="center"/>
                    <w:textAlignment w:val="top"/>
                    <w:rPr>
                      <w:rFonts w:cs="宋体"/>
                      <w:kern w:val="0"/>
                      <w:sz w:val="21"/>
                      <w:szCs w:val="21"/>
                    </w:rPr>
                  </w:pPr>
                  <w:r>
                    <w:rPr>
                      <w:rFonts w:hint="eastAsia" w:cs="宋体"/>
                      <w:kern w:val="0"/>
                      <w:sz w:val="21"/>
                      <w:szCs w:val="21"/>
                    </w:rPr>
                    <w:t>万m</w:t>
                  </w:r>
                  <w:r>
                    <w:rPr>
                      <w:rFonts w:cs="宋体"/>
                      <w:kern w:val="0"/>
                      <w:sz w:val="21"/>
                      <w:szCs w:val="21"/>
                      <w:vertAlign w:val="superscript"/>
                    </w:rPr>
                    <w:t>3</w:t>
                  </w:r>
                  <w:r>
                    <w:rPr>
                      <w:rFonts w:cs="宋体"/>
                      <w:kern w:val="0"/>
                      <w:sz w:val="21"/>
                      <w:szCs w:val="21"/>
                    </w:rPr>
                    <w:t>/a</w:t>
                  </w:r>
                </w:p>
              </w:tc>
              <w:tc>
                <w:tcPr>
                  <w:tcW w:w="1163" w:type="pct"/>
                  <w:shd w:val="clear" w:color="auto" w:fill="auto"/>
                  <w:vAlign w:val="center"/>
                </w:tcPr>
                <w:p>
                  <w:pPr>
                    <w:wordWrap w:val="0"/>
                    <w:adjustRightInd w:val="0"/>
                    <w:jc w:val="center"/>
                    <w:rPr>
                      <w:rFonts w:cs="宋体"/>
                      <w:kern w:val="0"/>
                      <w:sz w:val="21"/>
                      <w:szCs w:val="21"/>
                    </w:rPr>
                  </w:pPr>
                  <w:r>
                    <w:rPr>
                      <w:rFonts w:cs="宋体"/>
                      <w:kern w:val="0"/>
                      <w:sz w:val="21"/>
                      <w:szCs w:val="21"/>
                    </w:rPr>
                    <w:t>30</w:t>
                  </w:r>
                </w:p>
              </w:tc>
            </w:tr>
          </w:tbl>
          <w:p>
            <w:pPr>
              <w:adjustRightInd w:val="0"/>
              <w:spacing w:line="360" w:lineRule="auto"/>
              <w:ind w:firstLine="490" w:firstLineChars="200"/>
              <w:jc w:val="both"/>
              <w:rPr>
                <w:rFonts w:cs="宋体"/>
                <w:b/>
                <w:bCs/>
                <w:kern w:val="0"/>
                <w:sz w:val="24"/>
                <w:szCs w:val="24"/>
              </w:rPr>
            </w:pPr>
            <w:r>
              <w:rPr>
                <w:rFonts w:cs="宋体"/>
                <w:b/>
                <w:bCs/>
                <w:kern w:val="0"/>
                <w:sz w:val="24"/>
                <w:szCs w:val="24"/>
              </w:rPr>
              <w:t>4</w:t>
            </w:r>
            <w:r>
              <w:rPr>
                <w:rFonts w:hint="eastAsia" w:cs="宋体"/>
                <w:b/>
                <w:bCs/>
                <w:kern w:val="0"/>
                <w:sz w:val="24"/>
                <w:szCs w:val="24"/>
              </w:rPr>
              <w:t>、项目建设内容和项目组成</w:t>
            </w:r>
          </w:p>
          <w:p>
            <w:pPr>
              <w:adjustRightInd w:val="0"/>
              <w:spacing w:line="360" w:lineRule="auto"/>
              <w:ind w:firstLine="490" w:firstLineChars="200"/>
              <w:jc w:val="both"/>
              <w:rPr>
                <w:rFonts w:cs="宋体"/>
                <w:kern w:val="0"/>
                <w:sz w:val="24"/>
                <w:szCs w:val="24"/>
              </w:rPr>
            </w:pPr>
            <w:r>
              <w:rPr>
                <w:rFonts w:cs="宋体"/>
                <w:kern w:val="0"/>
                <w:sz w:val="24"/>
                <w:szCs w:val="24"/>
              </w:rPr>
              <w:t>本项目</w:t>
            </w:r>
            <w:r>
              <w:rPr>
                <w:rFonts w:hint="eastAsia" w:cs="宋体"/>
                <w:kern w:val="0"/>
                <w:sz w:val="24"/>
                <w:szCs w:val="24"/>
              </w:rPr>
              <w:t>组成及主要建设内容见表2</w:t>
            </w:r>
            <w:r>
              <w:rPr>
                <w:rFonts w:cs="宋体"/>
                <w:kern w:val="0"/>
                <w:sz w:val="24"/>
                <w:szCs w:val="24"/>
              </w:rPr>
              <w:t>-2。</w:t>
            </w:r>
          </w:p>
          <w:p>
            <w:pPr>
              <w:adjustRightInd w:val="0"/>
              <w:spacing w:line="360" w:lineRule="auto"/>
              <w:jc w:val="center"/>
              <w:rPr>
                <w:rFonts w:hint="eastAsia" w:cs="宋体"/>
                <w:b/>
                <w:bCs/>
                <w:kern w:val="0"/>
                <w:sz w:val="21"/>
                <w:szCs w:val="21"/>
              </w:rPr>
            </w:pPr>
          </w:p>
          <w:p>
            <w:pPr>
              <w:adjustRightInd w:val="0"/>
              <w:spacing w:line="360" w:lineRule="auto"/>
              <w:jc w:val="center"/>
              <w:rPr>
                <w:rFonts w:cs="宋体"/>
                <w:b/>
                <w:bCs/>
                <w:kern w:val="0"/>
                <w:sz w:val="21"/>
                <w:szCs w:val="21"/>
              </w:rPr>
            </w:pPr>
            <w:r>
              <w:rPr>
                <w:rFonts w:hint="eastAsia" w:cs="宋体"/>
                <w:b/>
                <w:bCs/>
                <w:kern w:val="0"/>
                <w:sz w:val="21"/>
                <w:szCs w:val="21"/>
              </w:rPr>
              <w:t>表</w:t>
            </w:r>
            <w:r>
              <w:rPr>
                <w:rFonts w:cs="宋体"/>
                <w:b/>
                <w:bCs/>
                <w:kern w:val="0"/>
                <w:sz w:val="21"/>
                <w:szCs w:val="21"/>
              </w:rPr>
              <w:t xml:space="preserve">2-2  </w:t>
            </w:r>
            <w:r>
              <w:rPr>
                <w:rFonts w:hint="eastAsia" w:cs="宋体"/>
                <w:b/>
                <w:bCs/>
                <w:kern w:val="0"/>
                <w:sz w:val="21"/>
                <w:szCs w:val="21"/>
              </w:rPr>
              <w:t>项目主要建设内容一览表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059"/>
              <w:gridCol w:w="1279"/>
              <w:gridCol w:w="4192"/>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660" w:type="pct"/>
                  <w:vAlign w:val="center"/>
                </w:tcPr>
                <w:p>
                  <w:pPr>
                    <w:adjustRightInd w:val="0"/>
                    <w:jc w:val="center"/>
                    <w:rPr>
                      <w:rFonts w:cs="宋体"/>
                      <w:b/>
                      <w:bCs/>
                      <w:kern w:val="0"/>
                      <w:sz w:val="21"/>
                      <w:szCs w:val="21"/>
                    </w:rPr>
                  </w:pPr>
                  <w:bookmarkStart w:id="1" w:name="_Hlk17703929"/>
                  <w:r>
                    <w:rPr>
                      <w:rFonts w:hint="eastAsia" w:cs="宋体"/>
                      <w:b/>
                      <w:bCs/>
                      <w:kern w:val="0"/>
                      <w:sz w:val="21"/>
                      <w:szCs w:val="21"/>
                    </w:rPr>
                    <w:t>项目组成</w:t>
                  </w:r>
                </w:p>
              </w:tc>
              <w:tc>
                <w:tcPr>
                  <w:tcW w:w="797" w:type="pct"/>
                  <w:vAlign w:val="center"/>
                </w:tcPr>
                <w:p>
                  <w:pPr>
                    <w:adjustRightInd w:val="0"/>
                    <w:jc w:val="center"/>
                    <w:rPr>
                      <w:rFonts w:cs="宋体"/>
                      <w:b/>
                      <w:bCs/>
                      <w:kern w:val="0"/>
                      <w:sz w:val="21"/>
                      <w:szCs w:val="21"/>
                    </w:rPr>
                  </w:pPr>
                  <w:r>
                    <w:rPr>
                      <w:rFonts w:cs="宋体"/>
                      <w:b/>
                      <w:bCs/>
                      <w:kern w:val="0"/>
                      <w:sz w:val="21"/>
                      <w:szCs w:val="21"/>
                    </w:rPr>
                    <w:t>建设内容</w:t>
                  </w:r>
                </w:p>
              </w:tc>
              <w:tc>
                <w:tcPr>
                  <w:tcW w:w="2612" w:type="pct"/>
                  <w:vAlign w:val="center"/>
                </w:tcPr>
                <w:p>
                  <w:pPr>
                    <w:adjustRightInd w:val="0"/>
                    <w:jc w:val="center"/>
                    <w:rPr>
                      <w:rFonts w:cs="宋体"/>
                      <w:b/>
                      <w:bCs/>
                      <w:kern w:val="0"/>
                      <w:sz w:val="21"/>
                      <w:szCs w:val="21"/>
                    </w:rPr>
                  </w:pPr>
                  <w:r>
                    <w:rPr>
                      <w:rFonts w:hint="eastAsia" w:cs="宋体"/>
                      <w:b/>
                      <w:bCs/>
                      <w:kern w:val="0"/>
                      <w:sz w:val="21"/>
                      <w:szCs w:val="21"/>
                    </w:rPr>
                    <w:t>建设情况/规模</w:t>
                  </w:r>
                </w:p>
              </w:tc>
              <w:tc>
                <w:tcPr>
                  <w:tcW w:w="931" w:type="pct"/>
                  <w:vAlign w:val="center"/>
                </w:tcPr>
                <w:p>
                  <w:pPr>
                    <w:adjustRightInd w:val="0"/>
                    <w:jc w:val="center"/>
                    <w:rPr>
                      <w:rFonts w:cs="宋体"/>
                      <w:b/>
                      <w:bCs/>
                      <w:kern w:val="0"/>
                      <w:sz w:val="21"/>
                      <w:szCs w:val="21"/>
                    </w:rPr>
                  </w:pPr>
                  <w:r>
                    <w:rPr>
                      <w:rFonts w:hint="eastAsia"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92" w:hRule="atLeast"/>
                <w:jc w:val="center"/>
              </w:trPr>
              <w:tc>
                <w:tcPr>
                  <w:tcW w:w="660" w:type="pct"/>
                  <w:vAlign w:val="center"/>
                </w:tcPr>
                <w:p>
                  <w:pPr>
                    <w:adjustRightInd w:val="0"/>
                    <w:jc w:val="center"/>
                    <w:rPr>
                      <w:rFonts w:cs="宋体"/>
                      <w:kern w:val="0"/>
                      <w:sz w:val="21"/>
                      <w:szCs w:val="21"/>
                    </w:rPr>
                  </w:pPr>
                  <w:r>
                    <w:rPr>
                      <w:rFonts w:cs="宋体"/>
                      <w:kern w:val="0"/>
                      <w:sz w:val="21"/>
                      <w:szCs w:val="21"/>
                    </w:rPr>
                    <w:t>主体工程</w:t>
                  </w:r>
                </w:p>
              </w:tc>
              <w:tc>
                <w:tcPr>
                  <w:tcW w:w="797" w:type="pct"/>
                  <w:vAlign w:val="center"/>
                </w:tcPr>
                <w:p>
                  <w:pPr>
                    <w:adjustRightInd w:val="0"/>
                    <w:jc w:val="center"/>
                    <w:rPr>
                      <w:rFonts w:cs="宋体"/>
                      <w:kern w:val="0"/>
                      <w:sz w:val="21"/>
                      <w:szCs w:val="21"/>
                    </w:rPr>
                  </w:pPr>
                  <w:r>
                    <w:rPr>
                      <w:rFonts w:hint="eastAsia" w:cs="宋体"/>
                      <w:kern w:val="0"/>
                      <w:sz w:val="21"/>
                      <w:szCs w:val="21"/>
                    </w:rPr>
                    <w:t>商品混凝土生产线</w:t>
                  </w:r>
                </w:p>
              </w:tc>
              <w:tc>
                <w:tcPr>
                  <w:tcW w:w="2612" w:type="pct"/>
                  <w:vAlign w:val="center"/>
                </w:tcPr>
                <w:p>
                  <w:pPr>
                    <w:adjustRightInd w:val="0"/>
                    <w:rPr>
                      <w:rFonts w:cs="宋体"/>
                      <w:kern w:val="0"/>
                      <w:sz w:val="21"/>
                      <w:szCs w:val="21"/>
                    </w:rPr>
                  </w:pPr>
                  <w:r>
                    <w:rPr>
                      <w:rFonts w:hint="eastAsia" w:cs="宋体"/>
                      <w:kern w:val="0"/>
                      <w:sz w:val="21"/>
                      <w:szCs w:val="21"/>
                    </w:rPr>
                    <w:t>新增H</w:t>
                  </w:r>
                  <w:r>
                    <w:rPr>
                      <w:rFonts w:cs="宋体"/>
                      <w:kern w:val="0"/>
                      <w:sz w:val="21"/>
                      <w:szCs w:val="21"/>
                    </w:rPr>
                    <w:t>ZS240E</w:t>
                  </w:r>
                  <w:r>
                    <w:rPr>
                      <w:rFonts w:hint="eastAsia" w:cs="宋体"/>
                      <w:kern w:val="0"/>
                      <w:sz w:val="21"/>
                      <w:szCs w:val="21"/>
                    </w:rPr>
                    <w:t>混凝土搅拌站一座，位于厂区中心，紧邻原搅拌站西侧，占地面积1</w:t>
                  </w:r>
                  <w:r>
                    <w:rPr>
                      <w:rFonts w:cs="宋体"/>
                      <w:kern w:val="0"/>
                      <w:sz w:val="21"/>
                      <w:szCs w:val="21"/>
                    </w:rPr>
                    <w:t>47</w:t>
                  </w:r>
                  <w:r>
                    <w:rPr>
                      <w:rFonts w:hint="eastAsia" w:cs="宋体"/>
                      <w:kern w:val="0"/>
                      <w:sz w:val="21"/>
                      <w:szCs w:val="21"/>
                    </w:rPr>
                    <w:t>m</w:t>
                  </w:r>
                  <w:r>
                    <w:rPr>
                      <w:rFonts w:cs="宋体"/>
                      <w:kern w:val="0"/>
                      <w:sz w:val="21"/>
                      <w:szCs w:val="21"/>
                      <w:vertAlign w:val="superscript"/>
                    </w:rPr>
                    <w:t>2</w:t>
                  </w:r>
                  <w:r>
                    <w:rPr>
                      <w:rFonts w:hint="eastAsia" w:cs="宋体"/>
                      <w:kern w:val="0"/>
                      <w:sz w:val="21"/>
                      <w:szCs w:val="21"/>
                    </w:rPr>
                    <w:t>，楼高2</w:t>
                  </w:r>
                  <w:r>
                    <w:rPr>
                      <w:rFonts w:cs="宋体"/>
                      <w:kern w:val="0"/>
                      <w:sz w:val="21"/>
                      <w:szCs w:val="21"/>
                    </w:rPr>
                    <w:t>4</w:t>
                  </w:r>
                  <w:r>
                    <w:rPr>
                      <w:rFonts w:hint="eastAsia" w:cs="宋体"/>
                      <w:kern w:val="0"/>
                      <w:sz w:val="21"/>
                      <w:szCs w:val="21"/>
                    </w:rPr>
                    <w:t>m，共2层。搅拌站内配套有配料机、称量系统、斜皮带机、卸料装置、搅拌主机、螺旋输送系统、粉料筒仓等。</w:t>
                  </w:r>
                </w:p>
              </w:tc>
              <w:tc>
                <w:tcPr>
                  <w:tcW w:w="931" w:type="pct"/>
                  <w:vAlign w:val="center"/>
                </w:tcPr>
                <w:p>
                  <w:pPr>
                    <w:adjustRightInd w:val="0"/>
                    <w:jc w:val="center"/>
                    <w:rPr>
                      <w:rFonts w:cs="宋体"/>
                      <w:kern w:val="0"/>
                      <w:sz w:val="21"/>
                      <w:szCs w:val="21"/>
                    </w:rPr>
                  </w:pPr>
                  <w:r>
                    <w:rPr>
                      <w:rFonts w:hint="eastAsia" w:cs="宋体"/>
                      <w:kern w:val="0"/>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660" w:type="pct"/>
                  <w:vMerge w:val="restart"/>
                  <w:vAlign w:val="center"/>
                </w:tcPr>
                <w:p>
                  <w:pPr>
                    <w:adjustRightInd w:val="0"/>
                    <w:jc w:val="center"/>
                    <w:rPr>
                      <w:rFonts w:cs="宋体"/>
                      <w:kern w:val="0"/>
                      <w:sz w:val="21"/>
                      <w:szCs w:val="21"/>
                    </w:rPr>
                  </w:pPr>
                  <w:r>
                    <w:rPr>
                      <w:rFonts w:hint="eastAsia" w:cs="宋体"/>
                      <w:kern w:val="0"/>
                      <w:sz w:val="21"/>
                      <w:szCs w:val="21"/>
                    </w:rPr>
                    <w:t>储运工程</w:t>
                  </w:r>
                </w:p>
              </w:tc>
              <w:tc>
                <w:tcPr>
                  <w:tcW w:w="797" w:type="pct"/>
                  <w:vAlign w:val="center"/>
                </w:tcPr>
                <w:p>
                  <w:pPr>
                    <w:adjustRightInd w:val="0"/>
                    <w:jc w:val="center"/>
                    <w:rPr>
                      <w:rFonts w:cs="宋体"/>
                      <w:kern w:val="0"/>
                      <w:sz w:val="21"/>
                      <w:szCs w:val="21"/>
                    </w:rPr>
                  </w:pPr>
                  <w:r>
                    <w:rPr>
                      <w:rFonts w:hint="eastAsia" w:cs="宋体"/>
                      <w:kern w:val="0"/>
                      <w:sz w:val="21"/>
                      <w:szCs w:val="21"/>
                    </w:rPr>
                    <w:t>储料库</w:t>
                  </w:r>
                </w:p>
              </w:tc>
              <w:tc>
                <w:tcPr>
                  <w:tcW w:w="2612" w:type="pct"/>
                  <w:vAlign w:val="center"/>
                </w:tcPr>
                <w:p>
                  <w:pPr>
                    <w:adjustRightInd w:val="0"/>
                    <w:rPr>
                      <w:rFonts w:cs="宋体"/>
                      <w:kern w:val="0"/>
                      <w:sz w:val="21"/>
                      <w:szCs w:val="21"/>
                    </w:rPr>
                  </w:pPr>
                  <w:r>
                    <w:rPr>
                      <w:rFonts w:hint="eastAsia" w:cs="宋体"/>
                      <w:kern w:val="0"/>
                      <w:sz w:val="21"/>
                      <w:szCs w:val="21"/>
                    </w:rPr>
                    <w:t>依托现有工程全封闭式储料库储存粉煤灰、矿粉、砂石等原料，储料库位于搅拌楼北侧，占地面积9</w:t>
                  </w:r>
                  <w:r>
                    <w:rPr>
                      <w:rFonts w:cs="宋体"/>
                      <w:kern w:val="0"/>
                      <w:sz w:val="21"/>
                      <w:szCs w:val="21"/>
                    </w:rPr>
                    <w:t>009</w:t>
                  </w:r>
                  <w:r>
                    <w:rPr>
                      <w:rFonts w:hint="eastAsia" w:cs="宋体"/>
                      <w:kern w:val="0"/>
                      <w:sz w:val="21"/>
                      <w:szCs w:val="21"/>
                    </w:rPr>
                    <w:t>m</w:t>
                  </w:r>
                  <w:r>
                    <w:rPr>
                      <w:rFonts w:cs="宋体"/>
                      <w:kern w:val="0"/>
                      <w:sz w:val="21"/>
                      <w:szCs w:val="21"/>
                      <w:vertAlign w:val="superscript"/>
                    </w:rPr>
                    <w:t>2</w:t>
                  </w:r>
                  <w:r>
                    <w:rPr>
                      <w:rFonts w:hint="eastAsia" w:cs="宋体"/>
                      <w:kern w:val="0"/>
                      <w:sz w:val="21"/>
                      <w:szCs w:val="21"/>
                    </w:rPr>
                    <w:t>，高度1</w:t>
                  </w:r>
                  <w:r>
                    <w:rPr>
                      <w:rFonts w:cs="宋体"/>
                      <w:kern w:val="0"/>
                      <w:sz w:val="21"/>
                      <w:szCs w:val="21"/>
                    </w:rPr>
                    <w:t>1</w:t>
                  </w:r>
                  <w:r>
                    <w:rPr>
                      <w:rFonts w:hint="eastAsia" w:cs="宋体"/>
                      <w:kern w:val="0"/>
                      <w:sz w:val="21"/>
                      <w:szCs w:val="21"/>
                    </w:rPr>
                    <w:t>m。</w:t>
                  </w:r>
                </w:p>
              </w:tc>
              <w:tc>
                <w:tcPr>
                  <w:tcW w:w="931" w:type="pct"/>
                  <w:vAlign w:val="center"/>
                </w:tcPr>
                <w:p>
                  <w:pPr>
                    <w:adjustRightInd w:val="0"/>
                    <w:jc w:val="center"/>
                    <w:rPr>
                      <w:rFonts w:cs="宋体"/>
                      <w:kern w:val="0"/>
                      <w:sz w:val="21"/>
                      <w:szCs w:val="21"/>
                    </w:rPr>
                  </w:pPr>
                  <w:r>
                    <w:rPr>
                      <w:rFonts w:hint="eastAsia" w:cs="宋体"/>
                      <w:kern w:val="0"/>
                      <w:sz w:val="21"/>
                      <w:szCs w:val="21"/>
                    </w:rPr>
                    <w:t>依托现有工程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660" w:type="pct"/>
                  <w:vMerge w:val="continue"/>
                  <w:vAlign w:val="center"/>
                </w:tcPr>
                <w:p>
                  <w:pPr>
                    <w:adjustRightInd w:val="0"/>
                    <w:jc w:val="center"/>
                    <w:rPr>
                      <w:rFonts w:cs="宋体"/>
                      <w:kern w:val="0"/>
                      <w:sz w:val="21"/>
                      <w:szCs w:val="21"/>
                    </w:rPr>
                  </w:pPr>
                </w:p>
              </w:tc>
              <w:tc>
                <w:tcPr>
                  <w:tcW w:w="797" w:type="pct"/>
                  <w:vAlign w:val="center"/>
                </w:tcPr>
                <w:p>
                  <w:pPr>
                    <w:adjustRightInd w:val="0"/>
                    <w:jc w:val="center"/>
                    <w:rPr>
                      <w:rFonts w:cs="宋体"/>
                      <w:kern w:val="0"/>
                      <w:sz w:val="21"/>
                      <w:szCs w:val="21"/>
                    </w:rPr>
                  </w:pPr>
                  <w:r>
                    <w:rPr>
                      <w:rFonts w:hint="eastAsia" w:cs="宋体"/>
                      <w:kern w:val="0"/>
                      <w:sz w:val="21"/>
                      <w:szCs w:val="21"/>
                    </w:rPr>
                    <w:t>运输</w:t>
                  </w:r>
                </w:p>
              </w:tc>
              <w:tc>
                <w:tcPr>
                  <w:tcW w:w="2612" w:type="pct"/>
                  <w:vAlign w:val="center"/>
                </w:tcPr>
                <w:p>
                  <w:pPr>
                    <w:adjustRightInd w:val="0"/>
                    <w:rPr>
                      <w:rFonts w:cs="宋体"/>
                      <w:kern w:val="0"/>
                      <w:sz w:val="21"/>
                      <w:szCs w:val="21"/>
                    </w:rPr>
                  </w:pPr>
                  <w:r>
                    <w:rPr>
                      <w:rFonts w:hint="eastAsia" w:cs="宋体"/>
                      <w:kern w:val="0"/>
                      <w:sz w:val="21"/>
                      <w:szCs w:val="21"/>
                    </w:rPr>
                    <w:t>储料库内原料采用铲车运输，成品通过搅拌车运输。</w:t>
                  </w:r>
                </w:p>
              </w:tc>
              <w:tc>
                <w:tcPr>
                  <w:tcW w:w="931" w:type="pct"/>
                  <w:vAlign w:val="center"/>
                </w:tcPr>
                <w:p>
                  <w:pPr>
                    <w:adjustRightInd w:val="0"/>
                    <w:jc w:val="center"/>
                    <w:rPr>
                      <w:rFonts w:cs="宋体"/>
                      <w:kern w:val="0"/>
                      <w:sz w:val="21"/>
                      <w:szCs w:val="21"/>
                    </w:rPr>
                  </w:pPr>
                  <w:r>
                    <w:rPr>
                      <w:rFonts w:hint="eastAsia" w:cs="宋体"/>
                      <w:kern w:val="0"/>
                      <w:sz w:val="21"/>
                      <w:szCs w:val="21"/>
                    </w:rPr>
                    <w:t>依托现有工程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660" w:type="pct"/>
                  <w:vMerge w:val="restart"/>
                  <w:vAlign w:val="center"/>
                </w:tcPr>
                <w:p>
                  <w:pPr>
                    <w:adjustRightInd w:val="0"/>
                    <w:jc w:val="center"/>
                    <w:rPr>
                      <w:rFonts w:cs="宋体"/>
                      <w:kern w:val="0"/>
                      <w:sz w:val="21"/>
                      <w:szCs w:val="21"/>
                    </w:rPr>
                  </w:pPr>
                  <w:r>
                    <w:rPr>
                      <w:rFonts w:hint="eastAsia" w:cs="宋体"/>
                      <w:kern w:val="0"/>
                      <w:sz w:val="21"/>
                      <w:szCs w:val="21"/>
                    </w:rPr>
                    <w:t>辅助工程</w:t>
                  </w:r>
                </w:p>
              </w:tc>
              <w:tc>
                <w:tcPr>
                  <w:tcW w:w="797" w:type="pct"/>
                  <w:vAlign w:val="center"/>
                </w:tcPr>
                <w:p>
                  <w:pPr>
                    <w:adjustRightInd w:val="0"/>
                    <w:jc w:val="center"/>
                    <w:rPr>
                      <w:rFonts w:cs="宋体"/>
                      <w:kern w:val="0"/>
                      <w:sz w:val="21"/>
                      <w:szCs w:val="21"/>
                    </w:rPr>
                  </w:pPr>
                  <w:r>
                    <w:rPr>
                      <w:rFonts w:hint="eastAsia" w:cs="宋体"/>
                      <w:kern w:val="0"/>
                      <w:sz w:val="21"/>
                      <w:szCs w:val="21"/>
                    </w:rPr>
                    <w:t>办公楼</w:t>
                  </w:r>
                </w:p>
              </w:tc>
              <w:tc>
                <w:tcPr>
                  <w:tcW w:w="2612" w:type="pct"/>
                  <w:vAlign w:val="center"/>
                </w:tcPr>
                <w:p>
                  <w:pPr>
                    <w:adjustRightInd w:val="0"/>
                    <w:rPr>
                      <w:rFonts w:cs="宋体"/>
                      <w:kern w:val="0"/>
                      <w:sz w:val="21"/>
                      <w:szCs w:val="21"/>
                    </w:rPr>
                  </w:pPr>
                  <w:r>
                    <w:rPr>
                      <w:rFonts w:hint="eastAsia" w:cs="宋体"/>
                      <w:kern w:val="0"/>
                      <w:sz w:val="21"/>
                      <w:szCs w:val="21"/>
                    </w:rPr>
                    <w:t>依托现有工程办公楼，位于厂区南侧，共5层，高1</w:t>
                  </w:r>
                  <w:r>
                    <w:rPr>
                      <w:rFonts w:cs="宋体"/>
                      <w:kern w:val="0"/>
                      <w:sz w:val="21"/>
                      <w:szCs w:val="21"/>
                    </w:rPr>
                    <w:t>8.75</w:t>
                  </w:r>
                  <w:r>
                    <w:rPr>
                      <w:rFonts w:hint="eastAsia" w:cs="宋体"/>
                      <w:kern w:val="0"/>
                      <w:sz w:val="21"/>
                      <w:szCs w:val="21"/>
                    </w:rPr>
                    <w:t>m，占地面积</w:t>
                  </w:r>
                  <w:r>
                    <w:rPr>
                      <w:rFonts w:cs="宋体"/>
                      <w:kern w:val="0"/>
                      <w:sz w:val="21"/>
                      <w:szCs w:val="21"/>
                    </w:rPr>
                    <w:t>826</w:t>
                  </w:r>
                  <w:r>
                    <w:rPr>
                      <w:rFonts w:hint="eastAsia" w:cs="宋体"/>
                      <w:kern w:val="0"/>
                      <w:sz w:val="21"/>
                      <w:szCs w:val="21"/>
                    </w:rPr>
                    <w:t>m</w:t>
                  </w:r>
                  <w:r>
                    <w:rPr>
                      <w:rFonts w:cs="宋体"/>
                      <w:kern w:val="0"/>
                      <w:sz w:val="21"/>
                      <w:szCs w:val="21"/>
                      <w:vertAlign w:val="superscript"/>
                    </w:rPr>
                    <w:t>2</w:t>
                  </w:r>
                  <w:r>
                    <w:rPr>
                      <w:rFonts w:hint="eastAsia" w:cs="宋体"/>
                      <w:kern w:val="0"/>
                      <w:sz w:val="21"/>
                      <w:szCs w:val="21"/>
                    </w:rPr>
                    <w:t>，建筑面积</w:t>
                  </w:r>
                  <w:r>
                    <w:rPr>
                      <w:rFonts w:cs="宋体"/>
                      <w:kern w:val="0"/>
                      <w:sz w:val="21"/>
                      <w:szCs w:val="21"/>
                    </w:rPr>
                    <w:t>4133</w:t>
                  </w:r>
                  <w:r>
                    <w:rPr>
                      <w:rFonts w:hint="eastAsia" w:cs="宋体"/>
                      <w:kern w:val="0"/>
                      <w:sz w:val="21"/>
                      <w:szCs w:val="21"/>
                    </w:rPr>
                    <w:t>m</w:t>
                  </w:r>
                  <w:r>
                    <w:rPr>
                      <w:rFonts w:cs="宋体"/>
                      <w:kern w:val="0"/>
                      <w:sz w:val="21"/>
                      <w:szCs w:val="21"/>
                      <w:vertAlign w:val="superscript"/>
                    </w:rPr>
                    <w:t>2</w:t>
                  </w:r>
                  <w:r>
                    <w:rPr>
                      <w:rFonts w:hint="eastAsia" w:cs="宋体"/>
                      <w:kern w:val="0"/>
                      <w:sz w:val="21"/>
                      <w:szCs w:val="21"/>
                    </w:rPr>
                    <w:t>。</w:t>
                  </w:r>
                </w:p>
              </w:tc>
              <w:tc>
                <w:tcPr>
                  <w:tcW w:w="931" w:type="pct"/>
                  <w:vAlign w:val="center"/>
                </w:tcPr>
                <w:p>
                  <w:pPr>
                    <w:adjustRightInd w:val="0"/>
                    <w:jc w:val="center"/>
                    <w:rPr>
                      <w:rFonts w:cs="宋体"/>
                      <w:kern w:val="0"/>
                      <w:sz w:val="21"/>
                      <w:szCs w:val="21"/>
                    </w:rPr>
                  </w:pPr>
                  <w:r>
                    <w:rPr>
                      <w:rFonts w:hint="eastAsia" w:cs="宋体"/>
                      <w:kern w:val="0"/>
                      <w:sz w:val="21"/>
                      <w:szCs w:val="21"/>
                    </w:rPr>
                    <w:t>依托现有工程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660" w:type="pct"/>
                  <w:vMerge w:val="continue"/>
                  <w:vAlign w:val="center"/>
                </w:tcPr>
                <w:p>
                  <w:pPr>
                    <w:adjustRightInd w:val="0"/>
                    <w:jc w:val="center"/>
                    <w:rPr>
                      <w:rFonts w:cs="宋体"/>
                      <w:kern w:val="0"/>
                      <w:sz w:val="21"/>
                      <w:szCs w:val="21"/>
                    </w:rPr>
                  </w:pPr>
                </w:p>
              </w:tc>
              <w:tc>
                <w:tcPr>
                  <w:tcW w:w="797" w:type="pct"/>
                  <w:vAlign w:val="center"/>
                </w:tcPr>
                <w:p>
                  <w:pPr>
                    <w:adjustRightInd w:val="0"/>
                    <w:jc w:val="center"/>
                    <w:rPr>
                      <w:rFonts w:cs="宋体"/>
                      <w:kern w:val="0"/>
                      <w:sz w:val="21"/>
                      <w:szCs w:val="21"/>
                    </w:rPr>
                  </w:pPr>
                  <w:r>
                    <w:rPr>
                      <w:rFonts w:hint="eastAsia" w:cs="宋体"/>
                      <w:kern w:val="0"/>
                      <w:sz w:val="21"/>
                      <w:szCs w:val="21"/>
                    </w:rPr>
                    <w:t>宿舍楼</w:t>
                  </w:r>
                </w:p>
              </w:tc>
              <w:tc>
                <w:tcPr>
                  <w:tcW w:w="2612" w:type="pct"/>
                  <w:vAlign w:val="center"/>
                </w:tcPr>
                <w:p>
                  <w:pPr>
                    <w:adjustRightInd w:val="0"/>
                    <w:rPr>
                      <w:rFonts w:cs="宋体"/>
                      <w:kern w:val="0"/>
                      <w:sz w:val="21"/>
                      <w:szCs w:val="21"/>
                    </w:rPr>
                  </w:pPr>
                  <w:r>
                    <w:rPr>
                      <w:rFonts w:hint="eastAsia" w:cs="宋体"/>
                      <w:kern w:val="0"/>
                      <w:sz w:val="21"/>
                      <w:szCs w:val="21"/>
                    </w:rPr>
                    <w:t>住宿现有工程宿舍楼，位于厂区西北侧，共</w:t>
                  </w:r>
                  <w:r>
                    <w:rPr>
                      <w:rFonts w:cs="宋体"/>
                      <w:kern w:val="0"/>
                      <w:sz w:val="21"/>
                      <w:szCs w:val="21"/>
                    </w:rPr>
                    <w:t>3层，</w:t>
                  </w:r>
                  <w:r>
                    <w:rPr>
                      <w:rFonts w:hint="eastAsia" w:cs="宋体"/>
                      <w:kern w:val="0"/>
                      <w:sz w:val="21"/>
                      <w:szCs w:val="21"/>
                    </w:rPr>
                    <w:t>高</w:t>
                  </w:r>
                  <w:r>
                    <w:rPr>
                      <w:rFonts w:cs="宋体"/>
                      <w:kern w:val="0"/>
                      <w:sz w:val="21"/>
                      <w:szCs w:val="21"/>
                    </w:rPr>
                    <w:t>11.25m，占地面积530</w:t>
                  </w:r>
                  <w:r>
                    <w:rPr>
                      <w:rFonts w:hint="eastAsia" w:cs="宋体"/>
                      <w:kern w:val="0"/>
                      <w:sz w:val="21"/>
                      <w:szCs w:val="21"/>
                    </w:rPr>
                    <w:t>m</w:t>
                  </w:r>
                  <w:r>
                    <w:rPr>
                      <w:rFonts w:cs="宋体"/>
                      <w:kern w:val="0"/>
                      <w:sz w:val="21"/>
                      <w:szCs w:val="21"/>
                      <w:vertAlign w:val="superscript"/>
                    </w:rPr>
                    <w:t>2</w:t>
                  </w:r>
                  <w:r>
                    <w:rPr>
                      <w:rFonts w:hint="eastAsia" w:cs="宋体"/>
                      <w:kern w:val="0"/>
                      <w:sz w:val="21"/>
                      <w:szCs w:val="21"/>
                    </w:rPr>
                    <w:t>，建筑面积</w:t>
                  </w:r>
                  <w:r>
                    <w:rPr>
                      <w:rFonts w:cs="宋体"/>
                      <w:kern w:val="0"/>
                      <w:sz w:val="21"/>
                      <w:szCs w:val="21"/>
                    </w:rPr>
                    <w:t>1591</w:t>
                  </w:r>
                  <w:r>
                    <w:rPr>
                      <w:rFonts w:hint="eastAsia" w:cs="宋体"/>
                      <w:kern w:val="0"/>
                      <w:sz w:val="21"/>
                      <w:szCs w:val="21"/>
                    </w:rPr>
                    <w:t>m</w:t>
                  </w:r>
                  <w:r>
                    <w:rPr>
                      <w:rFonts w:cs="宋体"/>
                      <w:kern w:val="0"/>
                      <w:sz w:val="21"/>
                      <w:szCs w:val="21"/>
                      <w:vertAlign w:val="superscript"/>
                    </w:rPr>
                    <w:t>2</w:t>
                  </w:r>
                  <w:r>
                    <w:rPr>
                      <w:rFonts w:hint="eastAsia" w:cs="宋体"/>
                      <w:kern w:val="0"/>
                      <w:sz w:val="21"/>
                      <w:szCs w:val="21"/>
                    </w:rPr>
                    <w:t>。</w:t>
                  </w:r>
                </w:p>
              </w:tc>
              <w:tc>
                <w:tcPr>
                  <w:tcW w:w="931" w:type="pct"/>
                  <w:vAlign w:val="center"/>
                </w:tcPr>
                <w:p>
                  <w:pPr>
                    <w:adjustRightInd w:val="0"/>
                    <w:jc w:val="center"/>
                    <w:rPr>
                      <w:rFonts w:cs="宋体"/>
                      <w:kern w:val="0"/>
                      <w:sz w:val="21"/>
                      <w:szCs w:val="21"/>
                    </w:rPr>
                  </w:pPr>
                  <w:r>
                    <w:rPr>
                      <w:rFonts w:hint="eastAsia" w:cs="宋体"/>
                      <w:kern w:val="0"/>
                      <w:sz w:val="21"/>
                      <w:szCs w:val="21"/>
                    </w:rPr>
                    <w:t>依托现有工程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660" w:type="pct"/>
                  <w:vMerge w:val="continue"/>
                  <w:vAlign w:val="center"/>
                </w:tcPr>
                <w:p>
                  <w:pPr>
                    <w:adjustRightInd w:val="0"/>
                    <w:jc w:val="center"/>
                    <w:rPr>
                      <w:rFonts w:cs="宋体"/>
                      <w:kern w:val="0"/>
                      <w:sz w:val="21"/>
                      <w:szCs w:val="21"/>
                    </w:rPr>
                  </w:pPr>
                </w:p>
              </w:tc>
              <w:tc>
                <w:tcPr>
                  <w:tcW w:w="797" w:type="pct"/>
                  <w:vAlign w:val="center"/>
                </w:tcPr>
                <w:p>
                  <w:pPr>
                    <w:adjustRightInd w:val="0"/>
                    <w:jc w:val="center"/>
                    <w:rPr>
                      <w:rFonts w:cs="宋体"/>
                      <w:kern w:val="0"/>
                      <w:sz w:val="21"/>
                      <w:szCs w:val="21"/>
                    </w:rPr>
                  </w:pPr>
                  <w:r>
                    <w:rPr>
                      <w:rFonts w:hint="eastAsia" w:cs="宋体"/>
                      <w:kern w:val="0"/>
                      <w:sz w:val="21"/>
                      <w:szCs w:val="21"/>
                    </w:rPr>
                    <w:t>食堂</w:t>
                  </w:r>
                </w:p>
              </w:tc>
              <w:tc>
                <w:tcPr>
                  <w:tcW w:w="2612" w:type="pct"/>
                  <w:vAlign w:val="center"/>
                </w:tcPr>
                <w:p>
                  <w:pPr>
                    <w:adjustRightInd w:val="0"/>
                    <w:rPr>
                      <w:rFonts w:cs="宋体"/>
                      <w:kern w:val="0"/>
                      <w:sz w:val="21"/>
                      <w:szCs w:val="21"/>
                    </w:rPr>
                  </w:pPr>
                  <w:r>
                    <w:rPr>
                      <w:rFonts w:hint="eastAsia" w:cs="宋体"/>
                      <w:kern w:val="0"/>
                      <w:sz w:val="21"/>
                      <w:szCs w:val="21"/>
                    </w:rPr>
                    <w:t>食堂依托现有工程，位于厂区西北侧，共</w:t>
                  </w:r>
                  <w:r>
                    <w:rPr>
                      <w:rFonts w:cs="宋体"/>
                      <w:kern w:val="0"/>
                      <w:sz w:val="21"/>
                      <w:szCs w:val="21"/>
                    </w:rPr>
                    <w:t>2层，</w:t>
                  </w:r>
                  <w:r>
                    <w:rPr>
                      <w:rFonts w:hint="eastAsia" w:cs="宋体"/>
                      <w:kern w:val="0"/>
                      <w:sz w:val="21"/>
                      <w:szCs w:val="21"/>
                    </w:rPr>
                    <w:t>高</w:t>
                  </w:r>
                  <w:r>
                    <w:rPr>
                      <w:rFonts w:cs="宋体"/>
                      <w:kern w:val="0"/>
                      <w:sz w:val="21"/>
                      <w:szCs w:val="21"/>
                    </w:rPr>
                    <w:t>9.9m，占地面积555</w:t>
                  </w:r>
                  <w:r>
                    <w:rPr>
                      <w:rFonts w:hint="eastAsia" w:cs="宋体"/>
                      <w:kern w:val="0"/>
                      <w:sz w:val="21"/>
                      <w:szCs w:val="21"/>
                    </w:rPr>
                    <w:t>m</w:t>
                  </w:r>
                  <w:r>
                    <w:rPr>
                      <w:rFonts w:cs="宋体"/>
                      <w:kern w:val="0"/>
                      <w:sz w:val="21"/>
                      <w:szCs w:val="21"/>
                      <w:vertAlign w:val="superscript"/>
                    </w:rPr>
                    <w:t>2</w:t>
                  </w:r>
                  <w:r>
                    <w:rPr>
                      <w:rFonts w:hint="eastAsia" w:cs="宋体"/>
                      <w:kern w:val="0"/>
                      <w:sz w:val="21"/>
                      <w:szCs w:val="21"/>
                    </w:rPr>
                    <w:t>，建筑面积</w:t>
                  </w:r>
                  <w:r>
                    <w:rPr>
                      <w:rFonts w:cs="宋体"/>
                      <w:kern w:val="0"/>
                      <w:sz w:val="21"/>
                      <w:szCs w:val="21"/>
                    </w:rPr>
                    <w:t>1110</w:t>
                  </w:r>
                  <w:r>
                    <w:rPr>
                      <w:rFonts w:hint="eastAsia" w:cs="宋体"/>
                      <w:kern w:val="0"/>
                      <w:sz w:val="21"/>
                      <w:szCs w:val="21"/>
                    </w:rPr>
                    <w:t>m</w:t>
                  </w:r>
                  <w:r>
                    <w:rPr>
                      <w:rFonts w:cs="宋体"/>
                      <w:kern w:val="0"/>
                      <w:sz w:val="21"/>
                      <w:szCs w:val="21"/>
                      <w:vertAlign w:val="superscript"/>
                    </w:rPr>
                    <w:t>2</w:t>
                  </w:r>
                  <w:r>
                    <w:rPr>
                      <w:rFonts w:hint="eastAsia" w:cs="宋体"/>
                      <w:kern w:val="0"/>
                      <w:sz w:val="21"/>
                      <w:szCs w:val="21"/>
                    </w:rPr>
                    <w:t>。</w:t>
                  </w:r>
                </w:p>
              </w:tc>
              <w:tc>
                <w:tcPr>
                  <w:tcW w:w="931" w:type="pct"/>
                  <w:vAlign w:val="center"/>
                </w:tcPr>
                <w:p>
                  <w:pPr>
                    <w:adjustRightInd w:val="0"/>
                    <w:jc w:val="center"/>
                    <w:rPr>
                      <w:rFonts w:cs="宋体"/>
                      <w:kern w:val="0"/>
                      <w:sz w:val="21"/>
                      <w:szCs w:val="21"/>
                    </w:rPr>
                  </w:pPr>
                  <w:r>
                    <w:rPr>
                      <w:rFonts w:hint="eastAsia" w:cs="宋体"/>
                      <w:kern w:val="0"/>
                      <w:sz w:val="21"/>
                      <w:szCs w:val="21"/>
                    </w:rPr>
                    <w:t>依托现有工程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660" w:type="pct"/>
                  <w:vMerge w:val="restart"/>
                  <w:vAlign w:val="center"/>
                </w:tcPr>
                <w:p>
                  <w:pPr>
                    <w:adjustRightInd w:val="0"/>
                    <w:jc w:val="center"/>
                    <w:rPr>
                      <w:rFonts w:cs="宋体"/>
                      <w:kern w:val="0"/>
                      <w:sz w:val="21"/>
                      <w:szCs w:val="21"/>
                    </w:rPr>
                  </w:pPr>
                  <w:r>
                    <w:rPr>
                      <w:rFonts w:cs="宋体"/>
                      <w:kern w:val="0"/>
                      <w:sz w:val="21"/>
                      <w:szCs w:val="21"/>
                    </w:rPr>
                    <w:t>公用工程</w:t>
                  </w:r>
                </w:p>
              </w:tc>
              <w:tc>
                <w:tcPr>
                  <w:tcW w:w="797" w:type="pct"/>
                  <w:vAlign w:val="center"/>
                </w:tcPr>
                <w:p>
                  <w:pPr>
                    <w:adjustRightInd w:val="0"/>
                    <w:jc w:val="center"/>
                    <w:rPr>
                      <w:rFonts w:cs="宋体"/>
                      <w:kern w:val="0"/>
                      <w:sz w:val="21"/>
                      <w:szCs w:val="21"/>
                    </w:rPr>
                  </w:pPr>
                  <w:r>
                    <w:rPr>
                      <w:rFonts w:cs="宋体"/>
                      <w:kern w:val="0"/>
                      <w:sz w:val="21"/>
                      <w:szCs w:val="21"/>
                    </w:rPr>
                    <w:t>供水</w:t>
                  </w:r>
                </w:p>
              </w:tc>
              <w:tc>
                <w:tcPr>
                  <w:tcW w:w="2612" w:type="pct"/>
                  <w:vAlign w:val="center"/>
                </w:tcPr>
                <w:p>
                  <w:pPr>
                    <w:adjustRightInd w:val="0"/>
                    <w:rPr>
                      <w:rFonts w:cs="宋体"/>
                      <w:kern w:val="0"/>
                      <w:sz w:val="21"/>
                      <w:szCs w:val="21"/>
                    </w:rPr>
                  </w:pPr>
                  <w:r>
                    <w:rPr>
                      <w:rFonts w:hint="eastAsia" w:cs="宋体"/>
                      <w:kern w:val="0"/>
                      <w:sz w:val="21"/>
                      <w:szCs w:val="21"/>
                    </w:rPr>
                    <w:t>依托厂区现有供水设施，由市政管网供给。</w:t>
                  </w:r>
                </w:p>
              </w:tc>
              <w:tc>
                <w:tcPr>
                  <w:tcW w:w="931" w:type="pct"/>
                  <w:vAlign w:val="center"/>
                </w:tcPr>
                <w:p>
                  <w:pPr>
                    <w:adjustRightInd w:val="0"/>
                    <w:jc w:val="center"/>
                    <w:rPr>
                      <w:rFonts w:cs="宋体"/>
                      <w:kern w:val="0"/>
                      <w:sz w:val="21"/>
                      <w:szCs w:val="21"/>
                    </w:rPr>
                  </w:pPr>
                  <w:r>
                    <w:rPr>
                      <w:rFonts w:hint="eastAsia" w:cs="宋体"/>
                      <w:kern w:val="0"/>
                      <w:sz w:val="21"/>
                      <w:szCs w:val="21"/>
                    </w:rPr>
                    <w:t>依托现有设施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660" w:type="pct"/>
                  <w:vMerge w:val="continue"/>
                  <w:vAlign w:val="center"/>
                </w:tcPr>
                <w:p>
                  <w:pPr>
                    <w:adjustRightInd w:val="0"/>
                    <w:jc w:val="center"/>
                    <w:rPr>
                      <w:rFonts w:cs="宋体"/>
                      <w:kern w:val="0"/>
                      <w:sz w:val="21"/>
                      <w:szCs w:val="21"/>
                    </w:rPr>
                  </w:pPr>
                </w:p>
              </w:tc>
              <w:tc>
                <w:tcPr>
                  <w:tcW w:w="797" w:type="pct"/>
                  <w:vAlign w:val="center"/>
                </w:tcPr>
                <w:p>
                  <w:pPr>
                    <w:adjustRightInd w:val="0"/>
                    <w:jc w:val="center"/>
                    <w:rPr>
                      <w:rFonts w:cs="宋体"/>
                      <w:kern w:val="0"/>
                      <w:sz w:val="21"/>
                      <w:szCs w:val="21"/>
                    </w:rPr>
                  </w:pPr>
                  <w:r>
                    <w:rPr>
                      <w:rFonts w:cs="宋体"/>
                      <w:kern w:val="0"/>
                      <w:sz w:val="21"/>
                      <w:szCs w:val="21"/>
                    </w:rPr>
                    <w:t>供电</w:t>
                  </w:r>
                </w:p>
              </w:tc>
              <w:tc>
                <w:tcPr>
                  <w:tcW w:w="2612" w:type="pct"/>
                  <w:vAlign w:val="center"/>
                </w:tcPr>
                <w:p>
                  <w:pPr>
                    <w:adjustRightInd w:val="0"/>
                    <w:rPr>
                      <w:rFonts w:cs="宋体"/>
                      <w:kern w:val="0"/>
                      <w:sz w:val="21"/>
                      <w:szCs w:val="21"/>
                    </w:rPr>
                  </w:pPr>
                  <w:r>
                    <w:rPr>
                      <w:rFonts w:hint="eastAsia" w:cs="宋体"/>
                      <w:kern w:val="0"/>
                      <w:sz w:val="21"/>
                      <w:szCs w:val="21"/>
                    </w:rPr>
                    <w:t>依托厂区现有供电设施，由国家电网供电。</w:t>
                  </w:r>
                </w:p>
              </w:tc>
              <w:tc>
                <w:tcPr>
                  <w:tcW w:w="931" w:type="pct"/>
                  <w:vAlign w:val="center"/>
                </w:tcPr>
                <w:p>
                  <w:pPr>
                    <w:adjustRightInd w:val="0"/>
                    <w:jc w:val="center"/>
                    <w:rPr>
                      <w:rFonts w:cs="宋体"/>
                      <w:kern w:val="0"/>
                      <w:sz w:val="21"/>
                      <w:szCs w:val="21"/>
                    </w:rPr>
                  </w:pPr>
                  <w:r>
                    <w:rPr>
                      <w:rFonts w:hint="eastAsia" w:cs="宋体"/>
                      <w:kern w:val="0"/>
                      <w:sz w:val="21"/>
                      <w:szCs w:val="21"/>
                    </w:rPr>
                    <w:t>依托现有设施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660" w:type="pct"/>
                  <w:vMerge w:val="continue"/>
                  <w:vAlign w:val="center"/>
                </w:tcPr>
                <w:p>
                  <w:pPr>
                    <w:adjustRightInd w:val="0"/>
                    <w:jc w:val="center"/>
                    <w:rPr>
                      <w:rFonts w:cs="宋体"/>
                      <w:kern w:val="0"/>
                      <w:sz w:val="21"/>
                      <w:szCs w:val="21"/>
                    </w:rPr>
                  </w:pPr>
                </w:p>
              </w:tc>
              <w:tc>
                <w:tcPr>
                  <w:tcW w:w="797" w:type="pct"/>
                  <w:vAlign w:val="center"/>
                </w:tcPr>
                <w:p>
                  <w:pPr>
                    <w:adjustRightInd w:val="0"/>
                    <w:jc w:val="center"/>
                    <w:rPr>
                      <w:rFonts w:cs="宋体"/>
                      <w:kern w:val="0"/>
                      <w:sz w:val="21"/>
                      <w:szCs w:val="21"/>
                    </w:rPr>
                  </w:pPr>
                  <w:r>
                    <w:rPr>
                      <w:rFonts w:hint="eastAsia" w:cs="宋体"/>
                      <w:kern w:val="0"/>
                      <w:sz w:val="21"/>
                      <w:szCs w:val="21"/>
                    </w:rPr>
                    <w:t>采暖、制冷</w:t>
                  </w:r>
                </w:p>
              </w:tc>
              <w:tc>
                <w:tcPr>
                  <w:tcW w:w="2612" w:type="pct"/>
                  <w:vAlign w:val="center"/>
                </w:tcPr>
                <w:p>
                  <w:pPr>
                    <w:adjustRightInd w:val="0"/>
                    <w:rPr>
                      <w:rFonts w:cs="宋体"/>
                      <w:kern w:val="0"/>
                      <w:sz w:val="21"/>
                      <w:szCs w:val="21"/>
                    </w:rPr>
                  </w:pPr>
                  <w:r>
                    <w:rPr>
                      <w:rFonts w:cs="宋体"/>
                      <w:kern w:val="0"/>
                      <w:sz w:val="21"/>
                      <w:szCs w:val="21"/>
                    </w:rPr>
                    <w:t>项目办公室、宿舍取暖</w:t>
                  </w:r>
                  <w:r>
                    <w:rPr>
                      <w:rFonts w:hint="eastAsia" w:cs="宋体"/>
                      <w:kern w:val="0"/>
                      <w:sz w:val="21"/>
                      <w:szCs w:val="21"/>
                    </w:rPr>
                    <w:t>、制冷</w:t>
                  </w:r>
                  <w:r>
                    <w:rPr>
                      <w:rFonts w:cs="宋体"/>
                      <w:kern w:val="0"/>
                      <w:sz w:val="21"/>
                      <w:szCs w:val="21"/>
                    </w:rPr>
                    <w:t>采用电设备空调</w:t>
                  </w:r>
                  <w:r>
                    <w:rPr>
                      <w:rFonts w:hint="eastAsia" w:cs="宋体"/>
                      <w:kern w:val="0"/>
                      <w:sz w:val="21"/>
                      <w:szCs w:val="21"/>
                    </w:rPr>
                    <w:t>。</w:t>
                  </w:r>
                </w:p>
              </w:tc>
              <w:tc>
                <w:tcPr>
                  <w:tcW w:w="931" w:type="pct"/>
                  <w:vAlign w:val="center"/>
                </w:tcPr>
                <w:p>
                  <w:pPr>
                    <w:adjustRightInd w:val="0"/>
                    <w:jc w:val="center"/>
                    <w:rPr>
                      <w:rFonts w:cs="宋体"/>
                      <w:kern w:val="0"/>
                      <w:sz w:val="21"/>
                      <w:szCs w:val="21"/>
                    </w:rPr>
                  </w:pPr>
                  <w:r>
                    <w:rPr>
                      <w:rFonts w:hint="eastAsia" w:cs="宋体"/>
                      <w:kern w:val="0"/>
                      <w:sz w:val="21"/>
                      <w:szCs w:val="21"/>
                    </w:rPr>
                    <w:t>依托现有设施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6" w:hRule="atLeast"/>
                <w:jc w:val="center"/>
              </w:trPr>
              <w:tc>
                <w:tcPr>
                  <w:tcW w:w="660" w:type="pct"/>
                  <w:vMerge w:val="restart"/>
                  <w:vAlign w:val="center"/>
                </w:tcPr>
                <w:p>
                  <w:pPr>
                    <w:adjustRightInd w:val="0"/>
                    <w:jc w:val="center"/>
                    <w:rPr>
                      <w:rFonts w:cs="宋体"/>
                      <w:kern w:val="0"/>
                      <w:sz w:val="21"/>
                      <w:szCs w:val="21"/>
                    </w:rPr>
                  </w:pPr>
                  <w:r>
                    <w:rPr>
                      <w:rFonts w:hint="eastAsia" w:cs="宋体"/>
                      <w:kern w:val="0"/>
                      <w:sz w:val="21"/>
                      <w:szCs w:val="21"/>
                    </w:rPr>
                    <w:t>环保工程</w:t>
                  </w:r>
                </w:p>
              </w:tc>
              <w:tc>
                <w:tcPr>
                  <w:tcW w:w="797" w:type="pct"/>
                  <w:vAlign w:val="center"/>
                </w:tcPr>
                <w:p>
                  <w:pPr>
                    <w:adjustRightInd w:val="0"/>
                    <w:jc w:val="center"/>
                    <w:rPr>
                      <w:rFonts w:cs="宋体"/>
                      <w:kern w:val="0"/>
                      <w:sz w:val="21"/>
                      <w:szCs w:val="21"/>
                    </w:rPr>
                  </w:pPr>
                  <w:r>
                    <w:rPr>
                      <w:rFonts w:hint="eastAsia" w:cs="宋体"/>
                      <w:kern w:val="0"/>
                      <w:sz w:val="21"/>
                      <w:szCs w:val="21"/>
                    </w:rPr>
                    <w:t>废水治理</w:t>
                  </w:r>
                </w:p>
              </w:tc>
              <w:tc>
                <w:tcPr>
                  <w:tcW w:w="2612" w:type="pct"/>
                  <w:vAlign w:val="center"/>
                </w:tcPr>
                <w:p>
                  <w:pPr>
                    <w:adjustRightInd w:val="0"/>
                    <w:rPr>
                      <w:rFonts w:cs="宋体"/>
                      <w:kern w:val="0"/>
                      <w:sz w:val="21"/>
                      <w:szCs w:val="21"/>
                    </w:rPr>
                  </w:pPr>
                  <w:r>
                    <w:rPr>
                      <w:rFonts w:hint="eastAsia" w:cs="宋体"/>
                      <w:kern w:val="0"/>
                      <w:sz w:val="21"/>
                      <w:szCs w:val="21"/>
                    </w:rPr>
                    <w:t>搅拌机清洗废水经沉淀池处理后回用于清洗用水。</w:t>
                  </w:r>
                </w:p>
              </w:tc>
              <w:tc>
                <w:tcPr>
                  <w:tcW w:w="931" w:type="pct"/>
                  <w:vAlign w:val="center"/>
                </w:tcPr>
                <w:p>
                  <w:pPr>
                    <w:adjustRightInd w:val="0"/>
                    <w:jc w:val="center"/>
                    <w:rPr>
                      <w:rFonts w:cs="宋体"/>
                      <w:kern w:val="0"/>
                      <w:sz w:val="21"/>
                      <w:szCs w:val="21"/>
                    </w:rPr>
                  </w:pPr>
                  <w:r>
                    <w:rPr>
                      <w:rFonts w:hint="eastAsia" w:cs="宋体"/>
                      <w:kern w:val="0"/>
                      <w:sz w:val="21"/>
                      <w:szCs w:val="21"/>
                    </w:rPr>
                    <w:t>依托现有设施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1" w:hRule="atLeast"/>
                <w:jc w:val="center"/>
              </w:trPr>
              <w:tc>
                <w:tcPr>
                  <w:tcW w:w="660" w:type="pct"/>
                  <w:vMerge w:val="continue"/>
                  <w:vAlign w:val="center"/>
                </w:tcPr>
                <w:p>
                  <w:pPr>
                    <w:adjustRightInd w:val="0"/>
                    <w:jc w:val="center"/>
                    <w:rPr>
                      <w:rFonts w:cs="宋体"/>
                      <w:kern w:val="0"/>
                      <w:sz w:val="21"/>
                      <w:szCs w:val="21"/>
                    </w:rPr>
                  </w:pPr>
                </w:p>
              </w:tc>
              <w:tc>
                <w:tcPr>
                  <w:tcW w:w="797" w:type="pct"/>
                  <w:vAlign w:val="center"/>
                </w:tcPr>
                <w:p>
                  <w:pPr>
                    <w:adjustRightInd w:val="0"/>
                    <w:jc w:val="center"/>
                    <w:rPr>
                      <w:rFonts w:cs="宋体"/>
                      <w:kern w:val="0"/>
                      <w:sz w:val="21"/>
                      <w:szCs w:val="21"/>
                    </w:rPr>
                  </w:pPr>
                  <w:r>
                    <w:rPr>
                      <w:rFonts w:cs="宋体"/>
                      <w:kern w:val="0"/>
                      <w:sz w:val="21"/>
                      <w:szCs w:val="21"/>
                    </w:rPr>
                    <w:t>废气</w:t>
                  </w:r>
                  <w:r>
                    <w:rPr>
                      <w:rFonts w:hint="eastAsia" w:cs="宋体"/>
                      <w:kern w:val="0"/>
                      <w:sz w:val="21"/>
                      <w:szCs w:val="21"/>
                    </w:rPr>
                    <w:t>治理</w:t>
                  </w:r>
                </w:p>
              </w:tc>
              <w:tc>
                <w:tcPr>
                  <w:tcW w:w="2612" w:type="pct"/>
                  <w:vAlign w:val="center"/>
                </w:tcPr>
                <w:p>
                  <w:pPr>
                    <w:adjustRightInd w:val="0"/>
                    <w:rPr>
                      <w:rFonts w:cs="宋体"/>
                      <w:kern w:val="0"/>
                      <w:sz w:val="21"/>
                      <w:szCs w:val="21"/>
                    </w:rPr>
                  </w:pPr>
                  <w:r>
                    <w:rPr>
                      <w:rFonts w:hint="eastAsia" w:cs="宋体"/>
                      <w:kern w:val="0"/>
                      <w:sz w:val="21"/>
                      <w:szCs w:val="21"/>
                    </w:rPr>
                    <w:t>项目搅拌机和各粉料筒仓均设置有脉冲袋式除尘器，粉尘经除尘器处理后在车间内排放。</w:t>
                  </w:r>
                </w:p>
              </w:tc>
              <w:tc>
                <w:tcPr>
                  <w:tcW w:w="931" w:type="pct"/>
                  <w:vAlign w:val="center"/>
                </w:tcPr>
                <w:p>
                  <w:pPr>
                    <w:adjustRightInd w:val="0"/>
                    <w:jc w:val="center"/>
                    <w:rPr>
                      <w:rFonts w:cs="宋体"/>
                      <w:kern w:val="0"/>
                      <w:sz w:val="21"/>
                      <w:szCs w:val="21"/>
                    </w:rPr>
                  </w:pPr>
                  <w:r>
                    <w:rPr>
                      <w:rFonts w:hint="eastAsia" w:cs="宋体"/>
                      <w:kern w:val="0"/>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660" w:type="pct"/>
                  <w:vMerge w:val="continue"/>
                  <w:vAlign w:val="center"/>
                </w:tcPr>
                <w:p>
                  <w:pPr>
                    <w:adjustRightInd w:val="0"/>
                    <w:jc w:val="center"/>
                    <w:rPr>
                      <w:rFonts w:cs="宋体"/>
                      <w:kern w:val="0"/>
                      <w:sz w:val="21"/>
                      <w:szCs w:val="21"/>
                    </w:rPr>
                  </w:pPr>
                </w:p>
              </w:tc>
              <w:tc>
                <w:tcPr>
                  <w:tcW w:w="797" w:type="pct"/>
                  <w:vAlign w:val="center"/>
                </w:tcPr>
                <w:p>
                  <w:pPr>
                    <w:adjustRightInd w:val="0"/>
                    <w:jc w:val="center"/>
                    <w:rPr>
                      <w:rFonts w:cs="宋体"/>
                      <w:kern w:val="0"/>
                      <w:sz w:val="21"/>
                      <w:szCs w:val="21"/>
                    </w:rPr>
                  </w:pPr>
                  <w:r>
                    <w:rPr>
                      <w:rFonts w:cs="宋体"/>
                      <w:kern w:val="0"/>
                      <w:sz w:val="21"/>
                      <w:szCs w:val="21"/>
                    </w:rPr>
                    <w:t>噪声控制</w:t>
                  </w:r>
                </w:p>
              </w:tc>
              <w:tc>
                <w:tcPr>
                  <w:tcW w:w="2612" w:type="pct"/>
                  <w:vAlign w:val="center"/>
                </w:tcPr>
                <w:p>
                  <w:pPr>
                    <w:adjustRightInd w:val="0"/>
                    <w:rPr>
                      <w:rFonts w:cs="宋体"/>
                      <w:kern w:val="0"/>
                      <w:sz w:val="21"/>
                      <w:szCs w:val="21"/>
                    </w:rPr>
                  </w:pPr>
                  <w:r>
                    <w:rPr>
                      <w:rFonts w:cs="宋体"/>
                      <w:kern w:val="0"/>
                      <w:sz w:val="21"/>
                      <w:szCs w:val="21"/>
                    </w:rPr>
                    <w:t>选用低噪声设备，</w:t>
                  </w:r>
                  <w:r>
                    <w:rPr>
                      <w:rFonts w:hint="eastAsia" w:cs="宋体"/>
                      <w:kern w:val="0"/>
                      <w:sz w:val="21"/>
                      <w:szCs w:val="21"/>
                    </w:rPr>
                    <w:t>厂房内</w:t>
                  </w:r>
                  <w:r>
                    <w:rPr>
                      <w:rFonts w:cs="宋体"/>
                      <w:kern w:val="0"/>
                      <w:sz w:val="21"/>
                      <w:szCs w:val="21"/>
                    </w:rPr>
                    <w:t>合理布局</w:t>
                  </w:r>
                  <w:r>
                    <w:rPr>
                      <w:rFonts w:hint="eastAsia" w:cs="宋体"/>
                      <w:kern w:val="0"/>
                      <w:sz w:val="21"/>
                      <w:szCs w:val="21"/>
                    </w:rPr>
                    <w:t>。</w:t>
                  </w:r>
                </w:p>
              </w:tc>
              <w:tc>
                <w:tcPr>
                  <w:tcW w:w="931" w:type="pct"/>
                  <w:vAlign w:val="center"/>
                </w:tcPr>
                <w:p>
                  <w:pPr>
                    <w:adjustRightInd w:val="0"/>
                    <w:jc w:val="center"/>
                    <w:rPr>
                      <w:rFonts w:cs="宋体"/>
                      <w:kern w:val="0"/>
                      <w:sz w:val="21"/>
                      <w:szCs w:val="21"/>
                    </w:rPr>
                  </w:pPr>
                  <w:r>
                    <w:rPr>
                      <w:rFonts w:hint="eastAsia" w:cs="宋体"/>
                      <w:kern w:val="0"/>
                      <w:sz w:val="21"/>
                      <w:szCs w:val="21"/>
                    </w:rPr>
                    <w:t>依托现有工程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5" w:hRule="atLeast"/>
                <w:jc w:val="center"/>
              </w:trPr>
              <w:tc>
                <w:tcPr>
                  <w:tcW w:w="660" w:type="pct"/>
                  <w:vMerge w:val="continue"/>
                  <w:vAlign w:val="center"/>
                </w:tcPr>
                <w:p>
                  <w:pPr>
                    <w:adjustRightInd w:val="0"/>
                    <w:jc w:val="center"/>
                    <w:rPr>
                      <w:rFonts w:cs="宋体"/>
                      <w:kern w:val="0"/>
                      <w:sz w:val="21"/>
                      <w:szCs w:val="21"/>
                    </w:rPr>
                  </w:pPr>
                </w:p>
              </w:tc>
              <w:tc>
                <w:tcPr>
                  <w:tcW w:w="797" w:type="pct"/>
                  <w:vMerge w:val="restart"/>
                  <w:vAlign w:val="center"/>
                </w:tcPr>
                <w:p>
                  <w:pPr>
                    <w:adjustRightInd w:val="0"/>
                    <w:jc w:val="center"/>
                    <w:rPr>
                      <w:rFonts w:cs="宋体"/>
                      <w:kern w:val="0"/>
                      <w:sz w:val="21"/>
                      <w:szCs w:val="21"/>
                    </w:rPr>
                  </w:pPr>
                  <w:r>
                    <w:rPr>
                      <w:rFonts w:hint="eastAsia" w:cs="宋体"/>
                      <w:kern w:val="0"/>
                      <w:sz w:val="21"/>
                      <w:szCs w:val="21"/>
                    </w:rPr>
                    <w:t>固体废物</w:t>
                  </w:r>
                </w:p>
              </w:tc>
              <w:tc>
                <w:tcPr>
                  <w:tcW w:w="2612" w:type="pct"/>
                  <w:vAlign w:val="center"/>
                </w:tcPr>
                <w:p>
                  <w:pPr>
                    <w:pStyle w:val="3"/>
                    <w:adjustRightInd w:val="0"/>
                    <w:rPr>
                      <w:rFonts w:cs="宋体"/>
                      <w:sz w:val="21"/>
                      <w:szCs w:val="21"/>
                    </w:rPr>
                  </w:pPr>
                  <w:r>
                    <w:rPr>
                      <w:rFonts w:hint="eastAsia" w:cs="宋体"/>
                      <w:sz w:val="21"/>
                      <w:szCs w:val="21"/>
                    </w:rPr>
                    <w:t>危险废物依托现有危险废物暂存间暂存，位于厂区西北角。</w:t>
                  </w:r>
                </w:p>
              </w:tc>
              <w:tc>
                <w:tcPr>
                  <w:tcW w:w="931" w:type="pct"/>
                  <w:vAlign w:val="center"/>
                </w:tcPr>
                <w:p>
                  <w:pPr>
                    <w:adjustRightInd w:val="0"/>
                    <w:jc w:val="center"/>
                    <w:rPr>
                      <w:rFonts w:cs="宋体"/>
                      <w:kern w:val="0"/>
                      <w:sz w:val="21"/>
                      <w:szCs w:val="21"/>
                    </w:rPr>
                  </w:pPr>
                  <w:r>
                    <w:rPr>
                      <w:rFonts w:hint="eastAsia" w:cs="宋体"/>
                      <w:kern w:val="0"/>
                      <w:sz w:val="21"/>
                      <w:szCs w:val="21"/>
                    </w:rPr>
                    <w:t>依托现有工程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5" w:hRule="atLeast"/>
                <w:jc w:val="center"/>
              </w:trPr>
              <w:tc>
                <w:tcPr>
                  <w:tcW w:w="660" w:type="pct"/>
                  <w:vMerge w:val="continue"/>
                  <w:vAlign w:val="center"/>
                </w:tcPr>
                <w:p>
                  <w:pPr>
                    <w:adjustRightInd w:val="0"/>
                    <w:jc w:val="center"/>
                    <w:rPr>
                      <w:rFonts w:cs="宋体"/>
                      <w:kern w:val="0"/>
                      <w:sz w:val="21"/>
                      <w:szCs w:val="21"/>
                    </w:rPr>
                  </w:pPr>
                </w:p>
              </w:tc>
              <w:tc>
                <w:tcPr>
                  <w:tcW w:w="797" w:type="pct"/>
                  <w:vMerge w:val="continue"/>
                  <w:vAlign w:val="center"/>
                </w:tcPr>
                <w:p>
                  <w:pPr>
                    <w:adjustRightInd w:val="0"/>
                    <w:jc w:val="center"/>
                    <w:rPr>
                      <w:rFonts w:cs="宋体"/>
                      <w:kern w:val="0"/>
                      <w:sz w:val="21"/>
                      <w:szCs w:val="21"/>
                    </w:rPr>
                  </w:pPr>
                </w:p>
              </w:tc>
              <w:tc>
                <w:tcPr>
                  <w:tcW w:w="2612" w:type="pct"/>
                  <w:vAlign w:val="center"/>
                </w:tcPr>
                <w:p>
                  <w:pPr>
                    <w:pStyle w:val="3"/>
                    <w:adjustRightInd w:val="0"/>
                    <w:rPr>
                      <w:rFonts w:cs="宋体"/>
                      <w:sz w:val="21"/>
                      <w:szCs w:val="21"/>
                    </w:rPr>
                  </w:pPr>
                  <w:r>
                    <w:rPr>
                      <w:rFonts w:hint="eastAsia" w:cs="宋体"/>
                      <w:sz w:val="21"/>
                      <w:szCs w:val="21"/>
                    </w:rPr>
                    <w:t>一般工业固废依托现有一般固废间存放，位于厂区东北角。</w:t>
                  </w:r>
                </w:p>
              </w:tc>
              <w:tc>
                <w:tcPr>
                  <w:tcW w:w="931" w:type="pct"/>
                  <w:vAlign w:val="center"/>
                </w:tcPr>
                <w:p>
                  <w:pPr>
                    <w:adjustRightInd w:val="0"/>
                    <w:jc w:val="center"/>
                    <w:rPr>
                      <w:rFonts w:cs="宋体"/>
                      <w:kern w:val="0"/>
                      <w:sz w:val="21"/>
                      <w:szCs w:val="21"/>
                    </w:rPr>
                  </w:pPr>
                  <w:r>
                    <w:rPr>
                      <w:rFonts w:hint="eastAsia" w:cs="宋体"/>
                      <w:kern w:val="0"/>
                      <w:sz w:val="21"/>
                      <w:szCs w:val="21"/>
                    </w:rPr>
                    <w:t>依托现有工程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71" w:hRule="atLeast"/>
                <w:jc w:val="center"/>
              </w:trPr>
              <w:tc>
                <w:tcPr>
                  <w:tcW w:w="660" w:type="pct"/>
                  <w:vMerge w:val="continue"/>
                  <w:tcBorders>
                    <w:bottom w:val="single" w:color="auto" w:sz="4" w:space="0"/>
                  </w:tcBorders>
                  <w:vAlign w:val="center"/>
                </w:tcPr>
                <w:p>
                  <w:pPr>
                    <w:adjustRightInd w:val="0"/>
                    <w:jc w:val="center"/>
                    <w:rPr>
                      <w:rFonts w:cs="宋体"/>
                      <w:kern w:val="0"/>
                      <w:sz w:val="21"/>
                      <w:szCs w:val="21"/>
                    </w:rPr>
                  </w:pPr>
                </w:p>
              </w:tc>
              <w:tc>
                <w:tcPr>
                  <w:tcW w:w="797" w:type="pct"/>
                  <w:vMerge w:val="continue"/>
                  <w:tcBorders>
                    <w:bottom w:val="single" w:color="auto" w:sz="4" w:space="0"/>
                  </w:tcBorders>
                  <w:vAlign w:val="center"/>
                </w:tcPr>
                <w:p>
                  <w:pPr>
                    <w:adjustRightInd w:val="0"/>
                    <w:jc w:val="center"/>
                    <w:rPr>
                      <w:rFonts w:cs="宋体"/>
                      <w:kern w:val="0"/>
                      <w:sz w:val="21"/>
                      <w:szCs w:val="21"/>
                    </w:rPr>
                  </w:pPr>
                </w:p>
              </w:tc>
              <w:tc>
                <w:tcPr>
                  <w:tcW w:w="2612" w:type="pct"/>
                  <w:vAlign w:val="center"/>
                </w:tcPr>
                <w:p>
                  <w:pPr>
                    <w:pStyle w:val="3"/>
                    <w:adjustRightInd w:val="0"/>
                    <w:rPr>
                      <w:rFonts w:cs="宋体"/>
                      <w:sz w:val="21"/>
                      <w:szCs w:val="21"/>
                    </w:rPr>
                  </w:pPr>
                  <w:r>
                    <w:rPr>
                      <w:rFonts w:hint="eastAsia" w:cs="宋体"/>
                      <w:sz w:val="21"/>
                      <w:szCs w:val="21"/>
                    </w:rPr>
                    <w:t>生活垃圾设置垃圾桶分类收集，由环卫部门处置。</w:t>
                  </w:r>
                </w:p>
              </w:tc>
              <w:tc>
                <w:tcPr>
                  <w:tcW w:w="931" w:type="pct"/>
                  <w:vAlign w:val="center"/>
                </w:tcPr>
                <w:p>
                  <w:pPr>
                    <w:adjustRightInd w:val="0"/>
                    <w:jc w:val="center"/>
                    <w:rPr>
                      <w:rFonts w:cs="宋体"/>
                      <w:kern w:val="0"/>
                      <w:sz w:val="21"/>
                      <w:szCs w:val="21"/>
                    </w:rPr>
                  </w:pPr>
                  <w:r>
                    <w:rPr>
                      <w:rFonts w:hint="eastAsia" w:cs="宋体"/>
                      <w:kern w:val="0"/>
                      <w:sz w:val="21"/>
                      <w:szCs w:val="21"/>
                    </w:rPr>
                    <w:t>依托现有工程</w:t>
                  </w:r>
                </w:p>
              </w:tc>
            </w:tr>
            <w:bookmarkEnd w:id="1"/>
          </w:tbl>
          <w:p>
            <w:pPr>
              <w:adjustRightInd w:val="0"/>
              <w:spacing w:line="360" w:lineRule="auto"/>
              <w:ind w:firstLine="490" w:firstLineChars="200"/>
              <w:jc w:val="both"/>
              <w:rPr>
                <w:rFonts w:cs="宋体"/>
                <w:b/>
                <w:bCs/>
                <w:kern w:val="0"/>
                <w:sz w:val="24"/>
                <w:szCs w:val="24"/>
              </w:rPr>
            </w:pPr>
            <w:r>
              <w:rPr>
                <w:rFonts w:cs="宋体"/>
                <w:b/>
                <w:bCs/>
                <w:kern w:val="0"/>
                <w:sz w:val="24"/>
                <w:szCs w:val="24"/>
              </w:rPr>
              <w:t>5</w:t>
            </w:r>
            <w:r>
              <w:rPr>
                <w:rFonts w:hint="eastAsia" w:cs="宋体"/>
                <w:b/>
                <w:bCs/>
                <w:kern w:val="0"/>
                <w:sz w:val="24"/>
                <w:szCs w:val="24"/>
              </w:rPr>
              <w:t>、主要原辅材料</w:t>
            </w:r>
          </w:p>
          <w:p>
            <w:pPr>
              <w:adjustRightInd w:val="0"/>
              <w:spacing w:line="360" w:lineRule="auto"/>
              <w:ind w:firstLine="490" w:firstLineChars="200"/>
              <w:jc w:val="both"/>
              <w:rPr>
                <w:rFonts w:cs="宋体"/>
                <w:kern w:val="0"/>
                <w:sz w:val="24"/>
                <w:szCs w:val="24"/>
              </w:rPr>
            </w:pPr>
            <w:r>
              <w:rPr>
                <w:rFonts w:hint="eastAsia" w:cs="宋体"/>
                <w:kern w:val="0"/>
                <w:sz w:val="24"/>
                <w:szCs w:val="24"/>
              </w:rPr>
              <w:t>根据建设单位提供资料，本项目主要原辅材料使用情况见表2</w:t>
            </w:r>
            <w:r>
              <w:rPr>
                <w:rFonts w:cs="宋体"/>
                <w:kern w:val="0"/>
                <w:sz w:val="24"/>
                <w:szCs w:val="24"/>
              </w:rPr>
              <w:t>-3</w:t>
            </w:r>
            <w:r>
              <w:rPr>
                <w:rFonts w:hint="eastAsia" w:cs="宋体"/>
                <w:kern w:val="0"/>
                <w:sz w:val="24"/>
                <w:szCs w:val="24"/>
              </w:rPr>
              <w:t>。</w:t>
            </w:r>
            <w:r>
              <w:rPr>
                <w:rFonts w:cs="宋体"/>
                <w:kern w:val="0"/>
                <w:sz w:val="24"/>
                <w:szCs w:val="24"/>
              </w:rPr>
              <w:t xml:space="preserve"> </w:t>
            </w:r>
          </w:p>
          <w:p>
            <w:pPr>
              <w:tabs>
                <w:tab w:val="left" w:pos="4483"/>
              </w:tabs>
              <w:wordWrap w:val="0"/>
              <w:overflowPunct w:val="0"/>
              <w:adjustRightInd w:val="0"/>
              <w:spacing w:line="300" w:lineRule="auto"/>
              <w:jc w:val="center"/>
              <w:textAlignment w:val="top"/>
              <w:rPr>
                <w:rFonts w:cs="宋体"/>
                <w:b/>
                <w:bCs/>
                <w:kern w:val="0"/>
                <w:sz w:val="21"/>
                <w:szCs w:val="21"/>
              </w:rPr>
            </w:pPr>
            <w:r>
              <w:rPr>
                <w:rFonts w:hint="eastAsia" w:cs="宋体"/>
                <w:b/>
                <w:bCs/>
                <w:kern w:val="0"/>
                <w:sz w:val="21"/>
                <w:szCs w:val="21"/>
              </w:rPr>
              <w:t>表</w:t>
            </w:r>
            <w:r>
              <w:rPr>
                <w:rFonts w:cs="宋体"/>
                <w:b/>
                <w:bCs/>
                <w:kern w:val="0"/>
                <w:sz w:val="21"/>
                <w:szCs w:val="21"/>
              </w:rPr>
              <w:t xml:space="preserve">2-3  </w:t>
            </w:r>
            <w:r>
              <w:rPr>
                <w:rFonts w:hint="eastAsia" w:cs="宋体"/>
                <w:b/>
                <w:bCs/>
                <w:kern w:val="0"/>
                <w:sz w:val="21"/>
                <w:szCs w:val="21"/>
              </w:rPr>
              <w:t>项目主要原辅材料一览表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738"/>
              <w:gridCol w:w="1817"/>
              <w:gridCol w:w="45"/>
              <w:gridCol w:w="1395"/>
              <w:gridCol w:w="377"/>
              <w:gridCol w:w="1143"/>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7" w:hRule="atLeast"/>
              </w:trPr>
              <w:tc>
                <w:tcPr>
                  <w:tcW w:w="460" w:type="pct"/>
                  <w:vAlign w:val="center"/>
                </w:tcPr>
                <w:p>
                  <w:pPr>
                    <w:wordWrap w:val="0"/>
                    <w:adjustRightInd w:val="0"/>
                    <w:jc w:val="center"/>
                    <w:rPr>
                      <w:rFonts w:cs="宋体"/>
                      <w:b/>
                      <w:bCs/>
                      <w:kern w:val="0"/>
                      <w:sz w:val="21"/>
                      <w:szCs w:val="21"/>
                    </w:rPr>
                  </w:pPr>
                  <w:r>
                    <w:rPr>
                      <w:rFonts w:hint="eastAsia" w:cs="宋体"/>
                      <w:b/>
                      <w:bCs/>
                      <w:kern w:val="0"/>
                      <w:sz w:val="21"/>
                      <w:szCs w:val="21"/>
                    </w:rPr>
                    <w:t>序号</w:t>
                  </w:r>
                </w:p>
              </w:tc>
              <w:tc>
                <w:tcPr>
                  <w:tcW w:w="1160" w:type="pct"/>
                  <w:gridSpan w:val="2"/>
                  <w:shd w:val="clear" w:color="auto" w:fill="auto"/>
                  <w:vAlign w:val="center"/>
                </w:tcPr>
                <w:p>
                  <w:pPr>
                    <w:wordWrap w:val="0"/>
                    <w:adjustRightInd w:val="0"/>
                    <w:jc w:val="center"/>
                    <w:rPr>
                      <w:rFonts w:cs="宋体"/>
                      <w:b/>
                      <w:bCs/>
                      <w:kern w:val="0"/>
                      <w:sz w:val="21"/>
                      <w:szCs w:val="21"/>
                    </w:rPr>
                  </w:pPr>
                  <w:r>
                    <w:rPr>
                      <w:rFonts w:hint="eastAsia" w:cs="宋体"/>
                      <w:b/>
                      <w:bCs/>
                      <w:kern w:val="0"/>
                      <w:sz w:val="21"/>
                      <w:szCs w:val="21"/>
                    </w:rPr>
                    <w:t>原辅材料名称</w:t>
                  </w:r>
                </w:p>
              </w:tc>
              <w:tc>
                <w:tcPr>
                  <w:tcW w:w="869" w:type="pct"/>
                  <w:shd w:val="clear" w:color="auto" w:fill="auto"/>
                  <w:vAlign w:val="center"/>
                </w:tcPr>
                <w:p>
                  <w:pPr>
                    <w:wordWrap w:val="0"/>
                    <w:adjustRightInd w:val="0"/>
                    <w:jc w:val="center"/>
                    <w:rPr>
                      <w:rFonts w:cs="宋体"/>
                      <w:b/>
                      <w:bCs/>
                      <w:kern w:val="0"/>
                      <w:sz w:val="21"/>
                      <w:szCs w:val="21"/>
                    </w:rPr>
                  </w:pPr>
                  <w:r>
                    <w:rPr>
                      <w:rFonts w:hint="eastAsia" w:cs="宋体"/>
                      <w:b/>
                      <w:bCs/>
                      <w:kern w:val="0"/>
                      <w:sz w:val="21"/>
                      <w:szCs w:val="21"/>
                    </w:rPr>
                    <w:t>单位</w:t>
                  </w:r>
                </w:p>
              </w:tc>
              <w:tc>
                <w:tcPr>
                  <w:tcW w:w="946" w:type="pct"/>
                  <w:gridSpan w:val="2"/>
                  <w:shd w:val="clear" w:color="auto" w:fill="auto"/>
                  <w:vAlign w:val="center"/>
                </w:tcPr>
                <w:p>
                  <w:pPr>
                    <w:wordWrap w:val="0"/>
                    <w:adjustRightInd w:val="0"/>
                    <w:jc w:val="center"/>
                    <w:rPr>
                      <w:rFonts w:cs="宋体"/>
                      <w:b/>
                      <w:bCs/>
                      <w:kern w:val="0"/>
                      <w:sz w:val="21"/>
                      <w:szCs w:val="21"/>
                    </w:rPr>
                  </w:pPr>
                  <w:r>
                    <w:rPr>
                      <w:rFonts w:hint="eastAsia" w:cs="宋体"/>
                      <w:b/>
                      <w:bCs/>
                      <w:kern w:val="0"/>
                      <w:sz w:val="21"/>
                      <w:szCs w:val="21"/>
                    </w:rPr>
                    <w:t>用量</w:t>
                  </w:r>
                </w:p>
              </w:tc>
              <w:tc>
                <w:tcPr>
                  <w:tcW w:w="1563" w:type="pct"/>
                </w:tcPr>
                <w:p>
                  <w:pPr>
                    <w:wordWrap w:val="0"/>
                    <w:adjustRightInd w:val="0"/>
                    <w:jc w:val="center"/>
                    <w:rPr>
                      <w:rFonts w:cs="宋体"/>
                      <w:b/>
                      <w:bCs/>
                      <w:kern w:val="0"/>
                      <w:sz w:val="21"/>
                      <w:szCs w:val="21"/>
                    </w:rPr>
                  </w:pPr>
                  <w:r>
                    <w:rPr>
                      <w:rFonts w:hint="eastAsia"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 w:hRule="atLeast"/>
              </w:trPr>
              <w:tc>
                <w:tcPr>
                  <w:tcW w:w="460" w:type="pct"/>
                  <w:vAlign w:val="center"/>
                </w:tcPr>
                <w:p>
                  <w:pPr>
                    <w:wordWrap w:val="0"/>
                    <w:adjustRightInd w:val="0"/>
                    <w:jc w:val="center"/>
                    <w:rPr>
                      <w:rFonts w:cs="宋体"/>
                      <w:kern w:val="0"/>
                      <w:sz w:val="21"/>
                      <w:szCs w:val="21"/>
                    </w:rPr>
                  </w:pPr>
                  <w:r>
                    <w:rPr>
                      <w:rFonts w:hint="eastAsia" w:cs="宋体"/>
                      <w:kern w:val="0"/>
                      <w:sz w:val="21"/>
                      <w:szCs w:val="21"/>
                    </w:rPr>
                    <w:t>1</w:t>
                  </w:r>
                </w:p>
              </w:tc>
              <w:tc>
                <w:tcPr>
                  <w:tcW w:w="1160" w:type="pct"/>
                  <w:gridSpan w:val="2"/>
                  <w:shd w:val="clear" w:color="auto" w:fill="auto"/>
                  <w:vAlign w:val="center"/>
                </w:tcPr>
                <w:p>
                  <w:pPr>
                    <w:wordWrap w:val="0"/>
                    <w:adjustRightInd w:val="0"/>
                    <w:jc w:val="center"/>
                    <w:rPr>
                      <w:rFonts w:cs="宋体"/>
                      <w:kern w:val="0"/>
                      <w:sz w:val="21"/>
                      <w:szCs w:val="21"/>
                    </w:rPr>
                  </w:pPr>
                  <w:r>
                    <w:rPr>
                      <w:rFonts w:hint="eastAsia"/>
                      <w:kern w:val="0"/>
                      <w:sz w:val="21"/>
                      <w:szCs w:val="21"/>
                      <w:lang w:bidi="ar"/>
                    </w:rPr>
                    <w:t>水泥</w:t>
                  </w:r>
                </w:p>
              </w:tc>
              <w:tc>
                <w:tcPr>
                  <w:tcW w:w="869" w:type="pct"/>
                  <w:shd w:val="clear" w:color="auto" w:fill="auto"/>
                  <w:vAlign w:val="center"/>
                </w:tcPr>
                <w:p>
                  <w:pPr>
                    <w:wordWrap w:val="0"/>
                    <w:overflowPunct w:val="0"/>
                    <w:adjustRightInd w:val="0"/>
                    <w:jc w:val="center"/>
                    <w:textAlignment w:val="top"/>
                    <w:rPr>
                      <w:rFonts w:cs="宋体"/>
                      <w:kern w:val="0"/>
                      <w:sz w:val="21"/>
                      <w:szCs w:val="21"/>
                    </w:rPr>
                  </w:pPr>
                  <w:r>
                    <w:rPr>
                      <w:rFonts w:hint="eastAsia" w:cs="宋体"/>
                      <w:kern w:val="0"/>
                      <w:sz w:val="21"/>
                      <w:szCs w:val="21"/>
                    </w:rPr>
                    <w:t>t</w:t>
                  </w:r>
                  <w:r>
                    <w:rPr>
                      <w:rFonts w:cs="宋体"/>
                      <w:kern w:val="0"/>
                      <w:sz w:val="21"/>
                      <w:szCs w:val="21"/>
                    </w:rPr>
                    <w:t>/a</w:t>
                  </w:r>
                </w:p>
              </w:tc>
              <w:tc>
                <w:tcPr>
                  <w:tcW w:w="946" w:type="pct"/>
                  <w:gridSpan w:val="2"/>
                  <w:shd w:val="clear" w:color="auto" w:fill="auto"/>
                  <w:vAlign w:val="center"/>
                </w:tcPr>
                <w:p>
                  <w:pPr>
                    <w:wordWrap w:val="0"/>
                    <w:adjustRightInd w:val="0"/>
                    <w:jc w:val="center"/>
                    <w:rPr>
                      <w:rFonts w:cs="宋体"/>
                      <w:kern w:val="0"/>
                      <w:sz w:val="21"/>
                      <w:szCs w:val="21"/>
                    </w:rPr>
                  </w:pPr>
                  <w:r>
                    <w:rPr>
                      <w:rFonts w:cs="宋体"/>
                      <w:kern w:val="0"/>
                      <w:sz w:val="21"/>
                      <w:szCs w:val="21"/>
                    </w:rPr>
                    <w:t>63000</w:t>
                  </w:r>
                </w:p>
              </w:tc>
              <w:tc>
                <w:tcPr>
                  <w:tcW w:w="1563" w:type="pct"/>
                </w:tcPr>
                <w:p>
                  <w:pPr>
                    <w:wordWrap w:val="0"/>
                    <w:adjustRightInd w:val="0"/>
                    <w:jc w:val="center"/>
                    <w:rPr>
                      <w:rFonts w:cs="宋体"/>
                      <w:kern w:val="0"/>
                      <w:sz w:val="21"/>
                      <w:szCs w:val="21"/>
                    </w:rPr>
                  </w:pPr>
                  <w:r>
                    <w:rPr>
                      <w:rFonts w:hint="eastAsia" w:cs="宋体"/>
                      <w:kern w:val="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 w:hRule="atLeast"/>
              </w:trPr>
              <w:tc>
                <w:tcPr>
                  <w:tcW w:w="460" w:type="pct"/>
                  <w:vAlign w:val="center"/>
                </w:tcPr>
                <w:p>
                  <w:pPr>
                    <w:wordWrap w:val="0"/>
                    <w:adjustRightInd w:val="0"/>
                    <w:jc w:val="center"/>
                    <w:rPr>
                      <w:rFonts w:cs="宋体"/>
                      <w:kern w:val="0"/>
                      <w:sz w:val="21"/>
                      <w:szCs w:val="21"/>
                    </w:rPr>
                  </w:pPr>
                  <w:r>
                    <w:rPr>
                      <w:rFonts w:cs="宋体"/>
                      <w:kern w:val="0"/>
                      <w:sz w:val="21"/>
                      <w:szCs w:val="21"/>
                    </w:rPr>
                    <w:t>2</w:t>
                  </w:r>
                </w:p>
              </w:tc>
              <w:tc>
                <w:tcPr>
                  <w:tcW w:w="1160" w:type="pct"/>
                  <w:gridSpan w:val="2"/>
                  <w:shd w:val="clear" w:color="auto" w:fill="auto"/>
                  <w:vAlign w:val="center"/>
                </w:tcPr>
                <w:p>
                  <w:pPr>
                    <w:wordWrap w:val="0"/>
                    <w:adjustRightInd w:val="0"/>
                    <w:jc w:val="center"/>
                    <w:rPr>
                      <w:kern w:val="0"/>
                      <w:sz w:val="21"/>
                      <w:szCs w:val="21"/>
                      <w:lang w:bidi="ar"/>
                    </w:rPr>
                  </w:pPr>
                  <w:r>
                    <w:rPr>
                      <w:rFonts w:hint="eastAsia"/>
                      <w:kern w:val="0"/>
                      <w:sz w:val="21"/>
                      <w:szCs w:val="21"/>
                      <w:lang w:bidi="ar"/>
                    </w:rPr>
                    <w:t>砂子</w:t>
                  </w:r>
                </w:p>
              </w:tc>
              <w:tc>
                <w:tcPr>
                  <w:tcW w:w="869" w:type="pct"/>
                  <w:shd w:val="clear" w:color="auto" w:fill="auto"/>
                  <w:vAlign w:val="center"/>
                </w:tcPr>
                <w:p>
                  <w:pPr>
                    <w:wordWrap w:val="0"/>
                    <w:overflowPunct w:val="0"/>
                    <w:adjustRightInd w:val="0"/>
                    <w:jc w:val="center"/>
                    <w:textAlignment w:val="top"/>
                    <w:rPr>
                      <w:rFonts w:cs="宋体"/>
                      <w:kern w:val="0"/>
                      <w:sz w:val="21"/>
                      <w:szCs w:val="21"/>
                    </w:rPr>
                  </w:pPr>
                  <w:r>
                    <w:rPr>
                      <w:rFonts w:hint="eastAsia" w:cs="宋体"/>
                      <w:kern w:val="0"/>
                      <w:sz w:val="21"/>
                      <w:szCs w:val="21"/>
                    </w:rPr>
                    <w:t>t</w:t>
                  </w:r>
                  <w:r>
                    <w:rPr>
                      <w:rFonts w:cs="宋体"/>
                      <w:kern w:val="0"/>
                      <w:sz w:val="21"/>
                      <w:szCs w:val="21"/>
                    </w:rPr>
                    <w:t>/a</w:t>
                  </w:r>
                </w:p>
              </w:tc>
              <w:tc>
                <w:tcPr>
                  <w:tcW w:w="946" w:type="pct"/>
                  <w:gridSpan w:val="2"/>
                  <w:shd w:val="clear" w:color="auto" w:fill="auto"/>
                  <w:vAlign w:val="center"/>
                </w:tcPr>
                <w:p>
                  <w:pPr>
                    <w:wordWrap w:val="0"/>
                    <w:adjustRightInd w:val="0"/>
                    <w:jc w:val="center"/>
                    <w:rPr>
                      <w:rFonts w:cs="宋体"/>
                      <w:kern w:val="0"/>
                      <w:sz w:val="21"/>
                      <w:szCs w:val="21"/>
                    </w:rPr>
                  </w:pPr>
                  <w:r>
                    <w:rPr>
                      <w:rFonts w:cs="宋体"/>
                      <w:kern w:val="0"/>
                      <w:sz w:val="21"/>
                      <w:szCs w:val="21"/>
                    </w:rPr>
                    <w:t>220000</w:t>
                  </w:r>
                </w:p>
              </w:tc>
              <w:tc>
                <w:tcPr>
                  <w:tcW w:w="1563" w:type="pct"/>
                </w:tcPr>
                <w:p>
                  <w:pPr>
                    <w:wordWrap w:val="0"/>
                    <w:adjustRightInd w:val="0"/>
                    <w:jc w:val="center"/>
                    <w:rPr>
                      <w:rFonts w:cs="宋体"/>
                      <w:kern w:val="0"/>
                      <w:sz w:val="21"/>
                      <w:szCs w:val="21"/>
                    </w:rPr>
                  </w:pPr>
                  <w:r>
                    <w:rPr>
                      <w:rFonts w:hint="eastAsia" w:cs="宋体"/>
                      <w:kern w:val="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 w:hRule="atLeast"/>
              </w:trPr>
              <w:tc>
                <w:tcPr>
                  <w:tcW w:w="460" w:type="pct"/>
                  <w:vAlign w:val="center"/>
                </w:tcPr>
                <w:p>
                  <w:pPr>
                    <w:wordWrap w:val="0"/>
                    <w:adjustRightInd w:val="0"/>
                    <w:jc w:val="center"/>
                    <w:rPr>
                      <w:rFonts w:cs="宋体"/>
                      <w:kern w:val="0"/>
                      <w:sz w:val="21"/>
                      <w:szCs w:val="21"/>
                    </w:rPr>
                  </w:pPr>
                  <w:r>
                    <w:rPr>
                      <w:rFonts w:cs="宋体"/>
                      <w:kern w:val="0"/>
                      <w:sz w:val="21"/>
                      <w:szCs w:val="21"/>
                    </w:rPr>
                    <w:t>3</w:t>
                  </w:r>
                </w:p>
              </w:tc>
              <w:tc>
                <w:tcPr>
                  <w:tcW w:w="1160" w:type="pct"/>
                  <w:gridSpan w:val="2"/>
                  <w:shd w:val="clear" w:color="auto" w:fill="auto"/>
                  <w:vAlign w:val="center"/>
                </w:tcPr>
                <w:p>
                  <w:pPr>
                    <w:wordWrap w:val="0"/>
                    <w:adjustRightInd w:val="0"/>
                    <w:jc w:val="center"/>
                    <w:rPr>
                      <w:rFonts w:cs="宋体"/>
                      <w:kern w:val="0"/>
                      <w:sz w:val="21"/>
                      <w:szCs w:val="21"/>
                    </w:rPr>
                  </w:pPr>
                  <w:r>
                    <w:rPr>
                      <w:rFonts w:hint="eastAsia"/>
                      <w:sz w:val="21"/>
                      <w:szCs w:val="21"/>
                    </w:rPr>
                    <w:t>石子</w:t>
                  </w:r>
                </w:p>
              </w:tc>
              <w:tc>
                <w:tcPr>
                  <w:tcW w:w="869" w:type="pct"/>
                  <w:shd w:val="clear" w:color="auto" w:fill="auto"/>
                  <w:vAlign w:val="center"/>
                </w:tcPr>
                <w:p>
                  <w:pPr>
                    <w:wordWrap w:val="0"/>
                    <w:overflowPunct w:val="0"/>
                    <w:adjustRightInd w:val="0"/>
                    <w:jc w:val="center"/>
                    <w:textAlignment w:val="top"/>
                    <w:rPr>
                      <w:rFonts w:cs="宋体"/>
                      <w:kern w:val="0"/>
                      <w:sz w:val="21"/>
                      <w:szCs w:val="21"/>
                    </w:rPr>
                  </w:pPr>
                  <w:r>
                    <w:rPr>
                      <w:rFonts w:hint="eastAsia" w:cs="宋体"/>
                      <w:kern w:val="0"/>
                      <w:sz w:val="21"/>
                      <w:szCs w:val="21"/>
                    </w:rPr>
                    <w:t>t</w:t>
                  </w:r>
                  <w:r>
                    <w:rPr>
                      <w:rFonts w:cs="宋体"/>
                      <w:kern w:val="0"/>
                      <w:sz w:val="21"/>
                      <w:szCs w:val="21"/>
                    </w:rPr>
                    <w:t>/a</w:t>
                  </w:r>
                </w:p>
              </w:tc>
              <w:tc>
                <w:tcPr>
                  <w:tcW w:w="946" w:type="pct"/>
                  <w:gridSpan w:val="2"/>
                  <w:shd w:val="clear" w:color="auto" w:fill="auto"/>
                  <w:vAlign w:val="center"/>
                </w:tcPr>
                <w:p>
                  <w:pPr>
                    <w:wordWrap w:val="0"/>
                    <w:adjustRightInd w:val="0"/>
                    <w:jc w:val="center"/>
                    <w:rPr>
                      <w:rFonts w:cs="宋体"/>
                      <w:kern w:val="0"/>
                      <w:sz w:val="21"/>
                      <w:szCs w:val="21"/>
                    </w:rPr>
                  </w:pPr>
                  <w:r>
                    <w:rPr>
                      <w:rFonts w:cs="宋体"/>
                      <w:kern w:val="0"/>
                      <w:sz w:val="21"/>
                      <w:szCs w:val="21"/>
                    </w:rPr>
                    <w:t>312000</w:t>
                  </w:r>
                </w:p>
              </w:tc>
              <w:tc>
                <w:tcPr>
                  <w:tcW w:w="1563" w:type="pct"/>
                </w:tcPr>
                <w:p>
                  <w:pPr>
                    <w:wordWrap w:val="0"/>
                    <w:adjustRightInd w:val="0"/>
                    <w:jc w:val="center"/>
                    <w:rPr>
                      <w:rFonts w:cs="宋体"/>
                      <w:kern w:val="0"/>
                      <w:sz w:val="21"/>
                      <w:szCs w:val="21"/>
                    </w:rPr>
                  </w:pPr>
                  <w:r>
                    <w:rPr>
                      <w:rFonts w:hint="eastAsia" w:cs="宋体"/>
                      <w:kern w:val="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 w:hRule="atLeast"/>
              </w:trPr>
              <w:tc>
                <w:tcPr>
                  <w:tcW w:w="460" w:type="pct"/>
                  <w:vAlign w:val="center"/>
                </w:tcPr>
                <w:p>
                  <w:pPr>
                    <w:wordWrap w:val="0"/>
                    <w:adjustRightInd w:val="0"/>
                    <w:jc w:val="center"/>
                    <w:rPr>
                      <w:rFonts w:cs="宋体"/>
                      <w:kern w:val="0"/>
                      <w:sz w:val="21"/>
                      <w:szCs w:val="21"/>
                    </w:rPr>
                  </w:pPr>
                  <w:r>
                    <w:rPr>
                      <w:rFonts w:cs="宋体"/>
                      <w:kern w:val="0"/>
                      <w:sz w:val="21"/>
                      <w:szCs w:val="21"/>
                    </w:rPr>
                    <w:t>4</w:t>
                  </w:r>
                </w:p>
              </w:tc>
              <w:tc>
                <w:tcPr>
                  <w:tcW w:w="1160" w:type="pct"/>
                  <w:gridSpan w:val="2"/>
                  <w:shd w:val="clear" w:color="auto" w:fill="auto"/>
                  <w:vAlign w:val="center"/>
                </w:tcPr>
                <w:p>
                  <w:pPr>
                    <w:wordWrap w:val="0"/>
                    <w:adjustRightInd w:val="0"/>
                    <w:jc w:val="center"/>
                    <w:rPr>
                      <w:rFonts w:cs="宋体"/>
                      <w:kern w:val="0"/>
                      <w:sz w:val="21"/>
                      <w:szCs w:val="21"/>
                    </w:rPr>
                  </w:pPr>
                  <w:r>
                    <w:rPr>
                      <w:rFonts w:hint="eastAsia"/>
                      <w:sz w:val="21"/>
                      <w:szCs w:val="21"/>
                    </w:rPr>
                    <w:t>外加剂</w:t>
                  </w:r>
                </w:p>
              </w:tc>
              <w:tc>
                <w:tcPr>
                  <w:tcW w:w="869" w:type="pct"/>
                  <w:shd w:val="clear" w:color="auto" w:fill="auto"/>
                  <w:vAlign w:val="center"/>
                </w:tcPr>
                <w:p>
                  <w:pPr>
                    <w:wordWrap w:val="0"/>
                    <w:overflowPunct w:val="0"/>
                    <w:adjustRightInd w:val="0"/>
                    <w:jc w:val="center"/>
                    <w:textAlignment w:val="top"/>
                    <w:rPr>
                      <w:rFonts w:cs="宋体"/>
                      <w:kern w:val="0"/>
                      <w:sz w:val="21"/>
                      <w:szCs w:val="21"/>
                    </w:rPr>
                  </w:pPr>
                  <w:r>
                    <w:rPr>
                      <w:rFonts w:hint="eastAsia" w:cs="宋体"/>
                      <w:kern w:val="0"/>
                      <w:sz w:val="21"/>
                      <w:szCs w:val="21"/>
                    </w:rPr>
                    <w:t>t</w:t>
                  </w:r>
                  <w:r>
                    <w:rPr>
                      <w:rFonts w:cs="宋体"/>
                      <w:kern w:val="0"/>
                      <w:sz w:val="21"/>
                      <w:szCs w:val="21"/>
                    </w:rPr>
                    <w:t>/a</w:t>
                  </w:r>
                </w:p>
              </w:tc>
              <w:tc>
                <w:tcPr>
                  <w:tcW w:w="946" w:type="pct"/>
                  <w:gridSpan w:val="2"/>
                  <w:shd w:val="clear" w:color="auto" w:fill="auto"/>
                  <w:vAlign w:val="center"/>
                </w:tcPr>
                <w:p>
                  <w:pPr>
                    <w:wordWrap w:val="0"/>
                    <w:adjustRightInd w:val="0"/>
                    <w:jc w:val="center"/>
                    <w:rPr>
                      <w:rFonts w:cs="宋体"/>
                      <w:kern w:val="0"/>
                      <w:sz w:val="21"/>
                      <w:szCs w:val="21"/>
                    </w:rPr>
                  </w:pPr>
                  <w:r>
                    <w:rPr>
                      <w:rFonts w:cs="宋体"/>
                      <w:kern w:val="0"/>
                      <w:sz w:val="21"/>
                      <w:szCs w:val="21"/>
                    </w:rPr>
                    <w:t>2500</w:t>
                  </w:r>
                </w:p>
              </w:tc>
              <w:tc>
                <w:tcPr>
                  <w:tcW w:w="1563" w:type="pct"/>
                </w:tcPr>
                <w:p>
                  <w:pPr>
                    <w:wordWrap w:val="0"/>
                    <w:adjustRightInd w:val="0"/>
                    <w:jc w:val="center"/>
                    <w:rPr>
                      <w:rFonts w:hint="default" w:eastAsia="宋体" w:cs="宋体"/>
                      <w:kern w:val="0"/>
                      <w:sz w:val="21"/>
                      <w:szCs w:val="21"/>
                      <w:lang w:val="en-US" w:eastAsia="zh-CN"/>
                    </w:rPr>
                  </w:pPr>
                  <w:r>
                    <w:rPr>
                      <w:rFonts w:hint="eastAsia" w:cs="宋体"/>
                      <w:color w:val="FF0000"/>
                      <w:kern w:val="0"/>
                      <w:sz w:val="21"/>
                      <w:szCs w:val="21"/>
                      <w:lang w:val="en-US" w:eastAsia="zh-CN"/>
                    </w:rPr>
                    <w:t>贮存于车间内50t外加剂储罐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 w:hRule="atLeast"/>
              </w:trPr>
              <w:tc>
                <w:tcPr>
                  <w:tcW w:w="460" w:type="pct"/>
                  <w:vAlign w:val="center"/>
                </w:tcPr>
                <w:p>
                  <w:pPr>
                    <w:wordWrap w:val="0"/>
                    <w:adjustRightInd w:val="0"/>
                    <w:jc w:val="center"/>
                    <w:rPr>
                      <w:rFonts w:cs="宋体"/>
                      <w:kern w:val="0"/>
                      <w:sz w:val="21"/>
                      <w:szCs w:val="21"/>
                    </w:rPr>
                  </w:pPr>
                  <w:r>
                    <w:rPr>
                      <w:rFonts w:cs="宋体"/>
                      <w:kern w:val="0"/>
                      <w:sz w:val="21"/>
                      <w:szCs w:val="21"/>
                    </w:rPr>
                    <w:t>5</w:t>
                  </w:r>
                </w:p>
              </w:tc>
              <w:tc>
                <w:tcPr>
                  <w:tcW w:w="1160" w:type="pct"/>
                  <w:gridSpan w:val="2"/>
                  <w:shd w:val="clear" w:color="auto" w:fill="auto"/>
                  <w:vAlign w:val="center"/>
                </w:tcPr>
                <w:p>
                  <w:pPr>
                    <w:wordWrap w:val="0"/>
                    <w:adjustRightInd w:val="0"/>
                    <w:jc w:val="center"/>
                    <w:rPr>
                      <w:rFonts w:cs="宋体"/>
                      <w:kern w:val="0"/>
                      <w:sz w:val="21"/>
                      <w:szCs w:val="21"/>
                    </w:rPr>
                  </w:pPr>
                  <w:r>
                    <w:rPr>
                      <w:rFonts w:hint="eastAsia"/>
                      <w:sz w:val="21"/>
                      <w:szCs w:val="21"/>
                    </w:rPr>
                    <w:t>粉煤灰</w:t>
                  </w:r>
                </w:p>
              </w:tc>
              <w:tc>
                <w:tcPr>
                  <w:tcW w:w="869" w:type="pct"/>
                  <w:shd w:val="clear" w:color="auto" w:fill="auto"/>
                  <w:vAlign w:val="center"/>
                </w:tcPr>
                <w:p>
                  <w:pPr>
                    <w:wordWrap w:val="0"/>
                    <w:overflowPunct w:val="0"/>
                    <w:adjustRightInd w:val="0"/>
                    <w:jc w:val="center"/>
                    <w:textAlignment w:val="top"/>
                    <w:rPr>
                      <w:rFonts w:cs="宋体"/>
                      <w:kern w:val="0"/>
                      <w:sz w:val="21"/>
                      <w:szCs w:val="21"/>
                    </w:rPr>
                  </w:pPr>
                  <w:r>
                    <w:rPr>
                      <w:rFonts w:hint="eastAsia" w:cs="宋体"/>
                      <w:kern w:val="0"/>
                      <w:sz w:val="21"/>
                      <w:szCs w:val="21"/>
                    </w:rPr>
                    <w:t>t</w:t>
                  </w:r>
                  <w:r>
                    <w:rPr>
                      <w:rFonts w:cs="宋体"/>
                      <w:kern w:val="0"/>
                      <w:sz w:val="21"/>
                      <w:szCs w:val="21"/>
                    </w:rPr>
                    <w:t>/a</w:t>
                  </w:r>
                </w:p>
              </w:tc>
              <w:tc>
                <w:tcPr>
                  <w:tcW w:w="946" w:type="pct"/>
                  <w:gridSpan w:val="2"/>
                  <w:shd w:val="clear" w:color="auto" w:fill="auto"/>
                  <w:vAlign w:val="center"/>
                </w:tcPr>
                <w:p>
                  <w:pPr>
                    <w:wordWrap w:val="0"/>
                    <w:adjustRightInd w:val="0"/>
                    <w:jc w:val="center"/>
                    <w:rPr>
                      <w:rFonts w:cs="宋体"/>
                      <w:kern w:val="0"/>
                      <w:sz w:val="21"/>
                      <w:szCs w:val="21"/>
                    </w:rPr>
                  </w:pPr>
                  <w:r>
                    <w:rPr>
                      <w:rFonts w:cs="宋体"/>
                      <w:kern w:val="0"/>
                      <w:sz w:val="21"/>
                      <w:szCs w:val="21"/>
                    </w:rPr>
                    <w:t>24000</w:t>
                  </w:r>
                </w:p>
              </w:tc>
              <w:tc>
                <w:tcPr>
                  <w:tcW w:w="1563" w:type="pct"/>
                </w:tcPr>
                <w:p>
                  <w:pPr>
                    <w:wordWrap w:val="0"/>
                    <w:adjustRightInd w:val="0"/>
                    <w:jc w:val="center"/>
                    <w:rPr>
                      <w:rFonts w:cs="宋体"/>
                      <w:kern w:val="0"/>
                      <w:sz w:val="21"/>
                      <w:szCs w:val="21"/>
                    </w:rPr>
                  </w:pPr>
                  <w:r>
                    <w:rPr>
                      <w:rFonts w:hint="eastAsia" w:cs="宋体"/>
                      <w:kern w:val="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 w:hRule="atLeast"/>
              </w:trPr>
              <w:tc>
                <w:tcPr>
                  <w:tcW w:w="460" w:type="pct"/>
                  <w:vAlign w:val="center"/>
                </w:tcPr>
                <w:p>
                  <w:pPr>
                    <w:wordWrap w:val="0"/>
                    <w:adjustRightInd w:val="0"/>
                    <w:jc w:val="center"/>
                    <w:rPr>
                      <w:rFonts w:cs="宋体"/>
                      <w:kern w:val="0"/>
                      <w:sz w:val="21"/>
                      <w:szCs w:val="21"/>
                    </w:rPr>
                  </w:pPr>
                  <w:r>
                    <w:rPr>
                      <w:rFonts w:cs="宋体"/>
                      <w:kern w:val="0"/>
                      <w:sz w:val="21"/>
                      <w:szCs w:val="21"/>
                    </w:rPr>
                    <w:t>6</w:t>
                  </w:r>
                </w:p>
              </w:tc>
              <w:tc>
                <w:tcPr>
                  <w:tcW w:w="1160" w:type="pct"/>
                  <w:gridSpan w:val="2"/>
                  <w:shd w:val="clear" w:color="auto" w:fill="auto"/>
                  <w:vAlign w:val="center"/>
                </w:tcPr>
                <w:p>
                  <w:pPr>
                    <w:wordWrap w:val="0"/>
                    <w:adjustRightInd w:val="0"/>
                    <w:jc w:val="center"/>
                    <w:rPr>
                      <w:rFonts w:cs="宋体"/>
                      <w:kern w:val="0"/>
                      <w:sz w:val="21"/>
                      <w:szCs w:val="21"/>
                    </w:rPr>
                  </w:pPr>
                  <w:r>
                    <w:rPr>
                      <w:rFonts w:hint="eastAsia"/>
                      <w:sz w:val="21"/>
                      <w:szCs w:val="21"/>
                    </w:rPr>
                    <w:t>矿粉</w:t>
                  </w:r>
                </w:p>
              </w:tc>
              <w:tc>
                <w:tcPr>
                  <w:tcW w:w="869" w:type="pct"/>
                  <w:shd w:val="clear" w:color="auto" w:fill="auto"/>
                  <w:vAlign w:val="center"/>
                </w:tcPr>
                <w:p>
                  <w:pPr>
                    <w:wordWrap w:val="0"/>
                    <w:overflowPunct w:val="0"/>
                    <w:adjustRightInd w:val="0"/>
                    <w:jc w:val="center"/>
                    <w:textAlignment w:val="top"/>
                    <w:rPr>
                      <w:rFonts w:cs="宋体"/>
                      <w:kern w:val="0"/>
                      <w:sz w:val="21"/>
                      <w:szCs w:val="21"/>
                    </w:rPr>
                  </w:pPr>
                  <w:r>
                    <w:rPr>
                      <w:rFonts w:hint="eastAsia" w:cs="宋体"/>
                      <w:kern w:val="0"/>
                      <w:sz w:val="21"/>
                      <w:szCs w:val="21"/>
                    </w:rPr>
                    <w:t>t</w:t>
                  </w:r>
                  <w:r>
                    <w:rPr>
                      <w:rFonts w:cs="宋体"/>
                      <w:kern w:val="0"/>
                      <w:sz w:val="21"/>
                      <w:szCs w:val="21"/>
                    </w:rPr>
                    <w:t>/a</w:t>
                  </w:r>
                </w:p>
              </w:tc>
              <w:tc>
                <w:tcPr>
                  <w:tcW w:w="946" w:type="pct"/>
                  <w:gridSpan w:val="2"/>
                  <w:shd w:val="clear" w:color="auto" w:fill="auto"/>
                  <w:vAlign w:val="center"/>
                </w:tcPr>
                <w:p>
                  <w:pPr>
                    <w:wordWrap w:val="0"/>
                    <w:adjustRightInd w:val="0"/>
                    <w:jc w:val="center"/>
                    <w:rPr>
                      <w:rFonts w:cs="宋体"/>
                      <w:kern w:val="0"/>
                      <w:sz w:val="21"/>
                      <w:szCs w:val="21"/>
                    </w:rPr>
                  </w:pPr>
                  <w:r>
                    <w:rPr>
                      <w:rFonts w:cs="宋体"/>
                      <w:kern w:val="0"/>
                      <w:sz w:val="21"/>
                      <w:szCs w:val="21"/>
                    </w:rPr>
                    <w:t>21000</w:t>
                  </w:r>
                </w:p>
              </w:tc>
              <w:tc>
                <w:tcPr>
                  <w:tcW w:w="1563" w:type="pct"/>
                </w:tcPr>
                <w:p>
                  <w:pPr>
                    <w:wordWrap w:val="0"/>
                    <w:adjustRightInd w:val="0"/>
                    <w:jc w:val="center"/>
                    <w:rPr>
                      <w:rFonts w:cs="宋体"/>
                      <w:kern w:val="0"/>
                      <w:sz w:val="21"/>
                      <w:szCs w:val="21"/>
                    </w:rPr>
                  </w:pPr>
                  <w:r>
                    <w:rPr>
                      <w:rFonts w:hint="eastAsia" w:cs="宋体"/>
                      <w:kern w:val="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 w:hRule="atLeast"/>
              </w:trPr>
              <w:tc>
                <w:tcPr>
                  <w:tcW w:w="5000" w:type="pct"/>
                  <w:gridSpan w:val="7"/>
                  <w:vAlign w:val="center"/>
                </w:tcPr>
                <w:p>
                  <w:pPr>
                    <w:wordWrap w:val="0"/>
                    <w:adjustRightInd w:val="0"/>
                    <w:jc w:val="center"/>
                    <w:rPr>
                      <w:rFonts w:cs="宋体"/>
                      <w:b/>
                      <w:bCs/>
                      <w:kern w:val="0"/>
                      <w:sz w:val="21"/>
                      <w:szCs w:val="21"/>
                    </w:rPr>
                  </w:pPr>
                  <w:r>
                    <w:rPr>
                      <w:rFonts w:hint="eastAsia" w:cs="宋体"/>
                      <w:b/>
                      <w:bCs/>
                      <w:kern w:val="0"/>
                      <w:sz w:val="21"/>
                      <w:szCs w:val="21"/>
                    </w:rPr>
                    <w:t>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 w:hRule="atLeast"/>
              </w:trPr>
              <w:tc>
                <w:tcPr>
                  <w:tcW w:w="460" w:type="pct"/>
                  <w:vAlign w:val="center"/>
                </w:tcPr>
                <w:p>
                  <w:pPr>
                    <w:wordWrap w:val="0"/>
                    <w:adjustRightInd w:val="0"/>
                    <w:jc w:val="center"/>
                    <w:rPr>
                      <w:rFonts w:cs="宋体"/>
                      <w:kern w:val="0"/>
                      <w:sz w:val="21"/>
                      <w:szCs w:val="21"/>
                    </w:rPr>
                  </w:pPr>
                  <w:r>
                    <w:rPr>
                      <w:rFonts w:hint="eastAsia" w:cs="宋体"/>
                      <w:kern w:val="0"/>
                      <w:sz w:val="21"/>
                      <w:szCs w:val="21"/>
                    </w:rPr>
                    <w:t>1</w:t>
                  </w:r>
                </w:p>
              </w:tc>
              <w:tc>
                <w:tcPr>
                  <w:tcW w:w="1132"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电力</w:t>
                  </w:r>
                </w:p>
              </w:tc>
              <w:tc>
                <w:tcPr>
                  <w:tcW w:w="1132" w:type="pct"/>
                  <w:gridSpan w:val="3"/>
                  <w:shd w:val="clear" w:color="auto" w:fill="auto"/>
                  <w:vAlign w:val="center"/>
                </w:tcPr>
                <w:p>
                  <w:pPr>
                    <w:wordWrap w:val="0"/>
                    <w:overflowPunct w:val="0"/>
                    <w:adjustRightInd w:val="0"/>
                    <w:jc w:val="center"/>
                    <w:textAlignment w:val="top"/>
                    <w:rPr>
                      <w:rFonts w:cs="宋体"/>
                      <w:kern w:val="0"/>
                      <w:sz w:val="21"/>
                      <w:szCs w:val="21"/>
                    </w:rPr>
                  </w:pPr>
                  <w:r>
                    <w:rPr>
                      <w:rFonts w:hint="eastAsia"/>
                      <w:sz w:val="21"/>
                      <w:szCs w:val="21"/>
                    </w:rPr>
                    <w:t>万</w:t>
                  </w:r>
                  <w:r>
                    <w:rPr>
                      <w:sz w:val="21"/>
                      <w:szCs w:val="21"/>
                    </w:rPr>
                    <w:t>kW·h/a</w:t>
                  </w:r>
                </w:p>
              </w:tc>
              <w:tc>
                <w:tcPr>
                  <w:tcW w:w="712" w:type="pct"/>
                  <w:shd w:val="clear" w:color="auto" w:fill="auto"/>
                  <w:vAlign w:val="center"/>
                </w:tcPr>
                <w:p>
                  <w:pPr>
                    <w:wordWrap w:val="0"/>
                    <w:adjustRightInd w:val="0"/>
                    <w:jc w:val="center"/>
                    <w:rPr>
                      <w:rFonts w:cs="宋体"/>
                      <w:kern w:val="0"/>
                      <w:sz w:val="21"/>
                      <w:szCs w:val="21"/>
                    </w:rPr>
                  </w:pPr>
                  <w:r>
                    <w:rPr>
                      <w:rFonts w:cs="宋体"/>
                      <w:kern w:val="0"/>
                      <w:sz w:val="21"/>
                      <w:szCs w:val="21"/>
                    </w:rPr>
                    <w:t>60</w:t>
                  </w:r>
                </w:p>
              </w:tc>
              <w:tc>
                <w:tcPr>
                  <w:tcW w:w="1563" w:type="pct"/>
                </w:tcPr>
                <w:p>
                  <w:pPr>
                    <w:wordWrap w:val="0"/>
                    <w:adjustRightInd w:val="0"/>
                    <w:jc w:val="center"/>
                    <w:rPr>
                      <w:rFonts w:cs="宋体"/>
                      <w:kern w:val="0"/>
                      <w:sz w:val="21"/>
                      <w:szCs w:val="21"/>
                    </w:rPr>
                  </w:pPr>
                  <w:r>
                    <w:rPr>
                      <w:rFonts w:hint="eastAsia" w:cs="宋体"/>
                      <w:kern w:val="0"/>
                      <w:sz w:val="21"/>
                      <w:szCs w:val="21"/>
                    </w:rPr>
                    <w:t>市政供电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 w:hRule="atLeast"/>
              </w:trPr>
              <w:tc>
                <w:tcPr>
                  <w:tcW w:w="460" w:type="pct"/>
                  <w:vAlign w:val="center"/>
                </w:tcPr>
                <w:p>
                  <w:pPr>
                    <w:wordWrap w:val="0"/>
                    <w:adjustRightInd w:val="0"/>
                    <w:jc w:val="center"/>
                    <w:rPr>
                      <w:rFonts w:cs="宋体"/>
                      <w:kern w:val="0"/>
                      <w:sz w:val="21"/>
                      <w:szCs w:val="21"/>
                    </w:rPr>
                  </w:pPr>
                  <w:r>
                    <w:rPr>
                      <w:rFonts w:hint="eastAsia" w:cs="宋体"/>
                      <w:kern w:val="0"/>
                      <w:sz w:val="21"/>
                      <w:szCs w:val="21"/>
                    </w:rPr>
                    <w:t>2</w:t>
                  </w:r>
                </w:p>
              </w:tc>
              <w:tc>
                <w:tcPr>
                  <w:tcW w:w="1132"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新鲜水</w:t>
                  </w:r>
                </w:p>
              </w:tc>
              <w:tc>
                <w:tcPr>
                  <w:tcW w:w="1132" w:type="pct"/>
                  <w:gridSpan w:val="3"/>
                  <w:shd w:val="clear" w:color="auto" w:fill="auto"/>
                  <w:vAlign w:val="center"/>
                </w:tcPr>
                <w:p>
                  <w:pPr>
                    <w:wordWrap w:val="0"/>
                    <w:overflowPunct w:val="0"/>
                    <w:adjustRightInd w:val="0"/>
                    <w:jc w:val="center"/>
                    <w:textAlignment w:val="top"/>
                    <w:rPr>
                      <w:rFonts w:cs="宋体"/>
                      <w:kern w:val="0"/>
                      <w:sz w:val="21"/>
                      <w:szCs w:val="21"/>
                    </w:rPr>
                  </w:pPr>
                  <w:r>
                    <w:rPr>
                      <w:rFonts w:hint="eastAsia"/>
                      <w:sz w:val="21"/>
                      <w:szCs w:val="21"/>
                    </w:rPr>
                    <w:t>m</w:t>
                  </w:r>
                  <w:r>
                    <w:rPr>
                      <w:sz w:val="21"/>
                      <w:szCs w:val="21"/>
                      <w:vertAlign w:val="superscript"/>
                    </w:rPr>
                    <w:t>3</w:t>
                  </w:r>
                  <w:r>
                    <w:rPr>
                      <w:sz w:val="21"/>
                      <w:szCs w:val="21"/>
                    </w:rPr>
                    <w:t>/a</w:t>
                  </w:r>
                </w:p>
              </w:tc>
              <w:tc>
                <w:tcPr>
                  <w:tcW w:w="712" w:type="pct"/>
                  <w:shd w:val="clear" w:color="auto" w:fill="auto"/>
                  <w:vAlign w:val="center"/>
                </w:tcPr>
                <w:p>
                  <w:pPr>
                    <w:wordWrap w:val="0"/>
                    <w:adjustRightInd w:val="0"/>
                    <w:jc w:val="center"/>
                    <w:rPr>
                      <w:rFonts w:cs="宋体"/>
                      <w:kern w:val="0"/>
                      <w:sz w:val="21"/>
                      <w:szCs w:val="21"/>
                    </w:rPr>
                  </w:pPr>
                  <w:r>
                    <w:rPr>
                      <w:rFonts w:cs="宋体"/>
                      <w:kern w:val="0"/>
                      <w:sz w:val="21"/>
                      <w:szCs w:val="21"/>
                    </w:rPr>
                    <w:t>60018</w:t>
                  </w:r>
                </w:p>
              </w:tc>
              <w:tc>
                <w:tcPr>
                  <w:tcW w:w="1563" w:type="pct"/>
                </w:tcPr>
                <w:p>
                  <w:pPr>
                    <w:wordWrap w:val="0"/>
                    <w:adjustRightInd w:val="0"/>
                    <w:jc w:val="center"/>
                    <w:rPr>
                      <w:rFonts w:cs="宋体"/>
                      <w:kern w:val="0"/>
                      <w:sz w:val="21"/>
                      <w:szCs w:val="21"/>
                    </w:rPr>
                  </w:pPr>
                  <w:r>
                    <w:rPr>
                      <w:rFonts w:hint="eastAsia" w:cs="宋体"/>
                      <w:kern w:val="0"/>
                      <w:sz w:val="21"/>
                      <w:szCs w:val="21"/>
                    </w:rPr>
                    <w:t>市政供水</w:t>
                  </w:r>
                </w:p>
              </w:tc>
            </w:tr>
          </w:tbl>
          <w:p>
            <w:pPr>
              <w:adjustRightInd w:val="0"/>
              <w:spacing w:line="360" w:lineRule="auto"/>
              <w:ind w:firstLine="490" w:firstLineChars="200"/>
              <w:jc w:val="both"/>
              <w:rPr>
                <w:rFonts w:cs="宋体"/>
                <w:kern w:val="0"/>
                <w:sz w:val="24"/>
                <w:szCs w:val="24"/>
              </w:rPr>
            </w:pPr>
            <w:r>
              <w:rPr>
                <w:rFonts w:hint="eastAsia" w:cs="宋体"/>
                <w:kern w:val="0"/>
                <w:sz w:val="24"/>
                <w:szCs w:val="24"/>
              </w:rPr>
              <w:t>外加剂：混凝土外加剂（英文：concrete admixtures）简称外加剂，是指在拌制混凝土拌合前或拌合过程中掺入用以改善混凝土性能的物质。混凝土外加剂的掺量一般不大于水泥质量的5%。外加剂种类较多，在混凝土中加入外加剂后，由于品种不同，产生的作用也各异，多数是产生物理作用，例如吸附于水泥粒子表面形成吸附膜，改变了电位，产生不同的吸力或斥力；有的会破坏絮凝结构，提高水泥扩散体系的稳定性，改善水泥水化的条件；有的能形成大分子结构，改变水泥粒子表面的吸附状态；有的会降低水的表面张力和表面能等。</w:t>
            </w:r>
          </w:p>
          <w:p>
            <w:pPr>
              <w:adjustRightInd w:val="0"/>
              <w:spacing w:line="360" w:lineRule="auto"/>
              <w:ind w:firstLine="490" w:firstLineChars="200"/>
              <w:jc w:val="both"/>
              <w:rPr>
                <w:rFonts w:hint="default" w:eastAsia="宋体" w:cs="宋体"/>
                <w:color w:val="FF0000"/>
                <w:kern w:val="0"/>
                <w:sz w:val="24"/>
                <w:szCs w:val="24"/>
                <w:lang w:val="en-US" w:eastAsia="zh-CN"/>
              </w:rPr>
            </w:pPr>
            <w:r>
              <w:rPr>
                <w:rFonts w:hint="eastAsia" w:cs="宋体"/>
                <w:kern w:val="0"/>
                <w:sz w:val="24"/>
                <w:szCs w:val="24"/>
              </w:rPr>
              <w:t>本项目外加剂主要使用聚羧酸减水剂，是一种绿色环保，不易燃，不易爆的水泥外加剂，广泛应用于公路、桥梁、大坝、隧道、高层建筑等工程。</w:t>
            </w:r>
            <w:r>
              <w:rPr>
                <w:rFonts w:hint="eastAsia" w:cs="宋体"/>
                <w:color w:val="FF0000"/>
                <w:kern w:val="0"/>
                <w:sz w:val="24"/>
                <w:szCs w:val="24"/>
                <w:lang w:val="en-US" w:eastAsia="zh-CN"/>
              </w:rPr>
              <w:t>本项目外加剂贮存于车间内的外加剂储罐内，容量约50t，储罐周边设置导流槽、围堰，围堰所围池液容积不得小于外加剂最大贮存容积，以免发生泄漏事故时，物料外泄。</w:t>
            </w:r>
          </w:p>
          <w:p>
            <w:pPr>
              <w:adjustRightInd w:val="0"/>
              <w:spacing w:line="360" w:lineRule="auto"/>
              <w:ind w:firstLine="490" w:firstLineChars="200"/>
              <w:jc w:val="both"/>
              <w:rPr>
                <w:rFonts w:cs="宋体"/>
                <w:b/>
                <w:bCs/>
                <w:kern w:val="0"/>
                <w:sz w:val="24"/>
                <w:szCs w:val="24"/>
              </w:rPr>
            </w:pPr>
            <w:r>
              <w:rPr>
                <w:rFonts w:cs="宋体"/>
                <w:b/>
                <w:bCs/>
                <w:kern w:val="0"/>
                <w:sz w:val="24"/>
                <w:szCs w:val="24"/>
              </w:rPr>
              <w:t>6</w:t>
            </w:r>
            <w:r>
              <w:rPr>
                <w:rFonts w:hint="eastAsia" w:cs="宋体"/>
                <w:b/>
                <w:bCs/>
                <w:kern w:val="0"/>
                <w:sz w:val="24"/>
                <w:szCs w:val="24"/>
              </w:rPr>
              <w:t>、项目水平衡</w:t>
            </w:r>
          </w:p>
          <w:p>
            <w:pPr>
              <w:adjustRightInd w:val="0"/>
              <w:spacing w:line="360" w:lineRule="auto"/>
              <w:ind w:firstLine="490" w:firstLineChars="200"/>
              <w:jc w:val="both"/>
              <w:rPr>
                <w:rFonts w:cs="宋体"/>
                <w:kern w:val="0"/>
                <w:sz w:val="24"/>
                <w:szCs w:val="24"/>
              </w:rPr>
            </w:pPr>
            <w:r>
              <w:rPr>
                <w:rFonts w:hint="eastAsia" w:cs="宋体"/>
                <w:kern w:val="0"/>
                <w:sz w:val="24"/>
                <w:szCs w:val="24"/>
              </w:rPr>
              <w:t>本项目用水主要为产品配比用水和搅拌机清洗用水</w:t>
            </w:r>
            <w:r>
              <w:rPr>
                <w:rFonts w:cs="宋体"/>
                <w:kern w:val="0"/>
                <w:sz w:val="24"/>
                <w:szCs w:val="24"/>
              </w:rPr>
              <w:t>。</w:t>
            </w:r>
            <w:r>
              <w:rPr>
                <w:rFonts w:hint="eastAsia" w:cs="宋体"/>
                <w:kern w:val="0"/>
                <w:sz w:val="24"/>
                <w:szCs w:val="24"/>
              </w:rPr>
              <w:t>根据陕西省《行业用水定额》（D</w:t>
            </w:r>
            <w:r>
              <w:rPr>
                <w:rFonts w:cs="宋体"/>
                <w:kern w:val="0"/>
                <w:sz w:val="24"/>
                <w:szCs w:val="24"/>
              </w:rPr>
              <w:t>B61/T 943</w:t>
            </w:r>
            <w:r>
              <w:rPr>
                <w:rFonts w:hint="eastAsia" w:cs="宋体"/>
                <w:kern w:val="0"/>
                <w:sz w:val="24"/>
                <w:szCs w:val="24"/>
              </w:rPr>
              <w:t>-</w:t>
            </w:r>
            <w:r>
              <w:rPr>
                <w:rFonts w:cs="宋体"/>
                <w:kern w:val="0"/>
                <w:sz w:val="24"/>
                <w:szCs w:val="24"/>
              </w:rPr>
              <w:t>2020</w:t>
            </w:r>
            <w:r>
              <w:rPr>
                <w:rFonts w:hint="eastAsia" w:cs="宋体"/>
                <w:kern w:val="0"/>
                <w:sz w:val="24"/>
                <w:szCs w:val="24"/>
              </w:rPr>
              <w:t>）及现有工程验收相关资料，本项目给排水情况见表2</w:t>
            </w:r>
            <w:r>
              <w:rPr>
                <w:rFonts w:cs="宋体"/>
                <w:kern w:val="0"/>
                <w:sz w:val="24"/>
                <w:szCs w:val="24"/>
              </w:rPr>
              <w:t>-4</w:t>
            </w:r>
            <w:r>
              <w:rPr>
                <w:rFonts w:hint="eastAsia" w:cs="宋体"/>
                <w:kern w:val="0"/>
                <w:sz w:val="24"/>
                <w:szCs w:val="24"/>
              </w:rPr>
              <w:t>，水平衡见图2</w:t>
            </w:r>
            <w:r>
              <w:rPr>
                <w:rFonts w:cs="宋体"/>
                <w:kern w:val="0"/>
                <w:sz w:val="24"/>
                <w:szCs w:val="24"/>
              </w:rPr>
              <w:t>-1</w:t>
            </w:r>
            <w:r>
              <w:rPr>
                <w:rFonts w:hint="eastAsia" w:cs="宋体"/>
                <w:kern w:val="0"/>
                <w:sz w:val="24"/>
                <w:szCs w:val="24"/>
              </w:rPr>
              <w:t>。</w:t>
            </w:r>
          </w:p>
          <w:p>
            <w:pPr>
              <w:tabs>
                <w:tab w:val="left" w:pos="4483"/>
              </w:tabs>
              <w:wordWrap w:val="0"/>
              <w:overflowPunct w:val="0"/>
              <w:adjustRightInd w:val="0"/>
              <w:spacing w:line="300" w:lineRule="auto"/>
              <w:jc w:val="center"/>
              <w:textAlignment w:val="top"/>
              <w:rPr>
                <w:rFonts w:cs="宋体"/>
                <w:b/>
                <w:bCs/>
                <w:kern w:val="0"/>
                <w:sz w:val="21"/>
                <w:szCs w:val="21"/>
              </w:rPr>
            </w:pPr>
            <w:r>
              <w:rPr>
                <w:rFonts w:hint="eastAsia" w:cs="宋体"/>
                <w:b/>
                <w:bCs/>
                <w:kern w:val="0"/>
                <w:sz w:val="21"/>
                <w:szCs w:val="21"/>
              </w:rPr>
              <w:t>表</w:t>
            </w:r>
            <w:r>
              <w:rPr>
                <w:rFonts w:cs="宋体"/>
                <w:b/>
                <w:bCs/>
                <w:kern w:val="0"/>
                <w:sz w:val="21"/>
                <w:szCs w:val="21"/>
              </w:rPr>
              <w:t xml:space="preserve">2-4  </w:t>
            </w:r>
            <w:r>
              <w:rPr>
                <w:rFonts w:hint="eastAsia" w:cs="宋体"/>
                <w:b/>
                <w:bCs/>
                <w:kern w:val="0"/>
                <w:sz w:val="21"/>
                <w:szCs w:val="21"/>
              </w:rPr>
              <w:t>项目给排水量一览表（单位：m</w:t>
            </w:r>
            <w:r>
              <w:rPr>
                <w:rFonts w:cs="宋体"/>
                <w:b/>
                <w:bCs/>
                <w:kern w:val="0"/>
                <w:sz w:val="21"/>
                <w:szCs w:val="21"/>
                <w:vertAlign w:val="superscript"/>
              </w:rPr>
              <w:t>3</w:t>
            </w:r>
            <w:r>
              <w:rPr>
                <w:rFonts w:cs="宋体"/>
                <w:b/>
                <w:bCs/>
                <w:kern w:val="0"/>
                <w:sz w:val="21"/>
                <w:szCs w:val="21"/>
              </w:rPr>
              <w:t>/d</w:t>
            </w:r>
            <w:r>
              <w:rPr>
                <w:rFonts w:hint="eastAsia" w:cs="宋体"/>
                <w:b/>
                <w:bCs/>
                <w:kern w:val="0"/>
                <w:sz w:val="21"/>
                <w:szCs w:val="21"/>
              </w:rPr>
              <w:t>）</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607"/>
              <w:gridCol w:w="1605"/>
              <w:gridCol w:w="1605"/>
              <w:gridCol w:w="1605"/>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 w:hRule="atLeast"/>
              </w:trPr>
              <w:tc>
                <w:tcPr>
                  <w:tcW w:w="1001" w:type="pct"/>
                  <w:vAlign w:val="center"/>
                </w:tcPr>
                <w:p>
                  <w:pPr>
                    <w:tabs>
                      <w:tab w:val="left" w:pos="4483"/>
                    </w:tabs>
                    <w:wordWrap w:val="0"/>
                    <w:overflowPunct w:val="0"/>
                    <w:adjustRightInd w:val="0"/>
                    <w:jc w:val="center"/>
                    <w:textAlignment w:val="top"/>
                    <w:rPr>
                      <w:rFonts w:cs="宋体"/>
                      <w:b/>
                      <w:bCs/>
                      <w:kern w:val="0"/>
                      <w:sz w:val="21"/>
                      <w:szCs w:val="21"/>
                    </w:rPr>
                  </w:pPr>
                  <w:r>
                    <w:rPr>
                      <w:rFonts w:hint="eastAsia" w:cs="宋体"/>
                      <w:b/>
                      <w:bCs/>
                      <w:kern w:val="0"/>
                      <w:sz w:val="21"/>
                      <w:szCs w:val="21"/>
                    </w:rPr>
                    <w:t>用水类型</w:t>
                  </w:r>
                </w:p>
              </w:tc>
              <w:tc>
                <w:tcPr>
                  <w:tcW w:w="1000" w:type="pct"/>
                  <w:shd w:val="clear" w:color="auto" w:fill="auto"/>
                  <w:vAlign w:val="center"/>
                </w:tcPr>
                <w:p>
                  <w:pPr>
                    <w:tabs>
                      <w:tab w:val="left" w:pos="4483"/>
                    </w:tabs>
                    <w:wordWrap w:val="0"/>
                    <w:overflowPunct w:val="0"/>
                    <w:adjustRightInd w:val="0"/>
                    <w:jc w:val="center"/>
                    <w:textAlignment w:val="top"/>
                    <w:rPr>
                      <w:rFonts w:cs="宋体"/>
                      <w:b/>
                      <w:bCs/>
                      <w:kern w:val="0"/>
                      <w:sz w:val="21"/>
                      <w:szCs w:val="21"/>
                    </w:rPr>
                  </w:pPr>
                  <w:r>
                    <w:rPr>
                      <w:rFonts w:hint="eastAsia" w:cs="宋体"/>
                      <w:b/>
                      <w:bCs/>
                      <w:kern w:val="0"/>
                      <w:sz w:val="21"/>
                      <w:szCs w:val="21"/>
                    </w:rPr>
                    <w:t>用水定额</w:t>
                  </w:r>
                </w:p>
              </w:tc>
              <w:tc>
                <w:tcPr>
                  <w:tcW w:w="1000" w:type="pct"/>
                  <w:vAlign w:val="center"/>
                </w:tcPr>
                <w:p>
                  <w:pPr>
                    <w:tabs>
                      <w:tab w:val="left" w:pos="4483"/>
                    </w:tabs>
                    <w:wordWrap w:val="0"/>
                    <w:overflowPunct w:val="0"/>
                    <w:adjustRightInd w:val="0"/>
                    <w:jc w:val="center"/>
                    <w:textAlignment w:val="top"/>
                    <w:rPr>
                      <w:rFonts w:cs="宋体"/>
                      <w:b/>
                      <w:bCs/>
                      <w:kern w:val="0"/>
                      <w:sz w:val="21"/>
                      <w:szCs w:val="21"/>
                    </w:rPr>
                  </w:pPr>
                  <w:r>
                    <w:rPr>
                      <w:rFonts w:hint="eastAsia" w:cs="宋体"/>
                      <w:b/>
                      <w:bCs/>
                      <w:kern w:val="0"/>
                      <w:sz w:val="21"/>
                      <w:szCs w:val="21"/>
                    </w:rPr>
                    <w:t>用水量</w:t>
                  </w:r>
                </w:p>
              </w:tc>
              <w:tc>
                <w:tcPr>
                  <w:tcW w:w="1000" w:type="pct"/>
                  <w:vAlign w:val="center"/>
                </w:tcPr>
                <w:p>
                  <w:pPr>
                    <w:tabs>
                      <w:tab w:val="left" w:pos="4483"/>
                    </w:tabs>
                    <w:wordWrap w:val="0"/>
                    <w:overflowPunct w:val="0"/>
                    <w:adjustRightInd w:val="0"/>
                    <w:jc w:val="center"/>
                    <w:textAlignment w:val="top"/>
                    <w:rPr>
                      <w:rFonts w:cs="宋体"/>
                      <w:b/>
                      <w:bCs/>
                      <w:kern w:val="0"/>
                      <w:sz w:val="21"/>
                      <w:szCs w:val="21"/>
                    </w:rPr>
                  </w:pPr>
                  <w:r>
                    <w:rPr>
                      <w:rFonts w:hint="eastAsia" w:cs="宋体"/>
                      <w:b/>
                      <w:bCs/>
                      <w:kern w:val="0"/>
                      <w:sz w:val="21"/>
                      <w:szCs w:val="21"/>
                    </w:rPr>
                    <w:t>损耗量</w:t>
                  </w:r>
                </w:p>
              </w:tc>
              <w:tc>
                <w:tcPr>
                  <w:tcW w:w="1000" w:type="pct"/>
                  <w:vAlign w:val="center"/>
                </w:tcPr>
                <w:p>
                  <w:pPr>
                    <w:tabs>
                      <w:tab w:val="left" w:pos="4483"/>
                    </w:tabs>
                    <w:wordWrap w:val="0"/>
                    <w:overflowPunct w:val="0"/>
                    <w:adjustRightInd w:val="0"/>
                    <w:jc w:val="center"/>
                    <w:textAlignment w:val="top"/>
                    <w:rPr>
                      <w:rFonts w:cs="宋体"/>
                      <w:b/>
                      <w:bCs/>
                      <w:kern w:val="0"/>
                      <w:sz w:val="21"/>
                      <w:szCs w:val="21"/>
                    </w:rPr>
                  </w:pPr>
                  <w:r>
                    <w:rPr>
                      <w:rFonts w:hint="eastAsia" w:cs="宋体"/>
                      <w:b/>
                      <w:bCs/>
                      <w:kern w:val="0"/>
                      <w:sz w:val="21"/>
                      <w:szCs w:val="21"/>
                    </w:rPr>
                    <w:t>回用量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 w:hRule="atLeast"/>
              </w:trPr>
              <w:tc>
                <w:tcPr>
                  <w:tcW w:w="1001" w:type="pct"/>
                  <w:vAlign w:val="center"/>
                </w:tcPr>
                <w:p>
                  <w:pPr>
                    <w:tabs>
                      <w:tab w:val="left" w:pos="4483"/>
                    </w:tabs>
                    <w:wordWrap w:val="0"/>
                    <w:overflowPunct w:val="0"/>
                    <w:adjustRightInd w:val="0"/>
                    <w:jc w:val="center"/>
                    <w:textAlignment w:val="top"/>
                    <w:rPr>
                      <w:rFonts w:cs="宋体"/>
                      <w:kern w:val="0"/>
                      <w:sz w:val="21"/>
                      <w:szCs w:val="21"/>
                    </w:rPr>
                  </w:pPr>
                  <w:r>
                    <w:rPr>
                      <w:rFonts w:hint="eastAsia" w:cs="宋体"/>
                      <w:kern w:val="0"/>
                      <w:sz w:val="21"/>
                      <w:szCs w:val="21"/>
                    </w:rPr>
                    <w:t>产品配比用水</w:t>
                  </w:r>
                </w:p>
              </w:tc>
              <w:tc>
                <w:tcPr>
                  <w:tcW w:w="1000" w:type="pct"/>
                  <w:shd w:val="clear" w:color="auto" w:fill="auto"/>
                  <w:vAlign w:val="center"/>
                </w:tcPr>
                <w:p>
                  <w:pPr>
                    <w:tabs>
                      <w:tab w:val="left" w:pos="4483"/>
                    </w:tabs>
                    <w:wordWrap w:val="0"/>
                    <w:overflowPunct w:val="0"/>
                    <w:adjustRightInd w:val="0"/>
                    <w:jc w:val="center"/>
                    <w:textAlignment w:val="top"/>
                    <w:rPr>
                      <w:rFonts w:cs="宋体"/>
                      <w:kern w:val="0"/>
                      <w:sz w:val="21"/>
                      <w:szCs w:val="21"/>
                    </w:rPr>
                  </w:pPr>
                  <w:r>
                    <w:rPr>
                      <w:rFonts w:hint="eastAsia" w:cs="宋体"/>
                      <w:kern w:val="0"/>
                      <w:sz w:val="21"/>
                      <w:szCs w:val="21"/>
                    </w:rPr>
                    <w:t>0</w:t>
                  </w:r>
                  <w:r>
                    <w:rPr>
                      <w:rFonts w:cs="宋体"/>
                      <w:kern w:val="0"/>
                      <w:sz w:val="21"/>
                      <w:szCs w:val="21"/>
                    </w:rPr>
                    <w:t>.2</w:t>
                  </w:r>
                  <w:r>
                    <w:rPr>
                      <w:rFonts w:hint="eastAsia" w:cs="宋体"/>
                      <w:kern w:val="0"/>
                      <w:sz w:val="21"/>
                      <w:szCs w:val="21"/>
                    </w:rPr>
                    <w:t>m</w:t>
                  </w:r>
                  <w:r>
                    <w:rPr>
                      <w:rFonts w:cs="宋体"/>
                      <w:kern w:val="0"/>
                      <w:sz w:val="21"/>
                      <w:szCs w:val="21"/>
                      <w:vertAlign w:val="superscript"/>
                    </w:rPr>
                    <w:t>3</w:t>
                  </w:r>
                  <w:r>
                    <w:rPr>
                      <w:rFonts w:cs="宋体"/>
                      <w:kern w:val="0"/>
                      <w:sz w:val="21"/>
                      <w:szCs w:val="21"/>
                    </w:rPr>
                    <w:t>/</w:t>
                  </w:r>
                  <w:r>
                    <w:rPr>
                      <w:rFonts w:hint="eastAsia" w:cs="宋体"/>
                      <w:kern w:val="0"/>
                      <w:sz w:val="21"/>
                      <w:szCs w:val="21"/>
                    </w:rPr>
                    <w:t>m</w:t>
                  </w:r>
                  <w:r>
                    <w:rPr>
                      <w:rFonts w:cs="宋体"/>
                      <w:kern w:val="0"/>
                      <w:sz w:val="21"/>
                      <w:szCs w:val="21"/>
                      <w:vertAlign w:val="superscript"/>
                    </w:rPr>
                    <w:t>3</w:t>
                  </w:r>
                </w:p>
              </w:tc>
              <w:tc>
                <w:tcPr>
                  <w:tcW w:w="1000" w:type="pct"/>
                  <w:vAlign w:val="center"/>
                </w:tcPr>
                <w:p>
                  <w:pPr>
                    <w:tabs>
                      <w:tab w:val="left" w:pos="4483"/>
                    </w:tabs>
                    <w:wordWrap w:val="0"/>
                    <w:overflowPunct w:val="0"/>
                    <w:adjustRightInd w:val="0"/>
                    <w:jc w:val="center"/>
                    <w:textAlignment w:val="top"/>
                    <w:rPr>
                      <w:rFonts w:cs="宋体"/>
                      <w:kern w:val="0"/>
                      <w:sz w:val="21"/>
                      <w:szCs w:val="21"/>
                    </w:rPr>
                  </w:pPr>
                  <w:r>
                    <w:rPr>
                      <w:rFonts w:hint="eastAsia" w:cs="宋体"/>
                      <w:kern w:val="0"/>
                      <w:sz w:val="21"/>
                      <w:szCs w:val="21"/>
                    </w:rPr>
                    <w:t>2</w:t>
                  </w:r>
                  <w:r>
                    <w:rPr>
                      <w:rFonts w:cs="宋体"/>
                      <w:kern w:val="0"/>
                      <w:sz w:val="21"/>
                      <w:szCs w:val="21"/>
                    </w:rPr>
                    <w:t>00</w:t>
                  </w:r>
                </w:p>
              </w:tc>
              <w:tc>
                <w:tcPr>
                  <w:tcW w:w="1000" w:type="pct"/>
                  <w:vAlign w:val="center"/>
                </w:tcPr>
                <w:p>
                  <w:pPr>
                    <w:tabs>
                      <w:tab w:val="left" w:pos="4483"/>
                    </w:tabs>
                    <w:wordWrap w:val="0"/>
                    <w:overflowPunct w:val="0"/>
                    <w:adjustRightInd w:val="0"/>
                    <w:jc w:val="center"/>
                    <w:textAlignment w:val="top"/>
                    <w:rPr>
                      <w:rFonts w:cs="宋体"/>
                      <w:kern w:val="0"/>
                      <w:sz w:val="21"/>
                      <w:szCs w:val="21"/>
                    </w:rPr>
                  </w:pPr>
                  <w:r>
                    <w:rPr>
                      <w:rFonts w:hint="eastAsia" w:cs="宋体"/>
                      <w:kern w:val="0"/>
                      <w:sz w:val="21"/>
                      <w:szCs w:val="21"/>
                    </w:rPr>
                    <w:t>2</w:t>
                  </w:r>
                  <w:r>
                    <w:rPr>
                      <w:rFonts w:cs="宋体"/>
                      <w:kern w:val="0"/>
                      <w:sz w:val="21"/>
                      <w:szCs w:val="21"/>
                    </w:rPr>
                    <w:t>00</w:t>
                  </w:r>
                </w:p>
              </w:tc>
              <w:tc>
                <w:tcPr>
                  <w:tcW w:w="1000" w:type="pct"/>
                  <w:vAlign w:val="center"/>
                </w:tcPr>
                <w:p>
                  <w:pPr>
                    <w:tabs>
                      <w:tab w:val="left" w:pos="4483"/>
                    </w:tabs>
                    <w:wordWrap w:val="0"/>
                    <w:overflowPunct w:val="0"/>
                    <w:adjustRightInd w:val="0"/>
                    <w:jc w:val="center"/>
                    <w:textAlignment w:val="top"/>
                    <w:rPr>
                      <w:rFonts w:cs="宋体"/>
                      <w:kern w:val="0"/>
                      <w:sz w:val="21"/>
                      <w:szCs w:val="21"/>
                    </w:rPr>
                  </w:pPr>
                  <w:r>
                    <w:rPr>
                      <w:rFonts w:hint="eastAsia" w:cs="宋体"/>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 w:hRule="atLeast"/>
              </w:trPr>
              <w:tc>
                <w:tcPr>
                  <w:tcW w:w="1001" w:type="pct"/>
                  <w:vAlign w:val="center"/>
                </w:tcPr>
                <w:p>
                  <w:pPr>
                    <w:tabs>
                      <w:tab w:val="left" w:pos="4483"/>
                    </w:tabs>
                    <w:wordWrap w:val="0"/>
                    <w:overflowPunct w:val="0"/>
                    <w:adjustRightInd w:val="0"/>
                    <w:jc w:val="center"/>
                    <w:textAlignment w:val="top"/>
                    <w:rPr>
                      <w:rFonts w:cs="宋体"/>
                      <w:kern w:val="0"/>
                      <w:sz w:val="21"/>
                      <w:szCs w:val="21"/>
                    </w:rPr>
                  </w:pPr>
                  <w:r>
                    <w:rPr>
                      <w:rFonts w:hint="eastAsia" w:cs="宋体"/>
                      <w:kern w:val="0"/>
                      <w:sz w:val="21"/>
                      <w:szCs w:val="21"/>
                    </w:rPr>
                    <w:t>搅拌机清洗用水</w:t>
                  </w:r>
                </w:p>
              </w:tc>
              <w:tc>
                <w:tcPr>
                  <w:tcW w:w="1000" w:type="pct"/>
                  <w:shd w:val="clear" w:color="auto" w:fill="auto"/>
                  <w:vAlign w:val="center"/>
                </w:tcPr>
                <w:p>
                  <w:pPr>
                    <w:tabs>
                      <w:tab w:val="left" w:pos="4483"/>
                    </w:tabs>
                    <w:wordWrap w:val="0"/>
                    <w:overflowPunct w:val="0"/>
                    <w:adjustRightInd w:val="0"/>
                    <w:jc w:val="center"/>
                    <w:textAlignment w:val="top"/>
                    <w:rPr>
                      <w:rFonts w:cs="宋体"/>
                      <w:kern w:val="0"/>
                      <w:sz w:val="21"/>
                      <w:szCs w:val="21"/>
                    </w:rPr>
                  </w:pPr>
                  <w:r>
                    <w:rPr>
                      <w:rFonts w:cs="宋体"/>
                      <w:kern w:val="0"/>
                      <w:sz w:val="21"/>
                      <w:szCs w:val="21"/>
                    </w:rPr>
                    <w:t>0.6</w:t>
                  </w:r>
                  <w:r>
                    <w:rPr>
                      <w:rFonts w:hint="eastAsia" w:cs="宋体"/>
                      <w:kern w:val="0"/>
                      <w:sz w:val="21"/>
                      <w:szCs w:val="21"/>
                    </w:rPr>
                    <w:t>m</w:t>
                  </w:r>
                  <w:r>
                    <w:rPr>
                      <w:rFonts w:cs="宋体"/>
                      <w:kern w:val="0"/>
                      <w:sz w:val="21"/>
                      <w:szCs w:val="21"/>
                      <w:vertAlign w:val="superscript"/>
                    </w:rPr>
                    <w:t>3</w:t>
                  </w:r>
                  <w:r>
                    <w:rPr>
                      <w:rFonts w:cs="宋体"/>
                      <w:kern w:val="0"/>
                      <w:sz w:val="21"/>
                      <w:szCs w:val="21"/>
                    </w:rPr>
                    <w:t>/</w:t>
                  </w:r>
                  <w:r>
                    <w:rPr>
                      <w:rFonts w:hint="eastAsia" w:cs="宋体"/>
                      <w:kern w:val="0"/>
                      <w:sz w:val="21"/>
                      <w:szCs w:val="21"/>
                    </w:rPr>
                    <w:t>台班</w:t>
                  </w:r>
                </w:p>
              </w:tc>
              <w:tc>
                <w:tcPr>
                  <w:tcW w:w="1000" w:type="pct"/>
                  <w:vAlign w:val="center"/>
                </w:tcPr>
                <w:p>
                  <w:pPr>
                    <w:tabs>
                      <w:tab w:val="left" w:pos="4483"/>
                    </w:tabs>
                    <w:wordWrap w:val="0"/>
                    <w:overflowPunct w:val="0"/>
                    <w:adjustRightInd w:val="0"/>
                    <w:jc w:val="center"/>
                    <w:textAlignment w:val="top"/>
                    <w:rPr>
                      <w:rFonts w:cs="宋体"/>
                      <w:kern w:val="0"/>
                      <w:sz w:val="21"/>
                      <w:szCs w:val="21"/>
                    </w:rPr>
                  </w:pPr>
                  <w:r>
                    <w:rPr>
                      <w:rFonts w:cs="宋体"/>
                      <w:kern w:val="0"/>
                      <w:sz w:val="21"/>
                      <w:szCs w:val="21"/>
                    </w:rPr>
                    <w:t>0.6</w:t>
                  </w:r>
                </w:p>
              </w:tc>
              <w:tc>
                <w:tcPr>
                  <w:tcW w:w="1000" w:type="pct"/>
                  <w:vAlign w:val="center"/>
                </w:tcPr>
                <w:p>
                  <w:pPr>
                    <w:tabs>
                      <w:tab w:val="left" w:pos="4483"/>
                    </w:tabs>
                    <w:wordWrap w:val="0"/>
                    <w:overflowPunct w:val="0"/>
                    <w:adjustRightInd w:val="0"/>
                    <w:jc w:val="center"/>
                    <w:textAlignment w:val="top"/>
                    <w:rPr>
                      <w:rFonts w:cs="宋体"/>
                      <w:kern w:val="0"/>
                      <w:sz w:val="21"/>
                      <w:szCs w:val="21"/>
                    </w:rPr>
                  </w:pPr>
                  <w:r>
                    <w:rPr>
                      <w:rFonts w:cs="宋体"/>
                      <w:kern w:val="0"/>
                      <w:sz w:val="21"/>
                      <w:szCs w:val="21"/>
                    </w:rPr>
                    <w:t>0.</w:t>
                  </w:r>
                  <w:r>
                    <w:rPr>
                      <w:rFonts w:hint="eastAsia" w:cs="宋体"/>
                      <w:kern w:val="0"/>
                      <w:sz w:val="21"/>
                      <w:szCs w:val="21"/>
                    </w:rPr>
                    <w:t>0</w:t>
                  </w:r>
                  <w:r>
                    <w:rPr>
                      <w:rFonts w:cs="宋体"/>
                      <w:kern w:val="0"/>
                      <w:sz w:val="21"/>
                      <w:szCs w:val="21"/>
                    </w:rPr>
                    <w:t>6</w:t>
                  </w:r>
                </w:p>
              </w:tc>
              <w:tc>
                <w:tcPr>
                  <w:tcW w:w="1000" w:type="pct"/>
                  <w:vAlign w:val="center"/>
                </w:tcPr>
                <w:p>
                  <w:pPr>
                    <w:tabs>
                      <w:tab w:val="left" w:pos="4483"/>
                    </w:tabs>
                    <w:wordWrap w:val="0"/>
                    <w:overflowPunct w:val="0"/>
                    <w:adjustRightInd w:val="0"/>
                    <w:jc w:val="center"/>
                    <w:textAlignment w:val="top"/>
                    <w:rPr>
                      <w:rFonts w:cs="宋体"/>
                      <w:kern w:val="0"/>
                      <w:sz w:val="21"/>
                      <w:szCs w:val="21"/>
                    </w:rPr>
                  </w:pPr>
                  <w:r>
                    <w:rPr>
                      <w:rFonts w:cs="宋体"/>
                      <w:kern w:val="0"/>
                      <w:sz w:val="21"/>
                      <w:szCs w:val="21"/>
                    </w:rPr>
                    <w:t>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 w:hRule="atLeast"/>
              </w:trPr>
              <w:tc>
                <w:tcPr>
                  <w:tcW w:w="1001" w:type="pct"/>
                  <w:vAlign w:val="center"/>
                </w:tcPr>
                <w:p>
                  <w:pPr>
                    <w:tabs>
                      <w:tab w:val="left" w:pos="4483"/>
                    </w:tabs>
                    <w:wordWrap w:val="0"/>
                    <w:overflowPunct w:val="0"/>
                    <w:adjustRightInd w:val="0"/>
                    <w:jc w:val="center"/>
                    <w:textAlignment w:val="top"/>
                    <w:rPr>
                      <w:rFonts w:cs="宋体"/>
                      <w:kern w:val="0"/>
                      <w:sz w:val="21"/>
                      <w:szCs w:val="21"/>
                    </w:rPr>
                  </w:pPr>
                  <w:r>
                    <w:rPr>
                      <w:rFonts w:hint="eastAsia" w:cs="宋体"/>
                      <w:kern w:val="0"/>
                      <w:sz w:val="21"/>
                      <w:szCs w:val="21"/>
                    </w:rPr>
                    <w:t>合计</w:t>
                  </w:r>
                </w:p>
              </w:tc>
              <w:tc>
                <w:tcPr>
                  <w:tcW w:w="1000" w:type="pct"/>
                  <w:shd w:val="clear" w:color="auto" w:fill="auto"/>
                  <w:vAlign w:val="center"/>
                </w:tcPr>
                <w:p>
                  <w:pPr>
                    <w:tabs>
                      <w:tab w:val="left" w:pos="4483"/>
                    </w:tabs>
                    <w:wordWrap w:val="0"/>
                    <w:overflowPunct w:val="0"/>
                    <w:adjustRightInd w:val="0"/>
                    <w:jc w:val="center"/>
                    <w:textAlignment w:val="top"/>
                    <w:rPr>
                      <w:rFonts w:cs="宋体"/>
                      <w:kern w:val="0"/>
                      <w:sz w:val="21"/>
                      <w:szCs w:val="21"/>
                    </w:rPr>
                  </w:pPr>
                  <w:r>
                    <w:rPr>
                      <w:rFonts w:hint="eastAsia" w:cs="宋体"/>
                      <w:kern w:val="0"/>
                      <w:sz w:val="21"/>
                      <w:szCs w:val="21"/>
                    </w:rPr>
                    <w:t>—</w:t>
                  </w:r>
                </w:p>
              </w:tc>
              <w:tc>
                <w:tcPr>
                  <w:tcW w:w="1000" w:type="pct"/>
                  <w:vAlign w:val="center"/>
                </w:tcPr>
                <w:p>
                  <w:pPr>
                    <w:tabs>
                      <w:tab w:val="left" w:pos="4483"/>
                    </w:tabs>
                    <w:wordWrap w:val="0"/>
                    <w:overflowPunct w:val="0"/>
                    <w:adjustRightInd w:val="0"/>
                    <w:jc w:val="center"/>
                    <w:textAlignment w:val="top"/>
                    <w:rPr>
                      <w:rFonts w:cs="宋体"/>
                      <w:kern w:val="0"/>
                      <w:sz w:val="21"/>
                      <w:szCs w:val="21"/>
                    </w:rPr>
                  </w:pPr>
                  <w:r>
                    <w:rPr>
                      <w:rFonts w:hint="eastAsia" w:cs="宋体"/>
                      <w:kern w:val="0"/>
                      <w:sz w:val="21"/>
                      <w:szCs w:val="21"/>
                    </w:rPr>
                    <w:t>2</w:t>
                  </w:r>
                  <w:r>
                    <w:rPr>
                      <w:rFonts w:cs="宋体"/>
                      <w:kern w:val="0"/>
                      <w:sz w:val="21"/>
                      <w:szCs w:val="21"/>
                    </w:rPr>
                    <w:t>00.6</w:t>
                  </w:r>
                </w:p>
              </w:tc>
              <w:tc>
                <w:tcPr>
                  <w:tcW w:w="1000" w:type="pct"/>
                  <w:vAlign w:val="center"/>
                </w:tcPr>
                <w:p>
                  <w:pPr>
                    <w:tabs>
                      <w:tab w:val="left" w:pos="4483"/>
                    </w:tabs>
                    <w:wordWrap w:val="0"/>
                    <w:overflowPunct w:val="0"/>
                    <w:adjustRightInd w:val="0"/>
                    <w:jc w:val="center"/>
                    <w:textAlignment w:val="top"/>
                    <w:rPr>
                      <w:rFonts w:cs="宋体"/>
                      <w:kern w:val="0"/>
                      <w:sz w:val="21"/>
                      <w:szCs w:val="21"/>
                    </w:rPr>
                  </w:pPr>
                  <w:r>
                    <w:rPr>
                      <w:rFonts w:hint="eastAsia" w:cs="宋体"/>
                      <w:kern w:val="0"/>
                      <w:sz w:val="21"/>
                      <w:szCs w:val="21"/>
                    </w:rPr>
                    <w:t>2</w:t>
                  </w:r>
                  <w:r>
                    <w:rPr>
                      <w:rFonts w:cs="宋体"/>
                      <w:kern w:val="0"/>
                      <w:sz w:val="21"/>
                      <w:szCs w:val="21"/>
                    </w:rPr>
                    <w:t>00.06</w:t>
                  </w:r>
                </w:p>
              </w:tc>
              <w:tc>
                <w:tcPr>
                  <w:tcW w:w="1000" w:type="pct"/>
                  <w:vAlign w:val="center"/>
                </w:tcPr>
                <w:p>
                  <w:pPr>
                    <w:tabs>
                      <w:tab w:val="left" w:pos="4483"/>
                    </w:tabs>
                    <w:wordWrap w:val="0"/>
                    <w:overflowPunct w:val="0"/>
                    <w:adjustRightInd w:val="0"/>
                    <w:jc w:val="center"/>
                    <w:textAlignment w:val="top"/>
                    <w:rPr>
                      <w:rFonts w:cs="宋体"/>
                      <w:kern w:val="0"/>
                      <w:sz w:val="21"/>
                      <w:szCs w:val="21"/>
                    </w:rPr>
                  </w:pPr>
                  <w:r>
                    <w:rPr>
                      <w:rFonts w:cs="宋体"/>
                      <w:kern w:val="0"/>
                      <w:sz w:val="21"/>
                      <w:szCs w:val="21"/>
                    </w:rPr>
                    <w:t>0.54</w:t>
                  </w:r>
                </w:p>
              </w:tc>
            </w:tr>
          </w:tbl>
          <w:p>
            <w:pPr>
              <w:tabs>
                <w:tab w:val="left" w:pos="4483"/>
              </w:tabs>
              <w:wordWrap w:val="0"/>
              <w:overflowPunct w:val="0"/>
              <w:adjustRightInd w:val="0"/>
              <w:spacing w:line="300" w:lineRule="auto"/>
              <w:jc w:val="center"/>
              <w:textAlignment w:val="top"/>
              <w:rPr>
                <w:rFonts w:cs="宋体"/>
                <w:b/>
                <w:bCs/>
                <w:kern w:val="0"/>
                <w:sz w:val="21"/>
                <w:szCs w:val="21"/>
              </w:rPr>
            </w:pPr>
            <w:r>
              <w:rPr>
                <w:rFonts w:ascii="等线" w:hAnsi="等线" w:eastAsia="等线"/>
                <w:sz w:val="21"/>
                <w:szCs w:val="21"/>
              </w:rPr>
              <w:pict>
                <v:shape id="_x0000_s1041" o:spid="_x0000_s1041" o:spt="75" type="#_x0000_t75" style="position:absolute;left:0pt;margin-left:3.15pt;margin-top:8.65pt;height:123.05pt;width:368.6pt;mso-wrap-distance-bottom:0pt;mso-wrap-distance-top:0pt;z-index:251660288;mso-width-relative:page;mso-height-relative:page;" o:ole="t" filled="f" o:preferrelative="t" stroked="f" coordsize="21600,21600">
                  <v:path/>
                  <v:fill on="f" focussize="0,0"/>
                  <v:stroke on="f" joinstyle="miter"/>
                  <v:imagedata r:id="rId9" o:title=""/>
                  <o:lock v:ext="edit" aspectratio="t"/>
                  <w10:wrap type="topAndBottom"/>
                </v:shape>
                <o:OLEObject Type="Embed" ProgID="Visio.Drawing.15" ShapeID="_x0000_s1041" DrawAspect="Content" ObjectID="_1468075725" r:id="rId8">
                  <o:LockedField>false</o:LockedField>
                </o:OLEObject>
              </w:pict>
            </w:r>
            <w:r>
              <w:rPr>
                <w:rFonts w:hint="eastAsia" w:cs="宋体"/>
                <w:b/>
                <w:bCs/>
                <w:kern w:val="0"/>
                <w:sz w:val="21"/>
                <w:szCs w:val="21"/>
              </w:rPr>
              <w:t>图</w:t>
            </w:r>
            <w:r>
              <w:rPr>
                <w:rFonts w:cs="宋体"/>
                <w:b/>
                <w:bCs/>
                <w:kern w:val="0"/>
                <w:sz w:val="21"/>
                <w:szCs w:val="21"/>
              </w:rPr>
              <w:t xml:space="preserve">2-1  </w:t>
            </w:r>
            <w:r>
              <w:rPr>
                <w:rFonts w:hint="eastAsia" w:cs="宋体"/>
                <w:b/>
                <w:bCs/>
                <w:kern w:val="0"/>
                <w:sz w:val="21"/>
                <w:szCs w:val="21"/>
              </w:rPr>
              <w:t>项目水平衡图</w:t>
            </w:r>
          </w:p>
          <w:p>
            <w:pPr>
              <w:adjustRightInd w:val="0"/>
              <w:spacing w:line="360" w:lineRule="auto"/>
              <w:ind w:firstLine="490" w:firstLineChars="200"/>
              <w:jc w:val="both"/>
              <w:rPr>
                <w:rFonts w:cs="宋体"/>
                <w:b/>
                <w:bCs/>
                <w:kern w:val="0"/>
                <w:sz w:val="24"/>
                <w:szCs w:val="24"/>
              </w:rPr>
            </w:pPr>
            <w:r>
              <w:rPr>
                <w:rFonts w:cs="宋体"/>
                <w:b/>
                <w:bCs/>
                <w:kern w:val="0"/>
                <w:sz w:val="24"/>
                <w:szCs w:val="24"/>
              </w:rPr>
              <w:t>7</w:t>
            </w:r>
            <w:r>
              <w:rPr>
                <w:rFonts w:hint="eastAsia" w:cs="宋体"/>
                <w:b/>
                <w:bCs/>
                <w:kern w:val="0"/>
                <w:sz w:val="24"/>
                <w:szCs w:val="24"/>
              </w:rPr>
              <w:t>、主要生产设备</w:t>
            </w:r>
          </w:p>
          <w:p>
            <w:pPr>
              <w:adjustRightInd w:val="0"/>
              <w:spacing w:line="360" w:lineRule="auto"/>
              <w:ind w:firstLine="490" w:firstLineChars="200"/>
              <w:jc w:val="both"/>
              <w:rPr>
                <w:rFonts w:cs="宋体"/>
                <w:kern w:val="0"/>
                <w:sz w:val="24"/>
                <w:szCs w:val="24"/>
              </w:rPr>
            </w:pPr>
            <w:r>
              <w:rPr>
                <w:rFonts w:hint="eastAsia" w:cs="宋体"/>
                <w:kern w:val="0"/>
                <w:sz w:val="24"/>
                <w:szCs w:val="24"/>
              </w:rPr>
              <w:t>本项目主要生产设备见表2</w:t>
            </w:r>
            <w:r>
              <w:rPr>
                <w:rFonts w:cs="宋体"/>
                <w:kern w:val="0"/>
                <w:sz w:val="24"/>
                <w:szCs w:val="24"/>
              </w:rPr>
              <w:t>-5</w:t>
            </w:r>
            <w:r>
              <w:rPr>
                <w:rFonts w:hint="eastAsia" w:cs="宋体"/>
                <w:kern w:val="0"/>
                <w:sz w:val="24"/>
                <w:szCs w:val="24"/>
              </w:rPr>
              <w:t>。</w:t>
            </w:r>
          </w:p>
          <w:p>
            <w:pPr>
              <w:tabs>
                <w:tab w:val="left" w:pos="4483"/>
              </w:tabs>
              <w:wordWrap w:val="0"/>
              <w:overflowPunct w:val="0"/>
              <w:adjustRightInd w:val="0"/>
              <w:spacing w:line="300" w:lineRule="auto"/>
              <w:jc w:val="center"/>
              <w:textAlignment w:val="top"/>
              <w:rPr>
                <w:rFonts w:cs="宋体"/>
                <w:b/>
                <w:bCs/>
                <w:kern w:val="0"/>
                <w:sz w:val="21"/>
                <w:szCs w:val="21"/>
              </w:rPr>
            </w:pPr>
            <w:r>
              <w:rPr>
                <w:rFonts w:hint="eastAsia" w:cs="宋体"/>
                <w:b/>
                <w:bCs/>
                <w:kern w:val="0"/>
                <w:sz w:val="21"/>
                <w:szCs w:val="21"/>
              </w:rPr>
              <w:t>表</w:t>
            </w:r>
            <w:r>
              <w:rPr>
                <w:rFonts w:cs="宋体"/>
                <w:b/>
                <w:bCs/>
                <w:kern w:val="0"/>
                <w:sz w:val="21"/>
                <w:szCs w:val="21"/>
              </w:rPr>
              <w:t xml:space="preserve">2-5  </w:t>
            </w:r>
            <w:r>
              <w:rPr>
                <w:rFonts w:hint="eastAsia" w:cs="宋体"/>
                <w:b/>
                <w:bCs/>
                <w:kern w:val="0"/>
                <w:sz w:val="21"/>
                <w:szCs w:val="21"/>
              </w:rPr>
              <w:t>项目主要生产设备一览表</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735"/>
              <w:gridCol w:w="1762"/>
              <w:gridCol w:w="1443"/>
              <w:gridCol w:w="790"/>
              <w:gridCol w:w="716"/>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 w:hRule="atLeast"/>
                <w:jc w:val="center"/>
              </w:trPr>
              <w:tc>
                <w:tcPr>
                  <w:tcW w:w="458" w:type="pct"/>
                  <w:vAlign w:val="center"/>
                </w:tcPr>
                <w:p>
                  <w:pPr>
                    <w:adjustRightInd w:val="0"/>
                    <w:jc w:val="center"/>
                    <w:rPr>
                      <w:rFonts w:cs="宋体"/>
                      <w:b/>
                      <w:bCs/>
                      <w:kern w:val="0"/>
                      <w:sz w:val="21"/>
                      <w:szCs w:val="21"/>
                    </w:rPr>
                  </w:pPr>
                  <w:r>
                    <w:rPr>
                      <w:rFonts w:hint="eastAsia" w:cs="宋体"/>
                      <w:b/>
                      <w:bCs/>
                      <w:kern w:val="0"/>
                      <w:sz w:val="21"/>
                      <w:szCs w:val="21"/>
                    </w:rPr>
                    <w:t>序号</w:t>
                  </w:r>
                </w:p>
              </w:tc>
              <w:tc>
                <w:tcPr>
                  <w:tcW w:w="1098" w:type="pct"/>
                  <w:shd w:val="clear" w:color="auto" w:fill="auto"/>
                  <w:vAlign w:val="center"/>
                </w:tcPr>
                <w:p>
                  <w:pPr>
                    <w:wordWrap w:val="0"/>
                    <w:adjustRightInd w:val="0"/>
                    <w:jc w:val="center"/>
                    <w:rPr>
                      <w:rFonts w:cs="宋体"/>
                      <w:b/>
                      <w:bCs/>
                      <w:kern w:val="0"/>
                      <w:sz w:val="21"/>
                      <w:szCs w:val="21"/>
                    </w:rPr>
                  </w:pPr>
                  <w:r>
                    <w:rPr>
                      <w:rFonts w:hint="eastAsia" w:cs="宋体"/>
                      <w:b/>
                      <w:bCs/>
                      <w:kern w:val="0"/>
                      <w:sz w:val="21"/>
                      <w:szCs w:val="21"/>
                    </w:rPr>
                    <w:t>设备名称</w:t>
                  </w:r>
                </w:p>
              </w:tc>
              <w:tc>
                <w:tcPr>
                  <w:tcW w:w="899" w:type="pct"/>
                  <w:shd w:val="clear" w:color="auto" w:fill="auto"/>
                  <w:vAlign w:val="center"/>
                </w:tcPr>
                <w:p>
                  <w:pPr>
                    <w:wordWrap w:val="0"/>
                    <w:adjustRightInd w:val="0"/>
                    <w:jc w:val="center"/>
                    <w:rPr>
                      <w:rFonts w:hint="eastAsia" w:eastAsia="宋体" w:cs="宋体"/>
                      <w:b/>
                      <w:bCs/>
                      <w:color w:val="FF0000"/>
                      <w:kern w:val="0"/>
                      <w:sz w:val="21"/>
                      <w:szCs w:val="21"/>
                      <w:lang w:val="en-US" w:eastAsia="zh-CN"/>
                    </w:rPr>
                  </w:pPr>
                  <w:r>
                    <w:rPr>
                      <w:rFonts w:hint="eastAsia" w:cs="宋体"/>
                      <w:b/>
                      <w:bCs/>
                      <w:color w:val="FF0000"/>
                      <w:kern w:val="0"/>
                      <w:sz w:val="21"/>
                      <w:szCs w:val="21"/>
                      <w:lang w:val="en-US" w:eastAsia="zh-CN"/>
                    </w:rPr>
                    <w:t>型号</w:t>
                  </w:r>
                </w:p>
              </w:tc>
              <w:tc>
                <w:tcPr>
                  <w:tcW w:w="492" w:type="pct"/>
                  <w:shd w:val="clear" w:color="auto" w:fill="auto"/>
                  <w:vAlign w:val="center"/>
                </w:tcPr>
                <w:p>
                  <w:pPr>
                    <w:wordWrap w:val="0"/>
                    <w:adjustRightInd w:val="0"/>
                    <w:jc w:val="center"/>
                    <w:rPr>
                      <w:rFonts w:cs="宋体"/>
                      <w:b/>
                      <w:bCs/>
                      <w:kern w:val="0"/>
                      <w:sz w:val="21"/>
                      <w:szCs w:val="21"/>
                    </w:rPr>
                  </w:pPr>
                  <w:r>
                    <w:rPr>
                      <w:rFonts w:hint="eastAsia" w:cs="宋体"/>
                      <w:b/>
                      <w:bCs/>
                      <w:kern w:val="0"/>
                      <w:sz w:val="21"/>
                      <w:szCs w:val="21"/>
                    </w:rPr>
                    <w:t>单位</w:t>
                  </w:r>
                </w:p>
              </w:tc>
              <w:tc>
                <w:tcPr>
                  <w:tcW w:w="446" w:type="pct"/>
                  <w:shd w:val="clear" w:color="auto" w:fill="auto"/>
                  <w:vAlign w:val="center"/>
                </w:tcPr>
                <w:p>
                  <w:pPr>
                    <w:wordWrap w:val="0"/>
                    <w:adjustRightInd w:val="0"/>
                    <w:jc w:val="center"/>
                    <w:rPr>
                      <w:rFonts w:cs="宋体"/>
                      <w:b/>
                      <w:bCs/>
                      <w:kern w:val="0"/>
                      <w:sz w:val="21"/>
                      <w:szCs w:val="21"/>
                    </w:rPr>
                  </w:pPr>
                  <w:r>
                    <w:rPr>
                      <w:rFonts w:hint="eastAsia" w:cs="宋体"/>
                      <w:b/>
                      <w:bCs/>
                      <w:kern w:val="0"/>
                      <w:sz w:val="21"/>
                      <w:szCs w:val="21"/>
                    </w:rPr>
                    <w:t>数量</w:t>
                  </w:r>
                </w:p>
              </w:tc>
              <w:tc>
                <w:tcPr>
                  <w:tcW w:w="1605" w:type="pct"/>
                  <w:vAlign w:val="center"/>
                </w:tcPr>
                <w:p>
                  <w:pPr>
                    <w:wordWrap w:val="0"/>
                    <w:adjustRightInd w:val="0"/>
                    <w:jc w:val="center"/>
                    <w:rPr>
                      <w:rFonts w:cs="宋体"/>
                      <w:b/>
                      <w:bCs/>
                      <w:kern w:val="0"/>
                      <w:sz w:val="21"/>
                      <w:szCs w:val="21"/>
                    </w:rPr>
                  </w:pPr>
                  <w:r>
                    <w:rPr>
                      <w:rFonts w:hint="eastAsia"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458" w:type="pct"/>
                  <w:vAlign w:val="center"/>
                </w:tcPr>
                <w:p>
                  <w:pPr>
                    <w:wordWrap w:val="0"/>
                    <w:adjustRightInd w:val="0"/>
                    <w:jc w:val="center"/>
                    <w:rPr>
                      <w:rFonts w:cs="宋体"/>
                      <w:kern w:val="0"/>
                      <w:sz w:val="21"/>
                      <w:szCs w:val="21"/>
                    </w:rPr>
                  </w:pPr>
                  <w:r>
                    <w:rPr>
                      <w:rFonts w:cs="宋体"/>
                      <w:kern w:val="0"/>
                      <w:sz w:val="21"/>
                      <w:szCs w:val="21"/>
                    </w:rPr>
                    <w:t>1</w:t>
                  </w:r>
                </w:p>
              </w:tc>
              <w:tc>
                <w:tcPr>
                  <w:tcW w:w="1098" w:type="pct"/>
                  <w:shd w:val="clear" w:color="auto" w:fill="auto"/>
                  <w:vAlign w:val="center"/>
                </w:tcPr>
                <w:p>
                  <w:pPr>
                    <w:wordWrap w:val="0"/>
                    <w:adjustRightInd w:val="0"/>
                    <w:jc w:val="center"/>
                    <w:rPr>
                      <w:sz w:val="21"/>
                      <w:szCs w:val="21"/>
                    </w:rPr>
                  </w:pPr>
                  <w:r>
                    <w:rPr>
                      <w:rFonts w:hint="eastAsia"/>
                      <w:sz w:val="21"/>
                      <w:szCs w:val="21"/>
                    </w:rPr>
                    <w:t>搅拌主机</w:t>
                  </w:r>
                </w:p>
              </w:tc>
              <w:tc>
                <w:tcPr>
                  <w:tcW w:w="899" w:type="pct"/>
                  <w:shd w:val="clear" w:color="auto" w:fill="auto"/>
                  <w:vAlign w:val="center"/>
                </w:tcPr>
                <w:p>
                  <w:pPr>
                    <w:wordWrap w:val="0"/>
                    <w:overflowPunct w:val="0"/>
                    <w:adjustRightInd w:val="0"/>
                    <w:jc w:val="center"/>
                    <w:textAlignment w:val="top"/>
                    <w:rPr>
                      <w:rFonts w:hint="default" w:eastAsia="宋体" w:cs="宋体"/>
                      <w:color w:val="FF0000"/>
                      <w:kern w:val="0"/>
                      <w:sz w:val="21"/>
                      <w:szCs w:val="21"/>
                      <w:lang w:val="en-US" w:eastAsia="zh-CN"/>
                    </w:rPr>
                  </w:pPr>
                  <w:r>
                    <w:rPr>
                      <w:rFonts w:hint="eastAsia" w:cs="宋体"/>
                      <w:color w:val="FF0000"/>
                      <w:kern w:val="0"/>
                      <w:sz w:val="21"/>
                      <w:szCs w:val="21"/>
                      <w:lang w:val="en-US" w:eastAsia="zh-CN"/>
                    </w:rPr>
                    <w:t>MA06000/4000SDYCO-ZLS-17</w:t>
                  </w:r>
                </w:p>
              </w:tc>
              <w:tc>
                <w:tcPr>
                  <w:tcW w:w="492" w:type="pct"/>
                  <w:shd w:val="clear" w:color="auto" w:fill="auto"/>
                  <w:vAlign w:val="center"/>
                </w:tcPr>
                <w:p>
                  <w:pPr>
                    <w:wordWrap w:val="0"/>
                    <w:overflowPunct w:val="0"/>
                    <w:adjustRightInd w:val="0"/>
                    <w:jc w:val="center"/>
                    <w:textAlignment w:val="top"/>
                    <w:rPr>
                      <w:rFonts w:cs="宋体"/>
                      <w:kern w:val="0"/>
                      <w:sz w:val="21"/>
                      <w:szCs w:val="21"/>
                    </w:rPr>
                  </w:pPr>
                  <w:r>
                    <w:rPr>
                      <w:rFonts w:hint="eastAsia" w:cs="宋体"/>
                      <w:kern w:val="0"/>
                      <w:sz w:val="21"/>
                      <w:szCs w:val="21"/>
                    </w:rPr>
                    <w:t>台</w:t>
                  </w:r>
                </w:p>
              </w:tc>
              <w:tc>
                <w:tcPr>
                  <w:tcW w:w="446" w:type="pct"/>
                  <w:shd w:val="clear" w:color="auto" w:fill="auto"/>
                  <w:vAlign w:val="center"/>
                </w:tcPr>
                <w:p>
                  <w:pPr>
                    <w:wordWrap w:val="0"/>
                    <w:adjustRightInd w:val="0"/>
                    <w:jc w:val="center"/>
                    <w:rPr>
                      <w:rFonts w:cs="宋体"/>
                      <w:kern w:val="0"/>
                      <w:sz w:val="21"/>
                      <w:szCs w:val="21"/>
                    </w:rPr>
                  </w:pPr>
                  <w:r>
                    <w:rPr>
                      <w:rFonts w:cs="宋体"/>
                      <w:kern w:val="0"/>
                      <w:sz w:val="21"/>
                      <w:szCs w:val="21"/>
                    </w:rPr>
                    <w:t>1</w:t>
                  </w:r>
                </w:p>
              </w:tc>
              <w:tc>
                <w:tcPr>
                  <w:tcW w:w="1605" w:type="pct"/>
                  <w:vAlign w:val="center"/>
                </w:tcPr>
                <w:p>
                  <w:pPr>
                    <w:wordWrap w:val="0"/>
                    <w:adjustRightInd w:val="0"/>
                    <w:jc w:val="center"/>
                    <w:rPr>
                      <w:rFonts w:cs="宋体"/>
                      <w:kern w:val="0"/>
                      <w:sz w:val="21"/>
                      <w:szCs w:val="21"/>
                    </w:rPr>
                  </w:pPr>
                  <w:r>
                    <w:rPr>
                      <w:rFonts w:hint="eastAsia" w:cs="宋体"/>
                      <w:kern w:val="0"/>
                      <w:sz w:val="21"/>
                      <w:szCs w:val="21"/>
                    </w:rPr>
                    <w:t>240m³/h双卧轴强制式搅拌机，含脉冲袋式除尘器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458" w:type="pct"/>
                  <w:vAlign w:val="center"/>
                </w:tcPr>
                <w:p>
                  <w:pPr>
                    <w:wordWrap w:val="0"/>
                    <w:adjustRightInd w:val="0"/>
                    <w:jc w:val="center"/>
                    <w:rPr>
                      <w:rFonts w:cs="宋体"/>
                      <w:kern w:val="0"/>
                      <w:sz w:val="21"/>
                      <w:szCs w:val="21"/>
                    </w:rPr>
                  </w:pPr>
                  <w:r>
                    <w:rPr>
                      <w:rFonts w:hint="eastAsia" w:cs="宋体"/>
                      <w:kern w:val="0"/>
                      <w:sz w:val="21"/>
                      <w:szCs w:val="21"/>
                    </w:rPr>
                    <w:t>2</w:t>
                  </w:r>
                </w:p>
              </w:tc>
              <w:tc>
                <w:tcPr>
                  <w:tcW w:w="1098" w:type="pct"/>
                  <w:shd w:val="clear" w:color="auto" w:fill="auto"/>
                  <w:vAlign w:val="center"/>
                </w:tcPr>
                <w:p>
                  <w:pPr>
                    <w:wordWrap w:val="0"/>
                    <w:adjustRightInd w:val="0"/>
                    <w:jc w:val="center"/>
                    <w:rPr>
                      <w:sz w:val="21"/>
                      <w:szCs w:val="21"/>
                    </w:rPr>
                  </w:pPr>
                  <w:r>
                    <w:rPr>
                      <w:rFonts w:hint="eastAsia"/>
                      <w:sz w:val="21"/>
                      <w:szCs w:val="21"/>
                    </w:rPr>
                    <w:t>配料机</w:t>
                  </w:r>
                </w:p>
              </w:tc>
              <w:tc>
                <w:tcPr>
                  <w:tcW w:w="899" w:type="pct"/>
                  <w:shd w:val="clear" w:color="auto" w:fill="auto"/>
                  <w:vAlign w:val="center"/>
                </w:tcPr>
                <w:p>
                  <w:pPr>
                    <w:wordWrap w:val="0"/>
                    <w:overflowPunct w:val="0"/>
                    <w:adjustRightInd w:val="0"/>
                    <w:jc w:val="center"/>
                    <w:textAlignment w:val="top"/>
                    <w:rPr>
                      <w:rFonts w:hint="eastAsia" w:eastAsia="宋体" w:cs="宋体"/>
                      <w:color w:val="FF0000"/>
                      <w:kern w:val="0"/>
                      <w:sz w:val="21"/>
                      <w:szCs w:val="21"/>
                      <w:lang w:val="en-US" w:eastAsia="zh-CN"/>
                    </w:rPr>
                  </w:pPr>
                  <w:r>
                    <w:rPr>
                      <w:rFonts w:hint="eastAsia" w:cs="宋体"/>
                      <w:color w:val="FF0000"/>
                      <w:kern w:val="0"/>
                      <w:sz w:val="21"/>
                      <w:szCs w:val="21"/>
                      <w:lang w:val="en-US" w:eastAsia="zh-CN"/>
                    </w:rPr>
                    <w:t>—</w:t>
                  </w:r>
                </w:p>
              </w:tc>
              <w:tc>
                <w:tcPr>
                  <w:tcW w:w="492" w:type="pct"/>
                  <w:shd w:val="clear" w:color="auto" w:fill="auto"/>
                  <w:vAlign w:val="center"/>
                </w:tcPr>
                <w:p>
                  <w:pPr>
                    <w:wordWrap w:val="0"/>
                    <w:overflowPunct w:val="0"/>
                    <w:adjustRightInd w:val="0"/>
                    <w:jc w:val="center"/>
                    <w:textAlignment w:val="top"/>
                    <w:rPr>
                      <w:rFonts w:cs="宋体"/>
                      <w:kern w:val="0"/>
                      <w:sz w:val="21"/>
                      <w:szCs w:val="21"/>
                    </w:rPr>
                  </w:pPr>
                  <w:r>
                    <w:rPr>
                      <w:rFonts w:hint="eastAsia" w:cs="宋体"/>
                      <w:kern w:val="0"/>
                      <w:sz w:val="21"/>
                      <w:szCs w:val="21"/>
                    </w:rPr>
                    <w:t>套</w:t>
                  </w:r>
                </w:p>
              </w:tc>
              <w:tc>
                <w:tcPr>
                  <w:tcW w:w="446" w:type="pct"/>
                  <w:shd w:val="clear" w:color="auto" w:fill="auto"/>
                  <w:vAlign w:val="center"/>
                </w:tcPr>
                <w:p>
                  <w:pPr>
                    <w:wordWrap w:val="0"/>
                    <w:adjustRightInd w:val="0"/>
                    <w:jc w:val="center"/>
                    <w:rPr>
                      <w:rFonts w:cs="宋体"/>
                      <w:kern w:val="0"/>
                      <w:sz w:val="21"/>
                      <w:szCs w:val="21"/>
                    </w:rPr>
                  </w:pPr>
                  <w:r>
                    <w:rPr>
                      <w:rFonts w:cs="宋体"/>
                      <w:kern w:val="0"/>
                      <w:sz w:val="21"/>
                      <w:szCs w:val="21"/>
                    </w:rPr>
                    <w:t>1</w:t>
                  </w:r>
                </w:p>
              </w:tc>
              <w:tc>
                <w:tcPr>
                  <w:tcW w:w="1605" w:type="pct"/>
                  <w:vAlign w:val="center"/>
                </w:tcPr>
                <w:p>
                  <w:pPr>
                    <w:wordWrap w:val="0"/>
                    <w:adjustRightInd w:val="0"/>
                    <w:jc w:val="center"/>
                    <w:rPr>
                      <w:rFonts w:cs="宋体"/>
                      <w:kern w:val="0"/>
                      <w:sz w:val="21"/>
                      <w:szCs w:val="21"/>
                    </w:rPr>
                  </w:pPr>
                  <w:r>
                    <w:rPr>
                      <w:rFonts w:hint="eastAsia" w:cs="宋体"/>
                      <w:kern w:val="0"/>
                      <w:sz w:val="21"/>
                      <w:szCs w:val="21"/>
                    </w:rPr>
                    <w:t>三仓式（2沙1石）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458" w:type="pct"/>
                  <w:vAlign w:val="center"/>
                </w:tcPr>
                <w:p>
                  <w:pPr>
                    <w:wordWrap w:val="0"/>
                    <w:adjustRightInd w:val="0"/>
                    <w:jc w:val="center"/>
                    <w:rPr>
                      <w:rFonts w:cs="宋体"/>
                      <w:kern w:val="0"/>
                      <w:sz w:val="21"/>
                      <w:szCs w:val="21"/>
                    </w:rPr>
                  </w:pPr>
                  <w:r>
                    <w:rPr>
                      <w:rFonts w:hint="eastAsia" w:cs="宋体"/>
                      <w:kern w:val="0"/>
                      <w:sz w:val="21"/>
                      <w:szCs w:val="21"/>
                    </w:rPr>
                    <w:t>3</w:t>
                  </w:r>
                </w:p>
              </w:tc>
              <w:tc>
                <w:tcPr>
                  <w:tcW w:w="1098" w:type="pct"/>
                  <w:shd w:val="clear" w:color="auto" w:fill="auto"/>
                  <w:vAlign w:val="center"/>
                </w:tcPr>
                <w:p>
                  <w:pPr>
                    <w:wordWrap w:val="0"/>
                    <w:adjustRightInd w:val="0"/>
                    <w:jc w:val="center"/>
                    <w:rPr>
                      <w:rFonts w:cs="宋体"/>
                      <w:kern w:val="0"/>
                      <w:sz w:val="21"/>
                      <w:szCs w:val="21"/>
                    </w:rPr>
                  </w:pPr>
                  <w:r>
                    <w:rPr>
                      <w:rFonts w:hint="eastAsia"/>
                      <w:sz w:val="21"/>
                      <w:szCs w:val="21"/>
                    </w:rPr>
                    <w:t>水平皮带机</w:t>
                  </w:r>
                </w:p>
              </w:tc>
              <w:tc>
                <w:tcPr>
                  <w:tcW w:w="899" w:type="pct"/>
                  <w:shd w:val="clear" w:color="auto" w:fill="auto"/>
                  <w:vAlign w:val="center"/>
                </w:tcPr>
                <w:p>
                  <w:pPr>
                    <w:wordWrap w:val="0"/>
                    <w:overflowPunct w:val="0"/>
                    <w:adjustRightInd w:val="0"/>
                    <w:jc w:val="center"/>
                    <w:textAlignment w:val="top"/>
                    <w:rPr>
                      <w:rFonts w:hint="default" w:eastAsia="宋体" w:cs="宋体"/>
                      <w:color w:val="FF0000"/>
                      <w:kern w:val="0"/>
                      <w:sz w:val="21"/>
                      <w:szCs w:val="21"/>
                      <w:lang w:val="en-US" w:eastAsia="zh-CN"/>
                    </w:rPr>
                  </w:pPr>
                  <w:r>
                    <w:rPr>
                      <w:rFonts w:hint="eastAsia" w:cs="宋体"/>
                      <w:color w:val="FF0000"/>
                      <w:kern w:val="0"/>
                      <w:sz w:val="21"/>
                      <w:szCs w:val="21"/>
                      <w:lang w:val="en-US" w:eastAsia="zh-CN"/>
                    </w:rPr>
                    <w:t>TDY</w:t>
                  </w:r>
                </w:p>
              </w:tc>
              <w:tc>
                <w:tcPr>
                  <w:tcW w:w="492" w:type="pct"/>
                  <w:shd w:val="clear" w:color="auto" w:fill="auto"/>
                  <w:vAlign w:val="center"/>
                </w:tcPr>
                <w:p>
                  <w:pPr>
                    <w:wordWrap w:val="0"/>
                    <w:overflowPunct w:val="0"/>
                    <w:adjustRightInd w:val="0"/>
                    <w:jc w:val="center"/>
                    <w:textAlignment w:val="top"/>
                    <w:rPr>
                      <w:rFonts w:cs="宋体"/>
                      <w:kern w:val="0"/>
                      <w:sz w:val="21"/>
                      <w:szCs w:val="21"/>
                    </w:rPr>
                  </w:pPr>
                  <w:r>
                    <w:rPr>
                      <w:rFonts w:hint="eastAsia" w:cs="宋体"/>
                      <w:kern w:val="0"/>
                      <w:sz w:val="21"/>
                      <w:szCs w:val="21"/>
                    </w:rPr>
                    <w:t>套</w:t>
                  </w:r>
                </w:p>
              </w:tc>
              <w:tc>
                <w:tcPr>
                  <w:tcW w:w="446"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1</w:t>
                  </w:r>
                </w:p>
              </w:tc>
              <w:tc>
                <w:tcPr>
                  <w:tcW w:w="1605" w:type="pct"/>
                  <w:vAlign w:val="center"/>
                </w:tcPr>
                <w:p>
                  <w:pPr>
                    <w:wordWrap w:val="0"/>
                    <w:adjustRightInd w:val="0"/>
                    <w:jc w:val="center"/>
                    <w:rPr>
                      <w:rFonts w:cs="宋体"/>
                      <w:kern w:val="0"/>
                      <w:sz w:val="21"/>
                      <w:szCs w:val="21"/>
                    </w:rPr>
                  </w:pPr>
                  <w:r>
                    <w:rPr>
                      <w:rFonts w:hint="eastAsia" w:cs="宋体"/>
                      <w:kern w:val="0"/>
                      <w:sz w:val="21"/>
                      <w:szCs w:val="21"/>
                    </w:rPr>
                    <w:t>B1000mm皮带机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458" w:type="pct"/>
                  <w:vAlign w:val="center"/>
                </w:tcPr>
                <w:p>
                  <w:pPr>
                    <w:wordWrap w:val="0"/>
                    <w:adjustRightInd w:val="0"/>
                    <w:jc w:val="center"/>
                    <w:rPr>
                      <w:rFonts w:cs="宋体"/>
                      <w:kern w:val="0"/>
                      <w:sz w:val="21"/>
                      <w:szCs w:val="21"/>
                    </w:rPr>
                  </w:pPr>
                  <w:r>
                    <w:rPr>
                      <w:rFonts w:hint="eastAsia" w:cs="宋体"/>
                      <w:kern w:val="0"/>
                      <w:sz w:val="21"/>
                      <w:szCs w:val="21"/>
                    </w:rPr>
                    <w:t>4</w:t>
                  </w:r>
                </w:p>
              </w:tc>
              <w:tc>
                <w:tcPr>
                  <w:tcW w:w="1098" w:type="pct"/>
                  <w:shd w:val="clear" w:color="auto" w:fill="auto"/>
                  <w:vAlign w:val="center"/>
                </w:tcPr>
                <w:p>
                  <w:pPr>
                    <w:wordWrap w:val="0"/>
                    <w:adjustRightInd w:val="0"/>
                    <w:jc w:val="center"/>
                    <w:rPr>
                      <w:rFonts w:cs="宋体"/>
                      <w:kern w:val="0"/>
                      <w:sz w:val="21"/>
                      <w:szCs w:val="21"/>
                    </w:rPr>
                  </w:pPr>
                  <w:r>
                    <w:rPr>
                      <w:rFonts w:hint="eastAsia"/>
                      <w:sz w:val="21"/>
                      <w:szCs w:val="21"/>
                    </w:rPr>
                    <w:t>斜皮带机</w:t>
                  </w:r>
                </w:p>
              </w:tc>
              <w:tc>
                <w:tcPr>
                  <w:tcW w:w="899" w:type="pct"/>
                  <w:shd w:val="clear" w:color="auto" w:fill="auto"/>
                  <w:vAlign w:val="center"/>
                </w:tcPr>
                <w:p>
                  <w:pPr>
                    <w:wordWrap w:val="0"/>
                    <w:overflowPunct w:val="0"/>
                    <w:adjustRightInd w:val="0"/>
                    <w:jc w:val="center"/>
                    <w:textAlignment w:val="top"/>
                    <w:rPr>
                      <w:rFonts w:hint="eastAsia" w:cs="宋体"/>
                      <w:color w:val="FF0000"/>
                      <w:kern w:val="0"/>
                      <w:sz w:val="21"/>
                      <w:szCs w:val="21"/>
                    </w:rPr>
                  </w:pPr>
                  <w:r>
                    <w:rPr>
                      <w:rFonts w:hint="eastAsia" w:cs="宋体"/>
                      <w:color w:val="FF0000"/>
                      <w:kern w:val="0"/>
                      <w:sz w:val="21"/>
                      <w:szCs w:val="21"/>
                      <w:lang w:val="en-US" w:eastAsia="zh-CN"/>
                    </w:rPr>
                    <w:t>YE3-250M-4</w:t>
                  </w:r>
                </w:p>
              </w:tc>
              <w:tc>
                <w:tcPr>
                  <w:tcW w:w="492" w:type="pct"/>
                  <w:shd w:val="clear" w:color="auto" w:fill="auto"/>
                  <w:vAlign w:val="center"/>
                </w:tcPr>
                <w:p>
                  <w:pPr>
                    <w:wordWrap w:val="0"/>
                    <w:overflowPunct w:val="0"/>
                    <w:adjustRightInd w:val="0"/>
                    <w:jc w:val="center"/>
                    <w:textAlignment w:val="top"/>
                    <w:rPr>
                      <w:rFonts w:cs="宋体"/>
                      <w:kern w:val="0"/>
                      <w:sz w:val="21"/>
                      <w:szCs w:val="21"/>
                    </w:rPr>
                  </w:pPr>
                  <w:r>
                    <w:rPr>
                      <w:rFonts w:hint="eastAsia" w:cs="宋体"/>
                      <w:kern w:val="0"/>
                      <w:sz w:val="21"/>
                      <w:szCs w:val="21"/>
                    </w:rPr>
                    <w:t>套</w:t>
                  </w:r>
                </w:p>
              </w:tc>
              <w:tc>
                <w:tcPr>
                  <w:tcW w:w="446"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1</w:t>
                  </w:r>
                </w:p>
              </w:tc>
              <w:tc>
                <w:tcPr>
                  <w:tcW w:w="1605" w:type="pct"/>
                  <w:vAlign w:val="center"/>
                </w:tcPr>
                <w:p>
                  <w:pPr>
                    <w:wordWrap w:val="0"/>
                    <w:adjustRightInd w:val="0"/>
                    <w:jc w:val="center"/>
                    <w:rPr>
                      <w:rFonts w:cs="宋体"/>
                      <w:kern w:val="0"/>
                      <w:sz w:val="21"/>
                      <w:szCs w:val="21"/>
                    </w:rPr>
                  </w:pPr>
                  <w:r>
                    <w:rPr>
                      <w:rFonts w:hint="eastAsia" w:cs="宋体"/>
                      <w:kern w:val="0"/>
                      <w:sz w:val="21"/>
                      <w:szCs w:val="21"/>
                    </w:rPr>
                    <w:t>含55kw减速机、1000mm平皮带、机架等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458" w:type="pct"/>
                  <w:vAlign w:val="center"/>
                </w:tcPr>
                <w:p>
                  <w:pPr>
                    <w:wordWrap w:val="0"/>
                    <w:adjustRightInd w:val="0"/>
                    <w:jc w:val="center"/>
                    <w:rPr>
                      <w:rFonts w:cs="宋体"/>
                      <w:kern w:val="0"/>
                      <w:sz w:val="21"/>
                      <w:szCs w:val="21"/>
                    </w:rPr>
                  </w:pPr>
                  <w:r>
                    <w:rPr>
                      <w:rFonts w:cs="宋体"/>
                      <w:kern w:val="0"/>
                      <w:sz w:val="21"/>
                      <w:szCs w:val="21"/>
                    </w:rPr>
                    <w:t>5</w:t>
                  </w:r>
                </w:p>
              </w:tc>
              <w:tc>
                <w:tcPr>
                  <w:tcW w:w="1098"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称量系统</w:t>
                  </w:r>
                </w:p>
              </w:tc>
              <w:tc>
                <w:tcPr>
                  <w:tcW w:w="899" w:type="pct"/>
                  <w:shd w:val="clear" w:color="auto" w:fill="auto"/>
                  <w:vAlign w:val="center"/>
                </w:tcPr>
                <w:p>
                  <w:pPr>
                    <w:wordWrap w:val="0"/>
                    <w:overflowPunct w:val="0"/>
                    <w:adjustRightInd w:val="0"/>
                    <w:jc w:val="center"/>
                    <w:textAlignment w:val="top"/>
                    <w:rPr>
                      <w:rFonts w:hint="eastAsia" w:cs="宋体"/>
                      <w:color w:val="FF0000"/>
                      <w:kern w:val="0"/>
                      <w:sz w:val="21"/>
                      <w:szCs w:val="21"/>
                    </w:rPr>
                  </w:pPr>
                  <w:r>
                    <w:rPr>
                      <w:rFonts w:hint="eastAsia" w:cs="宋体"/>
                      <w:color w:val="FF0000"/>
                      <w:kern w:val="0"/>
                      <w:sz w:val="21"/>
                      <w:szCs w:val="21"/>
                      <w:lang w:val="en-US" w:eastAsia="zh-CN"/>
                    </w:rPr>
                    <w:t>—</w:t>
                  </w:r>
                </w:p>
              </w:tc>
              <w:tc>
                <w:tcPr>
                  <w:tcW w:w="492" w:type="pct"/>
                  <w:shd w:val="clear" w:color="auto" w:fill="auto"/>
                  <w:vAlign w:val="center"/>
                </w:tcPr>
                <w:p>
                  <w:pPr>
                    <w:wordWrap w:val="0"/>
                    <w:overflowPunct w:val="0"/>
                    <w:adjustRightInd w:val="0"/>
                    <w:jc w:val="center"/>
                    <w:textAlignment w:val="top"/>
                    <w:rPr>
                      <w:rFonts w:cs="宋体"/>
                      <w:kern w:val="0"/>
                      <w:sz w:val="21"/>
                      <w:szCs w:val="21"/>
                    </w:rPr>
                  </w:pPr>
                  <w:r>
                    <w:rPr>
                      <w:rFonts w:hint="eastAsia" w:cs="宋体"/>
                      <w:kern w:val="0"/>
                      <w:sz w:val="21"/>
                      <w:szCs w:val="21"/>
                    </w:rPr>
                    <w:t>套</w:t>
                  </w:r>
                </w:p>
              </w:tc>
              <w:tc>
                <w:tcPr>
                  <w:tcW w:w="446" w:type="pct"/>
                  <w:shd w:val="clear" w:color="auto" w:fill="auto"/>
                  <w:vAlign w:val="center"/>
                </w:tcPr>
                <w:p>
                  <w:pPr>
                    <w:wordWrap w:val="0"/>
                    <w:adjustRightInd w:val="0"/>
                    <w:jc w:val="center"/>
                    <w:rPr>
                      <w:rFonts w:cs="宋体"/>
                      <w:kern w:val="0"/>
                      <w:sz w:val="21"/>
                      <w:szCs w:val="21"/>
                    </w:rPr>
                  </w:pPr>
                  <w:r>
                    <w:rPr>
                      <w:rFonts w:cs="宋体"/>
                      <w:kern w:val="0"/>
                      <w:sz w:val="21"/>
                      <w:szCs w:val="21"/>
                    </w:rPr>
                    <w:t>7</w:t>
                  </w:r>
                </w:p>
              </w:tc>
              <w:tc>
                <w:tcPr>
                  <w:tcW w:w="1605" w:type="pct"/>
                  <w:vAlign w:val="center"/>
                </w:tcPr>
                <w:p>
                  <w:pPr>
                    <w:wordWrap w:val="0"/>
                    <w:adjustRightInd w:val="0"/>
                    <w:jc w:val="center"/>
                    <w:rPr>
                      <w:rFonts w:cs="宋体"/>
                      <w:kern w:val="0"/>
                      <w:sz w:val="21"/>
                      <w:szCs w:val="21"/>
                    </w:rPr>
                  </w:pPr>
                  <w:r>
                    <w:rPr>
                      <w:rFonts w:hint="eastAsia" w:cs="宋体"/>
                      <w:kern w:val="0"/>
                      <w:sz w:val="21"/>
                      <w:szCs w:val="21"/>
                    </w:rPr>
                    <w:t>含水、水泥、粉煤灰、矿粉、外加剂等称量系统，含水泵1台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458" w:type="pct"/>
                  <w:vAlign w:val="center"/>
                </w:tcPr>
                <w:p>
                  <w:pPr>
                    <w:wordWrap w:val="0"/>
                    <w:adjustRightInd w:val="0"/>
                    <w:jc w:val="center"/>
                    <w:rPr>
                      <w:rFonts w:cs="宋体"/>
                      <w:kern w:val="0"/>
                      <w:sz w:val="21"/>
                      <w:szCs w:val="21"/>
                    </w:rPr>
                  </w:pPr>
                  <w:r>
                    <w:rPr>
                      <w:rFonts w:hint="eastAsia" w:cs="宋体"/>
                      <w:kern w:val="0"/>
                      <w:sz w:val="21"/>
                      <w:szCs w:val="21"/>
                    </w:rPr>
                    <w:t>6</w:t>
                  </w:r>
                </w:p>
              </w:tc>
              <w:tc>
                <w:tcPr>
                  <w:tcW w:w="1098"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气动系统</w:t>
                  </w:r>
                </w:p>
              </w:tc>
              <w:tc>
                <w:tcPr>
                  <w:tcW w:w="899" w:type="pct"/>
                  <w:shd w:val="clear" w:color="auto" w:fill="auto"/>
                  <w:vAlign w:val="center"/>
                </w:tcPr>
                <w:p>
                  <w:pPr>
                    <w:wordWrap w:val="0"/>
                    <w:overflowPunct w:val="0"/>
                    <w:adjustRightInd w:val="0"/>
                    <w:jc w:val="center"/>
                    <w:textAlignment w:val="top"/>
                    <w:rPr>
                      <w:rFonts w:hint="eastAsia" w:cs="宋体"/>
                      <w:color w:val="FF0000"/>
                      <w:kern w:val="0"/>
                      <w:sz w:val="21"/>
                      <w:szCs w:val="21"/>
                    </w:rPr>
                  </w:pPr>
                  <w:r>
                    <w:rPr>
                      <w:rFonts w:hint="eastAsia" w:cs="宋体"/>
                      <w:color w:val="FF0000"/>
                      <w:kern w:val="0"/>
                      <w:sz w:val="21"/>
                      <w:szCs w:val="21"/>
                      <w:lang w:val="en-US" w:eastAsia="zh-CN"/>
                    </w:rPr>
                    <w:t>LGT-3618</w:t>
                  </w:r>
                </w:p>
              </w:tc>
              <w:tc>
                <w:tcPr>
                  <w:tcW w:w="492" w:type="pct"/>
                  <w:shd w:val="clear" w:color="auto" w:fill="auto"/>
                  <w:vAlign w:val="center"/>
                </w:tcPr>
                <w:p>
                  <w:pPr>
                    <w:wordWrap w:val="0"/>
                    <w:overflowPunct w:val="0"/>
                    <w:adjustRightInd w:val="0"/>
                    <w:jc w:val="center"/>
                    <w:textAlignment w:val="top"/>
                    <w:rPr>
                      <w:rFonts w:cs="宋体"/>
                      <w:kern w:val="0"/>
                      <w:sz w:val="21"/>
                      <w:szCs w:val="21"/>
                    </w:rPr>
                  </w:pPr>
                  <w:r>
                    <w:rPr>
                      <w:rFonts w:hint="eastAsia" w:cs="宋体"/>
                      <w:kern w:val="0"/>
                      <w:sz w:val="21"/>
                      <w:szCs w:val="21"/>
                    </w:rPr>
                    <w:t>套</w:t>
                  </w:r>
                </w:p>
              </w:tc>
              <w:tc>
                <w:tcPr>
                  <w:tcW w:w="446"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1</w:t>
                  </w:r>
                </w:p>
              </w:tc>
              <w:tc>
                <w:tcPr>
                  <w:tcW w:w="1605" w:type="pct"/>
                  <w:vAlign w:val="center"/>
                </w:tcPr>
                <w:p>
                  <w:pPr>
                    <w:wordWrap w:val="0"/>
                    <w:adjustRightInd w:val="0"/>
                    <w:jc w:val="center"/>
                    <w:rPr>
                      <w:rFonts w:cs="宋体"/>
                      <w:kern w:val="0"/>
                      <w:sz w:val="21"/>
                      <w:szCs w:val="21"/>
                    </w:rPr>
                  </w:pPr>
                  <w:r>
                    <w:rPr>
                      <w:rFonts w:hint="eastAsia" w:cs="宋体"/>
                      <w:kern w:val="0"/>
                      <w:sz w:val="21"/>
                      <w:szCs w:val="21"/>
                    </w:rPr>
                    <w:t>含3.0m³/min螺杆式压缩机1个、1.0m³、0.1m³储气罐各1个、电磁阀等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458" w:type="pct"/>
                  <w:vAlign w:val="center"/>
                </w:tcPr>
                <w:p>
                  <w:pPr>
                    <w:wordWrap w:val="0"/>
                    <w:adjustRightInd w:val="0"/>
                    <w:jc w:val="center"/>
                    <w:rPr>
                      <w:rFonts w:cs="宋体"/>
                      <w:kern w:val="0"/>
                      <w:sz w:val="21"/>
                      <w:szCs w:val="21"/>
                    </w:rPr>
                  </w:pPr>
                  <w:r>
                    <w:rPr>
                      <w:rFonts w:hint="eastAsia" w:cs="宋体"/>
                      <w:kern w:val="0"/>
                      <w:sz w:val="21"/>
                      <w:szCs w:val="21"/>
                    </w:rPr>
                    <w:t>7</w:t>
                  </w:r>
                </w:p>
              </w:tc>
              <w:tc>
                <w:tcPr>
                  <w:tcW w:w="1098"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卸料装置</w:t>
                  </w:r>
                </w:p>
              </w:tc>
              <w:tc>
                <w:tcPr>
                  <w:tcW w:w="899" w:type="pct"/>
                  <w:shd w:val="clear" w:color="auto" w:fill="auto"/>
                  <w:vAlign w:val="center"/>
                </w:tcPr>
                <w:p>
                  <w:pPr>
                    <w:wordWrap w:val="0"/>
                    <w:overflowPunct w:val="0"/>
                    <w:adjustRightInd w:val="0"/>
                    <w:jc w:val="center"/>
                    <w:textAlignment w:val="top"/>
                    <w:rPr>
                      <w:rFonts w:hint="eastAsia" w:cs="宋体"/>
                      <w:color w:val="FF0000"/>
                      <w:kern w:val="0"/>
                      <w:sz w:val="21"/>
                      <w:szCs w:val="21"/>
                    </w:rPr>
                  </w:pPr>
                  <w:r>
                    <w:rPr>
                      <w:rFonts w:hint="eastAsia" w:cs="宋体"/>
                      <w:color w:val="FF0000"/>
                      <w:kern w:val="0"/>
                      <w:sz w:val="21"/>
                      <w:szCs w:val="21"/>
                      <w:lang w:val="en-US" w:eastAsia="zh-CN"/>
                    </w:rPr>
                    <w:t>—</w:t>
                  </w:r>
                </w:p>
              </w:tc>
              <w:tc>
                <w:tcPr>
                  <w:tcW w:w="492" w:type="pct"/>
                  <w:shd w:val="clear" w:color="auto" w:fill="auto"/>
                  <w:vAlign w:val="center"/>
                </w:tcPr>
                <w:p>
                  <w:pPr>
                    <w:wordWrap w:val="0"/>
                    <w:overflowPunct w:val="0"/>
                    <w:adjustRightInd w:val="0"/>
                    <w:jc w:val="center"/>
                    <w:textAlignment w:val="top"/>
                    <w:rPr>
                      <w:rFonts w:cs="宋体"/>
                      <w:kern w:val="0"/>
                      <w:sz w:val="21"/>
                      <w:szCs w:val="21"/>
                    </w:rPr>
                  </w:pPr>
                  <w:r>
                    <w:rPr>
                      <w:rFonts w:hint="eastAsia" w:cs="宋体"/>
                      <w:kern w:val="0"/>
                      <w:sz w:val="21"/>
                      <w:szCs w:val="21"/>
                    </w:rPr>
                    <w:t>套</w:t>
                  </w:r>
                </w:p>
              </w:tc>
              <w:tc>
                <w:tcPr>
                  <w:tcW w:w="446"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1</w:t>
                  </w:r>
                </w:p>
              </w:tc>
              <w:tc>
                <w:tcPr>
                  <w:tcW w:w="1605" w:type="pct"/>
                  <w:vAlign w:val="center"/>
                </w:tcPr>
                <w:p>
                  <w:pPr>
                    <w:wordWrap w:val="0"/>
                    <w:adjustRightInd w:val="0"/>
                    <w:jc w:val="center"/>
                    <w:rPr>
                      <w:rFonts w:cs="宋体"/>
                      <w:kern w:val="0"/>
                      <w:sz w:val="21"/>
                      <w:szCs w:val="21"/>
                    </w:rPr>
                  </w:pPr>
                  <w:r>
                    <w:rPr>
                      <w:rFonts w:hint="eastAsia" w:cs="宋体"/>
                      <w:kern w:val="0"/>
                      <w:sz w:val="21"/>
                      <w:szCs w:val="21"/>
                    </w:rPr>
                    <w:t>含砼斗、气缸等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458" w:type="pct"/>
                  <w:vAlign w:val="center"/>
                </w:tcPr>
                <w:p>
                  <w:pPr>
                    <w:wordWrap w:val="0"/>
                    <w:adjustRightInd w:val="0"/>
                    <w:jc w:val="center"/>
                    <w:rPr>
                      <w:rFonts w:cs="宋体"/>
                      <w:kern w:val="0"/>
                      <w:sz w:val="21"/>
                      <w:szCs w:val="21"/>
                    </w:rPr>
                  </w:pPr>
                  <w:r>
                    <w:rPr>
                      <w:rFonts w:hint="eastAsia" w:cs="宋体"/>
                      <w:kern w:val="0"/>
                      <w:sz w:val="21"/>
                      <w:szCs w:val="21"/>
                    </w:rPr>
                    <w:t>8</w:t>
                  </w:r>
                </w:p>
              </w:tc>
              <w:tc>
                <w:tcPr>
                  <w:tcW w:w="1098" w:type="pct"/>
                  <w:shd w:val="clear" w:color="auto" w:fill="auto"/>
                  <w:vAlign w:val="center"/>
                </w:tcPr>
                <w:p>
                  <w:pPr>
                    <w:wordWrap w:val="0"/>
                    <w:adjustRightInd w:val="0"/>
                    <w:jc w:val="center"/>
                    <w:rPr>
                      <w:sz w:val="21"/>
                      <w:szCs w:val="21"/>
                    </w:rPr>
                  </w:pPr>
                  <w:r>
                    <w:rPr>
                      <w:rFonts w:hint="eastAsia"/>
                      <w:sz w:val="21"/>
                      <w:szCs w:val="21"/>
                    </w:rPr>
                    <w:t>监控系统</w:t>
                  </w:r>
                </w:p>
              </w:tc>
              <w:tc>
                <w:tcPr>
                  <w:tcW w:w="899" w:type="pct"/>
                  <w:shd w:val="clear" w:color="auto" w:fill="auto"/>
                  <w:vAlign w:val="center"/>
                </w:tcPr>
                <w:p>
                  <w:pPr>
                    <w:wordWrap w:val="0"/>
                    <w:overflowPunct w:val="0"/>
                    <w:adjustRightInd w:val="0"/>
                    <w:jc w:val="center"/>
                    <w:textAlignment w:val="top"/>
                    <w:rPr>
                      <w:rFonts w:hint="eastAsia" w:cs="宋体"/>
                      <w:color w:val="FF0000"/>
                      <w:kern w:val="0"/>
                      <w:sz w:val="21"/>
                      <w:szCs w:val="21"/>
                    </w:rPr>
                  </w:pPr>
                  <w:r>
                    <w:rPr>
                      <w:rFonts w:hint="eastAsia" w:cs="宋体"/>
                      <w:color w:val="FF0000"/>
                      <w:kern w:val="0"/>
                      <w:sz w:val="21"/>
                      <w:szCs w:val="21"/>
                      <w:lang w:val="en-US" w:eastAsia="zh-CN"/>
                    </w:rPr>
                    <w:t>—</w:t>
                  </w:r>
                </w:p>
              </w:tc>
              <w:tc>
                <w:tcPr>
                  <w:tcW w:w="492" w:type="pct"/>
                  <w:shd w:val="clear" w:color="auto" w:fill="auto"/>
                  <w:vAlign w:val="center"/>
                </w:tcPr>
                <w:p>
                  <w:pPr>
                    <w:wordWrap w:val="0"/>
                    <w:overflowPunct w:val="0"/>
                    <w:adjustRightInd w:val="0"/>
                    <w:jc w:val="center"/>
                    <w:textAlignment w:val="top"/>
                    <w:rPr>
                      <w:rFonts w:cs="宋体"/>
                      <w:kern w:val="0"/>
                      <w:sz w:val="21"/>
                      <w:szCs w:val="21"/>
                    </w:rPr>
                  </w:pPr>
                  <w:r>
                    <w:rPr>
                      <w:rFonts w:hint="eastAsia" w:cs="宋体"/>
                      <w:kern w:val="0"/>
                      <w:sz w:val="21"/>
                      <w:szCs w:val="21"/>
                    </w:rPr>
                    <w:t>套</w:t>
                  </w:r>
                </w:p>
              </w:tc>
              <w:tc>
                <w:tcPr>
                  <w:tcW w:w="446" w:type="pct"/>
                  <w:shd w:val="clear" w:color="auto" w:fill="auto"/>
                  <w:vAlign w:val="center"/>
                </w:tcPr>
                <w:p>
                  <w:pPr>
                    <w:wordWrap w:val="0"/>
                    <w:adjustRightInd w:val="0"/>
                    <w:jc w:val="center"/>
                    <w:rPr>
                      <w:rFonts w:cs="宋体"/>
                      <w:kern w:val="0"/>
                      <w:sz w:val="21"/>
                      <w:szCs w:val="21"/>
                    </w:rPr>
                  </w:pPr>
                  <w:r>
                    <w:rPr>
                      <w:rFonts w:cs="宋体"/>
                      <w:kern w:val="0"/>
                      <w:sz w:val="21"/>
                      <w:szCs w:val="21"/>
                    </w:rPr>
                    <w:t>1</w:t>
                  </w:r>
                </w:p>
              </w:tc>
              <w:tc>
                <w:tcPr>
                  <w:tcW w:w="1605" w:type="pct"/>
                  <w:vAlign w:val="center"/>
                </w:tcPr>
                <w:p>
                  <w:pPr>
                    <w:wordWrap w:val="0"/>
                    <w:adjustRightInd w:val="0"/>
                    <w:jc w:val="center"/>
                    <w:rPr>
                      <w:rFonts w:cs="宋体"/>
                      <w:kern w:val="0"/>
                      <w:sz w:val="21"/>
                      <w:szCs w:val="21"/>
                    </w:rPr>
                  </w:pPr>
                  <w:r>
                    <w:rPr>
                      <w:rFonts w:hint="eastAsia" w:cs="宋体"/>
                      <w:kern w:val="0"/>
                      <w:sz w:val="21"/>
                      <w:szCs w:val="21"/>
                    </w:rPr>
                    <w:t>含彩屏摄影3个、监视器1个等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458" w:type="pct"/>
                  <w:vAlign w:val="center"/>
                </w:tcPr>
                <w:p>
                  <w:pPr>
                    <w:wordWrap w:val="0"/>
                    <w:adjustRightInd w:val="0"/>
                    <w:jc w:val="center"/>
                    <w:rPr>
                      <w:rFonts w:cs="宋体"/>
                      <w:kern w:val="0"/>
                      <w:sz w:val="21"/>
                      <w:szCs w:val="21"/>
                    </w:rPr>
                  </w:pPr>
                  <w:r>
                    <w:rPr>
                      <w:rFonts w:cs="宋体"/>
                      <w:kern w:val="0"/>
                      <w:sz w:val="21"/>
                      <w:szCs w:val="21"/>
                    </w:rPr>
                    <w:t>9</w:t>
                  </w:r>
                </w:p>
              </w:tc>
              <w:tc>
                <w:tcPr>
                  <w:tcW w:w="1098" w:type="pct"/>
                  <w:shd w:val="clear" w:color="auto" w:fill="auto"/>
                  <w:vAlign w:val="center"/>
                </w:tcPr>
                <w:p>
                  <w:pPr>
                    <w:wordWrap w:val="0"/>
                    <w:adjustRightInd w:val="0"/>
                    <w:jc w:val="center"/>
                    <w:rPr>
                      <w:sz w:val="21"/>
                      <w:szCs w:val="21"/>
                    </w:rPr>
                  </w:pPr>
                  <w:r>
                    <w:rPr>
                      <w:rFonts w:hint="eastAsia"/>
                      <w:sz w:val="21"/>
                      <w:szCs w:val="21"/>
                    </w:rPr>
                    <w:t>电控系统/软件操作</w:t>
                  </w:r>
                </w:p>
              </w:tc>
              <w:tc>
                <w:tcPr>
                  <w:tcW w:w="899" w:type="pct"/>
                  <w:shd w:val="clear" w:color="auto" w:fill="auto"/>
                  <w:vAlign w:val="center"/>
                </w:tcPr>
                <w:p>
                  <w:pPr>
                    <w:wordWrap w:val="0"/>
                    <w:overflowPunct w:val="0"/>
                    <w:adjustRightInd w:val="0"/>
                    <w:jc w:val="center"/>
                    <w:textAlignment w:val="top"/>
                    <w:rPr>
                      <w:rFonts w:hint="eastAsia" w:cs="宋体"/>
                      <w:color w:val="FF0000"/>
                      <w:kern w:val="0"/>
                      <w:sz w:val="21"/>
                      <w:szCs w:val="21"/>
                    </w:rPr>
                  </w:pPr>
                  <w:r>
                    <w:rPr>
                      <w:rFonts w:hint="eastAsia" w:cs="宋体"/>
                      <w:color w:val="FF0000"/>
                      <w:kern w:val="0"/>
                      <w:sz w:val="21"/>
                      <w:szCs w:val="21"/>
                      <w:lang w:val="en-US" w:eastAsia="zh-CN"/>
                    </w:rPr>
                    <w:t>—</w:t>
                  </w:r>
                </w:p>
              </w:tc>
              <w:tc>
                <w:tcPr>
                  <w:tcW w:w="492" w:type="pct"/>
                  <w:shd w:val="clear" w:color="auto" w:fill="auto"/>
                  <w:vAlign w:val="center"/>
                </w:tcPr>
                <w:p>
                  <w:pPr>
                    <w:wordWrap w:val="0"/>
                    <w:overflowPunct w:val="0"/>
                    <w:adjustRightInd w:val="0"/>
                    <w:jc w:val="center"/>
                    <w:textAlignment w:val="top"/>
                    <w:rPr>
                      <w:rFonts w:cs="宋体"/>
                      <w:kern w:val="0"/>
                      <w:sz w:val="21"/>
                      <w:szCs w:val="21"/>
                    </w:rPr>
                  </w:pPr>
                  <w:r>
                    <w:rPr>
                      <w:rFonts w:hint="eastAsia" w:cs="宋体"/>
                      <w:kern w:val="0"/>
                      <w:sz w:val="21"/>
                      <w:szCs w:val="21"/>
                    </w:rPr>
                    <w:t>套</w:t>
                  </w:r>
                </w:p>
              </w:tc>
              <w:tc>
                <w:tcPr>
                  <w:tcW w:w="446" w:type="pct"/>
                  <w:shd w:val="clear" w:color="auto" w:fill="auto"/>
                  <w:vAlign w:val="center"/>
                </w:tcPr>
                <w:p>
                  <w:pPr>
                    <w:wordWrap w:val="0"/>
                    <w:adjustRightInd w:val="0"/>
                    <w:jc w:val="center"/>
                    <w:rPr>
                      <w:rFonts w:cs="宋体"/>
                      <w:kern w:val="0"/>
                      <w:sz w:val="21"/>
                      <w:szCs w:val="21"/>
                    </w:rPr>
                  </w:pPr>
                  <w:r>
                    <w:rPr>
                      <w:rFonts w:hint="eastAsia" w:cs="宋体"/>
                      <w:kern w:val="0"/>
                      <w:sz w:val="21"/>
                      <w:szCs w:val="21"/>
                    </w:rPr>
                    <w:t>1</w:t>
                  </w:r>
                </w:p>
              </w:tc>
              <w:tc>
                <w:tcPr>
                  <w:tcW w:w="1605" w:type="pct"/>
                  <w:vAlign w:val="center"/>
                </w:tcPr>
                <w:p>
                  <w:pPr>
                    <w:wordWrap w:val="0"/>
                    <w:adjustRightInd w:val="0"/>
                    <w:jc w:val="center"/>
                    <w:rPr>
                      <w:rFonts w:cs="宋体"/>
                      <w:kern w:val="0"/>
                      <w:sz w:val="21"/>
                      <w:szCs w:val="21"/>
                    </w:rPr>
                  </w:pPr>
                  <w:r>
                    <w:rPr>
                      <w:rFonts w:hint="eastAsia" w:cs="宋体"/>
                      <w:kern w:val="0"/>
                      <w:sz w:val="21"/>
                      <w:szCs w:val="21"/>
                    </w:rPr>
                    <w:t>含电控柜、电控台、显示器、打印机等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458" w:type="pct"/>
                  <w:vAlign w:val="center"/>
                </w:tcPr>
                <w:p>
                  <w:pPr>
                    <w:wordWrap w:val="0"/>
                    <w:adjustRightInd w:val="0"/>
                    <w:jc w:val="center"/>
                    <w:rPr>
                      <w:rFonts w:cs="宋体"/>
                      <w:kern w:val="0"/>
                      <w:sz w:val="21"/>
                      <w:szCs w:val="21"/>
                    </w:rPr>
                  </w:pPr>
                  <w:r>
                    <w:rPr>
                      <w:rFonts w:hint="eastAsia" w:cs="宋体"/>
                      <w:kern w:val="0"/>
                      <w:sz w:val="21"/>
                      <w:szCs w:val="21"/>
                    </w:rPr>
                    <w:t>1</w:t>
                  </w:r>
                  <w:r>
                    <w:rPr>
                      <w:rFonts w:cs="宋体"/>
                      <w:kern w:val="0"/>
                      <w:sz w:val="21"/>
                      <w:szCs w:val="21"/>
                    </w:rPr>
                    <w:t>0</w:t>
                  </w:r>
                </w:p>
              </w:tc>
              <w:tc>
                <w:tcPr>
                  <w:tcW w:w="1098" w:type="pct"/>
                  <w:shd w:val="clear" w:color="auto" w:fill="auto"/>
                  <w:vAlign w:val="center"/>
                </w:tcPr>
                <w:p>
                  <w:pPr>
                    <w:wordWrap w:val="0"/>
                    <w:adjustRightInd w:val="0"/>
                    <w:jc w:val="center"/>
                    <w:rPr>
                      <w:sz w:val="21"/>
                      <w:szCs w:val="21"/>
                    </w:rPr>
                  </w:pPr>
                  <w:r>
                    <w:rPr>
                      <w:rFonts w:hint="eastAsia"/>
                      <w:sz w:val="21"/>
                      <w:szCs w:val="21"/>
                    </w:rPr>
                    <w:t>螺旋输送机</w:t>
                  </w:r>
                </w:p>
              </w:tc>
              <w:tc>
                <w:tcPr>
                  <w:tcW w:w="899" w:type="pct"/>
                  <w:shd w:val="clear" w:color="auto" w:fill="auto"/>
                  <w:vAlign w:val="center"/>
                </w:tcPr>
                <w:p>
                  <w:pPr>
                    <w:wordWrap w:val="0"/>
                    <w:overflowPunct w:val="0"/>
                    <w:adjustRightInd w:val="0"/>
                    <w:jc w:val="center"/>
                    <w:textAlignment w:val="top"/>
                    <w:rPr>
                      <w:rFonts w:hint="default" w:eastAsia="宋体" w:cs="宋体"/>
                      <w:color w:val="FF0000"/>
                      <w:kern w:val="0"/>
                      <w:sz w:val="21"/>
                      <w:szCs w:val="21"/>
                      <w:lang w:val="en-US" w:eastAsia="zh-CN"/>
                    </w:rPr>
                  </w:pPr>
                  <w:r>
                    <w:rPr>
                      <w:rFonts w:hint="eastAsia" w:cs="宋体"/>
                      <w:color w:val="FF0000"/>
                      <w:kern w:val="0"/>
                      <w:sz w:val="21"/>
                      <w:szCs w:val="21"/>
                      <w:lang w:val="en-US" w:eastAsia="zh-CN"/>
                    </w:rPr>
                    <w:t>ES323H1180M12188</w:t>
                  </w:r>
                </w:p>
              </w:tc>
              <w:tc>
                <w:tcPr>
                  <w:tcW w:w="492" w:type="pct"/>
                  <w:shd w:val="clear" w:color="auto" w:fill="auto"/>
                  <w:vAlign w:val="center"/>
                </w:tcPr>
                <w:p>
                  <w:pPr>
                    <w:wordWrap w:val="0"/>
                    <w:overflowPunct w:val="0"/>
                    <w:adjustRightInd w:val="0"/>
                    <w:jc w:val="center"/>
                    <w:textAlignment w:val="top"/>
                    <w:rPr>
                      <w:rFonts w:cs="宋体"/>
                      <w:kern w:val="0"/>
                      <w:sz w:val="21"/>
                      <w:szCs w:val="21"/>
                    </w:rPr>
                  </w:pPr>
                  <w:r>
                    <w:rPr>
                      <w:rFonts w:hint="eastAsia" w:cs="宋体"/>
                      <w:kern w:val="0"/>
                      <w:sz w:val="21"/>
                      <w:szCs w:val="21"/>
                    </w:rPr>
                    <w:t>套</w:t>
                  </w:r>
                </w:p>
              </w:tc>
              <w:tc>
                <w:tcPr>
                  <w:tcW w:w="446" w:type="pct"/>
                  <w:shd w:val="clear" w:color="auto" w:fill="auto"/>
                  <w:vAlign w:val="center"/>
                </w:tcPr>
                <w:p>
                  <w:pPr>
                    <w:wordWrap w:val="0"/>
                    <w:adjustRightInd w:val="0"/>
                    <w:jc w:val="center"/>
                    <w:rPr>
                      <w:rFonts w:cs="宋体"/>
                      <w:kern w:val="0"/>
                      <w:sz w:val="21"/>
                      <w:szCs w:val="21"/>
                    </w:rPr>
                  </w:pPr>
                  <w:r>
                    <w:rPr>
                      <w:rFonts w:cs="宋体"/>
                      <w:kern w:val="0"/>
                      <w:sz w:val="21"/>
                      <w:szCs w:val="21"/>
                    </w:rPr>
                    <w:t>5</w:t>
                  </w:r>
                </w:p>
              </w:tc>
              <w:tc>
                <w:tcPr>
                  <w:tcW w:w="1605" w:type="pct"/>
                  <w:vAlign w:val="center"/>
                </w:tcPr>
                <w:p>
                  <w:pPr>
                    <w:wordWrap w:val="0"/>
                    <w:adjustRightInd w:val="0"/>
                    <w:jc w:val="center"/>
                    <w:rPr>
                      <w:rFonts w:cs="宋体"/>
                      <w:kern w:val="0"/>
                      <w:sz w:val="21"/>
                      <w:szCs w:val="21"/>
                    </w:rPr>
                  </w:pPr>
                  <w:r>
                    <w:rPr>
                      <w:rFonts w:hint="eastAsia" w:cs="宋体"/>
                      <w:kern w:val="0"/>
                      <w:sz w:val="21"/>
                      <w:szCs w:val="21"/>
                    </w:rPr>
                    <w:t>含2套φ323.9.5-11.8m ；</w:t>
                  </w:r>
                  <w:r>
                    <w:rPr>
                      <w:rFonts w:cs="宋体"/>
                      <w:kern w:val="0"/>
                      <w:sz w:val="21"/>
                      <w:szCs w:val="21"/>
                    </w:rPr>
                    <w:t>3</w:t>
                  </w:r>
                  <w:r>
                    <w:rPr>
                      <w:rFonts w:hint="eastAsia" w:cs="宋体"/>
                      <w:kern w:val="0"/>
                      <w:sz w:val="21"/>
                      <w:szCs w:val="21"/>
                    </w:rPr>
                    <w:t>套SPC273.9-9.5-12m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458" w:type="pct"/>
                  <w:vAlign w:val="center"/>
                </w:tcPr>
                <w:p>
                  <w:pPr>
                    <w:wordWrap w:val="0"/>
                    <w:adjustRightInd w:val="0"/>
                    <w:jc w:val="center"/>
                    <w:rPr>
                      <w:rFonts w:cs="宋体"/>
                      <w:kern w:val="0"/>
                      <w:sz w:val="21"/>
                      <w:szCs w:val="21"/>
                    </w:rPr>
                  </w:pPr>
                  <w:r>
                    <w:rPr>
                      <w:rFonts w:cs="宋体"/>
                      <w:kern w:val="0"/>
                      <w:sz w:val="21"/>
                      <w:szCs w:val="21"/>
                    </w:rPr>
                    <w:t>11</w:t>
                  </w:r>
                </w:p>
              </w:tc>
              <w:tc>
                <w:tcPr>
                  <w:tcW w:w="1098" w:type="pct"/>
                  <w:shd w:val="clear" w:color="auto" w:fill="auto"/>
                  <w:vAlign w:val="center"/>
                </w:tcPr>
                <w:p>
                  <w:pPr>
                    <w:wordWrap w:val="0"/>
                    <w:adjustRightInd w:val="0"/>
                    <w:jc w:val="center"/>
                    <w:rPr>
                      <w:sz w:val="21"/>
                      <w:szCs w:val="21"/>
                    </w:rPr>
                  </w:pPr>
                  <w:r>
                    <w:rPr>
                      <w:rFonts w:hint="eastAsia"/>
                      <w:sz w:val="21"/>
                      <w:szCs w:val="21"/>
                    </w:rPr>
                    <w:t>粉料筒仓</w:t>
                  </w:r>
                </w:p>
              </w:tc>
              <w:tc>
                <w:tcPr>
                  <w:tcW w:w="899" w:type="pct"/>
                  <w:shd w:val="clear" w:color="auto" w:fill="auto"/>
                  <w:vAlign w:val="center"/>
                </w:tcPr>
                <w:p>
                  <w:pPr>
                    <w:wordWrap w:val="0"/>
                    <w:overflowPunct w:val="0"/>
                    <w:adjustRightInd w:val="0"/>
                    <w:jc w:val="center"/>
                    <w:textAlignment w:val="top"/>
                    <w:rPr>
                      <w:rFonts w:hint="eastAsia" w:cs="宋体"/>
                      <w:color w:val="FF0000"/>
                      <w:kern w:val="0"/>
                      <w:sz w:val="21"/>
                      <w:szCs w:val="21"/>
                    </w:rPr>
                  </w:pPr>
                  <w:r>
                    <w:rPr>
                      <w:rFonts w:hint="eastAsia" w:cs="宋体"/>
                      <w:color w:val="FF0000"/>
                      <w:kern w:val="0"/>
                      <w:sz w:val="21"/>
                      <w:szCs w:val="21"/>
                      <w:lang w:val="en-US" w:eastAsia="zh-CN"/>
                    </w:rPr>
                    <w:t>—</w:t>
                  </w:r>
                </w:p>
              </w:tc>
              <w:tc>
                <w:tcPr>
                  <w:tcW w:w="492" w:type="pct"/>
                  <w:shd w:val="clear" w:color="auto" w:fill="auto"/>
                  <w:vAlign w:val="center"/>
                </w:tcPr>
                <w:p>
                  <w:pPr>
                    <w:wordWrap w:val="0"/>
                    <w:overflowPunct w:val="0"/>
                    <w:adjustRightInd w:val="0"/>
                    <w:jc w:val="center"/>
                    <w:textAlignment w:val="top"/>
                    <w:rPr>
                      <w:rFonts w:cs="宋体"/>
                      <w:kern w:val="0"/>
                      <w:sz w:val="21"/>
                      <w:szCs w:val="21"/>
                    </w:rPr>
                  </w:pPr>
                  <w:r>
                    <w:rPr>
                      <w:rFonts w:hint="eastAsia" w:cs="宋体"/>
                      <w:kern w:val="0"/>
                      <w:sz w:val="21"/>
                      <w:szCs w:val="21"/>
                    </w:rPr>
                    <w:t>台</w:t>
                  </w:r>
                </w:p>
              </w:tc>
              <w:tc>
                <w:tcPr>
                  <w:tcW w:w="446" w:type="pct"/>
                  <w:shd w:val="clear" w:color="auto" w:fill="auto"/>
                  <w:vAlign w:val="center"/>
                </w:tcPr>
                <w:p>
                  <w:pPr>
                    <w:wordWrap w:val="0"/>
                    <w:adjustRightInd w:val="0"/>
                    <w:jc w:val="center"/>
                    <w:rPr>
                      <w:rFonts w:cs="宋体"/>
                      <w:kern w:val="0"/>
                      <w:sz w:val="21"/>
                      <w:szCs w:val="21"/>
                    </w:rPr>
                  </w:pPr>
                  <w:r>
                    <w:rPr>
                      <w:rFonts w:cs="宋体"/>
                      <w:kern w:val="0"/>
                      <w:sz w:val="21"/>
                      <w:szCs w:val="21"/>
                    </w:rPr>
                    <w:t>5</w:t>
                  </w:r>
                </w:p>
              </w:tc>
              <w:tc>
                <w:tcPr>
                  <w:tcW w:w="1605" w:type="pct"/>
                  <w:vAlign w:val="center"/>
                </w:tcPr>
                <w:p>
                  <w:pPr>
                    <w:wordWrap w:val="0"/>
                    <w:adjustRightInd w:val="0"/>
                    <w:jc w:val="center"/>
                    <w:rPr>
                      <w:rFonts w:cs="宋体"/>
                      <w:kern w:val="0"/>
                      <w:sz w:val="21"/>
                      <w:szCs w:val="21"/>
                    </w:rPr>
                  </w:pPr>
                  <w:r>
                    <w:rPr>
                      <w:rFonts w:hint="eastAsia" w:cs="宋体"/>
                      <w:kern w:val="0"/>
                      <w:sz w:val="21"/>
                      <w:szCs w:val="21"/>
                    </w:rPr>
                    <w:t>含250t拆装式水泥筒仓2套；250t拆装式粉煤灰、矿粉筒仓3套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458" w:type="pct"/>
                  <w:vAlign w:val="center"/>
                </w:tcPr>
                <w:p>
                  <w:pPr>
                    <w:wordWrap w:val="0"/>
                    <w:adjustRightInd w:val="0"/>
                    <w:jc w:val="center"/>
                    <w:rPr>
                      <w:rFonts w:cs="宋体"/>
                      <w:kern w:val="0"/>
                      <w:sz w:val="21"/>
                      <w:szCs w:val="21"/>
                    </w:rPr>
                  </w:pPr>
                  <w:r>
                    <w:rPr>
                      <w:rFonts w:cs="宋体"/>
                      <w:kern w:val="0"/>
                      <w:sz w:val="21"/>
                      <w:szCs w:val="21"/>
                    </w:rPr>
                    <w:t>12</w:t>
                  </w:r>
                </w:p>
              </w:tc>
              <w:tc>
                <w:tcPr>
                  <w:tcW w:w="1098" w:type="pct"/>
                  <w:shd w:val="clear" w:color="auto" w:fill="auto"/>
                  <w:vAlign w:val="center"/>
                </w:tcPr>
                <w:p>
                  <w:pPr>
                    <w:wordWrap w:val="0"/>
                    <w:adjustRightInd w:val="0"/>
                    <w:jc w:val="center"/>
                    <w:rPr>
                      <w:sz w:val="21"/>
                      <w:szCs w:val="21"/>
                    </w:rPr>
                  </w:pPr>
                  <w:r>
                    <w:rPr>
                      <w:rFonts w:hint="eastAsia"/>
                      <w:sz w:val="21"/>
                      <w:szCs w:val="21"/>
                    </w:rPr>
                    <w:t>粉料筒仓附件</w:t>
                  </w:r>
                </w:p>
              </w:tc>
              <w:tc>
                <w:tcPr>
                  <w:tcW w:w="899" w:type="pct"/>
                  <w:shd w:val="clear" w:color="auto" w:fill="auto"/>
                  <w:vAlign w:val="center"/>
                </w:tcPr>
                <w:p>
                  <w:pPr>
                    <w:wordWrap w:val="0"/>
                    <w:overflowPunct w:val="0"/>
                    <w:adjustRightInd w:val="0"/>
                    <w:jc w:val="center"/>
                    <w:textAlignment w:val="top"/>
                    <w:rPr>
                      <w:rFonts w:hint="eastAsia" w:cs="宋体"/>
                      <w:color w:val="FF0000"/>
                      <w:kern w:val="0"/>
                      <w:sz w:val="21"/>
                      <w:szCs w:val="21"/>
                    </w:rPr>
                  </w:pPr>
                  <w:r>
                    <w:rPr>
                      <w:rFonts w:hint="eastAsia" w:cs="宋体"/>
                      <w:color w:val="FF0000"/>
                      <w:kern w:val="0"/>
                      <w:sz w:val="21"/>
                      <w:szCs w:val="21"/>
                      <w:lang w:val="en-US" w:eastAsia="zh-CN"/>
                    </w:rPr>
                    <w:t>—</w:t>
                  </w:r>
                </w:p>
              </w:tc>
              <w:tc>
                <w:tcPr>
                  <w:tcW w:w="492" w:type="pct"/>
                  <w:shd w:val="clear" w:color="auto" w:fill="auto"/>
                  <w:vAlign w:val="center"/>
                </w:tcPr>
                <w:p>
                  <w:pPr>
                    <w:wordWrap w:val="0"/>
                    <w:overflowPunct w:val="0"/>
                    <w:adjustRightInd w:val="0"/>
                    <w:jc w:val="center"/>
                    <w:textAlignment w:val="top"/>
                    <w:rPr>
                      <w:rFonts w:cs="宋体"/>
                      <w:kern w:val="0"/>
                      <w:sz w:val="21"/>
                      <w:szCs w:val="21"/>
                    </w:rPr>
                  </w:pPr>
                  <w:r>
                    <w:rPr>
                      <w:rFonts w:hint="eastAsia" w:cs="宋体"/>
                      <w:kern w:val="0"/>
                      <w:sz w:val="21"/>
                      <w:szCs w:val="21"/>
                    </w:rPr>
                    <w:t>套</w:t>
                  </w:r>
                </w:p>
              </w:tc>
              <w:tc>
                <w:tcPr>
                  <w:tcW w:w="446" w:type="pct"/>
                  <w:shd w:val="clear" w:color="auto" w:fill="auto"/>
                  <w:vAlign w:val="center"/>
                </w:tcPr>
                <w:p>
                  <w:pPr>
                    <w:wordWrap w:val="0"/>
                    <w:adjustRightInd w:val="0"/>
                    <w:jc w:val="center"/>
                    <w:rPr>
                      <w:rFonts w:cs="宋体"/>
                      <w:kern w:val="0"/>
                      <w:sz w:val="21"/>
                      <w:szCs w:val="21"/>
                    </w:rPr>
                  </w:pPr>
                  <w:r>
                    <w:rPr>
                      <w:rFonts w:cs="宋体"/>
                      <w:kern w:val="0"/>
                      <w:sz w:val="21"/>
                      <w:szCs w:val="21"/>
                    </w:rPr>
                    <w:t>1</w:t>
                  </w:r>
                </w:p>
              </w:tc>
              <w:tc>
                <w:tcPr>
                  <w:tcW w:w="1605" w:type="pct"/>
                  <w:vAlign w:val="center"/>
                </w:tcPr>
                <w:p>
                  <w:pPr>
                    <w:wordWrap w:val="0"/>
                    <w:adjustRightInd w:val="0"/>
                    <w:jc w:val="center"/>
                    <w:rPr>
                      <w:rFonts w:cs="宋体"/>
                      <w:kern w:val="0"/>
                      <w:sz w:val="21"/>
                      <w:szCs w:val="21"/>
                    </w:rPr>
                  </w:pPr>
                  <w:r>
                    <w:rPr>
                      <w:rFonts w:hint="eastAsia" w:cs="宋体"/>
                      <w:kern w:val="0"/>
                      <w:sz w:val="21"/>
                      <w:szCs w:val="21"/>
                    </w:rPr>
                    <w:t>含脉冲袋式除尘器、蝶阀、安全阀等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458" w:type="pct"/>
                  <w:vAlign w:val="center"/>
                </w:tcPr>
                <w:p>
                  <w:pPr>
                    <w:wordWrap w:val="0"/>
                    <w:adjustRightInd w:val="0"/>
                    <w:jc w:val="center"/>
                    <w:rPr>
                      <w:rFonts w:hint="default" w:eastAsia="宋体" w:cs="宋体"/>
                      <w:color w:val="FF0000"/>
                      <w:kern w:val="0"/>
                      <w:sz w:val="21"/>
                      <w:szCs w:val="21"/>
                      <w:lang w:val="en-US" w:eastAsia="zh-CN"/>
                    </w:rPr>
                  </w:pPr>
                  <w:r>
                    <w:rPr>
                      <w:rFonts w:hint="eastAsia" w:cs="宋体"/>
                      <w:color w:val="FF0000"/>
                      <w:kern w:val="0"/>
                      <w:sz w:val="21"/>
                      <w:szCs w:val="21"/>
                      <w:lang w:val="en-US" w:eastAsia="zh-CN"/>
                    </w:rPr>
                    <w:t>13</w:t>
                  </w:r>
                </w:p>
              </w:tc>
              <w:tc>
                <w:tcPr>
                  <w:tcW w:w="1098" w:type="pct"/>
                  <w:shd w:val="clear" w:color="auto" w:fill="auto"/>
                  <w:vAlign w:val="center"/>
                </w:tcPr>
                <w:p>
                  <w:pPr>
                    <w:wordWrap w:val="0"/>
                    <w:adjustRightInd w:val="0"/>
                    <w:jc w:val="center"/>
                    <w:rPr>
                      <w:rFonts w:hint="default" w:eastAsia="宋体"/>
                      <w:color w:val="FF0000"/>
                      <w:sz w:val="21"/>
                      <w:szCs w:val="21"/>
                      <w:lang w:val="en-US" w:eastAsia="zh-CN"/>
                    </w:rPr>
                  </w:pPr>
                  <w:r>
                    <w:rPr>
                      <w:rFonts w:hint="eastAsia"/>
                      <w:color w:val="FF0000"/>
                      <w:sz w:val="21"/>
                      <w:szCs w:val="21"/>
                      <w:lang w:val="en-US" w:eastAsia="zh-CN"/>
                    </w:rPr>
                    <w:t>外加剂储罐</w:t>
                  </w:r>
                </w:p>
              </w:tc>
              <w:tc>
                <w:tcPr>
                  <w:tcW w:w="899" w:type="pct"/>
                  <w:shd w:val="clear" w:color="auto" w:fill="auto"/>
                  <w:vAlign w:val="center"/>
                </w:tcPr>
                <w:p>
                  <w:pPr>
                    <w:wordWrap w:val="0"/>
                    <w:overflowPunct w:val="0"/>
                    <w:adjustRightInd w:val="0"/>
                    <w:jc w:val="center"/>
                    <w:textAlignment w:val="top"/>
                    <w:rPr>
                      <w:rFonts w:hint="default" w:cs="宋体"/>
                      <w:color w:val="FF0000"/>
                      <w:kern w:val="0"/>
                      <w:sz w:val="21"/>
                      <w:szCs w:val="21"/>
                      <w:lang w:val="en-US" w:eastAsia="zh-CN"/>
                    </w:rPr>
                  </w:pPr>
                  <w:r>
                    <w:rPr>
                      <w:rFonts w:hint="eastAsia" w:cs="宋体"/>
                      <w:color w:val="FF0000"/>
                      <w:kern w:val="0"/>
                      <w:sz w:val="21"/>
                      <w:szCs w:val="21"/>
                      <w:lang w:val="en-US" w:eastAsia="zh-CN"/>
                    </w:rPr>
                    <w:t>PCA-1</w:t>
                  </w:r>
                </w:p>
              </w:tc>
              <w:tc>
                <w:tcPr>
                  <w:tcW w:w="492" w:type="pct"/>
                  <w:shd w:val="clear" w:color="auto" w:fill="auto"/>
                  <w:vAlign w:val="center"/>
                </w:tcPr>
                <w:p>
                  <w:pPr>
                    <w:wordWrap w:val="0"/>
                    <w:overflowPunct w:val="0"/>
                    <w:adjustRightInd w:val="0"/>
                    <w:jc w:val="center"/>
                    <w:textAlignment w:val="top"/>
                    <w:rPr>
                      <w:rFonts w:hint="default" w:eastAsia="宋体" w:cs="宋体"/>
                      <w:color w:val="FF0000"/>
                      <w:kern w:val="0"/>
                      <w:sz w:val="21"/>
                      <w:szCs w:val="21"/>
                      <w:lang w:val="en-US" w:eastAsia="zh-CN"/>
                    </w:rPr>
                  </w:pPr>
                  <w:r>
                    <w:rPr>
                      <w:rFonts w:hint="eastAsia" w:cs="宋体"/>
                      <w:color w:val="FF0000"/>
                      <w:kern w:val="0"/>
                      <w:sz w:val="21"/>
                      <w:szCs w:val="21"/>
                      <w:lang w:val="en-US" w:eastAsia="zh-CN"/>
                    </w:rPr>
                    <w:t>台</w:t>
                  </w:r>
                </w:p>
              </w:tc>
              <w:tc>
                <w:tcPr>
                  <w:tcW w:w="446" w:type="pct"/>
                  <w:shd w:val="clear" w:color="auto" w:fill="auto"/>
                  <w:vAlign w:val="center"/>
                </w:tcPr>
                <w:p>
                  <w:pPr>
                    <w:wordWrap w:val="0"/>
                    <w:adjustRightInd w:val="0"/>
                    <w:jc w:val="center"/>
                    <w:rPr>
                      <w:rFonts w:hint="eastAsia" w:eastAsia="宋体" w:cs="宋体"/>
                      <w:color w:val="FF0000"/>
                      <w:kern w:val="0"/>
                      <w:sz w:val="21"/>
                      <w:szCs w:val="21"/>
                      <w:lang w:val="en-US" w:eastAsia="zh-CN"/>
                    </w:rPr>
                  </w:pPr>
                  <w:r>
                    <w:rPr>
                      <w:rFonts w:hint="eastAsia" w:cs="宋体"/>
                      <w:color w:val="FF0000"/>
                      <w:kern w:val="0"/>
                      <w:sz w:val="21"/>
                      <w:szCs w:val="21"/>
                      <w:lang w:val="en-US" w:eastAsia="zh-CN"/>
                    </w:rPr>
                    <w:t>1</w:t>
                  </w:r>
                </w:p>
              </w:tc>
              <w:tc>
                <w:tcPr>
                  <w:tcW w:w="1605" w:type="pct"/>
                  <w:vAlign w:val="center"/>
                </w:tcPr>
                <w:p>
                  <w:pPr>
                    <w:wordWrap w:val="0"/>
                    <w:adjustRightInd w:val="0"/>
                    <w:jc w:val="center"/>
                    <w:rPr>
                      <w:rFonts w:hint="default" w:eastAsia="宋体" w:cs="宋体"/>
                      <w:color w:val="FF0000"/>
                      <w:kern w:val="0"/>
                      <w:sz w:val="21"/>
                      <w:szCs w:val="21"/>
                      <w:lang w:val="en-US" w:eastAsia="zh-CN"/>
                    </w:rPr>
                  </w:pPr>
                  <w:r>
                    <w:rPr>
                      <w:rFonts w:hint="eastAsia" w:cs="宋体"/>
                      <w:color w:val="FF0000"/>
                      <w:kern w:val="0"/>
                      <w:sz w:val="21"/>
                      <w:szCs w:val="21"/>
                      <w:lang w:val="en-US" w:eastAsia="zh-CN"/>
                    </w:rPr>
                    <w:t>用于存放外加剂，50t存量</w:t>
                  </w:r>
                </w:p>
              </w:tc>
            </w:tr>
          </w:tbl>
          <w:p>
            <w:pPr>
              <w:adjustRightInd w:val="0"/>
              <w:spacing w:line="360" w:lineRule="auto"/>
              <w:ind w:firstLine="490" w:firstLineChars="200"/>
              <w:jc w:val="both"/>
              <w:rPr>
                <w:rFonts w:cs="宋体"/>
                <w:b/>
                <w:bCs/>
                <w:kern w:val="0"/>
                <w:sz w:val="24"/>
                <w:szCs w:val="24"/>
              </w:rPr>
            </w:pPr>
            <w:r>
              <w:rPr>
                <w:rFonts w:cs="宋体"/>
                <w:b/>
                <w:bCs/>
                <w:kern w:val="0"/>
                <w:sz w:val="24"/>
                <w:szCs w:val="24"/>
              </w:rPr>
              <w:t>8</w:t>
            </w:r>
            <w:r>
              <w:rPr>
                <w:rFonts w:hint="eastAsia" w:cs="宋体"/>
                <w:b/>
                <w:bCs/>
                <w:kern w:val="0"/>
                <w:sz w:val="24"/>
                <w:szCs w:val="24"/>
              </w:rPr>
              <w:t>、工作制度及劳动定员</w:t>
            </w:r>
          </w:p>
          <w:p>
            <w:pPr>
              <w:adjustRightInd w:val="0"/>
              <w:spacing w:line="360" w:lineRule="auto"/>
              <w:ind w:firstLine="490" w:firstLineChars="200"/>
              <w:jc w:val="both"/>
              <w:rPr>
                <w:rFonts w:cs="宋体"/>
                <w:kern w:val="0"/>
                <w:sz w:val="24"/>
                <w:szCs w:val="24"/>
              </w:rPr>
            </w:pPr>
            <w:r>
              <w:rPr>
                <w:rFonts w:hint="eastAsia" w:cs="宋体"/>
                <w:kern w:val="0"/>
                <w:sz w:val="24"/>
                <w:szCs w:val="24"/>
              </w:rPr>
              <w:t>项目员工均为厂区内部调配，不新增人员。每日1班，每班8小时，年工作时间</w:t>
            </w:r>
            <w:r>
              <w:rPr>
                <w:rFonts w:cs="宋体"/>
                <w:kern w:val="0"/>
                <w:sz w:val="24"/>
                <w:szCs w:val="24"/>
              </w:rPr>
              <w:t>300</w:t>
            </w:r>
            <w:r>
              <w:rPr>
                <w:rFonts w:hint="eastAsia" w:cs="宋体"/>
                <w:kern w:val="0"/>
                <w:sz w:val="24"/>
                <w:szCs w:val="24"/>
              </w:rPr>
              <w:t>天。</w:t>
            </w:r>
          </w:p>
          <w:p>
            <w:pPr>
              <w:adjustRightInd w:val="0"/>
              <w:spacing w:line="360" w:lineRule="auto"/>
              <w:ind w:firstLine="490" w:firstLineChars="200"/>
              <w:jc w:val="both"/>
              <w:rPr>
                <w:rFonts w:cs="宋体"/>
                <w:b/>
                <w:bCs/>
                <w:kern w:val="0"/>
                <w:sz w:val="24"/>
                <w:szCs w:val="24"/>
              </w:rPr>
            </w:pPr>
            <w:r>
              <w:rPr>
                <w:rFonts w:cs="宋体"/>
                <w:b/>
                <w:bCs/>
                <w:kern w:val="0"/>
                <w:sz w:val="24"/>
                <w:szCs w:val="24"/>
              </w:rPr>
              <w:t>9</w:t>
            </w:r>
            <w:r>
              <w:rPr>
                <w:rFonts w:hint="eastAsia" w:cs="宋体"/>
                <w:b/>
                <w:bCs/>
                <w:kern w:val="0"/>
                <w:sz w:val="24"/>
                <w:szCs w:val="24"/>
              </w:rPr>
              <w:t>、总平面布置</w:t>
            </w:r>
          </w:p>
          <w:p>
            <w:pPr>
              <w:adjustRightInd w:val="0"/>
              <w:spacing w:line="360" w:lineRule="auto"/>
              <w:ind w:firstLine="490" w:firstLineChars="200"/>
              <w:jc w:val="both"/>
              <w:rPr>
                <w:rFonts w:cs="宋体"/>
                <w:kern w:val="0"/>
                <w:sz w:val="24"/>
                <w:szCs w:val="24"/>
              </w:rPr>
            </w:pPr>
            <w:r>
              <w:rPr>
                <w:rFonts w:hint="eastAsia" w:cs="宋体"/>
                <w:kern w:val="0"/>
                <w:sz w:val="24"/>
                <w:szCs w:val="24"/>
              </w:rPr>
              <w:t>本次扩建项目位于厂区中心，紧邻原搅拌站西侧，占地面积147m</w:t>
            </w:r>
            <w:r>
              <w:rPr>
                <w:rFonts w:hint="eastAsia" w:cs="宋体"/>
                <w:kern w:val="0"/>
                <w:sz w:val="24"/>
                <w:szCs w:val="24"/>
                <w:vertAlign w:val="superscript"/>
              </w:rPr>
              <w:t>2</w:t>
            </w:r>
            <w:r>
              <w:rPr>
                <w:rFonts w:hint="eastAsia" w:cs="宋体"/>
                <w:kern w:val="0"/>
                <w:sz w:val="24"/>
                <w:szCs w:val="24"/>
              </w:rPr>
              <w:t>，楼高24m，共2层。搅拌站内配套有配料机、称量系统、斜皮带机、卸料装置、搅拌主机、螺旋输送系统、粉料筒仓等。具体总平面布置见附图3。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08" w:type="dxa"/>
            <w:vAlign w:val="center"/>
          </w:tcPr>
          <w:p>
            <w:pPr>
              <w:pStyle w:val="10"/>
              <w:wordWrap w:val="0"/>
              <w:adjustRightInd w:val="0"/>
              <w:spacing w:before="0" w:beforeAutospacing="0" w:after="0" w:afterAutospacing="0"/>
              <w:jc w:val="center"/>
              <w:rPr>
                <w:rFonts w:cs="宋体"/>
                <w:sz w:val="24"/>
                <w:szCs w:val="24"/>
              </w:rPr>
            </w:pPr>
            <w:r>
              <w:rPr>
                <w:rFonts w:hint="eastAsia" w:cs="宋体"/>
                <w:sz w:val="24"/>
                <w:szCs w:val="24"/>
              </w:rPr>
              <w:t>工艺流程和产排污环节</w:t>
            </w:r>
          </w:p>
        </w:tc>
        <w:tc>
          <w:tcPr>
            <w:tcW w:w="8251" w:type="dxa"/>
          </w:tcPr>
          <w:p>
            <w:pPr>
              <w:adjustRightInd w:val="0"/>
              <w:spacing w:line="360" w:lineRule="auto"/>
              <w:ind w:firstLine="490" w:firstLineChars="200"/>
              <w:jc w:val="both"/>
              <w:rPr>
                <w:rFonts w:cs="宋体"/>
                <w:b/>
                <w:bCs/>
                <w:kern w:val="0"/>
                <w:sz w:val="24"/>
                <w:szCs w:val="24"/>
              </w:rPr>
            </w:pPr>
            <w:r>
              <w:rPr>
                <w:rFonts w:cs="宋体"/>
                <w:b/>
                <w:bCs/>
                <w:kern w:val="0"/>
                <w:sz w:val="24"/>
                <w:szCs w:val="24"/>
              </w:rPr>
              <w:t>1、施工期工艺流程及产污环节</w:t>
            </w:r>
          </w:p>
          <w:p>
            <w:pPr>
              <w:adjustRightInd w:val="0"/>
              <w:spacing w:line="360" w:lineRule="auto"/>
              <w:ind w:firstLine="490" w:firstLineChars="200"/>
              <w:jc w:val="both"/>
              <w:rPr>
                <w:rFonts w:hint="eastAsia" w:cs="宋体"/>
                <w:kern w:val="0"/>
                <w:sz w:val="24"/>
                <w:szCs w:val="24"/>
              </w:rPr>
            </w:pPr>
            <w:r>
              <w:rPr>
                <w:rFonts w:hint="eastAsia" w:cs="宋体"/>
                <w:kern w:val="0"/>
                <w:sz w:val="24"/>
                <w:szCs w:val="24"/>
              </w:rPr>
              <w:t>施工期环境影响主要体现在施工扬尘、废气影响，施工机械、运输物料车辆噪声影响，施工废水影响和施工固体废物堆放影响，同时场地施工过程中将对局部生态环境产生不利影响。从污染角度分析，项目施工期工艺流程及产污环节见图</w:t>
            </w:r>
            <w:r>
              <w:rPr>
                <w:rFonts w:cs="宋体"/>
                <w:kern w:val="0"/>
                <w:sz w:val="24"/>
                <w:szCs w:val="24"/>
              </w:rPr>
              <w:t>2-2</w:t>
            </w:r>
            <w:r>
              <w:rPr>
                <w:rFonts w:hint="eastAsia" w:cs="宋体"/>
                <w:kern w:val="0"/>
                <w:sz w:val="24"/>
                <w:szCs w:val="24"/>
              </w:rPr>
              <w:t>。</w:t>
            </w:r>
          </w:p>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p>
            <w:pPr>
              <w:adjustRightInd w:val="0"/>
              <w:spacing w:line="360" w:lineRule="auto"/>
              <w:jc w:val="center"/>
              <w:rPr>
                <w:rFonts w:cs="宋体"/>
                <w:kern w:val="0"/>
                <w:sz w:val="24"/>
                <w:szCs w:val="24"/>
              </w:rPr>
            </w:pPr>
            <w:r>
              <w:rPr>
                <w:sz w:val="24"/>
                <w:szCs w:val="24"/>
              </w:rPr>
              <w:pict>
                <v:shape id="_x0000_s1044" o:spid="_x0000_s1044" o:spt="75" type="#_x0000_t75" style="position:absolute;left:0pt;margin-left:26.6pt;margin-top:-159.85pt;height:112.55pt;width:332.35pt;mso-wrap-distance-bottom:0pt;mso-wrap-distance-top:0pt;z-index:251660288;mso-width-relative:page;mso-height-relative:page;" filled="f" o:preferrelative="f" stroked="f" coordsize="21600,21600">
                  <v:path/>
                  <v:fill on="f" focussize="0,0"/>
                  <v:stroke on="f" joinstyle="miter"/>
                  <v:imagedata r:id="rId10" o:title=""/>
                  <o:lock v:ext="edit" aspectratio="f"/>
                  <w10:wrap type="topAndBottom"/>
                </v:shape>
              </w:pict>
            </w:r>
            <w:r>
              <w:rPr>
                <w:rFonts w:hint="eastAsia" w:cs="宋体"/>
                <w:b/>
                <w:bCs/>
                <w:kern w:val="0"/>
                <w:sz w:val="21"/>
                <w:szCs w:val="21"/>
              </w:rPr>
              <w:t>图</w:t>
            </w:r>
            <w:r>
              <w:rPr>
                <w:rFonts w:cs="宋体"/>
                <w:b/>
                <w:bCs/>
                <w:kern w:val="0"/>
                <w:sz w:val="21"/>
                <w:szCs w:val="21"/>
              </w:rPr>
              <w:t>2-2</w:t>
            </w:r>
            <w:r>
              <w:rPr>
                <w:rFonts w:hint="eastAsia" w:cs="宋体"/>
                <w:b/>
                <w:bCs/>
                <w:kern w:val="0"/>
                <w:sz w:val="21"/>
                <w:szCs w:val="21"/>
              </w:rPr>
              <w:t xml:space="preserve"> </w:t>
            </w:r>
            <w:r>
              <w:rPr>
                <w:rFonts w:cs="宋体"/>
                <w:b/>
                <w:bCs/>
                <w:kern w:val="0"/>
                <w:sz w:val="21"/>
                <w:szCs w:val="21"/>
              </w:rPr>
              <w:t xml:space="preserve"> </w:t>
            </w:r>
            <w:r>
              <w:rPr>
                <w:rFonts w:hint="eastAsia" w:cs="宋体"/>
                <w:b/>
                <w:bCs/>
                <w:kern w:val="0"/>
                <w:sz w:val="21"/>
                <w:szCs w:val="21"/>
              </w:rPr>
              <w:t>施工期工艺流程图</w:t>
            </w:r>
          </w:p>
          <w:p>
            <w:pPr>
              <w:adjustRightInd w:val="0"/>
              <w:spacing w:line="360" w:lineRule="auto"/>
              <w:ind w:firstLine="490" w:firstLineChars="200"/>
              <w:jc w:val="both"/>
              <w:rPr>
                <w:rFonts w:cs="宋体"/>
                <w:b/>
                <w:bCs/>
                <w:kern w:val="0"/>
                <w:sz w:val="24"/>
                <w:szCs w:val="24"/>
              </w:rPr>
            </w:pPr>
            <w:r>
              <w:rPr>
                <w:rFonts w:hint="eastAsia" w:cs="宋体"/>
                <w:b/>
                <w:bCs/>
                <w:kern w:val="0"/>
                <w:sz w:val="24"/>
                <w:szCs w:val="24"/>
              </w:rPr>
              <w:t>2、商品混凝土生产工艺流程</w:t>
            </w:r>
          </w:p>
          <w:p>
            <w:pPr>
              <w:adjustRightInd w:val="0"/>
              <w:spacing w:line="360" w:lineRule="auto"/>
              <w:ind w:firstLine="490" w:firstLineChars="200"/>
              <w:jc w:val="both"/>
              <w:rPr>
                <w:rFonts w:hint="eastAsia" w:cs="宋体"/>
                <w:kern w:val="0"/>
                <w:sz w:val="24"/>
                <w:szCs w:val="24"/>
              </w:rPr>
            </w:pPr>
            <w:r>
              <w:rPr>
                <w:rFonts w:hint="eastAsia" w:cs="宋体"/>
                <w:kern w:val="0"/>
                <w:sz w:val="24"/>
                <w:szCs w:val="24"/>
              </w:rPr>
              <w:t>项目生产工艺流程图如下：</w:t>
            </w:r>
          </w:p>
          <w:p>
            <w:pPr>
              <w:adjustRightInd w:val="0"/>
              <w:spacing w:line="360" w:lineRule="auto"/>
              <w:jc w:val="center"/>
              <w:rPr>
                <w:rFonts w:cs="宋体"/>
                <w:b/>
                <w:bCs/>
                <w:kern w:val="0"/>
                <w:sz w:val="21"/>
                <w:szCs w:val="21"/>
              </w:rPr>
            </w:pPr>
            <w:r>
              <w:rPr>
                <w:rFonts w:hint="eastAsia" w:cs="宋体"/>
                <w:b/>
                <w:bCs/>
                <w:kern w:val="0"/>
                <w:sz w:val="21"/>
                <w:szCs w:val="21"/>
              </w:rPr>
              <w:pict>
                <v:shape id="_x0000_s1046" o:spid="_x0000_s1046" o:spt="75" type="#_x0000_t75" style="position:absolute;left:0pt;margin-left:0pt;margin-top:0pt;height:263.05pt;width:401pt;mso-wrap-distance-bottom:0pt;mso-wrap-distance-top:0pt;z-index:251661312;mso-width-relative:page;mso-height-relative:page;" o:ole="t" filled="f" o:preferrelative="t" stroked="f" coordsize="21600,21600">
                  <v:path/>
                  <v:fill on="f" focussize="0,0"/>
                  <v:stroke on="f"/>
                  <v:imagedata r:id="rId12" o:title=""/>
                  <o:lock v:ext="edit" aspectratio="f"/>
                  <w10:wrap type="topAndBottom"/>
                </v:shape>
                <o:OLEObject Type="Embed" ProgID="Visio.Drawing.15" ShapeID="_x0000_s1046" DrawAspect="Content" ObjectID="_1468075726" r:id="rId11">
                  <o:LockedField>false</o:LockedField>
                </o:OLEObject>
              </w:pict>
            </w:r>
            <w:r>
              <w:rPr>
                <w:rFonts w:hint="eastAsia" w:cs="宋体"/>
                <w:b/>
                <w:bCs/>
                <w:kern w:val="0"/>
                <w:sz w:val="21"/>
                <w:szCs w:val="21"/>
              </w:rPr>
              <w:t>图</w:t>
            </w:r>
            <w:r>
              <w:rPr>
                <w:rFonts w:cs="宋体"/>
                <w:b/>
                <w:bCs/>
                <w:kern w:val="0"/>
                <w:sz w:val="21"/>
                <w:szCs w:val="21"/>
              </w:rPr>
              <w:t>2-3</w:t>
            </w:r>
            <w:r>
              <w:rPr>
                <w:rFonts w:hint="eastAsia" w:cs="宋体"/>
                <w:b/>
                <w:bCs/>
                <w:kern w:val="0"/>
                <w:sz w:val="21"/>
                <w:szCs w:val="21"/>
              </w:rPr>
              <w:t xml:space="preserve"> </w:t>
            </w:r>
            <w:r>
              <w:rPr>
                <w:rFonts w:cs="宋体"/>
                <w:b/>
                <w:bCs/>
                <w:kern w:val="0"/>
                <w:sz w:val="21"/>
                <w:szCs w:val="21"/>
              </w:rPr>
              <w:t xml:space="preserve"> </w:t>
            </w:r>
            <w:r>
              <w:rPr>
                <w:rFonts w:hint="eastAsia" w:cs="宋体"/>
                <w:b/>
                <w:bCs/>
                <w:kern w:val="0"/>
                <w:sz w:val="21"/>
                <w:szCs w:val="21"/>
              </w:rPr>
              <w:t>商品混凝土生产工艺流程图</w:t>
            </w:r>
          </w:p>
          <w:p>
            <w:pPr>
              <w:adjustRightInd w:val="0"/>
              <w:spacing w:line="360" w:lineRule="auto"/>
              <w:ind w:firstLine="490" w:firstLineChars="200"/>
              <w:jc w:val="both"/>
              <w:rPr>
                <w:rFonts w:cs="宋体"/>
                <w:kern w:val="0"/>
                <w:sz w:val="24"/>
                <w:szCs w:val="24"/>
              </w:rPr>
            </w:pPr>
            <w:r>
              <w:rPr>
                <w:rFonts w:hint="eastAsia" w:cs="宋体"/>
                <w:kern w:val="0"/>
                <w:sz w:val="24"/>
                <w:szCs w:val="24"/>
              </w:rPr>
              <w:t>工艺流程简述：</w:t>
            </w:r>
          </w:p>
          <w:p>
            <w:pPr>
              <w:adjustRightInd w:val="0"/>
              <w:spacing w:line="360" w:lineRule="auto"/>
              <w:ind w:firstLine="490" w:firstLineChars="200"/>
              <w:jc w:val="both"/>
              <w:rPr>
                <w:rFonts w:cs="宋体"/>
                <w:kern w:val="0"/>
                <w:sz w:val="24"/>
                <w:szCs w:val="24"/>
              </w:rPr>
            </w:pPr>
            <w:r>
              <w:rPr>
                <w:rFonts w:hint="eastAsia" w:cs="宋体"/>
                <w:kern w:val="0"/>
                <w:sz w:val="24"/>
                <w:szCs w:val="24"/>
              </w:rPr>
              <w:t>外购的砂、石经电子汽车衡计量后卸入堆料场内存放，水泥、粉煤灰及粉状外加剂经骨料仓输送至搅拌站钢库内存放，水及液体外加剂储存于各自的仓内。堆料场内的砂、石经装载机及皮带机输送至塔楼料仓，出仓砂石经配料秤，在微机控制下砂、石按比例经皮带机输送至搅拌站缓冲仓，水泥、粉煤灰及粉状外加剂也在微机控制下从搅拌站上部进入缓冲仓。当缓冲仓出料阀打开时配合料进入双卧轴强制式搅拌机，同时按比例加入水及外加剂，将其搅拌均匀就是混凝土，当达到预定搅拌时间后，混凝土可从气动阀排入混凝土运输车内运出。</w:t>
            </w:r>
          </w:p>
          <w:p>
            <w:pPr>
              <w:adjustRightInd w:val="0"/>
              <w:spacing w:line="360" w:lineRule="auto"/>
              <w:ind w:firstLine="490" w:firstLineChars="200"/>
              <w:jc w:val="both"/>
              <w:rPr>
                <w:rFonts w:cs="宋体"/>
                <w:kern w:val="0"/>
                <w:sz w:val="24"/>
                <w:szCs w:val="24"/>
              </w:rPr>
            </w:pPr>
            <w:r>
              <w:rPr>
                <w:rFonts w:hint="eastAsia" w:cs="宋体"/>
                <w:kern w:val="0"/>
                <w:sz w:val="24"/>
                <w:szCs w:val="24"/>
              </w:rPr>
              <w:t>产污环节：</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1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⑴</w:t>
            </w:r>
            <w:r>
              <w:rPr>
                <w:rFonts w:cs="宋体"/>
                <w:kern w:val="0"/>
                <w:sz w:val="24"/>
                <w:szCs w:val="24"/>
              </w:rPr>
              <w:fldChar w:fldCharType="end"/>
            </w:r>
            <w:r>
              <w:rPr>
                <w:rFonts w:cs="宋体"/>
                <w:kern w:val="0"/>
                <w:sz w:val="24"/>
                <w:szCs w:val="24"/>
              </w:rPr>
              <w:t xml:space="preserve"> </w:t>
            </w:r>
            <w:r>
              <w:rPr>
                <w:rFonts w:hint="eastAsia" w:cs="宋体"/>
                <w:kern w:val="0"/>
                <w:sz w:val="24"/>
                <w:szCs w:val="24"/>
              </w:rPr>
              <w:t>废气：仓体呼吸、搅拌过程中会产生粉尘；</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2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⑵</w:t>
            </w:r>
            <w:r>
              <w:rPr>
                <w:rFonts w:cs="宋体"/>
                <w:kern w:val="0"/>
                <w:sz w:val="24"/>
                <w:szCs w:val="24"/>
              </w:rPr>
              <w:fldChar w:fldCharType="end"/>
            </w:r>
            <w:r>
              <w:rPr>
                <w:rFonts w:cs="宋体"/>
                <w:kern w:val="0"/>
                <w:sz w:val="24"/>
                <w:szCs w:val="24"/>
              </w:rPr>
              <w:t xml:space="preserve"> </w:t>
            </w:r>
            <w:r>
              <w:rPr>
                <w:rFonts w:hint="eastAsia" w:cs="宋体"/>
                <w:kern w:val="0"/>
                <w:sz w:val="24"/>
                <w:szCs w:val="24"/>
              </w:rPr>
              <w:t>废水：搅拌设备冲洗产生冲洗废水；</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3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⑶</w:t>
            </w:r>
            <w:r>
              <w:rPr>
                <w:rFonts w:cs="宋体"/>
                <w:kern w:val="0"/>
                <w:sz w:val="24"/>
                <w:szCs w:val="24"/>
              </w:rPr>
              <w:fldChar w:fldCharType="end"/>
            </w:r>
            <w:r>
              <w:rPr>
                <w:rFonts w:cs="宋体"/>
                <w:kern w:val="0"/>
                <w:sz w:val="24"/>
                <w:szCs w:val="24"/>
              </w:rPr>
              <w:t xml:space="preserve"> </w:t>
            </w:r>
            <w:r>
              <w:rPr>
                <w:rFonts w:hint="eastAsia" w:cs="宋体"/>
                <w:kern w:val="0"/>
                <w:sz w:val="24"/>
                <w:szCs w:val="24"/>
              </w:rPr>
              <w:t>噪声：主要噪声设备为搅拌机、皮带机、螺旋输送装置等；</w:t>
            </w:r>
          </w:p>
          <w:p>
            <w:pPr>
              <w:adjustRightInd w:val="0"/>
              <w:spacing w:line="360" w:lineRule="auto"/>
              <w:ind w:firstLine="490" w:firstLineChars="200"/>
              <w:rPr>
                <w:rFonts w:hint="eastAsia"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4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⑷</w:t>
            </w:r>
            <w:r>
              <w:rPr>
                <w:rFonts w:cs="宋体"/>
                <w:kern w:val="0"/>
                <w:sz w:val="24"/>
                <w:szCs w:val="24"/>
              </w:rPr>
              <w:fldChar w:fldCharType="end"/>
            </w:r>
            <w:r>
              <w:rPr>
                <w:rFonts w:cs="宋体"/>
                <w:kern w:val="0"/>
                <w:sz w:val="24"/>
                <w:szCs w:val="24"/>
              </w:rPr>
              <w:t xml:space="preserve"> </w:t>
            </w:r>
            <w:r>
              <w:rPr>
                <w:rFonts w:hint="eastAsia" w:cs="宋体"/>
                <w:kern w:val="0"/>
                <w:sz w:val="24"/>
                <w:szCs w:val="24"/>
              </w:rPr>
              <w:t>固废：沉淀池产生的沉渣。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08" w:type="dxa"/>
            <w:vAlign w:val="center"/>
          </w:tcPr>
          <w:p>
            <w:pPr>
              <w:pStyle w:val="10"/>
              <w:wordWrap w:val="0"/>
              <w:adjustRightInd w:val="0"/>
              <w:spacing w:before="0" w:beforeAutospacing="0" w:after="0" w:afterAutospacing="0"/>
              <w:jc w:val="center"/>
              <w:rPr>
                <w:rFonts w:cs="宋体"/>
                <w:sz w:val="24"/>
                <w:szCs w:val="24"/>
              </w:rPr>
            </w:pPr>
            <w:r>
              <w:rPr>
                <w:rFonts w:hint="eastAsia" w:cs="宋体"/>
                <w:bCs/>
                <w:kern w:val="2"/>
                <w:sz w:val="24"/>
                <w:szCs w:val="24"/>
              </w:rPr>
              <w:t>与项目有关的原有环境污染问题</w:t>
            </w:r>
          </w:p>
        </w:tc>
        <w:tc>
          <w:tcPr>
            <w:tcW w:w="8251" w:type="dxa"/>
          </w:tcPr>
          <w:p>
            <w:pPr>
              <w:adjustRightInd w:val="0"/>
              <w:spacing w:line="360" w:lineRule="auto"/>
              <w:ind w:firstLine="490" w:firstLineChars="200"/>
              <w:jc w:val="both"/>
              <w:rPr>
                <w:rFonts w:cs="宋体"/>
                <w:b/>
                <w:bCs/>
                <w:kern w:val="0"/>
                <w:sz w:val="24"/>
                <w:szCs w:val="24"/>
              </w:rPr>
            </w:pPr>
            <w:r>
              <w:rPr>
                <w:rFonts w:hint="eastAsia" w:cs="宋体"/>
                <w:b/>
                <w:bCs/>
                <w:kern w:val="0"/>
                <w:sz w:val="24"/>
                <w:szCs w:val="24"/>
              </w:rPr>
              <w:t>1、现有工程履行环境影响评价、竣工环境保护验收、排污许可手续等情况</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1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⑴</w:t>
            </w:r>
            <w:r>
              <w:rPr>
                <w:rFonts w:cs="宋体"/>
                <w:kern w:val="0"/>
                <w:sz w:val="24"/>
                <w:szCs w:val="24"/>
              </w:rPr>
              <w:fldChar w:fldCharType="end"/>
            </w:r>
            <w:r>
              <w:rPr>
                <w:rFonts w:cs="宋体"/>
                <w:kern w:val="0"/>
                <w:sz w:val="24"/>
                <w:szCs w:val="24"/>
              </w:rPr>
              <w:t xml:space="preserve"> </w:t>
            </w:r>
            <w:r>
              <w:rPr>
                <w:rFonts w:hint="eastAsia" w:cs="宋体"/>
                <w:kern w:val="0"/>
                <w:sz w:val="24"/>
                <w:szCs w:val="24"/>
              </w:rPr>
              <w:t>环境影响评价</w:t>
            </w:r>
          </w:p>
          <w:p>
            <w:pPr>
              <w:adjustRightInd w:val="0"/>
              <w:spacing w:line="360" w:lineRule="auto"/>
              <w:ind w:firstLine="490" w:firstLineChars="200"/>
              <w:jc w:val="both"/>
              <w:rPr>
                <w:rFonts w:cs="宋体"/>
                <w:kern w:val="0"/>
                <w:sz w:val="24"/>
                <w:szCs w:val="24"/>
              </w:rPr>
            </w:pPr>
            <w:r>
              <w:rPr>
                <w:rFonts w:hint="eastAsia" w:cs="宋体"/>
                <w:kern w:val="0"/>
                <w:sz w:val="24"/>
                <w:szCs w:val="24"/>
              </w:rPr>
              <w:t>陕西秦汉恒盛新型建材科技股份有限公司现有工程项目于2</w:t>
            </w:r>
            <w:r>
              <w:rPr>
                <w:rFonts w:cs="宋体"/>
                <w:kern w:val="0"/>
                <w:sz w:val="24"/>
                <w:szCs w:val="24"/>
              </w:rPr>
              <w:t>012</w:t>
            </w:r>
            <w:r>
              <w:rPr>
                <w:rFonts w:hint="eastAsia" w:cs="宋体"/>
                <w:kern w:val="0"/>
                <w:sz w:val="24"/>
                <w:szCs w:val="24"/>
              </w:rPr>
              <w:t>年7月1</w:t>
            </w:r>
            <w:r>
              <w:rPr>
                <w:rFonts w:cs="宋体"/>
                <w:kern w:val="0"/>
                <w:sz w:val="24"/>
                <w:szCs w:val="24"/>
              </w:rPr>
              <w:t>0</w:t>
            </w:r>
            <w:r>
              <w:rPr>
                <w:rFonts w:hint="eastAsia" w:cs="宋体"/>
                <w:kern w:val="0"/>
                <w:sz w:val="24"/>
                <w:szCs w:val="24"/>
              </w:rPr>
              <w:t>日取得环境影响评价批复，见附件。批复文件名称：陕西省西咸新区秦汉新城规划建设环保和房屋管理局关于陕西秦汉恒盛新型建材科技股份有限公司年产1</w:t>
            </w:r>
            <w:r>
              <w:rPr>
                <w:rFonts w:cs="宋体"/>
                <w:kern w:val="0"/>
                <w:sz w:val="24"/>
                <w:szCs w:val="24"/>
              </w:rPr>
              <w:t>50</w:t>
            </w:r>
            <w:r>
              <w:rPr>
                <w:rFonts w:hint="eastAsia" w:cs="宋体"/>
                <w:kern w:val="0"/>
                <w:sz w:val="24"/>
                <w:szCs w:val="24"/>
              </w:rPr>
              <w:t>万米预制管桩及辅助项目环境影响报告表的批复；批复文号：秦汉管规函【2</w:t>
            </w:r>
            <w:r>
              <w:rPr>
                <w:rFonts w:cs="宋体"/>
                <w:kern w:val="0"/>
                <w:sz w:val="24"/>
                <w:szCs w:val="24"/>
              </w:rPr>
              <w:t>012</w:t>
            </w:r>
            <w:r>
              <w:rPr>
                <w:rFonts w:hint="eastAsia" w:cs="宋体"/>
                <w:kern w:val="0"/>
                <w:sz w:val="24"/>
                <w:szCs w:val="24"/>
              </w:rPr>
              <w:t>】1</w:t>
            </w:r>
            <w:r>
              <w:rPr>
                <w:rFonts w:cs="宋体"/>
                <w:kern w:val="0"/>
                <w:sz w:val="24"/>
                <w:szCs w:val="24"/>
              </w:rPr>
              <w:t>21</w:t>
            </w:r>
            <w:r>
              <w:rPr>
                <w:rFonts w:hint="eastAsia" w:cs="宋体"/>
                <w:kern w:val="0"/>
                <w:sz w:val="24"/>
                <w:szCs w:val="24"/>
              </w:rPr>
              <w:t>号。</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2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⑵</w:t>
            </w:r>
            <w:r>
              <w:rPr>
                <w:rFonts w:cs="宋体"/>
                <w:kern w:val="0"/>
                <w:sz w:val="24"/>
                <w:szCs w:val="24"/>
              </w:rPr>
              <w:fldChar w:fldCharType="end"/>
            </w:r>
            <w:r>
              <w:rPr>
                <w:rFonts w:cs="宋体"/>
                <w:kern w:val="0"/>
                <w:sz w:val="24"/>
                <w:szCs w:val="24"/>
              </w:rPr>
              <w:t xml:space="preserve"> </w:t>
            </w:r>
            <w:r>
              <w:rPr>
                <w:rFonts w:hint="eastAsia" w:cs="宋体"/>
                <w:kern w:val="0"/>
                <w:sz w:val="24"/>
                <w:szCs w:val="24"/>
              </w:rPr>
              <w:t>竣工环境保护验收</w:t>
            </w:r>
          </w:p>
          <w:p>
            <w:pPr>
              <w:adjustRightInd w:val="0"/>
              <w:spacing w:line="360" w:lineRule="auto"/>
              <w:ind w:firstLine="490" w:firstLineChars="200"/>
              <w:jc w:val="both"/>
              <w:rPr>
                <w:rFonts w:cs="宋体"/>
                <w:kern w:val="0"/>
                <w:sz w:val="24"/>
                <w:szCs w:val="24"/>
              </w:rPr>
            </w:pPr>
            <w:r>
              <w:rPr>
                <w:rFonts w:hint="eastAsia" w:cs="宋体"/>
                <w:kern w:val="0"/>
                <w:sz w:val="24"/>
                <w:szCs w:val="24"/>
              </w:rPr>
              <w:t>陕西秦汉恒盛新型建材科技股份有限公司年产1</w:t>
            </w:r>
            <w:r>
              <w:rPr>
                <w:rFonts w:cs="宋体"/>
                <w:kern w:val="0"/>
                <w:sz w:val="24"/>
                <w:szCs w:val="24"/>
              </w:rPr>
              <w:t>50万米预制管桩及辅助</w:t>
            </w:r>
            <w:r>
              <w:rPr>
                <w:rFonts w:hint="eastAsia" w:cs="宋体"/>
                <w:kern w:val="0"/>
                <w:sz w:val="24"/>
                <w:szCs w:val="24"/>
              </w:rPr>
              <w:t>项目于2</w:t>
            </w:r>
            <w:r>
              <w:rPr>
                <w:rFonts w:cs="宋体"/>
                <w:kern w:val="0"/>
                <w:sz w:val="24"/>
                <w:szCs w:val="24"/>
              </w:rPr>
              <w:t>017</w:t>
            </w:r>
            <w:r>
              <w:rPr>
                <w:rFonts w:hint="eastAsia" w:cs="宋体"/>
                <w:kern w:val="0"/>
                <w:sz w:val="24"/>
                <w:szCs w:val="24"/>
              </w:rPr>
              <w:t>年1</w:t>
            </w:r>
            <w:r>
              <w:rPr>
                <w:rFonts w:cs="宋体"/>
                <w:kern w:val="0"/>
                <w:sz w:val="24"/>
                <w:szCs w:val="24"/>
              </w:rPr>
              <w:t>1</w:t>
            </w:r>
            <w:r>
              <w:rPr>
                <w:rFonts w:hint="eastAsia" w:cs="宋体"/>
                <w:kern w:val="0"/>
                <w:sz w:val="24"/>
                <w:szCs w:val="24"/>
              </w:rPr>
              <w:t>月2</w:t>
            </w:r>
            <w:r>
              <w:rPr>
                <w:rFonts w:cs="宋体"/>
                <w:kern w:val="0"/>
                <w:sz w:val="24"/>
                <w:szCs w:val="24"/>
              </w:rPr>
              <w:t>1</w:t>
            </w:r>
            <w:r>
              <w:rPr>
                <w:rFonts w:hint="eastAsia" w:cs="宋体"/>
                <w:kern w:val="0"/>
                <w:sz w:val="24"/>
                <w:szCs w:val="24"/>
              </w:rPr>
              <w:t>日进行了验收，验收意见、整改说明见附件。</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3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⑶</w:t>
            </w:r>
            <w:r>
              <w:rPr>
                <w:rFonts w:cs="宋体"/>
                <w:kern w:val="0"/>
                <w:sz w:val="24"/>
                <w:szCs w:val="24"/>
              </w:rPr>
              <w:fldChar w:fldCharType="end"/>
            </w:r>
            <w:r>
              <w:rPr>
                <w:rFonts w:cs="宋体"/>
                <w:kern w:val="0"/>
                <w:sz w:val="24"/>
                <w:szCs w:val="24"/>
              </w:rPr>
              <w:t xml:space="preserve"> </w:t>
            </w:r>
            <w:r>
              <w:rPr>
                <w:rFonts w:hint="eastAsia" w:cs="宋体"/>
                <w:kern w:val="0"/>
                <w:sz w:val="24"/>
                <w:szCs w:val="24"/>
              </w:rPr>
              <w:t>排污许可</w:t>
            </w:r>
          </w:p>
          <w:p>
            <w:pPr>
              <w:adjustRightInd w:val="0"/>
              <w:spacing w:line="360" w:lineRule="auto"/>
              <w:ind w:firstLine="490" w:firstLineChars="200"/>
              <w:jc w:val="both"/>
              <w:rPr>
                <w:rFonts w:cs="宋体"/>
                <w:kern w:val="0"/>
                <w:sz w:val="24"/>
                <w:szCs w:val="24"/>
              </w:rPr>
            </w:pPr>
            <w:r>
              <w:rPr>
                <w:rFonts w:hint="eastAsia" w:cs="宋体"/>
                <w:kern w:val="0"/>
                <w:sz w:val="24"/>
                <w:szCs w:val="24"/>
              </w:rPr>
              <w:t>陕西秦汉恒盛新型建材科技股份有限公司于2</w:t>
            </w:r>
            <w:r>
              <w:rPr>
                <w:rFonts w:cs="宋体"/>
                <w:kern w:val="0"/>
                <w:sz w:val="24"/>
                <w:szCs w:val="24"/>
              </w:rPr>
              <w:t>020</w:t>
            </w:r>
            <w:r>
              <w:rPr>
                <w:rFonts w:hint="eastAsia" w:cs="宋体"/>
                <w:kern w:val="0"/>
                <w:sz w:val="24"/>
                <w:szCs w:val="24"/>
              </w:rPr>
              <w:t>年2月2</w:t>
            </w:r>
            <w:r>
              <w:rPr>
                <w:rFonts w:cs="宋体"/>
                <w:kern w:val="0"/>
                <w:sz w:val="24"/>
                <w:szCs w:val="24"/>
              </w:rPr>
              <w:t>7</w:t>
            </w:r>
            <w:r>
              <w:rPr>
                <w:rFonts w:hint="eastAsia" w:cs="宋体"/>
                <w:kern w:val="0"/>
                <w:sz w:val="24"/>
                <w:szCs w:val="24"/>
              </w:rPr>
              <w:t>日进行了固定污染源排污登记，登记编号：</w:t>
            </w:r>
            <w:r>
              <w:rPr>
                <w:rFonts w:cs="宋体"/>
                <w:kern w:val="0"/>
                <w:sz w:val="24"/>
                <w:szCs w:val="24"/>
              </w:rPr>
              <w:t>91610000590280320H001X</w:t>
            </w:r>
            <w:r>
              <w:rPr>
                <w:rFonts w:hint="eastAsia" w:cs="宋体"/>
                <w:kern w:val="0"/>
                <w:sz w:val="24"/>
                <w:szCs w:val="24"/>
              </w:rPr>
              <w:t>，排污登记回执见附件。</w:t>
            </w:r>
          </w:p>
          <w:p>
            <w:pPr>
              <w:adjustRightInd w:val="0"/>
              <w:spacing w:line="360" w:lineRule="auto"/>
              <w:ind w:firstLine="490" w:firstLineChars="200"/>
              <w:jc w:val="both"/>
              <w:rPr>
                <w:rFonts w:cs="宋体"/>
                <w:b/>
                <w:bCs/>
                <w:kern w:val="0"/>
                <w:sz w:val="24"/>
                <w:szCs w:val="24"/>
              </w:rPr>
            </w:pPr>
            <w:r>
              <w:rPr>
                <w:rFonts w:hint="eastAsia" w:cs="宋体"/>
                <w:b/>
                <w:bCs/>
                <w:kern w:val="0"/>
                <w:sz w:val="24"/>
                <w:szCs w:val="24"/>
              </w:rPr>
              <w:t>2、现有工程产品方案及建设内容</w:t>
            </w:r>
          </w:p>
          <w:p>
            <w:pPr>
              <w:adjustRightInd w:val="0"/>
              <w:spacing w:line="360" w:lineRule="auto"/>
              <w:ind w:firstLine="490" w:firstLineChars="200"/>
              <w:jc w:val="both"/>
              <w:rPr>
                <w:rFonts w:cs="宋体"/>
                <w:kern w:val="0"/>
                <w:sz w:val="24"/>
                <w:szCs w:val="24"/>
              </w:rPr>
            </w:pPr>
            <w:r>
              <w:rPr>
                <w:rFonts w:hint="eastAsia" w:cs="宋体"/>
                <w:kern w:val="0"/>
                <w:sz w:val="24"/>
                <w:szCs w:val="24"/>
              </w:rPr>
              <w:t>陕西秦汉恒盛新型建材科技股份有限公司现有工程主要建设内容包括：主体工程：预制管桩生产、商品混凝土生产；辅助工程：储料库、停车场、锅炉、单生宿舍、汽修棚、办公楼、食堂。现有工程生产能力年产预制管桩1</w:t>
            </w:r>
            <w:r>
              <w:rPr>
                <w:rFonts w:cs="宋体"/>
                <w:kern w:val="0"/>
                <w:sz w:val="24"/>
                <w:szCs w:val="24"/>
              </w:rPr>
              <w:t>50</w:t>
            </w:r>
            <w:r>
              <w:rPr>
                <w:rFonts w:hint="eastAsia" w:cs="宋体"/>
                <w:kern w:val="0"/>
                <w:sz w:val="24"/>
                <w:szCs w:val="24"/>
              </w:rPr>
              <w:t>万米，商品混凝土1</w:t>
            </w:r>
            <w:r>
              <w:rPr>
                <w:rFonts w:cs="宋体"/>
                <w:kern w:val="0"/>
                <w:sz w:val="24"/>
                <w:szCs w:val="24"/>
              </w:rPr>
              <w:t>20</w:t>
            </w:r>
            <w:r>
              <w:rPr>
                <w:rFonts w:hint="eastAsia" w:cs="宋体"/>
                <w:kern w:val="0"/>
                <w:sz w:val="24"/>
                <w:szCs w:val="24"/>
              </w:rPr>
              <w:t>万立方米。</w:t>
            </w:r>
          </w:p>
          <w:p>
            <w:pPr>
              <w:adjustRightInd w:val="0"/>
              <w:spacing w:line="360" w:lineRule="auto"/>
              <w:ind w:firstLine="490" w:firstLineChars="200"/>
              <w:jc w:val="both"/>
              <w:rPr>
                <w:rFonts w:cs="宋体"/>
                <w:b/>
                <w:bCs/>
                <w:kern w:val="0"/>
                <w:sz w:val="24"/>
                <w:szCs w:val="24"/>
              </w:rPr>
            </w:pPr>
            <w:r>
              <w:rPr>
                <w:rFonts w:hint="eastAsia" w:cs="宋体"/>
                <w:b/>
                <w:bCs/>
                <w:kern w:val="0"/>
                <w:sz w:val="24"/>
                <w:szCs w:val="24"/>
              </w:rPr>
              <w:t>3、现有工程产污情况</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1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⑴</w:t>
            </w:r>
            <w:r>
              <w:rPr>
                <w:rFonts w:cs="宋体"/>
                <w:kern w:val="0"/>
                <w:sz w:val="24"/>
                <w:szCs w:val="24"/>
              </w:rPr>
              <w:fldChar w:fldCharType="end"/>
            </w:r>
            <w:r>
              <w:rPr>
                <w:rFonts w:cs="宋体"/>
                <w:kern w:val="0"/>
                <w:sz w:val="24"/>
                <w:szCs w:val="24"/>
              </w:rPr>
              <w:t xml:space="preserve"> </w:t>
            </w:r>
            <w:r>
              <w:rPr>
                <w:rFonts w:hint="eastAsia" w:cs="宋体"/>
                <w:kern w:val="0"/>
                <w:sz w:val="24"/>
                <w:szCs w:val="24"/>
              </w:rPr>
              <w:t>废气</w:t>
            </w:r>
          </w:p>
          <w:p>
            <w:pPr>
              <w:adjustRightInd w:val="0"/>
              <w:spacing w:line="360" w:lineRule="auto"/>
              <w:ind w:firstLine="490" w:firstLineChars="200"/>
              <w:jc w:val="both"/>
              <w:rPr>
                <w:rFonts w:cs="宋体"/>
                <w:kern w:val="0"/>
                <w:sz w:val="24"/>
                <w:szCs w:val="24"/>
              </w:rPr>
            </w:pPr>
            <w:r>
              <w:rPr>
                <w:rFonts w:hint="eastAsia" w:cs="宋体"/>
                <w:kern w:val="0"/>
                <w:sz w:val="24"/>
                <w:szCs w:val="24"/>
                <w:lang w:val="en-US" w:bidi="zh-CN"/>
              </w:rPr>
              <w:t>根据企业现有工程验收监测报告《瑞诚验（表）字（2017）第017号》，</w:t>
            </w:r>
            <w:r>
              <w:rPr>
                <w:rFonts w:hint="eastAsia" w:cs="宋体"/>
                <w:kern w:val="0"/>
                <w:sz w:val="24"/>
                <w:szCs w:val="24"/>
                <w:lang w:bidi="zh-CN"/>
              </w:rPr>
              <w:t>现有工程</w:t>
            </w:r>
            <w:r>
              <w:rPr>
                <w:rFonts w:cs="宋体"/>
                <w:kern w:val="0"/>
                <w:sz w:val="24"/>
                <w:szCs w:val="24"/>
                <w:lang w:bidi="zh-CN"/>
              </w:rPr>
              <w:t>运行期间产生的大气污染物主要为</w:t>
            </w:r>
            <w:r>
              <w:rPr>
                <w:rFonts w:hint="eastAsia" w:cs="宋体"/>
                <w:kern w:val="0"/>
                <w:sz w:val="24"/>
                <w:szCs w:val="24"/>
                <w:lang w:bidi="zh-CN"/>
              </w:rPr>
              <w:t>骨料仓顶、搅拌机、堆料场散逸的</w:t>
            </w:r>
            <w:r>
              <w:rPr>
                <w:rFonts w:cs="宋体"/>
                <w:kern w:val="0"/>
                <w:sz w:val="24"/>
                <w:szCs w:val="24"/>
                <w:lang w:bidi="zh-CN"/>
              </w:rPr>
              <w:t>粉尘</w:t>
            </w:r>
            <w:r>
              <w:rPr>
                <w:rFonts w:hint="eastAsia" w:cs="宋体"/>
                <w:kern w:val="0"/>
                <w:sz w:val="24"/>
                <w:szCs w:val="24"/>
                <w:lang w:bidi="zh-CN"/>
              </w:rPr>
              <w:t>、汽车扬尘</w:t>
            </w:r>
            <w:r>
              <w:rPr>
                <w:rFonts w:cs="宋体"/>
                <w:kern w:val="0"/>
                <w:sz w:val="24"/>
                <w:szCs w:val="24"/>
                <w:lang w:bidi="zh-CN"/>
              </w:rPr>
              <w:t>、锅炉废气、餐饮油烟</w:t>
            </w:r>
            <w:r>
              <w:rPr>
                <w:rFonts w:hint="eastAsia" w:cs="宋体"/>
                <w:kern w:val="0"/>
                <w:sz w:val="24"/>
                <w:szCs w:val="24"/>
                <w:lang w:bidi="zh-CN"/>
              </w:rPr>
              <w:t>等。</w:t>
            </w:r>
            <w:r>
              <w:rPr>
                <w:rFonts w:hint="eastAsia" w:cs="宋体"/>
                <w:color w:val="FF0000"/>
                <w:kern w:val="0"/>
                <w:sz w:val="24"/>
                <w:szCs w:val="24"/>
                <w:lang w:val="en-US" w:bidi="zh-CN"/>
              </w:rPr>
              <w:t>现有工程骨料仓顶、搅拌机粉尘均采用设备自带的脉冲袋式除尘器处理，堆料场采用封闭式堆场，顶部装有喷雾除尘设备，餐饮油烟采用油烟净化器处理，厂区每日定时洒水降尘。</w:t>
            </w:r>
            <w:r>
              <w:rPr>
                <w:rFonts w:hint="eastAsia" w:cs="宋体"/>
                <w:color w:val="FF0000"/>
                <w:kern w:val="0"/>
                <w:sz w:val="24"/>
                <w:szCs w:val="24"/>
                <w:lang w:bidi="zh-CN"/>
              </w:rPr>
              <w:t>验收监测期间，厂界无组织颗粒物最大浓度为0.315mg/m</w:t>
            </w:r>
            <w:r>
              <w:rPr>
                <w:rFonts w:hint="eastAsia" w:cs="宋体"/>
                <w:color w:val="FF0000"/>
                <w:kern w:val="0"/>
                <w:sz w:val="24"/>
                <w:szCs w:val="24"/>
                <w:vertAlign w:val="superscript"/>
                <w:lang w:bidi="zh-CN"/>
              </w:rPr>
              <w:t>3</w:t>
            </w:r>
            <w:r>
              <w:rPr>
                <w:rFonts w:hint="eastAsia" w:cs="宋体"/>
                <w:color w:val="FF0000"/>
                <w:kern w:val="0"/>
                <w:sz w:val="24"/>
                <w:szCs w:val="24"/>
                <w:lang w:bidi="zh-CN"/>
              </w:rPr>
              <w:t>，满足</w:t>
            </w:r>
            <w:r>
              <w:rPr>
                <w:rFonts w:cs="宋体"/>
                <w:color w:val="FF0000"/>
                <w:kern w:val="0"/>
                <w:sz w:val="24"/>
                <w:szCs w:val="24"/>
                <w:lang w:bidi="zh-CN"/>
              </w:rPr>
              <w:t>《大气污染物综合排放标准》（GB16297-1996）表2中无组织排放监控浓度限值要求</w:t>
            </w:r>
            <w:r>
              <w:rPr>
                <w:rFonts w:hint="eastAsia" w:cs="宋体"/>
                <w:color w:val="FF0000"/>
                <w:kern w:val="0"/>
                <w:sz w:val="24"/>
                <w:szCs w:val="24"/>
                <w:lang w:bidi="zh-CN"/>
              </w:rPr>
              <w:t>；</w:t>
            </w:r>
            <w:r>
              <w:rPr>
                <w:rFonts w:hint="eastAsia" w:cs="宋体"/>
                <w:color w:val="FF0000"/>
                <w:kern w:val="0"/>
                <w:sz w:val="24"/>
                <w:szCs w:val="24"/>
                <w:lang w:val="en-US" w:bidi="zh-CN"/>
              </w:rPr>
              <w:t>燃气</w:t>
            </w:r>
            <w:r>
              <w:rPr>
                <w:rFonts w:hint="eastAsia" w:cs="宋体"/>
                <w:color w:val="FF0000"/>
                <w:kern w:val="0"/>
                <w:sz w:val="24"/>
                <w:szCs w:val="24"/>
                <w:lang w:bidi="zh-CN"/>
              </w:rPr>
              <w:t>锅炉排气筒废气污染物</w:t>
            </w:r>
            <w:r>
              <w:rPr>
                <w:rFonts w:hint="eastAsia" w:cs="宋体"/>
                <w:color w:val="FF0000"/>
                <w:kern w:val="0"/>
                <w:sz w:val="24"/>
                <w:szCs w:val="24"/>
                <w:lang w:val="en-US" w:bidi="zh-CN"/>
              </w:rPr>
              <w:t>颗粒物最大浓度为15.15</w:t>
            </w:r>
            <w:r>
              <w:rPr>
                <w:rFonts w:hint="eastAsia" w:cs="宋体"/>
                <w:color w:val="FF0000"/>
                <w:kern w:val="0"/>
                <w:sz w:val="24"/>
                <w:szCs w:val="24"/>
                <w:lang w:bidi="zh-CN"/>
              </w:rPr>
              <w:t>mg/m</w:t>
            </w:r>
            <w:r>
              <w:rPr>
                <w:rFonts w:hint="eastAsia" w:cs="宋体"/>
                <w:color w:val="FF0000"/>
                <w:kern w:val="0"/>
                <w:sz w:val="24"/>
                <w:szCs w:val="24"/>
                <w:vertAlign w:val="superscript"/>
                <w:lang w:bidi="zh-CN"/>
              </w:rPr>
              <w:t>3</w:t>
            </w:r>
            <w:r>
              <w:rPr>
                <w:rFonts w:hint="eastAsia" w:cs="宋体"/>
                <w:color w:val="FF0000"/>
                <w:kern w:val="0"/>
                <w:sz w:val="24"/>
                <w:szCs w:val="24"/>
                <w:lang w:bidi="zh-CN"/>
              </w:rPr>
              <w:t>、SO</w:t>
            </w:r>
            <w:r>
              <w:rPr>
                <w:rFonts w:hint="eastAsia" w:cs="宋体"/>
                <w:color w:val="FF0000"/>
                <w:kern w:val="0"/>
                <w:sz w:val="24"/>
                <w:szCs w:val="24"/>
                <w:vertAlign w:val="subscript"/>
                <w:lang w:bidi="zh-CN"/>
              </w:rPr>
              <w:t>2</w:t>
            </w:r>
            <w:r>
              <w:rPr>
                <w:rFonts w:hint="eastAsia" w:cs="宋体"/>
                <w:color w:val="FF0000"/>
                <w:kern w:val="0"/>
                <w:sz w:val="24"/>
                <w:szCs w:val="24"/>
                <w:lang w:val="en-US" w:bidi="zh-CN"/>
              </w:rPr>
              <w:t>最大浓度为17.26</w:t>
            </w:r>
            <w:r>
              <w:rPr>
                <w:rFonts w:hint="eastAsia" w:cs="宋体"/>
                <w:color w:val="FF0000"/>
                <w:kern w:val="0"/>
                <w:sz w:val="24"/>
                <w:szCs w:val="24"/>
                <w:lang w:bidi="zh-CN"/>
              </w:rPr>
              <w:t>mg/m</w:t>
            </w:r>
            <w:r>
              <w:rPr>
                <w:rFonts w:hint="eastAsia" w:cs="宋体"/>
                <w:color w:val="FF0000"/>
                <w:kern w:val="0"/>
                <w:sz w:val="24"/>
                <w:szCs w:val="24"/>
                <w:vertAlign w:val="superscript"/>
                <w:lang w:bidi="zh-CN"/>
              </w:rPr>
              <w:t>3</w:t>
            </w:r>
            <w:r>
              <w:rPr>
                <w:rFonts w:hint="eastAsia" w:cs="宋体"/>
                <w:color w:val="FF0000"/>
                <w:kern w:val="0"/>
                <w:sz w:val="24"/>
                <w:szCs w:val="24"/>
                <w:vertAlign w:val="baseline"/>
                <w:lang w:bidi="zh-CN"/>
              </w:rPr>
              <w:t>、</w:t>
            </w:r>
            <w:r>
              <w:rPr>
                <w:rFonts w:hint="eastAsia" w:cs="宋体"/>
                <w:color w:val="FF0000"/>
                <w:kern w:val="0"/>
                <w:sz w:val="24"/>
                <w:szCs w:val="24"/>
                <w:lang w:bidi="zh-CN"/>
              </w:rPr>
              <w:t>NO</w:t>
            </w:r>
            <w:r>
              <w:rPr>
                <w:rFonts w:hint="eastAsia" w:cs="宋体"/>
                <w:color w:val="FF0000"/>
                <w:kern w:val="0"/>
                <w:sz w:val="24"/>
                <w:szCs w:val="24"/>
                <w:vertAlign w:val="subscript"/>
                <w:lang w:bidi="zh-CN"/>
              </w:rPr>
              <w:t>x</w:t>
            </w:r>
            <w:r>
              <w:rPr>
                <w:rFonts w:hint="eastAsia" w:cs="宋体"/>
                <w:color w:val="FF0000"/>
                <w:kern w:val="0"/>
                <w:sz w:val="24"/>
                <w:szCs w:val="24"/>
                <w:lang w:val="en-US" w:bidi="zh-CN"/>
              </w:rPr>
              <w:t>最大浓度为123.50</w:t>
            </w:r>
            <w:r>
              <w:rPr>
                <w:rFonts w:hint="eastAsia" w:cs="宋体"/>
                <w:color w:val="FF0000"/>
                <w:kern w:val="0"/>
                <w:sz w:val="24"/>
                <w:szCs w:val="24"/>
                <w:lang w:bidi="zh-CN"/>
              </w:rPr>
              <w:t>mg/m</w:t>
            </w:r>
            <w:r>
              <w:rPr>
                <w:rFonts w:hint="eastAsia" w:cs="宋体"/>
                <w:color w:val="FF0000"/>
                <w:kern w:val="0"/>
                <w:sz w:val="24"/>
                <w:szCs w:val="24"/>
                <w:vertAlign w:val="superscript"/>
                <w:lang w:bidi="zh-CN"/>
              </w:rPr>
              <w:t>3</w:t>
            </w:r>
            <w:r>
              <w:rPr>
                <w:rFonts w:hint="eastAsia" w:cs="宋体"/>
                <w:color w:val="FF0000"/>
                <w:kern w:val="0"/>
                <w:sz w:val="24"/>
                <w:szCs w:val="24"/>
                <w:lang w:bidi="zh-CN"/>
              </w:rPr>
              <w:t>，满足《锅炉大气污染物排放标准》（GB13271-2014）中最高允许排放浓度限值要求；食堂油烟</w:t>
            </w:r>
            <w:r>
              <w:rPr>
                <w:rFonts w:hint="eastAsia" w:cs="宋体"/>
                <w:color w:val="FF0000"/>
                <w:kern w:val="0"/>
                <w:sz w:val="24"/>
                <w:szCs w:val="24"/>
                <w:lang w:val="en-US" w:bidi="zh-CN"/>
              </w:rPr>
              <w:t>最大浓度为1.359</w:t>
            </w:r>
            <w:r>
              <w:rPr>
                <w:rFonts w:hint="eastAsia" w:cs="宋体"/>
                <w:color w:val="FF0000"/>
                <w:kern w:val="0"/>
                <w:sz w:val="24"/>
                <w:szCs w:val="24"/>
                <w:lang w:bidi="zh-CN"/>
              </w:rPr>
              <w:t>mg/m</w:t>
            </w:r>
            <w:r>
              <w:rPr>
                <w:rFonts w:hint="eastAsia" w:cs="宋体"/>
                <w:color w:val="FF0000"/>
                <w:kern w:val="0"/>
                <w:sz w:val="24"/>
                <w:szCs w:val="24"/>
                <w:vertAlign w:val="superscript"/>
                <w:lang w:bidi="zh-CN"/>
              </w:rPr>
              <w:t>3</w:t>
            </w:r>
            <w:r>
              <w:rPr>
                <w:rFonts w:hint="eastAsia" w:cs="宋体"/>
                <w:color w:val="FF0000"/>
                <w:kern w:val="0"/>
                <w:sz w:val="24"/>
                <w:szCs w:val="24"/>
                <w:lang w:bidi="zh-CN"/>
              </w:rPr>
              <w:t>、</w:t>
            </w:r>
            <w:r>
              <w:rPr>
                <w:rFonts w:hint="eastAsia" w:cs="宋体"/>
                <w:color w:val="FF0000"/>
                <w:kern w:val="0"/>
                <w:sz w:val="24"/>
                <w:szCs w:val="24"/>
                <w:lang w:val="en-US" w:bidi="zh-CN"/>
              </w:rPr>
              <w:t>处理效率最低75.3%，</w:t>
            </w:r>
            <w:r>
              <w:rPr>
                <w:rFonts w:hint="eastAsia" w:cs="宋体"/>
                <w:color w:val="FF0000"/>
                <w:kern w:val="0"/>
                <w:sz w:val="24"/>
                <w:szCs w:val="24"/>
                <w:lang w:bidi="zh-CN"/>
              </w:rPr>
              <w:t>满足</w:t>
            </w:r>
            <w:r>
              <w:rPr>
                <w:rFonts w:cs="宋体"/>
                <w:color w:val="FF0000"/>
                <w:kern w:val="0"/>
                <w:sz w:val="24"/>
                <w:szCs w:val="24"/>
                <w:lang w:bidi="zh-CN"/>
              </w:rPr>
              <w:t>《饮食业油烟排放标准（试行）》（GB18483-2001）限值要</w:t>
            </w:r>
            <w:r>
              <w:rPr>
                <w:rFonts w:cs="宋体"/>
                <w:bCs/>
                <w:color w:val="FF0000"/>
                <w:kern w:val="0"/>
                <w:sz w:val="24"/>
                <w:szCs w:val="24"/>
                <w:lang w:bidi="zh-CN"/>
              </w:rPr>
              <w:t>求且处理效率达到要求60%。</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2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⑵</w:t>
            </w:r>
            <w:r>
              <w:rPr>
                <w:rFonts w:cs="宋体"/>
                <w:kern w:val="0"/>
                <w:sz w:val="24"/>
                <w:szCs w:val="24"/>
              </w:rPr>
              <w:fldChar w:fldCharType="end"/>
            </w:r>
            <w:r>
              <w:rPr>
                <w:rFonts w:cs="宋体"/>
                <w:kern w:val="0"/>
                <w:sz w:val="24"/>
                <w:szCs w:val="24"/>
              </w:rPr>
              <w:t xml:space="preserve"> </w:t>
            </w:r>
            <w:r>
              <w:rPr>
                <w:rFonts w:hint="eastAsia" w:cs="宋体"/>
                <w:kern w:val="0"/>
                <w:sz w:val="24"/>
                <w:szCs w:val="24"/>
              </w:rPr>
              <w:t>废水</w:t>
            </w:r>
          </w:p>
          <w:p>
            <w:pPr>
              <w:adjustRightInd w:val="0"/>
              <w:spacing w:line="360" w:lineRule="auto"/>
              <w:ind w:firstLine="490" w:firstLineChars="200"/>
              <w:jc w:val="both"/>
              <w:rPr>
                <w:rFonts w:cs="宋体"/>
                <w:bCs/>
                <w:kern w:val="0"/>
                <w:sz w:val="24"/>
                <w:szCs w:val="24"/>
              </w:rPr>
            </w:pPr>
            <w:r>
              <w:rPr>
                <w:rFonts w:hint="eastAsia" w:cs="宋体"/>
                <w:kern w:val="0"/>
                <w:sz w:val="24"/>
                <w:szCs w:val="24"/>
              </w:rPr>
              <w:t>根据现场调查和现有工程环保验收，现有工程废水主要为生产设备、罐车冲洗废水、</w:t>
            </w:r>
            <w:r>
              <w:rPr>
                <w:rFonts w:cs="宋体"/>
                <w:bCs/>
                <w:kern w:val="0"/>
                <w:sz w:val="24"/>
                <w:szCs w:val="24"/>
              </w:rPr>
              <w:t>蒸养冷凝水</w:t>
            </w:r>
            <w:r>
              <w:rPr>
                <w:rFonts w:hint="eastAsia" w:cs="宋体"/>
                <w:kern w:val="0"/>
                <w:sz w:val="24"/>
                <w:szCs w:val="24"/>
              </w:rPr>
              <w:t>和办公生活污水。生产设备、罐车冲洗废水经沉淀池处理后，</w:t>
            </w:r>
            <w:r>
              <w:rPr>
                <w:rFonts w:cs="宋体"/>
                <w:bCs/>
                <w:kern w:val="0"/>
                <w:sz w:val="24"/>
                <w:szCs w:val="24"/>
              </w:rPr>
              <w:t>回用于</w:t>
            </w:r>
            <w:r>
              <w:rPr>
                <w:rFonts w:hint="eastAsia" w:cs="宋体"/>
                <w:bCs/>
                <w:kern w:val="0"/>
                <w:sz w:val="24"/>
                <w:szCs w:val="24"/>
              </w:rPr>
              <w:t>各清洗用水；</w:t>
            </w:r>
            <w:r>
              <w:rPr>
                <w:rFonts w:cs="宋体"/>
                <w:bCs/>
                <w:kern w:val="0"/>
                <w:sz w:val="24"/>
                <w:szCs w:val="24"/>
              </w:rPr>
              <w:t>蒸养冷凝水</w:t>
            </w:r>
            <w:r>
              <w:rPr>
                <w:rFonts w:hint="eastAsia" w:cs="宋体"/>
                <w:bCs/>
                <w:kern w:val="0"/>
                <w:sz w:val="24"/>
                <w:szCs w:val="24"/>
              </w:rPr>
              <w:t>经</w:t>
            </w:r>
            <w:r>
              <w:rPr>
                <w:rFonts w:cs="宋体"/>
                <w:bCs/>
                <w:kern w:val="0"/>
                <w:sz w:val="24"/>
                <w:szCs w:val="24"/>
              </w:rPr>
              <w:t>沉淀过滤池处理后，回用于管桩生产过程中</w:t>
            </w:r>
            <w:r>
              <w:rPr>
                <w:rFonts w:hint="eastAsia" w:cs="宋体"/>
                <w:bCs/>
                <w:kern w:val="0"/>
                <w:sz w:val="24"/>
                <w:szCs w:val="24"/>
              </w:rPr>
              <w:t>；</w:t>
            </w:r>
            <w:r>
              <w:rPr>
                <w:rFonts w:cs="宋体"/>
                <w:bCs/>
                <w:kern w:val="0"/>
                <w:sz w:val="24"/>
                <w:szCs w:val="24"/>
              </w:rPr>
              <w:t>生活污水经隔油池、化粪池</w:t>
            </w:r>
            <w:r>
              <w:rPr>
                <w:rFonts w:hint="eastAsia" w:cs="宋体"/>
                <w:bCs/>
                <w:kern w:val="0"/>
                <w:sz w:val="24"/>
                <w:szCs w:val="24"/>
              </w:rPr>
              <w:t>和二级生化废水处理设施</w:t>
            </w:r>
            <w:r>
              <w:rPr>
                <w:rFonts w:cs="宋体"/>
                <w:bCs/>
                <w:kern w:val="0"/>
                <w:sz w:val="24"/>
                <w:szCs w:val="24"/>
              </w:rPr>
              <w:t>处理后</w:t>
            </w:r>
            <w:r>
              <w:rPr>
                <w:rFonts w:hint="eastAsia" w:cs="宋体"/>
                <w:bCs/>
                <w:kern w:val="0"/>
                <w:sz w:val="24"/>
                <w:szCs w:val="24"/>
              </w:rPr>
              <w:t>全部用于绿化浇水及洒水降尘。</w:t>
            </w:r>
            <w:r>
              <w:rPr>
                <w:rFonts w:hint="eastAsia" w:cs="宋体"/>
                <w:bCs/>
                <w:color w:val="FF0000"/>
                <w:kern w:val="0"/>
                <w:sz w:val="24"/>
                <w:szCs w:val="24"/>
              </w:rPr>
              <w:t>验收监测期间，生活用水回用水质</w:t>
            </w:r>
            <w:r>
              <w:rPr>
                <w:rFonts w:hint="eastAsia" w:cs="宋体"/>
                <w:bCs/>
                <w:color w:val="FF0000"/>
                <w:kern w:val="0"/>
                <w:sz w:val="24"/>
                <w:szCs w:val="24"/>
                <w:lang w:val="en-US" w:eastAsia="zh-CN"/>
              </w:rPr>
              <w:t>各项污染物浓度为pH8.03~8.29、氨氮11.2mg/L、动植物油0.05mg/L、SS17mg/L，</w:t>
            </w:r>
            <w:r>
              <w:rPr>
                <w:rFonts w:hint="eastAsia" w:cs="宋体"/>
                <w:bCs/>
                <w:color w:val="FF0000"/>
                <w:kern w:val="0"/>
                <w:sz w:val="24"/>
                <w:szCs w:val="24"/>
              </w:rPr>
              <w:t>满足</w:t>
            </w:r>
            <w:r>
              <w:rPr>
                <w:rFonts w:cs="宋体"/>
                <w:bCs/>
                <w:color w:val="FF0000"/>
                <w:kern w:val="0"/>
                <w:sz w:val="24"/>
                <w:szCs w:val="24"/>
                <w:lang w:bidi="zh-CN"/>
              </w:rPr>
              <w:t>《黄河流域</w:t>
            </w:r>
            <w:r>
              <w:rPr>
                <w:rFonts w:hint="eastAsia" w:cs="宋体"/>
                <w:bCs/>
                <w:color w:val="FF0000"/>
                <w:kern w:val="0"/>
                <w:sz w:val="24"/>
                <w:szCs w:val="24"/>
                <w:lang w:bidi="zh-CN"/>
              </w:rPr>
              <w:t>（</w:t>
            </w:r>
            <w:r>
              <w:rPr>
                <w:rFonts w:cs="宋体"/>
                <w:bCs/>
                <w:color w:val="FF0000"/>
                <w:kern w:val="0"/>
                <w:sz w:val="24"/>
                <w:szCs w:val="24"/>
                <w:lang w:bidi="zh-CN"/>
              </w:rPr>
              <w:t>陕西段</w:t>
            </w:r>
            <w:r>
              <w:rPr>
                <w:rFonts w:hint="eastAsia" w:cs="宋体"/>
                <w:bCs/>
                <w:color w:val="FF0000"/>
                <w:kern w:val="0"/>
                <w:sz w:val="24"/>
                <w:szCs w:val="24"/>
                <w:lang w:bidi="zh-CN"/>
              </w:rPr>
              <w:t>）</w:t>
            </w:r>
            <w:r>
              <w:rPr>
                <w:rFonts w:cs="宋体"/>
                <w:bCs/>
                <w:color w:val="FF0000"/>
                <w:kern w:val="0"/>
                <w:sz w:val="24"/>
                <w:szCs w:val="24"/>
                <w:lang w:bidi="zh-CN"/>
              </w:rPr>
              <w:t>污水综合排放标准》</w:t>
            </w:r>
            <w:r>
              <w:rPr>
                <w:rFonts w:hint="eastAsia" w:cs="宋体"/>
                <w:bCs/>
                <w:color w:val="FF0000"/>
                <w:kern w:val="0"/>
                <w:sz w:val="24"/>
                <w:szCs w:val="24"/>
                <w:lang w:eastAsia="zh-CN"/>
              </w:rPr>
              <w:t>（</w:t>
            </w:r>
            <w:r>
              <w:rPr>
                <w:rFonts w:cs="宋体"/>
                <w:bCs/>
                <w:color w:val="FF0000"/>
                <w:kern w:val="0"/>
                <w:sz w:val="24"/>
                <w:szCs w:val="24"/>
                <w:lang w:bidi="zh-CN"/>
              </w:rPr>
              <w:t>DB</w:t>
            </w:r>
            <w:r>
              <w:rPr>
                <w:rFonts w:cs="宋体"/>
                <w:bCs/>
                <w:color w:val="FF0000"/>
                <w:kern w:val="0"/>
                <w:sz w:val="24"/>
                <w:szCs w:val="24"/>
              </w:rPr>
              <w:t>61/224-2011</w:t>
            </w:r>
            <w:r>
              <w:rPr>
                <w:rFonts w:hint="eastAsia" w:cs="宋体"/>
                <w:bCs/>
                <w:color w:val="FF0000"/>
                <w:kern w:val="0"/>
                <w:sz w:val="24"/>
                <w:szCs w:val="24"/>
                <w:lang w:eastAsia="zh-CN"/>
              </w:rPr>
              <w:t>）</w:t>
            </w:r>
            <w:r>
              <w:rPr>
                <w:rFonts w:cs="宋体"/>
                <w:bCs/>
                <w:color w:val="FF0000"/>
                <w:kern w:val="0"/>
                <w:sz w:val="24"/>
                <w:szCs w:val="24"/>
                <w:lang w:bidi="zh-CN"/>
              </w:rPr>
              <w:t>—级标准</w:t>
            </w:r>
            <w:r>
              <w:rPr>
                <w:rFonts w:hint="eastAsia" w:cs="宋体"/>
                <w:bCs/>
                <w:color w:val="FF0000"/>
                <w:kern w:val="0"/>
                <w:sz w:val="24"/>
                <w:szCs w:val="24"/>
                <w:lang w:bidi="zh-CN"/>
              </w:rPr>
              <w:t>及</w:t>
            </w:r>
            <w:r>
              <w:rPr>
                <w:rFonts w:cs="宋体"/>
                <w:bCs/>
                <w:color w:val="FF0000"/>
                <w:kern w:val="0"/>
                <w:sz w:val="24"/>
                <w:szCs w:val="24"/>
                <w:lang w:bidi="zh-CN"/>
              </w:rPr>
              <w:t>《污水综合排放标准》</w:t>
            </w:r>
            <w:r>
              <w:rPr>
                <w:rFonts w:hint="eastAsia" w:cs="宋体"/>
                <w:bCs/>
                <w:color w:val="FF0000"/>
                <w:kern w:val="0"/>
                <w:sz w:val="24"/>
                <w:szCs w:val="24"/>
              </w:rPr>
              <w:t>（</w:t>
            </w:r>
            <w:r>
              <w:rPr>
                <w:rFonts w:cs="宋体"/>
                <w:bCs/>
                <w:color w:val="FF0000"/>
                <w:kern w:val="0"/>
                <w:sz w:val="24"/>
                <w:szCs w:val="24"/>
              </w:rPr>
              <w:t>GB8978-1996</w:t>
            </w:r>
            <w:r>
              <w:rPr>
                <w:rFonts w:hint="eastAsia" w:cs="宋体"/>
                <w:bCs/>
                <w:color w:val="FF0000"/>
                <w:kern w:val="0"/>
                <w:sz w:val="24"/>
                <w:szCs w:val="24"/>
              </w:rPr>
              <w:t>）</w:t>
            </w:r>
            <w:r>
              <w:rPr>
                <w:rFonts w:hint="eastAsia" w:cs="宋体"/>
                <w:bCs/>
                <w:color w:val="FF0000"/>
                <w:kern w:val="0"/>
                <w:sz w:val="24"/>
                <w:szCs w:val="24"/>
                <w:lang w:bidi="zh-CN"/>
              </w:rPr>
              <w:t>一</w:t>
            </w:r>
            <w:r>
              <w:rPr>
                <w:rFonts w:cs="宋体"/>
                <w:bCs/>
                <w:color w:val="FF0000"/>
                <w:kern w:val="0"/>
                <w:sz w:val="24"/>
                <w:szCs w:val="24"/>
                <w:lang w:bidi="zh-CN"/>
              </w:rPr>
              <w:t>级标准要求</w:t>
            </w:r>
            <w:r>
              <w:rPr>
                <w:rFonts w:hint="eastAsia" w:cs="宋体"/>
                <w:bCs/>
                <w:color w:val="FF0000"/>
                <w:kern w:val="0"/>
                <w:sz w:val="24"/>
                <w:szCs w:val="24"/>
                <w:lang w:bidi="zh-CN"/>
              </w:rPr>
              <w:t>。</w:t>
            </w:r>
            <w:r>
              <w:rPr>
                <w:rFonts w:hint="eastAsia" w:cs="宋体"/>
                <w:bCs/>
                <w:color w:val="FF0000"/>
                <w:kern w:val="0"/>
                <w:sz w:val="24"/>
                <w:szCs w:val="24"/>
              </w:rPr>
              <w:t>项目所有废水均不外排</w:t>
            </w:r>
            <w:r>
              <w:rPr>
                <w:rFonts w:hint="eastAsia" w:cs="宋体"/>
                <w:bCs/>
                <w:kern w:val="0"/>
                <w:sz w:val="24"/>
                <w:szCs w:val="24"/>
              </w:rPr>
              <w:t>。</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3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⑶</w:t>
            </w:r>
            <w:r>
              <w:rPr>
                <w:rFonts w:cs="宋体"/>
                <w:kern w:val="0"/>
                <w:sz w:val="24"/>
                <w:szCs w:val="24"/>
              </w:rPr>
              <w:fldChar w:fldCharType="end"/>
            </w:r>
            <w:r>
              <w:rPr>
                <w:rFonts w:cs="宋体"/>
                <w:kern w:val="0"/>
                <w:sz w:val="24"/>
                <w:szCs w:val="24"/>
              </w:rPr>
              <w:t xml:space="preserve"> </w:t>
            </w:r>
            <w:r>
              <w:rPr>
                <w:rFonts w:hint="eastAsia" w:cs="宋体"/>
                <w:kern w:val="0"/>
                <w:sz w:val="24"/>
                <w:szCs w:val="24"/>
              </w:rPr>
              <w:t>噪声</w:t>
            </w:r>
          </w:p>
          <w:p>
            <w:pPr>
              <w:adjustRightInd w:val="0"/>
              <w:spacing w:line="360" w:lineRule="auto"/>
              <w:ind w:firstLine="490" w:firstLineChars="200"/>
              <w:jc w:val="both"/>
              <w:rPr>
                <w:rFonts w:cs="宋体"/>
                <w:kern w:val="0"/>
                <w:sz w:val="24"/>
                <w:szCs w:val="24"/>
              </w:rPr>
            </w:pPr>
            <w:r>
              <w:rPr>
                <w:rFonts w:hint="eastAsia" w:cs="宋体"/>
                <w:kern w:val="0"/>
                <w:sz w:val="24"/>
                <w:szCs w:val="24"/>
                <w:lang w:bidi="zh-CN"/>
              </w:rPr>
              <w:t>根据现有工程环保验收和例行监测，现有工程</w:t>
            </w:r>
            <w:r>
              <w:rPr>
                <w:rFonts w:cs="宋体"/>
                <w:kern w:val="0"/>
                <w:sz w:val="24"/>
                <w:szCs w:val="24"/>
                <w:lang w:bidi="zh-CN"/>
              </w:rPr>
              <w:t>主要噪声源是各类搅拌机、空压机、风机等噪声</w:t>
            </w:r>
            <w:r>
              <w:rPr>
                <w:rFonts w:hint="eastAsia" w:cs="宋体"/>
                <w:kern w:val="0"/>
                <w:sz w:val="24"/>
                <w:szCs w:val="24"/>
                <w:lang w:bidi="zh-CN"/>
              </w:rPr>
              <w:t>。</w:t>
            </w:r>
            <w:r>
              <w:rPr>
                <w:rFonts w:hint="eastAsia" w:cs="宋体"/>
                <w:color w:val="FF0000"/>
                <w:kern w:val="0"/>
                <w:sz w:val="24"/>
                <w:szCs w:val="24"/>
                <w:lang w:bidi="zh-CN"/>
              </w:rPr>
              <w:t>验收监测期间，厂界</w:t>
            </w:r>
            <w:r>
              <w:rPr>
                <w:rFonts w:cs="宋体"/>
                <w:color w:val="FF0000"/>
                <w:kern w:val="0"/>
                <w:sz w:val="24"/>
                <w:szCs w:val="24"/>
                <w:lang w:bidi="zh-CN"/>
              </w:rPr>
              <w:t>昼间</w:t>
            </w:r>
            <w:r>
              <w:rPr>
                <w:rFonts w:hint="eastAsia" w:cs="宋体"/>
                <w:color w:val="FF0000"/>
                <w:kern w:val="0"/>
                <w:sz w:val="24"/>
                <w:szCs w:val="24"/>
                <w:lang w:val="en-US" w:bidi="zh-CN"/>
              </w:rPr>
              <w:t>最大噪声值62.3dB（A），位于北厂界</w:t>
            </w:r>
            <w:r>
              <w:rPr>
                <w:rFonts w:hint="eastAsia" w:cs="宋体"/>
                <w:color w:val="FF0000"/>
                <w:kern w:val="0"/>
                <w:sz w:val="24"/>
                <w:szCs w:val="24"/>
                <w:lang w:bidi="zh-CN"/>
              </w:rPr>
              <w:t>，</w:t>
            </w:r>
            <w:r>
              <w:rPr>
                <w:rFonts w:cs="宋体"/>
                <w:color w:val="FF0000"/>
                <w:kern w:val="0"/>
                <w:sz w:val="24"/>
                <w:szCs w:val="24"/>
                <w:lang w:bidi="zh-CN"/>
              </w:rPr>
              <w:t>夜间</w:t>
            </w:r>
            <w:r>
              <w:rPr>
                <w:rFonts w:hint="eastAsia" w:cs="宋体"/>
                <w:color w:val="FF0000"/>
                <w:kern w:val="0"/>
                <w:sz w:val="24"/>
                <w:szCs w:val="24"/>
                <w:lang w:val="en-US" w:bidi="zh-CN"/>
              </w:rPr>
              <w:t>最大噪声值53.5dB（A），位于北厂界，</w:t>
            </w:r>
            <w:r>
              <w:rPr>
                <w:rFonts w:cs="宋体"/>
                <w:color w:val="FF0000"/>
                <w:kern w:val="0"/>
                <w:sz w:val="24"/>
                <w:szCs w:val="24"/>
                <w:lang w:bidi="zh-CN"/>
              </w:rPr>
              <w:t>噪声监测结果均符合《工业企业厂界环境噪声排放标准》（GB12348-2008）3</w:t>
            </w:r>
            <w:r>
              <w:rPr>
                <w:rFonts w:hint="eastAsia" w:cs="宋体"/>
                <w:color w:val="FF0000"/>
                <w:kern w:val="0"/>
                <w:sz w:val="24"/>
                <w:szCs w:val="24"/>
                <w:lang w:bidi="zh-CN"/>
              </w:rPr>
              <w:t>类</w:t>
            </w:r>
            <w:r>
              <w:rPr>
                <w:rFonts w:cs="宋体"/>
                <w:color w:val="FF0000"/>
                <w:kern w:val="0"/>
                <w:sz w:val="24"/>
                <w:szCs w:val="24"/>
                <w:lang w:bidi="zh-CN"/>
              </w:rPr>
              <w:t>标准规定。</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4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⑷</w:t>
            </w:r>
            <w:r>
              <w:rPr>
                <w:rFonts w:cs="宋体"/>
                <w:kern w:val="0"/>
                <w:sz w:val="24"/>
                <w:szCs w:val="24"/>
              </w:rPr>
              <w:fldChar w:fldCharType="end"/>
            </w:r>
            <w:r>
              <w:rPr>
                <w:rFonts w:cs="宋体"/>
                <w:kern w:val="0"/>
                <w:sz w:val="24"/>
                <w:szCs w:val="24"/>
              </w:rPr>
              <w:t xml:space="preserve"> </w:t>
            </w:r>
            <w:r>
              <w:rPr>
                <w:rFonts w:hint="eastAsia" w:cs="宋体"/>
                <w:kern w:val="0"/>
                <w:sz w:val="24"/>
                <w:szCs w:val="24"/>
              </w:rPr>
              <w:t>固废</w:t>
            </w:r>
          </w:p>
          <w:p>
            <w:pPr>
              <w:adjustRightInd w:val="0"/>
              <w:spacing w:line="360" w:lineRule="auto"/>
              <w:ind w:firstLine="490" w:firstLineChars="200"/>
              <w:jc w:val="both"/>
              <w:rPr>
                <w:rFonts w:hint="eastAsia" w:cs="宋体"/>
                <w:kern w:val="0"/>
                <w:sz w:val="24"/>
                <w:szCs w:val="24"/>
              </w:rPr>
            </w:pPr>
            <w:r>
              <w:rPr>
                <w:rFonts w:hint="eastAsia" w:cs="宋体"/>
                <w:kern w:val="0"/>
                <w:sz w:val="24"/>
                <w:szCs w:val="24"/>
              </w:rPr>
              <w:t>根据现场调查和现有工程环保验收，现有工程</w:t>
            </w:r>
            <w:r>
              <w:rPr>
                <w:rFonts w:cs="宋体"/>
                <w:kern w:val="0"/>
                <w:sz w:val="24"/>
                <w:szCs w:val="24"/>
              </w:rPr>
              <w:t>产生的固体废物主要为生活垃圾</w:t>
            </w:r>
            <w:r>
              <w:rPr>
                <w:rFonts w:hint="eastAsia" w:cs="宋体"/>
                <w:kern w:val="0"/>
                <w:sz w:val="24"/>
                <w:szCs w:val="24"/>
              </w:rPr>
              <w:t>、污泥</w:t>
            </w:r>
            <w:r>
              <w:rPr>
                <w:rFonts w:cs="宋体"/>
                <w:kern w:val="0"/>
                <w:sz w:val="24"/>
                <w:szCs w:val="24"/>
              </w:rPr>
              <w:t>、钢筋废料、沉砂池沉渣、废包装和</w:t>
            </w:r>
            <w:r>
              <w:rPr>
                <w:rFonts w:hint="eastAsia" w:cs="宋体"/>
                <w:kern w:val="0"/>
                <w:sz w:val="24"/>
                <w:szCs w:val="24"/>
              </w:rPr>
              <w:t>废弃滤芯、危险废物</w:t>
            </w:r>
            <w:r>
              <w:rPr>
                <w:rFonts w:cs="宋体"/>
                <w:kern w:val="0"/>
                <w:sz w:val="24"/>
                <w:szCs w:val="24"/>
              </w:rPr>
              <w:t>等</w:t>
            </w:r>
            <w:r>
              <w:rPr>
                <w:rFonts w:hint="eastAsia" w:cs="宋体"/>
                <w:kern w:val="0"/>
                <w:sz w:val="24"/>
                <w:szCs w:val="24"/>
              </w:rPr>
              <w:t>。</w:t>
            </w:r>
            <w:r>
              <w:rPr>
                <w:rFonts w:cs="宋体"/>
                <w:kern w:val="0"/>
                <w:sz w:val="24"/>
                <w:szCs w:val="24"/>
              </w:rPr>
              <w:t>员工生活产生的生活垃圾集中收集，由环卫部门统一清运</w:t>
            </w:r>
            <w:r>
              <w:rPr>
                <w:rFonts w:hint="eastAsia" w:cs="宋体"/>
                <w:kern w:val="0"/>
                <w:sz w:val="24"/>
                <w:szCs w:val="24"/>
              </w:rPr>
              <w:t>；二级生化废水处理设施产生的污泥每月由吸污车抽出，交由环卫部门处理；</w:t>
            </w:r>
            <w:r>
              <w:rPr>
                <w:rFonts w:cs="宋体"/>
                <w:kern w:val="0"/>
                <w:sz w:val="24"/>
                <w:szCs w:val="24"/>
              </w:rPr>
              <w:t>预制管桩生产过程中钢板、预应力钢筋和螺旋筋定长切断时会产生废料，该废料统一收集后定期外卖</w:t>
            </w:r>
            <w:r>
              <w:rPr>
                <w:rFonts w:hint="eastAsia" w:cs="宋体"/>
                <w:kern w:val="0"/>
                <w:sz w:val="24"/>
                <w:szCs w:val="24"/>
              </w:rPr>
              <w:t>；</w:t>
            </w:r>
            <w:r>
              <w:rPr>
                <w:rFonts w:cs="宋体"/>
                <w:kern w:val="0"/>
                <w:sz w:val="24"/>
                <w:szCs w:val="24"/>
              </w:rPr>
              <w:t>生产过程产生的废水经沉淀池和沉淀过滤池沉淀后会产生沉渣，沉渣经收集后回用于项目生产</w:t>
            </w:r>
            <w:r>
              <w:rPr>
                <w:rFonts w:hint="eastAsia" w:cs="宋体"/>
                <w:kern w:val="0"/>
                <w:sz w:val="24"/>
                <w:szCs w:val="24"/>
              </w:rPr>
              <w:t>；骨料仓仓</w:t>
            </w:r>
            <w:r>
              <w:rPr>
                <w:rFonts w:cs="宋体"/>
                <w:kern w:val="0"/>
                <w:sz w:val="24"/>
                <w:szCs w:val="24"/>
              </w:rPr>
              <w:t>顶安装的滤芯型除尘器</w:t>
            </w:r>
            <w:r>
              <w:rPr>
                <w:rFonts w:hint="eastAsia" w:cs="宋体"/>
                <w:kern w:val="0"/>
                <w:sz w:val="24"/>
                <w:szCs w:val="24"/>
              </w:rPr>
              <w:t>滤芯每半年更换一次，更换下来的滤芯统一收集作为废纸外卖；</w:t>
            </w:r>
            <w:r>
              <w:rPr>
                <w:rFonts w:cs="宋体"/>
                <w:kern w:val="0"/>
                <w:sz w:val="24"/>
                <w:szCs w:val="24"/>
              </w:rPr>
              <w:t>项目购入各类原料会产生废弃包装物，对其定点收集后由供货厂商回收</w:t>
            </w:r>
            <w:r>
              <w:rPr>
                <w:rFonts w:hint="eastAsia" w:cs="宋体"/>
                <w:kern w:val="0"/>
                <w:sz w:val="24"/>
                <w:szCs w:val="24"/>
              </w:rPr>
              <w:t>；项目危险废物主要为设备维修产生的废机油、废抹布、废机油桶等，收集在危废暂存间，由陕西环能科技有限公司定期处置。</w:t>
            </w:r>
          </w:p>
          <w:p>
            <w:pPr>
              <w:adjustRightInd w:val="0"/>
              <w:spacing w:line="360" w:lineRule="auto"/>
              <w:ind w:firstLine="490" w:firstLineChars="200"/>
              <w:jc w:val="both"/>
              <w:rPr>
                <w:rFonts w:hint="eastAsia" w:cs="宋体"/>
                <w:kern w:val="0"/>
                <w:sz w:val="24"/>
                <w:szCs w:val="24"/>
                <w:lang w:val="en-US" w:eastAsia="zh-CN"/>
              </w:rPr>
            </w:pPr>
            <w:r>
              <w:rPr>
                <w:rFonts w:hint="eastAsia" w:cs="宋体"/>
                <w:color w:val="FF0000"/>
                <w:kern w:val="0"/>
                <w:sz w:val="24"/>
                <w:szCs w:val="24"/>
                <w:lang w:val="en-US" w:eastAsia="zh-CN"/>
              </w:rPr>
              <w:t>现有工程危险废物暂存间设置于厂区西北角，建设面积约15m</w:t>
            </w:r>
            <w:r>
              <w:rPr>
                <w:rFonts w:hint="eastAsia" w:cs="宋体"/>
                <w:color w:val="FF0000"/>
                <w:kern w:val="0"/>
                <w:sz w:val="24"/>
                <w:szCs w:val="24"/>
                <w:vertAlign w:val="superscript"/>
                <w:lang w:val="en-US" w:eastAsia="zh-CN"/>
              </w:rPr>
              <w:t>2</w:t>
            </w:r>
            <w:r>
              <w:rPr>
                <w:rFonts w:hint="eastAsia" w:cs="宋体"/>
                <w:color w:val="FF0000"/>
                <w:kern w:val="0"/>
                <w:sz w:val="24"/>
                <w:szCs w:val="24"/>
                <w:lang w:val="en-US" w:eastAsia="zh-CN"/>
              </w:rPr>
              <w:t>，危废暂存间各类标志、标识均设置齐全，危废管理制度健全，危废间内设置有围堰以防止危险废物泄漏外流，企业危险废物暂存间图示如下：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4"/>
              <w:gridCol w:w="3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3" w:type="dxa"/>
                  <w:vAlign w:val="center"/>
                </w:tcPr>
                <w:p>
                  <w:pPr>
                    <w:adjustRightInd w:val="0"/>
                    <w:spacing w:line="360" w:lineRule="auto"/>
                    <w:jc w:val="center"/>
                    <w:rPr>
                      <w:rFonts w:hint="default" w:cs="宋体"/>
                      <w:kern w:val="0"/>
                      <w:sz w:val="24"/>
                      <w:szCs w:val="24"/>
                      <w:vertAlign w:val="baseline"/>
                      <w:lang w:val="en-US" w:eastAsia="zh-CN"/>
                    </w:rPr>
                  </w:pPr>
                  <w:r>
                    <w:rPr>
                      <w:rFonts w:hint="default" w:cs="宋体"/>
                      <w:kern w:val="0"/>
                      <w:sz w:val="24"/>
                      <w:szCs w:val="24"/>
                      <w:vertAlign w:val="baseline"/>
                      <w:lang w:val="en-US" w:eastAsia="zh-CN"/>
                    </w:rPr>
                    <w:pict>
                      <v:shape id="_x0000_i1025" o:spt="75" alt="85fa25568a69ec42d5d0b32c649629b" type="#_x0000_t75" style="height:127pt;width:95.2pt;" filled="f" o:preferrelative="t" stroked="f" coordsize="21600,21600">
                        <v:path/>
                        <v:fill on="f" focussize="0,0"/>
                        <v:stroke on="f"/>
                        <v:imagedata r:id="rId13" o:title="85fa25568a69ec42d5d0b32c649629b"/>
                        <o:lock v:ext="edit" aspectratio="t"/>
                        <w10:wrap type="none"/>
                        <w10:anchorlock/>
                      </v:shape>
                    </w:pict>
                  </w:r>
                </w:p>
              </w:tc>
              <w:tc>
                <w:tcPr>
                  <w:tcW w:w="4013" w:type="dxa"/>
                  <w:vAlign w:val="center"/>
                </w:tcPr>
                <w:p>
                  <w:pPr>
                    <w:adjustRightInd w:val="0"/>
                    <w:spacing w:line="360" w:lineRule="auto"/>
                    <w:jc w:val="center"/>
                    <w:rPr>
                      <w:rFonts w:hint="default" w:cs="宋体"/>
                      <w:kern w:val="0"/>
                      <w:sz w:val="24"/>
                      <w:szCs w:val="24"/>
                      <w:vertAlign w:val="baseline"/>
                      <w:lang w:val="en-US" w:eastAsia="zh-CN"/>
                    </w:rPr>
                  </w:pPr>
                  <w:r>
                    <w:rPr>
                      <w:rFonts w:hint="default" w:cs="宋体"/>
                      <w:kern w:val="0"/>
                      <w:sz w:val="24"/>
                      <w:szCs w:val="24"/>
                      <w:vertAlign w:val="baseline"/>
                      <w:lang w:val="en-US" w:eastAsia="zh-CN"/>
                    </w:rPr>
                    <w:pict>
                      <v:shape id="_x0000_i1026" o:spt="75" alt="cac6a91eceb2dd16c66af92837aaa5a" type="#_x0000_t75" style="height:139.75pt;width:186.15pt;" filled="f" o:preferrelative="t" stroked="f" coordsize="21600,21600">
                        <v:path/>
                        <v:fill on="f" focussize="0,0"/>
                        <v:stroke on="f"/>
                        <v:imagedata r:id="rId14" o:title="cac6a91eceb2dd16c66af92837aaa5a"/>
                        <o:lock v:ext="edit" aspectratio="t"/>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3" w:type="dxa"/>
                  <w:vAlign w:val="center"/>
                </w:tcPr>
                <w:p>
                  <w:pPr>
                    <w:adjustRightInd w:val="0"/>
                    <w:spacing w:line="360" w:lineRule="auto"/>
                    <w:jc w:val="center"/>
                    <w:rPr>
                      <w:rFonts w:hint="default" w:cs="宋体"/>
                      <w:kern w:val="0"/>
                      <w:sz w:val="24"/>
                      <w:szCs w:val="24"/>
                      <w:vertAlign w:val="baseline"/>
                      <w:lang w:val="en-US" w:eastAsia="zh-CN"/>
                    </w:rPr>
                  </w:pPr>
                  <w:r>
                    <w:rPr>
                      <w:rFonts w:hint="default" w:cs="宋体"/>
                      <w:kern w:val="0"/>
                      <w:sz w:val="24"/>
                      <w:szCs w:val="24"/>
                      <w:vertAlign w:val="baseline"/>
                      <w:lang w:val="en-US" w:eastAsia="zh-CN"/>
                    </w:rPr>
                    <w:pict>
                      <v:shape id="_x0000_i1027" o:spt="75" alt="abb92238e60230b69038b4a7b657e95" type="#_x0000_t75" style="height:143.65pt;width:191.4pt;" filled="f" o:preferrelative="t" stroked="f" coordsize="21600,21600">
                        <v:path/>
                        <v:fill on="f" focussize="0,0"/>
                        <v:stroke on="f"/>
                        <v:imagedata r:id="rId15" o:title="abb92238e60230b69038b4a7b657e95"/>
                        <o:lock v:ext="edit" aspectratio="t"/>
                        <w10:wrap type="none"/>
                        <w10:anchorlock/>
                      </v:shape>
                    </w:pict>
                  </w:r>
                </w:p>
              </w:tc>
              <w:tc>
                <w:tcPr>
                  <w:tcW w:w="4013" w:type="dxa"/>
                  <w:vAlign w:val="center"/>
                </w:tcPr>
                <w:p>
                  <w:pPr>
                    <w:adjustRightInd w:val="0"/>
                    <w:spacing w:line="360" w:lineRule="auto"/>
                    <w:jc w:val="center"/>
                    <w:rPr>
                      <w:rFonts w:hint="default" w:cs="宋体"/>
                      <w:kern w:val="0"/>
                      <w:sz w:val="24"/>
                      <w:szCs w:val="24"/>
                      <w:vertAlign w:val="baseline"/>
                      <w:lang w:val="en-US" w:eastAsia="zh-CN"/>
                    </w:rPr>
                  </w:pPr>
                  <w:r>
                    <w:rPr>
                      <w:rFonts w:hint="default" w:cs="宋体"/>
                      <w:kern w:val="0"/>
                      <w:sz w:val="24"/>
                      <w:szCs w:val="24"/>
                      <w:vertAlign w:val="baseline"/>
                      <w:lang w:val="en-US" w:eastAsia="zh-CN"/>
                    </w:rPr>
                    <w:pict>
                      <v:shape id="_x0000_i1028" o:spt="75" alt="092438752cf868519195e9b98b66db0" type="#_x0000_t75" style="height:141.3pt;width:188.25pt;" filled="f" o:preferrelative="t" stroked="f" coordsize="21600,21600">
                        <v:path/>
                        <v:fill on="f" focussize="0,0"/>
                        <v:stroke on="f"/>
                        <v:imagedata r:id="rId16" o:title="092438752cf868519195e9b98b66db0"/>
                        <o:lock v:ext="edit" aspectratio="t"/>
                        <w10:wrap type="none"/>
                        <w10:anchorlock/>
                      </v:shape>
                    </w:pict>
                  </w:r>
                </w:p>
              </w:tc>
            </w:tr>
          </w:tbl>
          <w:p>
            <w:pPr>
              <w:adjustRightInd w:val="0"/>
              <w:spacing w:line="360" w:lineRule="auto"/>
              <w:ind w:firstLine="490" w:firstLineChars="200"/>
              <w:jc w:val="both"/>
              <w:rPr>
                <w:rFonts w:cs="宋体"/>
                <w:b/>
                <w:bCs/>
                <w:kern w:val="0"/>
                <w:sz w:val="24"/>
                <w:szCs w:val="24"/>
              </w:rPr>
            </w:pPr>
            <w:r>
              <w:rPr>
                <w:rFonts w:hint="eastAsia" w:cs="宋体"/>
                <w:b/>
                <w:bCs/>
                <w:kern w:val="0"/>
                <w:sz w:val="24"/>
                <w:szCs w:val="24"/>
              </w:rPr>
              <w:t>4、现有工程污染物排放汇总</w:t>
            </w:r>
          </w:p>
          <w:p>
            <w:pPr>
              <w:adjustRightInd w:val="0"/>
              <w:spacing w:line="360" w:lineRule="auto"/>
              <w:ind w:firstLine="490" w:firstLineChars="200"/>
              <w:jc w:val="both"/>
              <w:rPr>
                <w:rFonts w:cs="宋体"/>
                <w:kern w:val="0"/>
                <w:sz w:val="24"/>
                <w:szCs w:val="24"/>
              </w:rPr>
            </w:pPr>
            <w:r>
              <w:rPr>
                <w:rFonts w:hint="eastAsia" w:cs="宋体"/>
                <w:kern w:val="0"/>
                <w:sz w:val="24"/>
                <w:szCs w:val="24"/>
              </w:rPr>
              <w:t>根据企业例行监测报告、验收监测报告及企业统计，现有工程污染物排放汇总情况见表</w:t>
            </w:r>
            <w:r>
              <w:rPr>
                <w:rFonts w:cs="宋体"/>
                <w:kern w:val="0"/>
                <w:sz w:val="24"/>
                <w:szCs w:val="24"/>
              </w:rPr>
              <w:t>2-6</w:t>
            </w:r>
            <w:r>
              <w:rPr>
                <w:rFonts w:hint="eastAsia" w:cs="宋体"/>
                <w:kern w:val="0"/>
                <w:sz w:val="24"/>
                <w:szCs w:val="24"/>
              </w:rPr>
              <w:t>。</w:t>
            </w:r>
          </w:p>
          <w:p>
            <w:pPr>
              <w:tabs>
                <w:tab w:val="left" w:pos="4483"/>
              </w:tabs>
              <w:wordWrap w:val="0"/>
              <w:overflowPunct w:val="0"/>
              <w:adjustRightInd w:val="0"/>
              <w:spacing w:line="300" w:lineRule="auto"/>
              <w:jc w:val="center"/>
              <w:textAlignment w:val="top"/>
              <w:rPr>
                <w:rFonts w:cs="宋体"/>
                <w:b/>
                <w:bCs/>
                <w:kern w:val="0"/>
                <w:sz w:val="21"/>
                <w:szCs w:val="21"/>
              </w:rPr>
            </w:pPr>
            <w:r>
              <w:rPr>
                <w:rFonts w:hint="eastAsia" w:cs="宋体"/>
                <w:b/>
                <w:bCs/>
                <w:kern w:val="0"/>
                <w:sz w:val="21"/>
                <w:szCs w:val="21"/>
              </w:rPr>
              <w:t>表</w:t>
            </w:r>
            <w:r>
              <w:rPr>
                <w:rFonts w:cs="宋体"/>
                <w:b/>
                <w:bCs/>
                <w:kern w:val="0"/>
                <w:sz w:val="21"/>
                <w:szCs w:val="21"/>
              </w:rPr>
              <w:t xml:space="preserve">2-6  </w:t>
            </w:r>
            <w:r>
              <w:rPr>
                <w:rFonts w:hint="eastAsia" w:cs="宋体"/>
                <w:b/>
                <w:bCs/>
                <w:kern w:val="0"/>
                <w:sz w:val="21"/>
                <w:szCs w:val="21"/>
              </w:rPr>
              <w:t>现有工程污染物排放汇总</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630"/>
              <w:gridCol w:w="1210"/>
              <w:gridCol w:w="1639"/>
              <w:gridCol w:w="1695"/>
              <w:gridCol w:w="1433"/>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7" w:hRule="atLeast"/>
                <w:jc w:val="center"/>
              </w:trPr>
              <w:tc>
                <w:tcPr>
                  <w:tcW w:w="393" w:type="pct"/>
                  <w:vMerge w:val="restart"/>
                  <w:vAlign w:val="center"/>
                </w:tcPr>
                <w:p>
                  <w:pPr>
                    <w:wordWrap w:val="0"/>
                    <w:adjustRightInd w:val="0"/>
                    <w:jc w:val="center"/>
                    <w:rPr>
                      <w:rFonts w:cs="宋体"/>
                      <w:b/>
                      <w:bCs/>
                      <w:color w:val="FF0000"/>
                      <w:kern w:val="0"/>
                      <w:sz w:val="21"/>
                      <w:szCs w:val="21"/>
                    </w:rPr>
                  </w:pPr>
                  <w:r>
                    <w:rPr>
                      <w:rFonts w:hint="eastAsia"/>
                      <w:color w:val="FF0000"/>
                      <w:sz w:val="21"/>
                      <w:szCs w:val="21"/>
                    </w:rPr>
                    <w:t>废气</w:t>
                  </w:r>
                </w:p>
              </w:tc>
              <w:tc>
                <w:tcPr>
                  <w:tcW w:w="754" w:type="pct"/>
                  <w:vMerge w:val="restart"/>
                  <w:vAlign w:val="center"/>
                </w:tcPr>
                <w:p>
                  <w:pPr>
                    <w:wordWrap w:val="0"/>
                    <w:adjustRightInd w:val="0"/>
                    <w:jc w:val="center"/>
                    <w:rPr>
                      <w:rFonts w:cs="宋体"/>
                      <w:color w:val="FF0000"/>
                      <w:kern w:val="0"/>
                      <w:sz w:val="21"/>
                      <w:szCs w:val="21"/>
                    </w:rPr>
                  </w:pPr>
                  <w:r>
                    <w:rPr>
                      <w:rFonts w:hint="eastAsia" w:cs="宋体"/>
                      <w:color w:val="FF0000"/>
                      <w:kern w:val="0"/>
                      <w:sz w:val="21"/>
                      <w:szCs w:val="21"/>
                    </w:rPr>
                    <w:t>厂界无组织粉尘</w:t>
                  </w:r>
                </w:p>
              </w:tc>
              <w:tc>
                <w:tcPr>
                  <w:tcW w:w="1021" w:type="pct"/>
                  <w:shd w:val="clear" w:color="auto" w:fill="auto"/>
                  <w:vAlign w:val="center"/>
                </w:tcPr>
                <w:p>
                  <w:pPr>
                    <w:wordWrap w:val="0"/>
                    <w:adjustRightInd w:val="0"/>
                    <w:jc w:val="center"/>
                    <w:rPr>
                      <w:rFonts w:cs="宋体"/>
                      <w:b/>
                      <w:bCs/>
                      <w:color w:val="FF0000"/>
                      <w:kern w:val="0"/>
                      <w:sz w:val="21"/>
                      <w:szCs w:val="21"/>
                    </w:rPr>
                  </w:pPr>
                  <w:r>
                    <w:rPr>
                      <w:rFonts w:hint="eastAsia" w:cs="宋体"/>
                      <w:b/>
                      <w:bCs/>
                      <w:color w:val="FF0000"/>
                      <w:kern w:val="0"/>
                      <w:sz w:val="21"/>
                      <w:szCs w:val="21"/>
                    </w:rPr>
                    <w:t>污染物名称</w:t>
                  </w:r>
                </w:p>
              </w:tc>
              <w:tc>
                <w:tcPr>
                  <w:tcW w:w="1949" w:type="pct"/>
                  <w:gridSpan w:val="2"/>
                  <w:vAlign w:val="center"/>
                </w:tcPr>
                <w:p>
                  <w:pPr>
                    <w:wordWrap w:val="0"/>
                    <w:adjustRightInd w:val="0"/>
                    <w:jc w:val="center"/>
                    <w:rPr>
                      <w:rFonts w:hint="eastAsia" w:cs="宋体"/>
                      <w:b/>
                      <w:bCs/>
                      <w:color w:val="FF0000"/>
                      <w:kern w:val="0"/>
                      <w:sz w:val="21"/>
                      <w:szCs w:val="21"/>
                    </w:rPr>
                  </w:pPr>
                  <w:r>
                    <w:rPr>
                      <w:rFonts w:hint="eastAsia" w:cs="宋体"/>
                      <w:b/>
                      <w:bCs/>
                      <w:color w:val="FF0000"/>
                      <w:kern w:val="0"/>
                      <w:sz w:val="21"/>
                      <w:szCs w:val="21"/>
                    </w:rPr>
                    <w:t>无组织浓度</w:t>
                  </w:r>
                </w:p>
              </w:tc>
              <w:tc>
                <w:tcPr>
                  <w:tcW w:w="880" w:type="pct"/>
                  <w:vAlign w:val="center"/>
                </w:tcPr>
                <w:p>
                  <w:pPr>
                    <w:wordWrap w:val="0"/>
                    <w:adjustRightInd w:val="0"/>
                    <w:jc w:val="center"/>
                    <w:rPr>
                      <w:rFonts w:hint="default" w:eastAsia="宋体" w:cs="宋体"/>
                      <w:b/>
                      <w:bCs/>
                      <w:color w:val="FF0000"/>
                      <w:kern w:val="0"/>
                      <w:sz w:val="21"/>
                      <w:szCs w:val="21"/>
                      <w:lang w:val="en-US" w:eastAsia="zh-CN"/>
                    </w:rPr>
                  </w:pPr>
                  <w:r>
                    <w:rPr>
                      <w:rFonts w:hint="eastAsia" w:cs="宋体"/>
                      <w:b/>
                      <w:bCs/>
                      <w:color w:val="FF0000"/>
                      <w:kern w:val="0"/>
                      <w:sz w:val="21"/>
                      <w:szCs w:val="21"/>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393" w:type="pct"/>
                  <w:vMerge w:val="continue"/>
                  <w:vAlign w:val="center"/>
                </w:tcPr>
                <w:p>
                  <w:pPr>
                    <w:wordWrap w:val="0"/>
                    <w:adjustRightInd w:val="0"/>
                    <w:jc w:val="center"/>
                    <w:rPr>
                      <w:color w:val="FF0000"/>
                      <w:sz w:val="21"/>
                      <w:szCs w:val="21"/>
                    </w:rPr>
                  </w:pPr>
                </w:p>
              </w:tc>
              <w:tc>
                <w:tcPr>
                  <w:tcW w:w="754" w:type="pct"/>
                  <w:vMerge w:val="continue"/>
                  <w:vAlign w:val="center"/>
                </w:tcPr>
                <w:p>
                  <w:pPr>
                    <w:wordWrap w:val="0"/>
                    <w:adjustRightInd w:val="0"/>
                    <w:jc w:val="center"/>
                    <w:rPr>
                      <w:color w:val="FF0000"/>
                      <w:sz w:val="21"/>
                      <w:szCs w:val="21"/>
                    </w:rPr>
                  </w:pPr>
                </w:p>
              </w:tc>
              <w:tc>
                <w:tcPr>
                  <w:tcW w:w="1021" w:type="pct"/>
                  <w:shd w:val="clear" w:color="auto" w:fill="auto"/>
                  <w:vAlign w:val="center"/>
                </w:tcPr>
                <w:p>
                  <w:pPr>
                    <w:wordWrap w:val="0"/>
                    <w:adjustRightInd w:val="0"/>
                    <w:jc w:val="center"/>
                    <w:rPr>
                      <w:rFonts w:cs="宋体"/>
                      <w:color w:val="FF0000"/>
                      <w:kern w:val="0"/>
                      <w:sz w:val="21"/>
                      <w:szCs w:val="21"/>
                    </w:rPr>
                  </w:pPr>
                  <w:r>
                    <w:rPr>
                      <w:rFonts w:hint="eastAsia" w:cs="宋体"/>
                      <w:color w:val="FF0000"/>
                      <w:kern w:val="0"/>
                      <w:sz w:val="21"/>
                      <w:szCs w:val="21"/>
                    </w:rPr>
                    <w:t>颗粒物</w:t>
                  </w:r>
                </w:p>
              </w:tc>
              <w:tc>
                <w:tcPr>
                  <w:tcW w:w="1949" w:type="pct"/>
                  <w:gridSpan w:val="2"/>
                  <w:vAlign w:val="center"/>
                </w:tcPr>
                <w:p>
                  <w:pPr>
                    <w:wordWrap w:val="0"/>
                    <w:adjustRightInd w:val="0"/>
                    <w:jc w:val="center"/>
                    <w:rPr>
                      <w:rFonts w:hint="eastAsia" w:cs="宋体"/>
                      <w:color w:val="FF0000"/>
                      <w:kern w:val="0"/>
                      <w:sz w:val="21"/>
                      <w:szCs w:val="21"/>
                    </w:rPr>
                  </w:pPr>
                  <w:r>
                    <w:rPr>
                      <w:rFonts w:hint="eastAsia" w:cs="宋体"/>
                      <w:color w:val="FF0000"/>
                      <w:kern w:val="0"/>
                      <w:sz w:val="21"/>
                      <w:szCs w:val="21"/>
                    </w:rPr>
                    <w:t>0</w:t>
                  </w:r>
                  <w:r>
                    <w:rPr>
                      <w:rFonts w:cs="宋体"/>
                      <w:color w:val="FF0000"/>
                      <w:kern w:val="0"/>
                      <w:sz w:val="21"/>
                      <w:szCs w:val="21"/>
                    </w:rPr>
                    <w:t>.312</w:t>
                  </w:r>
                  <w:r>
                    <w:rPr>
                      <w:rFonts w:hint="eastAsia" w:cs="宋体"/>
                      <w:color w:val="FF0000"/>
                      <w:kern w:val="0"/>
                      <w:sz w:val="21"/>
                      <w:szCs w:val="21"/>
                    </w:rPr>
                    <w:t>mg</w:t>
                  </w:r>
                  <w:r>
                    <w:rPr>
                      <w:rFonts w:cs="宋体"/>
                      <w:color w:val="FF0000"/>
                      <w:kern w:val="0"/>
                      <w:sz w:val="21"/>
                      <w:szCs w:val="21"/>
                    </w:rPr>
                    <w:t>/m</w:t>
                  </w:r>
                  <w:r>
                    <w:rPr>
                      <w:rFonts w:cs="宋体"/>
                      <w:color w:val="FF0000"/>
                      <w:kern w:val="0"/>
                      <w:sz w:val="21"/>
                      <w:szCs w:val="21"/>
                      <w:vertAlign w:val="superscript"/>
                    </w:rPr>
                    <w:t>3</w:t>
                  </w:r>
                </w:p>
              </w:tc>
              <w:tc>
                <w:tcPr>
                  <w:tcW w:w="880" w:type="pct"/>
                  <w:vAlign w:val="center"/>
                </w:tcPr>
                <w:p>
                  <w:pPr>
                    <w:wordWrap w:val="0"/>
                    <w:adjustRightInd w:val="0"/>
                    <w:jc w:val="center"/>
                    <w:rPr>
                      <w:rFonts w:hint="eastAsia" w:cs="宋体"/>
                      <w:color w:val="FF0000"/>
                      <w:kern w:val="0"/>
                      <w:sz w:val="21"/>
                      <w:szCs w:val="21"/>
                    </w:rPr>
                  </w:pPr>
                  <w:r>
                    <w:rPr>
                      <w:rFonts w:hint="eastAsia" w:cs="宋体"/>
                      <w:color w:val="FF0000"/>
                      <w:kern w:val="0"/>
                      <w:sz w:val="21"/>
                      <w:szCs w:val="21"/>
                    </w:rPr>
                    <w:t>《大气污染物综合排放标准》（GB16297-1996）表2中无组织排放监控浓度限值要求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393" w:type="pct"/>
                  <w:vMerge w:val="continue"/>
                  <w:vAlign w:val="center"/>
                </w:tcPr>
                <w:p>
                  <w:pPr>
                    <w:wordWrap w:val="0"/>
                    <w:adjustRightInd w:val="0"/>
                    <w:jc w:val="center"/>
                    <w:rPr>
                      <w:color w:val="FF0000"/>
                      <w:sz w:val="21"/>
                      <w:szCs w:val="21"/>
                    </w:rPr>
                  </w:pPr>
                </w:p>
              </w:tc>
              <w:tc>
                <w:tcPr>
                  <w:tcW w:w="754" w:type="pct"/>
                  <w:vMerge w:val="restart"/>
                  <w:vAlign w:val="center"/>
                </w:tcPr>
                <w:p>
                  <w:pPr>
                    <w:wordWrap w:val="0"/>
                    <w:adjustRightInd w:val="0"/>
                    <w:jc w:val="center"/>
                    <w:rPr>
                      <w:color w:val="FF0000"/>
                      <w:sz w:val="21"/>
                      <w:szCs w:val="21"/>
                    </w:rPr>
                  </w:pPr>
                  <w:r>
                    <w:rPr>
                      <w:rFonts w:hint="eastAsia"/>
                      <w:color w:val="FF0000"/>
                      <w:sz w:val="21"/>
                      <w:szCs w:val="21"/>
                    </w:rPr>
                    <w:t>锅炉废气</w:t>
                  </w:r>
                </w:p>
              </w:tc>
              <w:tc>
                <w:tcPr>
                  <w:tcW w:w="1021" w:type="pct"/>
                  <w:shd w:val="clear" w:color="auto" w:fill="auto"/>
                  <w:vAlign w:val="center"/>
                </w:tcPr>
                <w:p>
                  <w:pPr>
                    <w:wordWrap w:val="0"/>
                    <w:adjustRightInd w:val="0"/>
                    <w:jc w:val="center"/>
                    <w:rPr>
                      <w:rFonts w:cs="宋体"/>
                      <w:b/>
                      <w:bCs/>
                      <w:color w:val="FF0000"/>
                      <w:kern w:val="0"/>
                      <w:sz w:val="21"/>
                      <w:szCs w:val="21"/>
                    </w:rPr>
                  </w:pPr>
                  <w:r>
                    <w:rPr>
                      <w:rFonts w:hint="eastAsia" w:cs="宋体"/>
                      <w:b/>
                      <w:bCs/>
                      <w:color w:val="FF0000"/>
                      <w:kern w:val="0"/>
                      <w:sz w:val="21"/>
                      <w:szCs w:val="21"/>
                    </w:rPr>
                    <w:t>污染物名称</w:t>
                  </w:r>
                </w:p>
              </w:tc>
              <w:tc>
                <w:tcPr>
                  <w:tcW w:w="1056" w:type="pct"/>
                  <w:vAlign w:val="center"/>
                </w:tcPr>
                <w:p>
                  <w:pPr>
                    <w:wordWrap w:val="0"/>
                    <w:adjustRightInd w:val="0"/>
                    <w:jc w:val="center"/>
                    <w:rPr>
                      <w:rFonts w:cs="宋体"/>
                      <w:b/>
                      <w:bCs/>
                      <w:color w:val="FF0000"/>
                      <w:kern w:val="0"/>
                      <w:sz w:val="21"/>
                      <w:szCs w:val="21"/>
                    </w:rPr>
                  </w:pPr>
                  <w:r>
                    <w:rPr>
                      <w:rFonts w:hint="eastAsia" w:cs="宋体"/>
                      <w:b/>
                      <w:bCs/>
                      <w:color w:val="FF0000"/>
                      <w:kern w:val="0"/>
                      <w:sz w:val="21"/>
                      <w:szCs w:val="21"/>
                    </w:rPr>
                    <w:t>排放量</w:t>
                  </w:r>
                </w:p>
              </w:tc>
              <w:tc>
                <w:tcPr>
                  <w:tcW w:w="893" w:type="pct"/>
                  <w:vAlign w:val="center"/>
                </w:tcPr>
                <w:p>
                  <w:pPr>
                    <w:wordWrap w:val="0"/>
                    <w:adjustRightInd w:val="0"/>
                    <w:jc w:val="center"/>
                    <w:rPr>
                      <w:rFonts w:hint="eastAsia" w:eastAsia="宋体" w:cs="宋体"/>
                      <w:b/>
                      <w:bCs/>
                      <w:color w:val="FF0000"/>
                      <w:kern w:val="0"/>
                      <w:sz w:val="21"/>
                      <w:szCs w:val="21"/>
                      <w:lang w:val="en-US" w:eastAsia="zh-CN"/>
                    </w:rPr>
                  </w:pPr>
                  <w:r>
                    <w:rPr>
                      <w:rFonts w:hint="eastAsia" w:cs="宋体"/>
                      <w:b/>
                      <w:bCs/>
                      <w:color w:val="FF0000"/>
                      <w:kern w:val="0"/>
                      <w:sz w:val="21"/>
                      <w:szCs w:val="21"/>
                      <w:lang w:val="en-US" w:eastAsia="zh-CN"/>
                    </w:rPr>
                    <w:t>排放浓度</w:t>
                  </w:r>
                </w:p>
              </w:tc>
              <w:tc>
                <w:tcPr>
                  <w:tcW w:w="880" w:type="pct"/>
                  <w:vMerge w:val="restart"/>
                  <w:vAlign w:val="center"/>
                </w:tcPr>
                <w:p>
                  <w:pPr>
                    <w:wordWrap w:val="0"/>
                    <w:adjustRightInd w:val="0"/>
                    <w:jc w:val="center"/>
                    <w:rPr>
                      <w:rFonts w:hint="eastAsia" w:cs="宋体"/>
                      <w:b/>
                      <w:bCs/>
                      <w:color w:val="FF0000"/>
                      <w:kern w:val="0"/>
                      <w:sz w:val="21"/>
                      <w:szCs w:val="21"/>
                    </w:rPr>
                  </w:pPr>
                  <w:r>
                    <w:rPr>
                      <w:rFonts w:hint="eastAsia" w:cs="宋体"/>
                      <w:b w:val="0"/>
                      <w:bCs w:val="0"/>
                      <w:color w:val="FF0000"/>
                      <w:kern w:val="0"/>
                      <w:sz w:val="21"/>
                      <w:szCs w:val="21"/>
                    </w:rPr>
                    <w:t>《锅炉大气污染物排放标准》（GB13271-2014）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393" w:type="pct"/>
                  <w:vMerge w:val="continue"/>
                  <w:vAlign w:val="center"/>
                </w:tcPr>
                <w:p>
                  <w:pPr>
                    <w:wordWrap w:val="0"/>
                    <w:adjustRightInd w:val="0"/>
                    <w:jc w:val="center"/>
                    <w:rPr>
                      <w:color w:val="FF0000"/>
                      <w:sz w:val="21"/>
                      <w:szCs w:val="21"/>
                    </w:rPr>
                  </w:pPr>
                </w:p>
              </w:tc>
              <w:tc>
                <w:tcPr>
                  <w:tcW w:w="754" w:type="pct"/>
                  <w:vMerge w:val="continue"/>
                  <w:vAlign w:val="center"/>
                </w:tcPr>
                <w:p>
                  <w:pPr>
                    <w:wordWrap w:val="0"/>
                    <w:adjustRightInd w:val="0"/>
                    <w:jc w:val="center"/>
                    <w:rPr>
                      <w:color w:val="FF0000"/>
                      <w:sz w:val="21"/>
                      <w:szCs w:val="21"/>
                    </w:rPr>
                  </w:pPr>
                </w:p>
              </w:tc>
              <w:tc>
                <w:tcPr>
                  <w:tcW w:w="1021" w:type="pct"/>
                  <w:shd w:val="clear" w:color="auto" w:fill="auto"/>
                  <w:vAlign w:val="center"/>
                </w:tcPr>
                <w:p>
                  <w:pPr>
                    <w:wordWrap w:val="0"/>
                    <w:adjustRightInd w:val="0"/>
                    <w:jc w:val="center"/>
                    <w:rPr>
                      <w:rFonts w:cs="宋体"/>
                      <w:color w:val="FF0000"/>
                      <w:kern w:val="0"/>
                      <w:sz w:val="21"/>
                      <w:szCs w:val="21"/>
                    </w:rPr>
                  </w:pPr>
                  <w:r>
                    <w:rPr>
                      <w:rFonts w:hint="eastAsia" w:cs="宋体"/>
                      <w:color w:val="FF0000"/>
                      <w:kern w:val="0"/>
                      <w:sz w:val="21"/>
                      <w:szCs w:val="21"/>
                    </w:rPr>
                    <w:t>废气量</w:t>
                  </w:r>
                </w:p>
              </w:tc>
              <w:tc>
                <w:tcPr>
                  <w:tcW w:w="1056" w:type="pct"/>
                  <w:vAlign w:val="center"/>
                </w:tcPr>
                <w:p>
                  <w:pPr>
                    <w:wordWrap w:val="0"/>
                    <w:adjustRightInd w:val="0"/>
                    <w:jc w:val="center"/>
                    <w:rPr>
                      <w:rFonts w:cs="宋体"/>
                      <w:color w:val="FF0000"/>
                      <w:kern w:val="0"/>
                      <w:sz w:val="21"/>
                      <w:szCs w:val="21"/>
                    </w:rPr>
                  </w:pPr>
                  <w:r>
                    <w:rPr>
                      <w:rFonts w:cs="宋体"/>
                      <w:color w:val="FF0000"/>
                      <w:kern w:val="0"/>
                      <w:sz w:val="21"/>
                      <w:szCs w:val="21"/>
                    </w:rPr>
                    <w:t>1275.84万m</w:t>
                  </w:r>
                  <w:r>
                    <w:rPr>
                      <w:rFonts w:cs="宋体"/>
                      <w:color w:val="FF0000"/>
                      <w:kern w:val="0"/>
                      <w:sz w:val="21"/>
                      <w:szCs w:val="21"/>
                      <w:vertAlign w:val="superscript"/>
                    </w:rPr>
                    <w:t>3</w:t>
                  </w:r>
                  <w:r>
                    <w:rPr>
                      <w:rFonts w:cs="宋体"/>
                      <w:color w:val="FF0000"/>
                      <w:kern w:val="0"/>
                      <w:sz w:val="21"/>
                      <w:szCs w:val="21"/>
                    </w:rPr>
                    <w:t>/a</w:t>
                  </w:r>
                </w:p>
              </w:tc>
              <w:tc>
                <w:tcPr>
                  <w:tcW w:w="893" w:type="pct"/>
                  <w:vAlign w:val="center"/>
                </w:tcPr>
                <w:p>
                  <w:pPr>
                    <w:wordWrap w:val="0"/>
                    <w:adjustRightInd w:val="0"/>
                    <w:jc w:val="center"/>
                    <w:rPr>
                      <w:rFonts w:hint="eastAsia" w:eastAsia="宋体" w:cs="宋体"/>
                      <w:color w:val="FF0000"/>
                      <w:kern w:val="0"/>
                      <w:sz w:val="21"/>
                      <w:szCs w:val="21"/>
                      <w:lang w:eastAsia="zh-CN"/>
                    </w:rPr>
                  </w:pPr>
                  <w:r>
                    <w:rPr>
                      <w:rFonts w:hint="eastAsia" w:cs="宋体"/>
                      <w:color w:val="FF0000"/>
                      <w:kern w:val="0"/>
                      <w:sz w:val="21"/>
                      <w:szCs w:val="21"/>
                      <w:lang w:eastAsia="zh-CN"/>
                    </w:rPr>
                    <w:t>—</w:t>
                  </w:r>
                </w:p>
              </w:tc>
              <w:tc>
                <w:tcPr>
                  <w:tcW w:w="880" w:type="pct"/>
                  <w:vMerge w:val="continue"/>
                  <w:vAlign w:val="center"/>
                </w:tcPr>
                <w:p>
                  <w:pPr>
                    <w:wordWrap w:val="0"/>
                    <w:adjustRightInd w:val="0"/>
                    <w:jc w:val="center"/>
                    <w:rPr>
                      <w:rFonts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393" w:type="pct"/>
                  <w:vMerge w:val="continue"/>
                  <w:vAlign w:val="center"/>
                </w:tcPr>
                <w:p>
                  <w:pPr>
                    <w:wordWrap w:val="0"/>
                    <w:adjustRightInd w:val="0"/>
                    <w:jc w:val="center"/>
                    <w:rPr>
                      <w:color w:val="FF0000"/>
                      <w:sz w:val="21"/>
                      <w:szCs w:val="21"/>
                    </w:rPr>
                  </w:pPr>
                </w:p>
              </w:tc>
              <w:tc>
                <w:tcPr>
                  <w:tcW w:w="754" w:type="pct"/>
                  <w:vMerge w:val="continue"/>
                  <w:vAlign w:val="center"/>
                </w:tcPr>
                <w:p>
                  <w:pPr>
                    <w:wordWrap w:val="0"/>
                    <w:adjustRightInd w:val="0"/>
                    <w:jc w:val="center"/>
                    <w:rPr>
                      <w:color w:val="FF0000"/>
                      <w:sz w:val="21"/>
                      <w:szCs w:val="21"/>
                    </w:rPr>
                  </w:pPr>
                </w:p>
              </w:tc>
              <w:tc>
                <w:tcPr>
                  <w:tcW w:w="1021" w:type="pct"/>
                  <w:shd w:val="clear" w:color="auto" w:fill="auto"/>
                  <w:vAlign w:val="center"/>
                </w:tcPr>
                <w:p>
                  <w:pPr>
                    <w:wordWrap w:val="0"/>
                    <w:adjustRightInd w:val="0"/>
                    <w:jc w:val="center"/>
                    <w:rPr>
                      <w:rFonts w:cs="宋体"/>
                      <w:color w:val="FF0000"/>
                      <w:kern w:val="0"/>
                      <w:sz w:val="21"/>
                      <w:szCs w:val="21"/>
                    </w:rPr>
                  </w:pPr>
                  <w:r>
                    <w:rPr>
                      <w:rFonts w:hint="eastAsia" w:cs="宋体"/>
                      <w:color w:val="FF0000"/>
                      <w:kern w:val="0"/>
                      <w:sz w:val="21"/>
                      <w:szCs w:val="21"/>
                    </w:rPr>
                    <w:t>颗粒物</w:t>
                  </w:r>
                </w:p>
              </w:tc>
              <w:tc>
                <w:tcPr>
                  <w:tcW w:w="1056" w:type="pct"/>
                  <w:vAlign w:val="center"/>
                </w:tcPr>
                <w:p>
                  <w:pPr>
                    <w:wordWrap w:val="0"/>
                    <w:adjustRightInd w:val="0"/>
                    <w:jc w:val="center"/>
                    <w:rPr>
                      <w:rFonts w:cs="宋体"/>
                      <w:color w:val="FF0000"/>
                      <w:kern w:val="0"/>
                      <w:sz w:val="21"/>
                      <w:szCs w:val="21"/>
                    </w:rPr>
                  </w:pPr>
                  <w:r>
                    <w:rPr>
                      <w:rFonts w:hint="eastAsia" w:cs="宋体"/>
                      <w:color w:val="FF0000"/>
                      <w:kern w:val="0"/>
                      <w:sz w:val="21"/>
                      <w:szCs w:val="21"/>
                    </w:rPr>
                    <w:t>0</w:t>
                  </w:r>
                  <w:r>
                    <w:rPr>
                      <w:rFonts w:cs="宋体"/>
                      <w:color w:val="FF0000"/>
                      <w:kern w:val="0"/>
                      <w:sz w:val="21"/>
                      <w:szCs w:val="21"/>
                    </w:rPr>
                    <w:t>.087 t/a</w:t>
                  </w:r>
                </w:p>
              </w:tc>
              <w:tc>
                <w:tcPr>
                  <w:tcW w:w="893" w:type="pct"/>
                  <w:vAlign w:val="center"/>
                </w:tcPr>
                <w:p>
                  <w:pPr>
                    <w:wordWrap w:val="0"/>
                    <w:adjustRightInd w:val="0"/>
                    <w:jc w:val="center"/>
                    <w:rPr>
                      <w:rFonts w:hint="eastAsia" w:cs="宋体"/>
                      <w:color w:val="FF0000"/>
                      <w:kern w:val="0"/>
                      <w:sz w:val="21"/>
                      <w:szCs w:val="21"/>
                    </w:rPr>
                  </w:pPr>
                  <w:r>
                    <w:rPr>
                      <w:rFonts w:hint="eastAsia" w:cs="宋体"/>
                      <w:color w:val="FF0000"/>
                      <w:kern w:val="0"/>
                      <w:sz w:val="21"/>
                      <w:szCs w:val="21"/>
                      <w:lang w:val="en-US"/>
                    </w:rPr>
                    <w:t>15.15</w:t>
                  </w:r>
                  <w:r>
                    <w:rPr>
                      <w:rFonts w:hint="eastAsia" w:cs="宋体"/>
                      <w:color w:val="FF0000"/>
                      <w:kern w:val="0"/>
                      <w:sz w:val="21"/>
                      <w:szCs w:val="21"/>
                    </w:rPr>
                    <w:t>mg/m</w:t>
                  </w:r>
                  <w:r>
                    <w:rPr>
                      <w:rFonts w:hint="eastAsia" w:cs="宋体"/>
                      <w:color w:val="FF0000"/>
                      <w:kern w:val="0"/>
                      <w:sz w:val="21"/>
                      <w:szCs w:val="21"/>
                      <w:vertAlign w:val="superscript"/>
                    </w:rPr>
                    <w:t>3</w:t>
                  </w:r>
                </w:p>
              </w:tc>
              <w:tc>
                <w:tcPr>
                  <w:tcW w:w="880" w:type="pct"/>
                  <w:vMerge w:val="continue"/>
                  <w:vAlign w:val="center"/>
                </w:tcPr>
                <w:p>
                  <w:pPr>
                    <w:wordWrap w:val="0"/>
                    <w:adjustRightInd w:val="0"/>
                    <w:jc w:val="center"/>
                    <w:rPr>
                      <w:rFonts w:hint="eastAsia"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393" w:type="pct"/>
                  <w:vMerge w:val="continue"/>
                  <w:vAlign w:val="center"/>
                </w:tcPr>
                <w:p>
                  <w:pPr>
                    <w:wordWrap w:val="0"/>
                    <w:adjustRightInd w:val="0"/>
                    <w:jc w:val="center"/>
                    <w:rPr>
                      <w:color w:val="FF0000"/>
                      <w:sz w:val="21"/>
                      <w:szCs w:val="21"/>
                    </w:rPr>
                  </w:pPr>
                </w:p>
              </w:tc>
              <w:tc>
                <w:tcPr>
                  <w:tcW w:w="754" w:type="pct"/>
                  <w:vMerge w:val="continue"/>
                  <w:vAlign w:val="center"/>
                </w:tcPr>
                <w:p>
                  <w:pPr>
                    <w:wordWrap w:val="0"/>
                    <w:adjustRightInd w:val="0"/>
                    <w:jc w:val="center"/>
                    <w:rPr>
                      <w:color w:val="FF0000"/>
                      <w:sz w:val="21"/>
                      <w:szCs w:val="21"/>
                    </w:rPr>
                  </w:pPr>
                </w:p>
              </w:tc>
              <w:tc>
                <w:tcPr>
                  <w:tcW w:w="1021" w:type="pct"/>
                  <w:shd w:val="clear" w:color="auto" w:fill="auto"/>
                  <w:vAlign w:val="center"/>
                </w:tcPr>
                <w:p>
                  <w:pPr>
                    <w:wordWrap w:val="0"/>
                    <w:adjustRightInd w:val="0"/>
                    <w:jc w:val="center"/>
                    <w:rPr>
                      <w:rFonts w:cs="宋体"/>
                      <w:color w:val="FF0000"/>
                      <w:kern w:val="0"/>
                      <w:sz w:val="21"/>
                      <w:szCs w:val="21"/>
                    </w:rPr>
                  </w:pPr>
                  <w:r>
                    <w:rPr>
                      <w:rFonts w:hint="eastAsia" w:cs="宋体"/>
                      <w:color w:val="FF0000"/>
                      <w:kern w:val="0"/>
                      <w:sz w:val="21"/>
                      <w:szCs w:val="21"/>
                    </w:rPr>
                    <w:t>二氧化硫</w:t>
                  </w:r>
                </w:p>
              </w:tc>
              <w:tc>
                <w:tcPr>
                  <w:tcW w:w="1056" w:type="pct"/>
                  <w:vAlign w:val="center"/>
                </w:tcPr>
                <w:p>
                  <w:pPr>
                    <w:wordWrap w:val="0"/>
                    <w:adjustRightInd w:val="0"/>
                    <w:jc w:val="center"/>
                    <w:rPr>
                      <w:rFonts w:cs="宋体"/>
                      <w:color w:val="FF0000"/>
                      <w:kern w:val="0"/>
                      <w:sz w:val="21"/>
                      <w:szCs w:val="21"/>
                    </w:rPr>
                  </w:pPr>
                  <w:r>
                    <w:rPr>
                      <w:rFonts w:hint="eastAsia" w:cs="宋体"/>
                      <w:color w:val="FF0000"/>
                      <w:kern w:val="0"/>
                      <w:sz w:val="21"/>
                      <w:szCs w:val="21"/>
                    </w:rPr>
                    <w:t>0</w:t>
                  </w:r>
                  <w:r>
                    <w:rPr>
                      <w:rFonts w:cs="宋体"/>
                      <w:color w:val="FF0000"/>
                      <w:kern w:val="0"/>
                      <w:sz w:val="21"/>
                      <w:szCs w:val="21"/>
                    </w:rPr>
                    <w:t>.019 t/a</w:t>
                  </w:r>
                </w:p>
              </w:tc>
              <w:tc>
                <w:tcPr>
                  <w:tcW w:w="893" w:type="pct"/>
                  <w:vAlign w:val="center"/>
                </w:tcPr>
                <w:p>
                  <w:pPr>
                    <w:wordWrap w:val="0"/>
                    <w:adjustRightInd w:val="0"/>
                    <w:jc w:val="center"/>
                    <w:rPr>
                      <w:rFonts w:hint="eastAsia" w:cs="宋体"/>
                      <w:color w:val="FF0000"/>
                      <w:kern w:val="0"/>
                      <w:sz w:val="21"/>
                      <w:szCs w:val="21"/>
                    </w:rPr>
                  </w:pPr>
                  <w:r>
                    <w:rPr>
                      <w:rFonts w:hint="eastAsia" w:cs="宋体"/>
                      <w:color w:val="FF0000"/>
                      <w:kern w:val="0"/>
                      <w:sz w:val="21"/>
                      <w:szCs w:val="21"/>
                      <w:lang w:val="en-US"/>
                    </w:rPr>
                    <w:t>17.26</w:t>
                  </w:r>
                  <w:r>
                    <w:rPr>
                      <w:rFonts w:hint="eastAsia" w:cs="宋体"/>
                      <w:color w:val="FF0000"/>
                      <w:kern w:val="0"/>
                      <w:sz w:val="21"/>
                      <w:szCs w:val="21"/>
                    </w:rPr>
                    <w:t>mg/m</w:t>
                  </w:r>
                  <w:r>
                    <w:rPr>
                      <w:rFonts w:hint="eastAsia" w:cs="宋体"/>
                      <w:color w:val="FF0000"/>
                      <w:kern w:val="0"/>
                      <w:sz w:val="21"/>
                      <w:szCs w:val="21"/>
                      <w:vertAlign w:val="superscript"/>
                    </w:rPr>
                    <w:t>3</w:t>
                  </w:r>
                </w:p>
              </w:tc>
              <w:tc>
                <w:tcPr>
                  <w:tcW w:w="880" w:type="pct"/>
                  <w:vMerge w:val="continue"/>
                  <w:vAlign w:val="center"/>
                </w:tcPr>
                <w:p>
                  <w:pPr>
                    <w:wordWrap w:val="0"/>
                    <w:adjustRightInd w:val="0"/>
                    <w:jc w:val="center"/>
                    <w:rPr>
                      <w:rFonts w:hint="eastAsia"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393" w:type="pct"/>
                  <w:vMerge w:val="continue"/>
                  <w:vAlign w:val="center"/>
                </w:tcPr>
                <w:p>
                  <w:pPr>
                    <w:wordWrap w:val="0"/>
                    <w:adjustRightInd w:val="0"/>
                    <w:jc w:val="center"/>
                    <w:rPr>
                      <w:rFonts w:cs="宋体"/>
                      <w:color w:val="FF0000"/>
                      <w:kern w:val="0"/>
                      <w:sz w:val="21"/>
                      <w:szCs w:val="21"/>
                    </w:rPr>
                  </w:pPr>
                </w:p>
              </w:tc>
              <w:tc>
                <w:tcPr>
                  <w:tcW w:w="754" w:type="pct"/>
                  <w:vMerge w:val="continue"/>
                  <w:vAlign w:val="center"/>
                </w:tcPr>
                <w:p>
                  <w:pPr>
                    <w:wordWrap w:val="0"/>
                    <w:adjustRightInd w:val="0"/>
                    <w:jc w:val="center"/>
                    <w:rPr>
                      <w:rFonts w:cs="宋体"/>
                      <w:color w:val="FF0000"/>
                      <w:kern w:val="0"/>
                      <w:sz w:val="21"/>
                      <w:szCs w:val="21"/>
                    </w:rPr>
                  </w:pPr>
                </w:p>
              </w:tc>
              <w:tc>
                <w:tcPr>
                  <w:tcW w:w="1021" w:type="pct"/>
                  <w:shd w:val="clear" w:color="auto" w:fill="auto"/>
                  <w:vAlign w:val="center"/>
                </w:tcPr>
                <w:p>
                  <w:pPr>
                    <w:wordWrap w:val="0"/>
                    <w:adjustRightInd w:val="0"/>
                    <w:jc w:val="center"/>
                    <w:rPr>
                      <w:rFonts w:cs="宋体"/>
                      <w:color w:val="FF0000"/>
                      <w:kern w:val="0"/>
                      <w:sz w:val="21"/>
                      <w:szCs w:val="21"/>
                    </w:rPr>
                  </w:pPr>
                  <w:r>
                    <w:rPr>
                      <w:rFonts w:hint="eastAsia" w:cs="宋体"/>
                      <w:color w:val="FF0000"/>
                      <w:kern w:val="0"/>
                      <w:sz w:val="21"/>
                      <w:szCs w:val="21"/>
                    </w:rPr>
                    <w:t>氮氧化物</w:t>
                  </w:r>
                </w:p>
              </w:tc>
              <w:tc>
                <w:tcPr>
                  <w:tcW w:w="1056" w:type="pct"/>
                  <w:vAlign w:val="center"/>
                </w:tcPr>
                <w:p>
                  <w:pPr>
                    <w:wordWrap w:val="0"/>
                    <w:adjustRightInd w:val="0"/>
                    <w:jc w:val="center"/>
                    <w:rPr>
                      <w:rFonts w:cs="宋体"/>
                      <w:color w:val="FF0000"/>
                      <w:kern w:val="0"/>
                      <w:sz w:val="21"/>
                      <w:szCs w:val="21"/>
                    </w:rPr>
                  </w:pPr>
                  <w:r>
                    <w:rPr>
                      <w:rFonts w:hint="eastAsia" w:cs="宋体"/>
                      <w:color w:val="FF0000"/>
                      <w:kern w:val="0"/>
                      <w:sz w:val="21"/>
                      <w:szCs w:val="21"/>
                    </w:rPr>
                    <w:t>0</w:t>
                  </w:r>
                  <w:r>
                    <w:rPr>
                      <w:rFonts w:cs="宋体"/>
                      <w:color w:val="FF0000"/>
                      <w:kern w:val="0"/>
                      <w:sz w:val="21"/>
                      <w:szCs w:val="21"/>
                    </w:rPr>
                    <w:t>.370 t/a</w:t>
                  </w:r>
                </w:p>
              </w:tc>
              <w:tc>
                <w:tcPr>
                  <w:tcW w:w="893" w:type="pct"/>
                  <w:vAlign w:val="center"/>
                </w:tcPr>
                <w:p>
                  <w:pPr>
                    <w:wordWrap w:val="0"/>
                    <w:adjustRightInd w:val="0"/>
                    <w:jc w:val="center"/>
                    <w:rPr>
                      <w:rFonts w:hint="eastAsia" w:cs="宋体"/>
                      <w:color w:val="FF0000"/>
                      <w:kern w:val="0"/>
                      <w:sz w:val="21"/>
                      <w:szCs w:val="21"/>
                    </w:rPr>
                  </w:pPr>
                  <w:r>
                    <w:rPr>
                      <w:rFonts w:hint="eastAsia" w:cs="宋体"/>
                      <w:color w:val="FF0000"/>
                      <w:kern w:val="0"/>
                      <w:sz w:val="21"/>
                      <w:szCs w:val="21"/>
                      <w:lang w:val="en-US"/>
                    </w:rPr>
                    <w:t>123.50mg/m</w:t>
                  </w:r>
                  <w:r>
                    <w:rPr>
                      <w:rFonts w:hint="eastAsia" w:cs="宋体"/>
                      <w:color w:val="FF0000"/>
                      <w:kern w:val="0"/>
                      <w:sz w:val="21"/>
                      <w:szCs w:val="21"/>
                      <w:vertAlign w:val="superscript"/>
                      <w:lang w:val="en-US"/>
                    </w:rPr>
                    <w:t>3</w:t>
                  </w:r>
                </w:p>
              </w:tc>
              <w:tc>
                <w:tcPr>
                  <w:tcW w:w="880" w:type="pct"/>
                  <w:vMerge w:val="continue"/>
                  <w:vAlign w:val="center"/>
                </w:tcPr>
                <w:p>
                  <w:pPr>
                    <w:wordWrap w:val="0"/>
                    <w:adjustRightInd w:val="0"/>
                    <w:jc w:val="center"/>
                    <w:rPr>
                      <w:rFonts w:hint="eastAsia"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393" w:type="pct"/>
                  <w:vMerge w:val="continue"/>
                  <w:vAlign w:val="center"/>
                </w:tcPr>
                <w:p>
                  <w:pPr>
                    <w:wordWrap w:val="0"/>
                    <w:adjustRightInd w:val="0"/>
                    <w:jc w:val="center"/>
                    <w:rPr>
                      <w:rFonts w:cs="宋体"/>
                      <w:color w:val="FF0000"/>
                      <w:kern w:val="0"/>
                      <w:sz w:val="21"/>
                      <w:szCs w:val="21"/>
                    </w:rPr>
                  </w:pPr>
                </w:p>
              </w:tc>
              <w:tc>
                <w:tcPr>
                  <w:tcW w:w="754" w:type="pct"/>
                  <w:vMerge w:val="restart"/>
                  <w:vAlign w:val="center"/>
                </w:tcPr>
                <w:p>
                  <w:pPr>
                    <w:wordWrap w:val="0"/>
                    <w:adjustRightInd w:val="0"/>
                    <w:jc w:val="center"/>
                    <w:rPr>
                      <w:rFonts w:cs="宋体"/>
                      <w:color w:val="FF0000"/>
                      <w:kern w:val="0"/>
                      <w:sz w:val="21"/>
                      <w:szCs w:val="21"/>
                    </w:rPr>
                  </w:pPr>
                  <w:r>
                    <w:rPr>
                      <w:rFonts w:hint="eastAsia" w:cs="宋体"/>
                      <w:color w:val="FF0000"/>
                      <w:kern w:val="0"/>
                      <w:sz w:val="21"/>
                      <w:szCs w:val="21"/>
                    </w:rPr>
                    <w:t>食堂油烟</w:t>
                  </w:r>
                </w:p>
              </w:tc>
              <w:tc>
                <w:tcPr>
                  <w:tcW w:w="1021" w:type="pct"/>
                  <w:shd w:val="clear" w:color="auto" w:fill="auto"/>
                  <w:vAlign w:val="center"/>
                </w:tcPr>
                <w:p>
                  <w:pPr>
                    <w:wordWrap w:val="0"/>
                    <w:adjustRightInd w:val="0"/>
                    <w:jc w:val="center"/>
                    <w:rPr>
                      <w:rFonts w:hint="eastAsia" w:cs="宋体"/>
                      <w:b/>
                      <w:bCs/>
                      <w:color w:val="FF0000"/>
                      <w:kern w:val="0"/>
                      <w:sz w:val="21"/>
                      <w:szCs w:val="21"/>
                    </w:rPr>
                  </w:pPr>
                  <w:r>
                    <w:rPr>
                      <w:rFonts w:hint="eastAsia" w:cs="宋体"/>
                      <w:b/>
                      <w:bCs/>
                      <w:color w:val="FF0000"/>
                      <w:kern w:val="0"/>
                      <w:sz w:val="21"/>
                      <w:szCs w:val="21"/>
                    </w:rPr>
                    <w:t>污染物名称</w:t>
                  </w:r>
                </w:p>
              </w:tc>
              <w:tc>
                <w:tcPr>
                  <w:tcW w:w="1056" w:type="pct"/>
                  <w:vAlign w:val="center"/>
                </w:tcPr>
                <w:p>
                  <w:pPr>
                    <w:wordWrap w:val="0"/>
                    <w:adjustRightInd w:val="0"/>
                    <w:jc w:val="center"/>
                    <w:rPr>
                      <w:rFonts w:hint="eastAsia" w:ascii="Times New Roman" w:hAnsi="Times New Roman" w:eastAsia="宋体" w:cs="宋体"/>
                      <w:b/>
                      <w:bCs/>
                      <w:color w:val="FF0000"/>
                      <w:kern w:val="0"/>
                      <w:sz w:val="21"/>
                      <w:szCs w:val="21"/>
                      <w:lang w:val="en-US" w:eastAsia="zh-CN" w:bidi="ar-SA"/>
                    </w:rPr>
                  </w:pPr>
                  <w:r>
                    <w:rPr>
                      <w:rFonts w:hint="eastAsia" w:cs="宋体"/>
                      <w:b/>
                      <w:bCs/>
                      <w:color w:val="FF0000"/>
                      <w:kern w:val="0"/>
                      <w:sz w:val="21"/>
                      <w:szCs w:val="21"/>
                      <w:lang w:val="en-US" w:eastAsia="zh-CN"/>
                    </w:rPr>
                    <w:t>处理效率</w:t>
                  </w:r>
                </w:p>
              </w:tc>
              <w:tc>
                <w:tcPr>
                  <w:tcW w:w="893" w:type="pct"/>
                  <w:vAlign w:val="center"/>
                </w:tcPr>
                <w:p>
                  <w:pPr>
                    <w:wordWrap w:val="0"/>
                    <w:adjustRightInd w:val="0"/>
                    <w:jc w:val="center"/>
                    <w:rPr>
                      <w:rFonts w:hint="eastAsia" w:ascii="Times New Roman" w:hAnsi="Times New Roman" w:eastAsia="宋体" w:cs="宋体"/>
                      <w:b/>
                      <w:bCs/>
                      <w:color w:val="FF0000"/>
                      <w:kern w:val="0"/>
                      <w:sz w:val="21"/>
                      <w:szCs w:val="21"/>
                      <w:lang w:val="en-US" w:eastAsia="zh-CN" w:bidi="ar-SA"/>
                    </w:rPr>
                  </w:pPr>
                  <w:r>
                    <w:rPr>
                      <w:rFonts w:hint="eastAsia" w:cs="宋体"/>
                      <w:b/>
                      <w:bCs/>
                      <w:color w:val="FF0000"/>
                      <w:kern w:val="0"/>
                      <w:sz w:val="21"/>
                      <w:szCs w:val="21"/>
                      <w:lang w:val="en-US" w:eastAsia="zh-CN"/>
                    </w:rPr>
                    <w:t>排放浓度</w:t>
                  </w:r>
                </w:p>
              </w:tc>
              <w:tc>
                <w:tcPr>
                  <w:tcW w:w="880" w:type="pct"/>
                  <w:vMerge w:val="restart"/>
                  <w:vAlign w:val="center"/>
                </w:tcPr>
                <w:p>
                  <w:pPr>
                    <w:wordWrap w:val="0"/>
                    <w:adjustRightInd w:val="0"/>
                    <w:jc w:val="center"/>
                    <w:rPr>
                      <w:rFonts w:hint="eastAsia" w:cs="宋体"/>
                      <w:color w:val="FF0000"/>
                      <w:kern w:val="0"/>
                      <w:sz w:val="21"/>
                      <w:szCs w:val="21"/>
                    </w:rPr>
                  </w:pPr>
                  <w:r>
                    <w:rPr>
                      <w:rFonts w:hint="eastAsia" w:cs="宋体"/>
                      <w:color w:val="FF0000"/>
                      <w:kern w:val="0"/>
                      <w:sz w:val="21"/>
                      <w:szCs w:val="21"/>
                    </w:rPr>
                    <w:t>《饮食业油烟排放标准（试行）》（GB18483-2001）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393" w:type="pct"/>
                  <w:vMerge w:val="continue"/>
                  <w:vAlign w:val="center"/>
                </w:tcPr>
                <w:p>
                  <w:pPr>
                    <w:wordWrap w:val="0"/>
                    <w:adjustRightInd w:val="0"/>
                    <w:jc w:val="center"/>
                    <w:rPr>
                      <w:rFonts w:cs="宋体"/>
                      <w:color w:val="FF0000"/>
                      <w:kern w:val="0"/>
                      <w:sz w:val="21"/>
                      <w:szCs w:val="21"/>
                    </w:rPr>
                  </w:pPr>
                </w:p>
              </w:tc>
              <w:tc>
                <w:tcPr>
                  <w:tcW w:w="754" w:type="pct"/>
                  <w:vMerge w:val="continue"/>
                  <w:vAlign w:val="center"/>
                </w:tcPr>
                <w:p>
                  <w:pPr>
                    <w:wordWrap w:val="0"/>
                    <w:adjustRightInd w:val="0"/>
                    <w:jc w:val="center"/>
                    <w:rPr>
                      <w:rFonts w:cs="宋体"/>
                      <w:color w:val="FF0000"/>
                      <w:kern w:val="0"/>
                      <w:sz w:val="21"/>
                      <w:szCs w:val="21"/>
                    </w:rPr>
                  </w:pPr>
                </w:p>
              </w:tc>
              <w:tc>
                <w:tcPr>
                  <w:tcW w:w="1021" w:type="pct"/>
                  <w:shd w:val="clear" w:color="auto" w:fill="auto"/>
                  <w:vAlign w:val="center"/>
                </w:tcPr>
                <w:p>
                  <w:pPr>
                    <w:wordWrap w:val="0"/>
                    <w:adjustRightInd w:val="0"/>
                    <w:jc w:val="center"/>
                    <w:rPr>
                      <w:rFonts w:hint="eastAsia" w:eastAsia="宋体" w:cs="宋体"/>
                      <w:color w:val="FF0000"/>
                      <w:kern w:val="0"/>
                      <w:sz w:val="21"/>
                      <w:szCs w:val="21"/>
                      <w:lang w:val="en-US" w:eastAsia="zh-CN"/>
                    </w:rPr>
                  </w:pPr>
                  <w:r>
                    <w:rPr>
                      <w:rFonts w:hint="eastAsia" w:cs="宋体"/>
                      <w:color w:val="FF0000"/>
                      <w:kern w:val="0"/>
                      <w:sz w:val="21"/>
                      <w:szCs w:val="21"/>
                      <w:lang w:val="en-US" w:eastAsia="zh-CN"/>
                    </w:rPr>
                    <w:t>油烟</w:t>
                  </w:r>
                </w:p>
              </w:tc>
              <w:tc>
                <w:tcPr>
                  <w:tcW w:w="1056" w:type="pct"/>
                  <w:vAlign w:val="center"/>
                </w:tcPr>
                <w:p>
                  <w:pPr>
                    <w:wordWrap w:val="0"/>
                    <w:adjustRightInd w:val="0"/>
                    <w:jc w:val="center"/>
                    <w:rPr>
                      <w:rFonts w:hint="eastAsia" w:cs="宋体"/>
                      <w:color w:val="FF0000"/>
                      <w:kern w:val="0"/>
                      <w:sz w:val="21"/>
                      <w:szCs w:val="21"/>
                    </w:rPr>
                  </w:pPr>
                  <w:r>
                    <w:rPr>
                      <w:rFonts w:hint="eastAsia" w:cs="宋体"/>
                      <w:color w:val="FF0000"/>
                      <w:kern w:val="0"/>
                      <w:sz w:val="21"/>
                      <w:szCs w:val="21"/>
                      <w:lang w:val="en-US"/>
                    </w:rPr>
                    <w:t>75.3%</w:t>
                  </w:r>
                </w:p>
              </w:tc>
              <w:tc>
                <w:tcPr>
                  <w:tcW w:w="893" w:type="pct"/>
                  <w:vAlign w:val="center"/>
                </w:tcPr>
                <w:p>
                  <w:pPr>
                    <w:wordWrap w:val="0"/>
                    <w:adjustRightInd w:val="0"/>
                    <w:jc w:val="center"/>
                    <w:rPr>
                      <w:rFonts w:hint="eastAsia" w:cs="宋体"/>
                      <w:color w:val="FF0000"/>
                      <w:kern w:val="0"/>
                      <w:sz w:val="21"/>
                      <w:szCs w:val="21"/>
                    </w:rPr>
                  </w:pPr>
                  <w:r>
                    <w:rPr>
                      <w:rFonts w:hint="eastAsia" w:cs="宋体"/>
                      <w:color w:val="FF0000"/>
                      <w:kern w:val="0"/>
                      <w:sz w:val="21"/>
                      <w:szCs w:val="21"/>
                      <w:lang w:val="en-US"/>
                    </w:rPr>
                    <w:t>1.359</w:t>
                  </w:r>
                  <w:r>
                    <w:rPr>
                      <w:rFonts w:hint="eastAsia" w:cs="宋体"/>
                      <w:color w:val="FF0000"/>
                      <w:kern w:val="0"/>
                      <w:sz w:val="21"/>
                      <w:szCs w:val="21"/>
                    </w:rPr>
                    <w:t>mg/m</w:t>
                  </w:r>
                  <w:r>
                    <w:rPr>
                      <w:rFonts w:hint="eastAsia" w:cs="宋体"/>
                      <w:color w:val="FF0000"/>
                      <w:kern w:val="0"/>
                      <w:sz w:val="21"/>
                      <w:szCs w:val="21"/>
                      <w:vertAlign w:val="superscript"/>
                    </w:rPr>
                    <w:t>3</w:t>
                  </w:r>
                </w:p>
              </w:tc>
              <w:tc>
                <w:tcPr>
                  <w:tcW w:w="880" w:type="pct"/>
                  <w:vMerge w:val="continue"/>
                  <w:vAlign w:val="center"/>
                </w:tcPr>
                <w:p>
                  <w:pPr>
                    <w:wordWrap w:val="0"/>
                    <w:adjustRightInd w:val="0"/>
                    <w:jc w:val="center"/>
                    <w:rPr>
                      <w:rFonts w:hint="eastAsia"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1147" w:type="pct"/>
                  <w:gridSpan w:val="2"/>
                  <w:vAlign w:val="center"/>
                </w:tcPr>
                <w:p>
                  <w:pPr>
                    <w:wordWrap w:val="0"/>
                    <w:adjustRightInd w:val="0"/>
                    <w:jc w:val="center"/>
                    <w:rPr>
                      <w:rFonts w:cs="宋体"/>
                      <w:color w:val="FF0000"/>
                      <w:kern w:val="0"/>
                      <w:sz w:val="21"/>
                      <w:szCs w:val="21"/>
                    </w:rPr>
                  </w:pPr>
                  <w:r>
                    <w:rPr>
                      <w:rFonts w:hint="eastAsia" w:cs="宋体"/>
                      <w:color w:val="FF0000"/>
                      <w:kern w:val="0"/>
                      <w:sz w:val="21"/>
                      <w:szCs w:val="21"/>
                    </w:rPr>
                    <w:t>废水</w:t>
                  </w:r>
                </w:p>
              </w:tc>
              <w:tc>
                <w:tcPr>
                  <w:tcW w:w="3852" w:type="pct"/>
                  <w:gridSpan w:val="4"/>
                  <w:shd w:val="clear" w:color="auto" w:fill="auto"/>
                  <w:vAlign w:val="center"/>
                </w:tcPr>
                <w:p>
                  <w:pPr>
                    <w:wordWrap w:val="0"/>
                    <w:adjustRightInd w:val="0"/>
                    <w:jc w:val="center"/>
                    <w:rPr>
                      <w:rFonts w:hint="eastAsia" w:cs="宋体"/>
                      <w:color w:val="FF0000"/>
                      <w:kern w:val="0"/>
                      <w:sz w:val="21"/>
                      <w:szCs w:val="21"/>
                    </w:rPr>
                  </w:pPr>
                  <w:r>
                    <w:rPr>
                      <w:rFonts w:hint="eastAsia" w:cs="宋体"/>
                      <w:color w:val="FF0000"/>
                      <w:kern w:val="0"/>
                      <w:sz w:val="21"/>
                      <w:szCs w:val="21"/>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1147" w:type="pct"/>
                  <w:gridSpan w:val="2"/>
                  <w:vMerge w:val="restart"/>
                  <w:vAlign w:val="center"/>
                </w:tcPr>
                <w:p>
                  <w:pPr>
                    <w:wordWrap w:val="0"/>
                    <w:adjustRightInd w:val="0"/>
                    <w:jc w:val="center"/>
                    <w:rPr>
                      <w:rFonts w:cs="宋体"/>
                      <w:color w:val="FF0000"/>
                      <w:kern w:val="0"/>
                      <w:sz w:val="21"/>
                      <w:szCs w:val="21"/>
                    </w:rPr>
                  </w:pPr>
                  <w:r>
                    <w:rPr>
                      <w:rFonts w:hint="eastAsia" w:cs="宋体"/>
                      <w:color w:val="FF0000"/>
                      <w:kern w:val="0"/>
                      <w:sz w:val="21"/>
                      <w:szCs w:val="21"/>
                    </w:rPr>
                    <w:t>固废</w:t>
                  </w:r>
                </w:p>
              </w:tc>
              <w:tc>
                <w:tcPr>
                  <w:tcW w:w="1021" w:type="pct"/>
                  <w:shd w:val="clear" w:color="auto" w:fill="auto"/>
                  <w:vAlign w:val="center"/>
                </w:tcPr>
                <w:p>
                  <w:pPr>
                    <w:wordWrap w:val="0"/>
                    <w:adjustRightInd w:val="0"/>
                    <w:jc w:val="center"/>
                    <w:rPr>
                      <w:rFonts w:cs="宋体"/>
                      <w:b/>
                      <w:bCs/>
                      <w:color w:val="FF0000"/>
                      <w:kern w:val="0"/>
                      <w:sz w:val="21"/>
                      <w:szCs w:val="21"/>
                    </w:rPr>
                  </w:pPr>
                  <w:r>
                    <w:rPr>
                      <w:rFonts w:hint="eastAsia" w:cs="宋体"/>
                      <w:b/>
                      <w:bCs/>
                      <w:color w:val="FF0000"/>
                      <w:kern w:val="0"/>
                      <w:sz w:val="21"/>
                      <w:szCs w:val="21"/>
                    </w:rPr>
                    <w:t>固废类别</w:t>
                  </w:r>
                </w:p>
              </w:tc>
              <w:tc>
                <w:tcPr>
                  <w:tcW w:w="1949" w:type="pct"/>
                  <w:gridSpan w:val="2"/>
                  <w:vAlign w:val="center"/>
                </w:tcPr>
                <w:p>
                  <w:pPr>
                    <w:wordWrap w:val="0"/>
                    <w:adjustRightInd w:val="0"/>
                    <w:jc w:val="center"/>
                    <w:rPr>
                      <w:rFonts w:hint="eastAsia" w:cs="宋体"/>
                      <w:b/>
                      <w:bCs/>
                      <w:color w:val="FF0000"/>
                      <w:kern w:val="0"/>
                      <w:sz w:val="21"/>
                      <w:szCs w:val="21"/>
                    </w:rPr>
                  </w:pPr>
                  <w:r>
                    <w:rPr>
                      <w:rFonts w:hint="eastAsia" w:cs="宋体"/>
                      <w:b/>
                      <w:bCs/>
                      <w:color w:val="FF0000"/>
                      <w:kern w:val="0"/>
                      <w:sz w:val="21"/>
                      <w:szCs w:val="21"/>
                    </w:rPr>
                    <w:t>产生量</w:t>
                  </w:r>
                </w:p>
              </w:tc>
              <w:tc>
                <w:tcPr>
                  <w:tcW w:w="880" w:type="pct"/>
                  <w:vAlign w:val="center"/>
                </w:tcPr>
                <w:p>
                  <w:pPr>
                    <w:wordWrap w:val="0"/>
                    <w:adjustRightInd w:val="0"/>
                    <w:jc w:val="center"/>
                    <w:rPr>
                      <w:rFonts w:hint="eastAsia" w:eastAsia="宋体" w:cs="宋体"/>
                      <w:b/>
                      <w:bCs/>
                      <w:color w:val="FF0000"/>
                      <w:kern w:val="0"/>
                      <w:sz w:val="21"/>
                      <w:szCs w:val="21"/>
                      <w:lang w:eastAsia="zh-CN"/>
                    </w:rPr>
                  </w:pPr>
                  <w:r>
                    <w:rPr>
                      <w:rFonts w:hint="eastAsia" w:cs="宋体"/>
                      <w:b/>
                      <w:bCs/>
                      <w:color w:val="FF0000"/>
                      <w:kern w:val="0"/>
                      <w:sz w:val="21"/>
                      <w:szCs w:val="21"/>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1147" w:type="pct"/>
                  <w:gridSpan w:val="2"/>
                  <w:vMerge w:val="continue"/>
                  <w:vAlign w:val="center"/>
                </w:tcPr>
                <w:p>
                  <w:pPr>
                    <w:wordWrap w:val="0"/>
                    <w:adjustRightInd w:val="0"/>
                    <w:jc w:val="center"/>
                    <w:rPr>
                      <w:rFonts w:cs="宋体"/>
                      <w:color w:val="FF0000"/>
                      <w:kern w:val="0"/>
                      <w:sz w:val="21"/>
                      <w:szCs w:val="21"/>
                    </w:rPr>
                  </w:pPr>
                </w:p>
              </w:tc>
              <w:tc>
                <w:tcPr>
                  <w:tcW w:w="1021" w:type="pct"/>
                  <w:shd w:val="clear" w:color="auto" w:fill="auto"/>
                  <w:vAlign w:val="center"/>
                </w:tcPr>
                <w:p>
                  <w:pPr>
                    <w:wordWrap w:val="0"/>
                    <w:adjustRightInd w:val="0"/>
                    <w:jc w:val="center"/>
                    <w:rPr>
                      <w:rFonts w:cs="宋体"/>
                      <w:color w:val="FF0000"/>
                      <w:kern w:val="0"/>
                      <w:sz w:val="21"/>
                      <w:szCs w:val="21"/>
                    </w:rPr>
                  </w:pPr>
                  <w:r>
                    <w:rPr>
                      <w:rFonts w:hint="eastAsia" w:cs="宋体"/>
                      <w:color w:val="FF0000"/>
                      <w:kern w:val="0"/>
                      <w:sz w:val="21"/>
                      <w:szCs w:val="21"/>
                    </w:rPr>
                    <w:t>废机油</w:t>
                  </w:r>
                </w:p>
              </w:tc>
              <w:tc>
                <w:tcPr>
                  <w:tcW w:w="1949" w:type="pct"/>
                  <w:gridSpan w:val="2"/>
                  <w:vAlign w:val="center"/>
                </w:tcPr>
                <w:p>
                  <w:pPr>
                    <w:wordWrap w:val="0"/>
                    <w:adjustRightInd w:val="0"/>
                    <w:jc w:val="center"/>
                    <w:rPr>
                      <w:rFonts w:hint="eastAsia" w:cs="宋体"/>
                      <w:color w:val="FF0000"/>
                      <w:kern w:val="0"/>
                      <w:sz w:val="21"/>
                      <w:szCs w:val="21"/>
                    </w:rPr>
                  </w:pPr>
                  <w:r>
                    <w:rPr>
                      <w:rFonts w:hint="eastAsia" w:cs="宋体"/>
                      <w:color w:val="FF0000"/>
                      <w:kern w:val="0"/>
                      <w:sz w:val="21"/>
                      <w:szCs w:val="21"/>
                    </w:rPr>
                    <w:t>0</w:t>
                  </w:r>
                  <w:r>
                    <w:rPr>
                      <w:rFonts w:cs="宋体"/>
                      <w:color w:val="FF0000"/>
                      <w:kern w:val="0"/>
                      <w:sz w:val="21"/>
                      <w:szCs w:val="21"/>
                    </w:rPr>
                    <w:t>.09 t/a</w:t>
                  </w:r>
                </w:p>
              </w:tc>
              <w:tc>
                <w:tcPr>
                  <w:tcW w:w="880" w:type="pct"/>
                  <w:vMerge w:val="restart"/>
                  <w:vAlign w:val="center"/>
                </w:tcPr>
                <w:p>
                  <w:pPr>
                    <w:wordWrap w:val="0"/>
                    <w:adjustRightInd w:val="0"/>
                    <w:jc w:val="center"/>
                    <w:rPr>
                      <w:rFonts w:hint="eastAsia" w:cs="宋体"/>
                      <w:color w:val="FF0000"/>
                      <w:kern w:val="0"/>
                      <w:sz w:val="21"/>
                      <w:szCs w:val="21"/>
                    </w:rPr>
                  </w:pPr>
                  <w:r>
                    <w:rPr>
                      <w:rFonts w:hint="eastAsia" w:cs="宋体"/>
                      <w:color w:val="FF0000"/>
                      <w:kern w:val="0"/>
                      <w:sz w:val="21"/>
                      <w:szCs w:val="21"/>
                    </w:rPr>
                    <w:t>《危险废物贮存污染控制标准》（GB18597-2001）及修改单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1147" w:type="pct"/>
                  <w:gridSpan w:val="2"/>
                  <w:vMerge w:val="continue"/>
                  <w:vAlign w:val="center"/>
                </w:tcPr>
                <w:p>
                  <w:pPr>
                    <w:wordWrap w:val="0"/>
                    <w:adjustRightInd w:val="0"/>
                    <w:jc w:val="center"/>
                    <w:rPr>
                      <w:rFonts w:cs="宋体"/>
                      <w:color w:val="FF0000"/>
                      <w:kern w:val="0"/>
                      <w:sz w:val="21"/>
                      <w:szCs w:val="21"/>
                    </w:rPr>
                  </w:pPr>
                </w:p>
              </w:tc>
              <w:tc>
                <w:tcPr>
                  <w:tcW w:w="1021" w:type="pct"/>
                  <w:shd w:val="clear" w:color="auto" w:fill="auto"/>
                  <w:vAlign w:val="center"/>
                </w:tcPr>
                <w:p>
                  <w:pPr>
                    <w:wordWrap w:val="0"/>
                    <w:adjustRightInd w:val="0"/>
                    <w:jc w:val="center"/>
                    <w:rPr>
                      <w:rFonts w:cs="宋体"/>
                      <w:color w:val="FF0000"/>
                      <w:kern w:val="0"/>
                      <w:sz w:val="21"/>
                      <w:szCs w:val="21"/>
                    </w:rPr>
                  </w:pPr>
                  <w:r>
                    <w:rPr>
                      <w:rFonts w:hint="eastAsia" w:cs="宋体"/>
                      <w:color w:val="FF0000"/>
                      <w:kern w:val="0"/>
                      <w:sz w:val="21"/>
                      <w:szCs w:val="21"/>
                    </w:rPr>
                    <w:t>废油桶</w:t>
                  </w:r>
                </w:p>
              </w:tc>
              <w:tc>
                <w:tcPr>
                  <w:tcW w:w="1949" w:type="pct"/>
                  <w:gridSpan w:val="2"/>
                  <w:vAlign w:val="center"/>
                </w:tcPr>
                <w:p>
                  <w:pPr>
                    <w:wordWrap w:val="0"/>
                    <w:adjustRightInd w:val="0"/>
                    <w:jc w:val="center"/>
                    <w:rPr>
                      <w:rFonts w:hint="eastAsia" w:cs="宋体"/>
                      <w:color w:val="FF0000"/>
                      <w:kern w:val="0"/>
                      <w:sz w:val="21"/>
                      <w:szCs w:val="21"/>
                    </w:rPr>
                  </w:pPr>
                  <w:r>
                    <w:rPr>
                      <w:rFonts w:hint="eastAsia" w:cs="宋体"/>
                      <w:color w:val="FF0000"/>
                      <w:kern w:val="0"/>
                      <w:sz w:val="21"/>
                      <w:szCs w:val="21"/>
                    </w:rPr>
                    <w:t>1</w:t>
                  </w:r>
                  <w:r>
                    <w:rPr>
                      <w:rFonts w:cs="宋体"/>
                      <w:color w:val="FF0000"/>
                      <w:kern w:val="0"/>
                      <w:sz w:val="21"/>
                      <w:szCs w:val="21"/>
                    </w:rPr>
                    <w:t xml:space="preserve">0 </w:t>
                  </w:r>
                  <w:r>
                    <w:rPr>
                      <w:rFonts w:hint="eastAsia" w:cs="宋体"/>
                      <w:color w:val="FF0000"/>
                      <w:kern w:val="0"/>
                      <w:sz w:val="21"/>
                      <w:szCs w:val="21"/>
                    </w:rPr>
                    <w:t>个/</w:t>
                  </w:r>
                  <w:r>
                    <w:rPr>
                      <w:rFonts w:cs="宋体"/>
                      <w:color w:val="FF0000"/>
                      <w:kern w:val="0"/>
                      <w:sz w:val="21"/>
                      <w:szCs w:val="21"/>
                    </w:rPr>
                    <w:t>a</w:t>
                  </w:r>
                </w:p>
              </w:tc>
              <w:tc>
                <w:tcPr>
                  <w:tcW w:w="880" w:type="pct"/>
                  <w:vMerge w:val="continue"/>
                  <w:vAlign w:val="center"/>
                </w:tcPr>
                <w:p>
                  <w:pPr>
                    <w:wordWrap w:val="0"/>
                    <w:adjustRightInd w:val="0"/>
                    <w:jc w:val="center"/>
                    <w:rPr>
                      <w:rFonts w:hint="eastAsia"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1147" w:type="pct"/>
                  <w:gridSpan w:val="2"/>
                  <w:vMerge w:val="continue"/>
                  <w:vAlign w:val="center"/>
                </w:tcPr>
                <w:p>
                  <w:pPr>
                    <w:wordWrap w:val="0"/>
                    <w:adjustRightInd w:val="0"/>
                    <w:jc w:val="center"/>
                    <w:rPr>
                      <w:rFonts w:cs="宋体"/>
                      <w:color w:val="FF0000"/>
                      <w:kern w:val="0"/>
                      <w:sz w:val="21"/>
                      <w:szCs w:val="21"/>
                    </w:rPr>
                  </w:pPr>
                </w:p>
              </w:tc>
              <w:tc>
                <w:tcPr>
                  <w:tcW w:w="1021" w:type="pct"/>
                  <w:shd w:val="clear" w:color="auto" w:fill="auto"/>
                  <w:vAlign w:val="center"/>
                </w:tcPr>
                <w:p>
                  <w:pPr>
                    <w:wordWrap w:val="0"/>
                    <w:adjustRightInd w:val="0"/>
                    <w:jc w:val="center"/>
                    <w:rPr>
                      <w:rFonts w:cs="宋体"/>
                      <w:color w:val="FF0000"/>
                      <w:kern w:val="0"/>
                      <w:sz w:val="21"/>
                      <w:szCs w:val="21"/>
                    </w:rPr>
                  </w:pPr>
                  <w:r>
                    <w:rPr>
                      <w:rFonts w:hint="eastAsia" w:cs="宋体"/>
                      <w:color w:val="FF0000"/>
                      <w:kern w:val="0"/>
                      <w:sz w:val="21"/>
                      <w:szCs w:val="21"/>
                    </w:rPr>
                    <w:t>钢筋废料</w:t>
                  </w:r>
                </w:p>
              </w:tc>
              <w:tc>
                <w:tcPr>
                  <w:tcW w:w="1949" w:type="pct"/>
                  <w:gridSpan w:val="2"/>
                  <w:vAlign w:val="center"/>
                </w:tcPr>
                <w:p>
                  <w:pPr>
                    <w:wordWrap w:val="0"/>
                    <w:adjustRightInd w:val="0"/>
                    <w:jc w:val="center"/>
                    <w:rPr>
                      <w:rFonts w:hint="eastAsia" w:cs="宋体"/>
                      <w:color w:val="FF0000"/>
                      <w:kern w:val="0"/>
                      <w:sz w:val="21"/>
                      <w:szCs w:val="21"/>
                    </w:rPr>
                  </w:pPr>
                  <w:r>
                    <w:rPr>
                      <w:rFonts w:hint="eastAsia" w:cs="宋体"/>
                      <w:color w:val="FF0000"/>
                      <w:kern w:val="0"/>
                      <w:sz w:val="21"/>
                      <w:szCs w:val="21"/>
                    </w:rPr>
                    <w:t>2</w:t>
                  </w:r>
                  <w:r>
                    <w:rPr>
                      <w:rFonts w:cs="宋体"/>
                      <w:color w:val="FF0000"/>
                      <w:kern w:val="0"/>
                      <w:sz w:val="21"/>
                      <w:szCs w:val="21"/>
                    </w:rPr>
                    <w:t xml:space="preserve"> t/a</w:t>
                  </w:r>
                </w:p>
              </w:tc>
              <w:tc>
                <w:tcPr>
                  <w:tcW w:w="880" w:type="pct"/>
                  <w:vMerge w:val="restart"/>
                  <w:vAlign w:val="center"/>
                </w:tcPr>
                <w:p>
                  <w:pPr>
                    <w:wordWrap w:val="0"/>
                    <w:adjustRightInd w:val="0"/>
                    <w:jc w:val="center"/>
                    <w:rPr>
                      <w:rFonts w:hint="eastAsia" w:cs="宋体"/>
                      <w:color w:val="FF0000"/>
                      <w:kern w:val="0"/>
                      <w:sz w:val="21"/>
                      <w:szCs w:val="21"/>
                    </w:rPr>
                  </w:pPr>
                  <w:r>
                    <w:rPr>
                      <w:rFonts w:hint="eastAsia" w:cs="宋体"/>
                      <w:color w:val="FF0000"/>
                      <w:kern w:val="0"/>
                      <w:sz w:val="21"/>
                      <w:szCs w:val="21"/>
                    </w:rPr>
                    <w:t>《一般工业固体废物贮存和填埋污染控制标准》（GB18599-2020）及修改单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1147" w:type="pct"/>
                  <w:gridSpan w:val="2"/>
                  <w:vMerge w:val="continue"/>
                  <w:vAlign w:val="center"/>
                </w:tcPr>
                <w:p>
                  <w:pPr>
                    <w:wordWrap w:val="0"/>
                    <w:adjustRightInd w:val="0"/>
                    <w:jc w:val="center"/>
                    <w:rPr>
                      <w:rFonts w:cs="宋体"/>
                      <w:color w:val="FF0000"/>
                      <w:kern w:val="0"/>
                      <w:sz w:val="21"/>
                      <w:szCs w:val="21"/>
                    </w:rPr>
                  </w:pPr>
                </w:p>
              </w:tc>
              <w:tc>
                <w:tcPr>
                  <w:tcW w:w="1021" w:type="pct"/>
                  <w:shd w:val="clear" w:color="auto" w:fill="auto"/>
                  <w:vAlign w:val="center"/>
                </w:tcPr>
                <w:p>
                  <w:pPr>
                    <w:wordWrap w:val="0"/>
                    <w:adjustRightInd w:val="0"/>
                    <w:jc w:val="center"/>
                    <w:rPr>
                      <w:rFonts w:cs="宋体"/>
                      <w:color w:val="FF0000"/>
                      <w:kern w:val="0"/>
                      <w:sz w:val="21"/>
                      <w:szCs w:val="21"/>
                    </w:rPr>
                  </w:pPr>
                  <w:r>
                    <w:rPr>
                      <w:rFonts w:hint="eastAsia" w:cs="宋体"/>
                      <w:color w:val="FF0000"/>
                      <w:kern w:val="0"/>
                      <w:sz w:val="21"/>
                      <w:szCs w:val="21"/>
                    </w:rPr>
                    <w:t>沉砂池沉渣</w:t>
                  </w:r>
                </w:p>
              </w:tc>
              <w:tc>
                <w:tcPr>
                  <w:tcW w:w="1949" w:type="pct"/>
                  <w:gridSpan w:val="2"/>
                  <w:vAlign w:val="center"/>
                </w:tcPr>
                <w:p>
                  <w:pPr>
                    <w:wordWrap w:val="0"/>
                    <w:adjustRightInd w:val="0"/>
                    <w:jc w:val="center"/>
                    <w:rPr>
                      <w:rFonts w:hint="eastAsia" w:cs="宋体"/>
                      <w:color w:val="FF0000"/>
                      <w:kern w:val="0"/>
                      <w:sz w:val="21"/>
                      <w:szCs w:val="21"/>
                    </w:rPr>
                  </w:pPr>
                  <w:r>
                    <w:rPr>
                      <w:rFonts w:hint="eastAsia" w:cs="宋体"/>
                      <w:color w:val="FF0000"/>
                      <w:kern w:val="0"/>
                      <w:sz w:val="21"/>
                      <w:szCs w:val="21"/>
                    </w:rPr>
                    <w:t>7</w:t>
                  </w:r>
                  <w:r>
                    <w:rPr>
                      <w:rFonts w:cs="宋体"/>
                      <w:color w:val="FF0000"/>
                      <w:kern w:val="0"/>
                      <w:sz w:val="21"/>
                      <w:szCs w:val="21"/>
                    </w:rPr>
                    <w:t xml:space="preserve"> t/a</w:t>
                  </w:r>
                </w:p>
              </w:tc>
              <w:tc>
                <w:tcPr>
                  <w:tcW w:w="880" w:type="pct"/>
                  <w:vMerge w:val="continue"/>
                  <w:vAlign w:val="center"/>
                </w:tcPr>
                <w:p>
                  <w:pPr>
                    <w:wordWrap w:val="0"/>
                    <w:adjustRightInd w:val="0"/>
                    <w:jc w:val="center"/>
                    <w:rPr>
                      <w:rFonts w:hint="eastAsia"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1147" w:type="pct"/>
                  <w:gridSpan w:val="2"/>
                  <w:vMerge w:val="continue"/>
                  <w:vAlign w:val="center"/>
                </w:tcPr>
                <w:p>
                  <w:pPr>
                    <w:wordWrap w:val="0"/>
                    <w:adjustRightInd w:val="0"/>
                    <w:jc w:val="center"/>
                    <w:rPr>
                      <w:rFonts w:cs="宋体"/>
                      <w:color w:val="FF0000"/>
                      <w:kern w:val="0"/>
                      <w:sz w:val="21"/>
                      <w:szCs w:val="21"/>
                    </w:rPr>
                  </w:pPr>
                </w:p>
              </w:tc>
              <w:tc>
                <w:tcPr>
                  <w:tcW w:w="1021" w:type="pct"/>
                  <w:shd w:val="clear" w:color="auto" w:fill="auto"/>
                  <w:vAlign w:val="center"/>
                </w:tcPr>
                <w:p>
                  <w:pPr>
                    <w:wordWrap w:val="0"/>
                    <w:adjustRightInd w:val="0"/>
                    <w:jc w:val="center"/>
                    <w:rPr>
                      <w:rFonts w:cs="宋体"/>
                      <w:color w:val="FF0000"/>
                      <w:kern w:val="0"/>
                      <w:sz w:val="21"/>
                      <w:szCs w:val="21"/>
                    </w:rPr>
                  </w:pPr>
                  <w:r>
                    <w:rPr>
                      <w:rFonts w:hint="eastAsia" w:cs="宋体"/>
                      <w:color w:val="FF0000"/>
                      <w:kern w:val="0"/>
                      <w:sz w:val="21"/>
                      <w:szCs w:val="21"/>
                    </w:rPr>
                    <w:t>废弃滤芯</w:t>
                  </w:r>
                </w:p>
              </w:tc>
              <w:tc>
                <w:tcPr>
                  <w:tcW w:w="1949" w:type="pct"/>
                  <w:gridSpan w:val="2"/>
                  <w:vAlign w:val="center"/>
                </w:tcPr>
                <w:p>
                  <w:pPr>
                    <w:wordWrap w:val="0"/>
                    <w:adjustRightInd w:val="0"/>
                    <w:jc w:val="center"/>
                    <w:rPr>
                      <w:rFonts w:hint="eastAsia" w:cs="宋体"/>
                      <w:color w:val="FF0000"/>
                      <w:kern w:val="0"/>
                      <w:sz w:val="21"/>
                      <w:szCs w:val="21"/>
                    </w:rPr>
                  </w:pPr>
                  <w:r>
                    <w:rPr>
                      <w:rFonts w:hint="eastAsia" w:cs="宋体"/>
                      <w:color w:val="FF0000"/>
                      <w:kern w:val="0"/>
                      <w:sz w:val="21"/>
                      <w:szCs w:val="21"/>
                    </w:rPr>
                    <w:t>0</w:t>
                  </w:r>
                  <w:r>
                    <w:rPr>
                      <w:rFonts w:cs="宋体"/>
                      <w:color w:val="FF0000"/>
                      <w:kern w:val="0"/>
                      <w:sz w:val="21"/>
                      <w:szCs w:val="21"/>
                    </w:rPr>
                    <w:t>.1 t/a</w:t>
                  </w:r>
                </w:p>
              </w:tc>
              <w:tc>
                <w:tcPr>
                  <w:tcW w:w="880" w:type="pct"/>
                  <w:vMerge w:val="continue"/>
                  <w:vAlign w:val="center"/>
                </w:tcPr>
                <w:p>
                  <w:pPr>
                    <w:wordWrap w:val="0"/>
                    <w:adjustRightInd w:val="0"/>
                    <w:jc w:val="center"/>
                    <w:rPr>
                      <w:rFonts w:hint="eastAsia"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1147" w:type="pct"/>
                  <w:gridSpan w:val="2"/>
                  <w:vMerge w:val="continue"/>
                  <w:vAlign w:val="center"/>
                </w:tcPr>
                <w:p>
                  <w:pPr>
                    <w:wordWrap w:val="0"/>
                    <w:adjustRightInd w:val="0"/>
                    <w:jc w:val="center"/>
                    <w:rPr>
                      <w:rFonts w:cs="宋体"/>
                      <w:color w:val="FF0000"/>
                      <w:kern w:val="0"/>
                      <w:sz w:val="21"/>
                      <w:szCs w:val="21"/>
                    </w:rPr>
                  </w:pPr>
                </w:p>
              </w:tc>
              <w:tc>
                <w:tcPr>
                  <w:tcW w:w="1021" w:type="pct"/>
                  <w:shd w:val="clear" w:color="auto" w:fill="auto"/>
                  <w:vAlign w:val="center"/>
                </w:tcPr>
                <w:p>
                  <w:pPr>
                    <w:wordWrap w:val="0"/>
                    <w:adjustRightInd w:val="0"/>
                    <w:jc w:val="center"/>
                    <w:rPr>
                      <w:rFonts w:cs="宋体"/>
                      <w:color w:val="FF0000"/>
                      <w:kern w:val="0"/>
                      <w:sz w:val="21"/>
                      <w:szCs w:val="21"/>
                    </w:rPr>
                  </w:pPr>
                  <w:r>
                    <w:rPr>
                      <w:rFonts w:hint="eastAsia" w:cs="宋体"/>
                      <w:color w:val="FF0000"/>
                      <w:kern w:val="0"/>
                      <w:sz w:val="21"/>
                      <w:szCs w:val="21"/>
                    </w:rPr>
                    <w:t>废包装</w:t>
                  </w:r>
                </w:p>
              </w:tc>
              <w:tc>
                <w:tcPr>
                  <w:tcW w:w="1949" w:type="pct"/>
                  <w:gridSpan w:val="2"/>
                  <w:vAlign w:val="center"/>
                </w:tcPr>
                <w:p>
                  <w:pPr>
                    <w:wordWrap w:val="0"/>
                    <w:adjustRightInd w:val="0"/>
                    <w:jc w:val="center"/>
                    <w:rPr>
                      <w:rFonts w:hint="eastAsia" w:cs="宋体"/>
                      <w:color w:val="FF0000"/>
                      <w:kern w:val="0"/>
                      <w:sz w:val="21"/>
                      <w:szCs w:val="21"/>
                    </w:rPr>
                  </w:pPr>
                  <w:r>
                    <w:rPr>
                      <w:rFonts w:hint="eastAsia" w:cs="宋体"/>
                      <w:color w:val="FF0000"/>
                      <w:kern w:val="0"/>
                      <w:sz w:val="21"/>
                      <w:szCs w:val="21"/>
                    </w:rPr>
                    <w:t>1</w:t>
                  </w:r>
                  <w:r>
                    <w:rPr>
                      <w:rFonts w:cs="宋体"/>
                      <w:color w:val="FF0000"/>
                      <w:kern w:val="0"/>
                      <w:sz w:val="21"/>
                      <w:szCs w:val="21"/>
                    </w:rPr>
                    <w:t xml:space="preserve"> t/a</w:t>
                  </w:r>
                </w:p>
              </w:tc>
              <w:tc>
                <w:tcPr>
                  <w:tcW w:w="880" w:type="pct"/>
                  <w:vMerge w:val="continue"/>
                  <w:vAlign w:val="center"/>
                </w:tcPr>
                <w:p>
                  <w:pPr>
                    <w:wordWrap w:val="0"/>
                    <w:adjustRightInd w:val="0"/>
                    <w:jc w:val="center"/>
                    <w:rPr>
                      <w:rFonts w:hint="eastAsia"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jc w:val="center"/>
              </w:trPr>
              <w:tc>
                <w:tcPr>
                  <w:tcW w:w="1147" w:type="pct"/>
                  <w:gridSpan w:val="2"/>
                  <w:vMerge w:val="continue"/>
                  <w:vAlign w:val="center"/>
                </w:tcPr>
                <w:p>
                  <w:pPr>
                    <w:wordWrap w:val="0"/>
                    <w:adjustRightInd w:val="0"/>
                    <w:jc w:val="center"/>
                    <w:rPr>
                      <w:rFonts w:cs="宋体"/>
                      <w:color w:val="FF0000"/>
                      <w:kern w:val="0"/>
                      <w:sz w:val="21"/>
                      <w:szCs w:val="21"/>
                    </w:rPr>
                  </w:pPr>
                </w:p>
              </w:tc>
              <w:tc>
                <w:tcPr>
                  <w:tcW w:w="1021" w:type="pct"/>
                  <w:shd w:val="clear" w:color="auto" w:fill="auto"/>
                  <w:vAlign w:val="center"/>
                </w:tcPr>
                <w:p>
                  <w:pPr>
                    <w:wordWrap w:val="0"/>
                    <w:adjustRightInd w:val="0"/>
                    <w:jc w:val="center"/>
                    <w:rPr>
                      <w:rFonts w:cs="宋体"/>
                      <w:color w:val="FF0000"/>
                      <w:kern w:val="0"/>
                      <w:sz w:val="21"/>
                      <w:szCs w:val="21"/>
                    </w:rPr>
                  </w:pPr>
                  <w:r>
                    <w:rPr>
                      <w:rFonts w:hint="eastAsia" w:cs="宋体"/>
                      <w:color w:val="FF0000"/>
                      <w:kern w:val="0"/>
                      <w:sz w:val="21"/>
                      <w:szCs w:val="21"/>
                    </w:rPr>
                    <w:t>生活垃圾</w:t>
                  </w:r>
                </w:p>
              </w:tc>
              <w:tc>
                <w:tcPr>
                  <w:tcW w:w="1949" w:type="pct"/>
                  <w:gridSpan w:val="2"/>
                  <w:vAlign w:val="center"/>
                </w:tcPr>
                <w:p>
                  <w:pPr>
                    <w:wordWrap w:val="0"/>
                    <w:adjustRightInd w:val="0"/>
                    <w:jc w:val="center"/>
                    <w:rPr>
                      <w:rFonts w:hint="eastAsia" w:cs="宋体"/>
                      <w:color w:val="FF0000"/>
                      <w:kern w:val="0"/>
                      <w:sz w:val="21"/>
                      <w:szCs w:val="21"/>
                    </w:rPr>
                  </w:pPr>
                  <w:r>
                    <w:rPr>
                      <w:rFonts w:hint="eastAsia" w:cs="宋体"/>
                      <w:color w:val="FF0000"/>
                      <w:kern w:val="0"/>
                      <w:sz w:val="21"/>
                      <w:szCs w:val="21"/>
                    </w:rPr>
                    <w:t>1</w:t>
                  </w:r>
                  <w:r>
                    <w:rPr>
                      <w:rFonts w:cs="宋体"/>
                      <w:color w:val="FF0000"/>
                      <w:kern w:val="0"/>
                      <w:sz w:val="21"/>
                      <w:szCs w:val="21"/>
                    </w:rPr>
                    <w:t xml:space="preserve"> t/a</w:t>
                  </w:r>
                </w:p>
              </w:tc>
              <w:tc>
                <w:tcPr>
                  <w:tcW w:w="880" w:type="pct"/>
                  <w:vAlign w:val="center"/>
                </w:tcPr>
                <w:p>
                  <w:pPr>
                    <w:wordWrap w:val="0"/>
                    <w:adjustRightInd w:val="0"/>
                    <w:jc w:val="center"/>
                    <w:rPr>
                      <w:rFonts w:hint="eastAsia" w:eastAsia="宋体" w:cs="宋体"/>
                      <w:color w:val="FF0000"/>
                      <w:kern w:val="0"/>
                      <w:sz w:val="21"/>
                      <w:szCs w:val="21"/>
                      <w:lang w:eastAsia="zh-CN"/>
                    </w:rPr>
                  </w:pPr>
                  <w:r>
                    <w:rPr>
                      <w:rFonts w:hint="eastAsia" w:cs="宋体"/>
                      <w:color w:val="FF0000"/>
                      <w:kern w:val="0"/>
                      <w:sz w:val="21"/>
                      <w:szCs w:val="21"/>
                      <w:lang w:eastAsia="zh-CN"/>
                    </w:rPr>
                    <w:t>—</w:t>
                  </w:r>
                </w:p>
              </w:tc>
            </w:tr>
          </w:tbl>
          <w:p>
            <w:pPr>
              <w:adjustRightInd w:val="0"/>
              <w:spacing w:line="360" w:lineRule="auto"/>
              <w:ind w:firstLine="490" w:firstLineChars="200"/>
              <w:jc w:val="both"/>
              <w:rPr>
                <w:rFonts w:cs="宋体"/>
                <w:b/>
                <w:bCs/>
                <w:kern w:val="0"/>
                <w:sz w:val="24"/>
                <w:szCs w:val="24"/>
              </w:rPr>
            </w:pPr>
            <w:r>
              <w:rPr>
                <w:rFonts w:cs="宋体"/>
                <w:b/>
                <w:bCs/>
                <w:kern w:val="0"/>
                <w:sz w:val="24"/>
                <w:szCs w:val="24"/>
              </w:rPr>
              <w:t>5、现有工程</w:t>
            </w:r>
            <w:r>
              <w:rPr>
                <w:rFonts w:hint="eastAsia" w:cs="宋体"/>
                <w:b/>
                <w:bCs/>
                <w:kern w:val="0"/>
                <w:sz w:val="24"/>
                <w:szCs w:val="24"/>
              </w:rPr>
              <w:t>存在的主要环境问题及整改措施</w:t>
            </w:r>
          </w:p>
          <w:p>
            <w:pPr>
              <w:adjustRightInd w:val="0"/>
              <w:spacing w:line="360" w:lineRule="auto"/>
              <w:ind w:firstLine="490" w:firstLineChars="200"/>
              <w:jc w:val="both"/>
              <w:rPr>
                <w:rFonts w:cs="宋体"/>
                <w:kern w:val="0"/>
                <w:sz w:val="24"/>
                <w:szCs w:val="24"/>
              </w:rPr>
            </w:pPr>
            <w:r>
              <w:rPr>
                <w:rFonts w:hint="eastAsia" w:cs="宋体"/>
                <w:kern w:val="0"/>
                <w:sz w:val="24"/>
                <w:szCs w:val="24"/>
              </w:rPr>
              <w:t>根据现有环境影响评价报告及其批复、验收监测、例行监测情况及本次评价现场踏勘结果，目前厂区现有环保设施已完成环保验收，环保设施正常运转，各项污染物均得到合理处置，达标排放。</w:t>
            </w: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tc>
      </w:tr>
    </w:tbl>
    <w:p>
      <w:pPr>
        <w:pStyle w:val="10"/>
        <w:wordWrap w:val="0"/>
        <w:jc w:val="center"/>
        <w:rPr>
          <w:rFonts w:ascii="黑体" w:hAnsi="黑体" w:eastAsia="黑体"/>
          <w:snapToGrid w:val="0"/>
          <w:sz w:val="24"/>
          <w:szCs w:val="24"/>
        </w:rPr>
        <w:sectPr>
          <w:pgSz w:w="11905" w:h="16838"/>
          <w:pgMar w:top="1701" w:right="1531" w:bottom="1701" w:left="1531" w:header="851" w:footer="1077" w:gutter="0"/>
          <w:pgNumType w:fmt="decimal"/>
          <w:cols w:space="0" w:num="1"/>
          <w:rtlGutter w:val="0"/>
          <w:docGrid w:type="linesAndChars" w:linePitch="315" w:charSpace="1163"/>
        </w:sectPr>
      </w:pPr>
    </w:p>
    <w:p>
      <w:pPr>
        <w:pStyle w:val="10"/>
        <w:wordWrap w:val="0"/>
        <w:jc w:val="center"/>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00" w:type="dxa"/>
            <w:vAlign w:val="center"/>
          </w:tcPr>
          <w:p>
            <w:pPr>
              <w:wordWrap w:val="0"/>
              <w:adjustRightInd w:val="0"/>
              <w:jc w:val="center"/>
              <w:rPr>
                <w:rFonts w:ascii="宋体" w:hAnsi="宋体" w:cs="宋体"/>
                <w:kern w:val="0"/>
                <w:sz w:val="24"/>
                <w:szCs w:val="24"/>
              </w:rPr>
            </w:pPr>
            <w:r>
              <w:rPr>
                <w:rFonts w:hint="eastAsia" w:ascii="宋体" w:hAnsi="宋体" w:cs="宋体"/>
                <w:kern w:val="0"/>
                <w:sz w:val="24"/>
                <w:szCs w:val="24"/>
              </w:rPr>
              <w:t>区域</w:t>
            </w:r>
          </w:p>
          <w:p>
            <w:pPr>
              <w:wordWrap w:val="0"/>
              <w:adjustRightInd w:val="0"/>
              <w:jc w:val="center"/>
              <w:rPr>
                <w:rFonts w:ascii="宋体" w:hAnsi="宋体" w:cs="宋体"/>
                <w:kern w:val="0"/>
                <w:sz w:val="24"/>
                <w:szCs w:val="24"/>
              </w:rPr>
            </w:pPr>
            <w:r>
              <w:rPr>
                <w:rFonts w:hint="eastAsia" w:ascii="宋体" w:hAnsi="宋体" w:cs="宋体"/>
                <w:kern w:val="0"/>
                <w:sz w:val="24"/>
                <w:szCs w:val="24"/>
              </w:rPr>
              <w:t>环境</w:t>
            </w:r>
          </w:p>
          <w:p>
            <w:pPr>
              <w:wordWrap w:val="0"/>
              <w:adjustRightInd w:val="0"/>
              <w:jc w:val="center"/>
              <w:rPr>
                <w:rFonts w:ascii="宋体" w:hAnsi="宋体" w:cs="宋体"/>
                <w:kern w:val="0"/>
                <w:sz w:val="24"/>
                <w:szCs w:val="24"/>
              </w:rPr>
            </w:pPr>
            <w:r>
              <w:rPr>
                <w:rFonts w:hint="eastAsia" w:ascii="宋体" w:hAnsi="宋体" w:cs="宋体"/>
                <w:kern w:val="0"/>
                <w:sz w:val="24"/>
                <w:szCs w:val="24"/>
              </w:rPr>
              <w:t>质量</w:t>
            </w:r>
          </w:p>
          <w:p>
            <w:pPr>
              <w:wordWrap w:val="0"/>
              <w:adjustRightInd w:val="0"/>
              <w:jc w:val="center"/>
              <w:rPr>
                <w:rFonts w:ascii="宋体" w:hAnsi="宋体" w:cs="宋体"/>
                <w:kern w:val="0"/>
                <w:sz w:val="24"/>
                <w:szCs w:val="24"/>
              </w:rPr>
            </w:pPr>
            <w:r>
              <w:rPr>
                <w:rFonts w:hint="eastAsia" w:ascii="宋体" w:hAnsi="宋体" w:cs="宋体"/>
                <w:kern w:val="0"/>
                <w:sz w:val="24"/>
                <w:szCs w:val="24"/>
              </w:rPr>
              <w:t>现状</w:t>
            </w:r>
          </w:p>
        </w:tc>
        <w:tc>
          <w:tcPr>
            <w:tcW w:w="8190" w:type="dxa"/>
            <w:vAlign w:val="center"/>
          </w:tcPr>
          <w:p>
            <w:pPr>
              <w:adjustRightInd w:val="0"/>
              <w:spacing w:line="360" w:lineRule="auto"/>
              <w:ind w:firstLine="490" w:firstLineChars="200"/>
              <w:jc w:val="both"/>
              <w:rPr>
                <w:rFonts w:cs="宋体"/>
                <w:b/>
                <w:kern w:val="0"/>
                <w:sz w:val="24"/>
                <w:szCs w:val="24"/>
              </w:rPr>
            </w:pPr>
            <w:r>
              <w:rPr>
                <w:rFonts w:hint="eastAsia" w:cs="宋体"/>
                <w:b/>
                <w:kern w:val="0"/>
                <w:sz w:val="24"/>
                <w:szCs w:val="24"/>
              </w:rPr>
              <w:t>1、环境空气</w:t>
            </w:r>
          </w:p>
          <w:p>
            <w:pPr>
              <w:adjustRightInd w:val="0"/>
              <w:spacing w:line="360" w:lineRule="auto"/>
              <w:ind w:firstLine="490" w:firstLineChars="200"/>
              <w:jc w:val="both"/>
              <w:rPr>
                <w:rFonts w:cs="宋体"/>
                <w:bCs/>
                <w:kern w:val="0"/>
                <w:sz w:val="24"/>
                <w:szCs w:val="24"/>
              </w:rPr>
            </w:pPr>
            <w:r>
              <w:rPr>
                <w:rFonts w:cs="宋体"/>
                <w:bCs/>
                <w:kern w:val="0"/>
                <w:sz w:val="24"/>
                <w:szCs w:val="24"/>
              </w:rPr>
              <w:fldChar w:fldCharType="begin"/>
            </w:r>
            <w:r>
              <w:rPr>
                <w:rFonts w:cs="宋体"/>
                <w:bCs/>
                <w:kern w:val="0"/>
                <w:sz w:val="24"/>
                <w:szCs w:val="24"/>
              </w:rPr>
              <w:instrText xml:space="preserve"> </w:instrText>
            </w:r>
            <w:r>
              <w:rPr>
                <w:rFonts w:hint="eastAsia" w:cs="宋体"/>
                <w:bCs/>
                <w:kern w:val="0"/>
                <w:sz w:val="24"/>
                <w:szCs w:val="24"/>
              </w:rPr>
              <w:instrText xml:space="preserve">= 1 \* GB2</w:instrText>
            </w:r>
            <w:r>
              <w:rPr>
                <w:rFonts w:cs="宋体"/>
                <w:bCs/>
                <w:kern w:val="0"/>
                <w:sz w:val="24"/>
                <w:szCs w:val="24"/>
              </w:rPr>
              <w:instrText xml:space="preserve"> </w:instrText>
            </w:r>
            <w:r>
              <w:rPr>
                <w:rFonts w:cs="宋体"/>
                <w:bCs/>
                <w:kern w:val="0"/>
                <w:sz w:val="24"/>
                <w:szCs w:val="24"/>
              </w:rPr>
              <w:fldChar w:fldCharType="separate"/>
            </w:r>
            <w:r>
              <w:rPr>
                <w:rFonts w:hint="eastAsia" w:cs="宋体"/>
                <w:bCs/>
                <w:kern w:val="0"/>
                <w:sz w:val="24"/>
                <w:szCs w:val="24"/>
              </w:rPr>
              <w:t>⑴</w:t>
            </w:r>
            <w:r>
              <w:rPr>
                <w:rFonts w:cs="宋体"/>
                <w:bCs/>
                <w:kern w:val="0"/>
                <w:sz w:val="24"/>
                <w:szCs w:val="24"/>
              </w:rPr>
              <w:fldChar w:fldCharType="end"/>
            </w:r>
            <w:r>
              <w:rPr>
                <w:rFonts w:cs="宋体"/>
                <w:bCs/>
                <w:kern w:val="0"/>
                <w:sz w:val="24"/>
                <w:szCs w:val="24"/>
              </w:rPr>
              <w:t xml:space="preserve"> </w:t>
            </w:r>
            <w:r>
              <w:rPr>
                <w:rFonts w:hint="eastAsia" w:cs="宋体"/>
                <w:bCs/>
                <w:kern w:val="0"/>
                <w:sz w:val="24"/>
                <w:szCs w:val="24"/>
              </w:rPr>
              <w:t>区域环境质量调查与评价</w:t>
            </w:r>
          </w:p>
          <w:p>
            <w:pPr>
              <w:adjustRightInd w:val="0"/>
              <w:spacing w:line="360" w:lineRule="auto"/>
              <w:ind w:firstLine="490" w:firstLineChars="200"/>
              <w:jc w:val="both"/>
              <w:rPr>
                <w:rFonts w:cs="宋体"/>
                <w:kern w:val="0"/>
                <w:sz w:val="24"/>
                <w:szCs w:val="24"/>
              </w:rPr>
            </w:pPr>
            <w:r>
              <w:rPr>
                <w:rFonts w:hint="eastAsia" w:cs="宋体"/>
                <w:kern w:val="0"/>
                <w:sz w:val="24"/>
                <w:szCs w:val="24"/>
              </w:rPr>
              <w:t>本项目位于西咸新区秦汉新城，根据大气功能区划，所在地为二类功能区，环境空气质量标准执行《环境空气质量标准》（GB3095-2012）二级标准。空气环境质量现状引用《</w:t>
            </w:r>
            <w:r>
              <w:rPr>
                <w:rFonts w:hint="eastAsia" w:cs="宋体"/>
                <w:kern w:val="0"/>
                <w:sz w:val="24"/>
                <w:szCs w:val="24"/>
                <w:lang w:val="en-US" w:eastAsia="zh-CN"/>
              </w:rPr>
              <w:t>2021年12月及1-12月全省环境空气质量状况</w:t>
            </w:r>
            <w:r>
              <w:rPr>
                <w:rFonts w:hint="eastAsia" w:cs="宋体"/>
                <w:kern w:val="0"/>
                <w:sz w:val="24"/>
                <w:szCs w:val="24"/>
              </w:rPr>
              <w:t>》（陕西省</w:t>
            </w:r>
            <w:r>
              <w:rPr>
                <w:rFonts w:hint="eastAsia" w:cs="宋体"/>
                <w:kern w:val="0"/>
                <w:sz w:val="24"/>
                <w:szCs w:val="24"/>
                <w:lang w:val="en-US" w:eastAsia="zh-CN"/>
              </w:rPr>
              <w:t>生态环境厅办公室</w:t>
            </w:r>
            <w:r>
              <w:rPr>
                <w:rFonts w:hint="eastAsia" w:cs="宋体"/>
                <w:kern w:val="0"/>
                <w:sz w:val="24"/>
                <w:szCs w:val="24"/>
              </w:rPr>
              <w:t>）中附表4</w:t>
            </w:r>
            <w:r>
              <w:rPr>
                <w:rFonts w:hint="eastAsia" w:cs="宋体"/>
                <w:kern w:val="0"/>
                <w:sz w:val="24"/>
                <w:szCs w:val="24"/>
                <w:lang w:val="en-US" w:eastAsia="zh-CN"/>
              </w:rPr>
              <w:t>西安市西咸新区</w:t>
            </w:r>
            <w:r>
              <w:rPr>
                <w:rFonts w:hint="eastAsia" w:cs="宋体"/>
                <w:kern w:val="0"/>
                <w:sz w:val="24"/>
                <w:szCs w:val="24"/>
              </w:rPr>
              <w:t>空气常规六项污染物监测结果，统计结果见表</w:t>
            </w:r>
            <w:r>
              <w:rPr>
                <w:rFonts w:cs="宋体"/>
                <w:kern w:val="0"/>
                <w:sz w:val="24"/>
                <w:szCs w:val="24"/>
              </w:rPr>
              <w:t>3-1</w:t>
            </w:r>
            <w:r>
              <w:rPr>
                <w:rFonts w:hint="eastAsia" w:cs="宋体"/>
                <w:kern w:val="0"/>
                <w:sz w:val="24"/>
                <w:szCs w:val="24"/>
              </w:rPr>
              <w:t>。</w:t>
            </w:r>
          </w:p>
          <w:p>
            <w:pPr>
              <w:adjustRightInd w:val="0"/>
              <w:spacing w:line="360" w:lineRule="auto"/>
              <w:jc w:val="center"/>
              <w:rPr>
                <w:rFonts w:cs="宋体"/>
                <w:b/>
                <w:kern w:val="0"/>
                <w:sz w:val="21"/>
                <w:szCs w:val="21"/>
              </w:rPr>
            </w:pPr>
            <w:r>
              <w:rPr>
                <w:rFonts w:hint="eastAsia" w:cs="宋体"/>
                <w:b/>
                <w:kern w:val="0"/>
                <w:sz w:val="21"/>
                <w:szCs w:val="21"/>
              </w:rPr>
              <w:t>表</w:t>
            </w:r>
            <w:r>
              <w:rPr>
                <w:rFonts w:cs="宋体"/>
                <w:b/>
                <w:kern w:val="0"/>
                <w:sz w:val="21"/>
                <w:szCs w:val="21"/>
              </w:rPr>
              <w:t xml:space="preserve">3-1  </w:t>
            </w:r>
            <w:r>
              <w:rPr>
                <w:rFonts w:hint="eastAsia" w:cs="宋体"/>
                <w:b/>
                <w:kern w:val="0"/>
                <w:sz w:val="21"/>
                <w:szCs w:val="21"/>
              </w:rPr>
              <w:t>区域空气质量现状评价表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007"/>
              <w:gridCol w:w="1826"/>
              <w:gridCol w:w="1551"/>
              <w:gridCol w:w="1442"/>
              <w:gridCol w:w="1133"/>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 w:hRule="atLeast"/>
              </w:trPr>
              <w:tc>
                <w:tcPr>
                  <w:tcW w:w="632" w:type="pct"/>
                  <w:vAlign w:val="center"/>
                </w:tcPr>
                <w:p>
                  <w:pPr>
                    <w:wordWrap w:val="0"/>
                    <w:adjustRightInd w:val="0"/>
                    <w:jc w:val="center"/>
                    <w:rPr>
                      <w:rFonts w:cs="宋体"/>
                      <w:b/>
                      <w:bCs/>
                      <w:kern w:val="0"/>
                      <w:sz w:val="21"/>
                      <w:szCs w:val="21"/>
                    </w:rPr>
                  </w:pPr>
                  <w:r>
                    <w:rPr>
                      <w:rFonts w:hint="eastAsia" w:cs="宋体"/>
                      <w:b/>
                      <w:bCs/>
                      <w:kern w:val="0"/>
                      <w:sz w:val="21"/>
                      <w:szCs w:val="21"/>
                    </w:rPr>
                    <w:t>污染物</w:t>
                  </w:r>
                </w:p>
              </w:tc>
              <w:tc>
                <w:tcPr>
                  <w:tcW w:w="1146" w:type="pct"/>
                  <w:shd w:val="clear" w:color="auto" w:fill="auto"/>
                  <w:vAlign w:val="center"/>
                </w:tcPr>
                <w:p>
                  <w:pPr>
                    <w:wordWrap w:val="0"/>
                    <w:adjustRightInd w:val="0"/>
                    <w:jc w:val="center"/>
                    <w:rPr>
                      <w:rFonts w:cs="宋体"/>
                      <w:b/>
                      <w:bCs/>
                      <w:kern w:val="0"/>
                      <w:sz w:val="21"/>
                      <w:szCs w:val="21"/>
                    </w:rPr>
                  </w:pPr>
                  <w:r>
                    <w:rPr>
                      <w:rFonts w:hint="eastAsia"/>
                      <w:b/>
                      <w:bCs/>
                      <w:sz w:val="21"/>
                      <w:szCs w:val="21"/>
                    </w:rPr>
                    <w:t>年评价指标</w:t>
                  </w:r>
                </w:p>
              </w:tc>
              <w:tc>
                <w:tcPr>
                  <w:tcW w:w="973" w:type="pct"/>
                  <w:vAlign w:val="center"/>
                </w:tcPr>
                <w:p>
                  <w:pPr>
                    <w:wordWrap w:val="0"/>
                    <w:adjustRightInd w:val="0"/>
                    <w:jc w:val="center"/>
                    <w:rPr>
                      <w:rFonts w:hint="eastAsia"/>
                      <w:b/>
                      <w:bCs/>
                      <w:sz w:val="21"/>
                      <w:szCs w:val="21"/>
                    </w:rPr>
                  </w:pPr>
                  <w:r>
                    <w:rPr>
                      <w:rFonts w:hint="eastAsia"/>
                      <w:b/>
                      <w:bCs/>
                      <w:sz w:val="21"/>
                      <w:szCs w:val="21"/>
                    </w:rPr>
                    <w:t>现状浓度</w:t>
                  </w:r>
                </w:p>
                <w:p>
                  <w:pPr>
                    <w:wordWrap w:val="0"/>
                    <w:adjustRightInd w:val="0"/>
                    <w:jc w:val="center"/>
                    <w:rPr>
                      <w:rFonts w:cs="宋体"/>
                      <w:b/>
                      <w:bCs/>
                      <w:kern w:val="0"/>
                      <w:sz w:val="21"/>
                      <w:szCs w:val="21"/>
                    </w:rPr>
                  </w:pPr>
                  <w:r>
                    <w:rPr>
                      <w:rFonts w:hint="eastAsia"/>
                      <w:b/>
                      <w:bCs/>
                      <w:sz w:val="21"/>
                      <w:szCs w:val="21"/>
                    </w:rPr>
                    <w:t>（</w:t>
                  </w:r>
                  <w:r>
                    <w:rPr>
                      <w:b/>
                      <w:bCs/>
                      <w:sz w:val="21"/>
                      <w:szCs w:val="21"/>
                    </w:rPr>
                    <w:t>µg/m</w:t>
                  </w:r>
                  <w:r>
                    <w:rPr>
                      <w:b/>
                      <w:bCs/>
                      <w:sz w:val="21"/>
                      <w:szCs w:val="21"/>
                      <w:vertAlign w:val="superscript"/>
                    </w:rPr>
                    <w:t>3</w:t>
                  </w:r>
                  <w:r>
                    <w:rPr>
                      <w:rFonts w:hint="eastAsia"/>
                      <w:b/>
                      <w:bCs/>
                      <w:sz w:val="21"/>
                      <w:szCs w:val="21"/>
                    </w:rPr>
                    <w:t>）</w:t>
                  </w:r>
                </w:p>
              </w:tc>
              <w:tc>
                <w:tcPr>
                  <w:tcW w:w="905" w:type="pct"/>
                  <w:shd w:val="clear" w:color="auto" w:fill="auto"/>
                  <w:vAlign w:val="center"/>
                </w:tcPr>
                <w:p>
                  <w:pPr>
                    <w:wordWrap w:val="0"/>
                    <w:adjustRightInd w:val="0"/>
                    <w:jc w:val="center"/>
                    <w:rPr>
                      <w:rFonts w:hint="eastAsia"/>
                      <w:b/>
                      <w:bCs/>
                      <w:sz w:val="21"/>
                      <w:szCs w:val="21"/>
                    </w:rPr>
                  </w:pPr>
                  <w:r>
                    <w:rPr>
                      <w:rFonts w:hint="eastAsia"/>
                      <w:b/>
                      <w:bCs/>
                      <w:sz w:val="21"/>
                      <w:szCs w:val="21"/>
                    </w:rPr>
                    <w:t>标准值</w:t>
                  </w:r>
                </w:p>
                <w:p>
                  <w:pPr>
                    <w:wordWrap w:val="0"/>
                    <w:adjustRightInd w:val="0"/>
                    <w:jc w:val="center"/>
                    <w:rPr>
                      <w:rFonts w:cs="宋体"/>
                      <w:b/>
                      <w:bCs/>
                      <w:kern w:val="0"/>
                      <w:sz w:val="21"/>
                      <w:szCs w:val="21"/>
                    </w:rPr>
                  </w:pPr>
                  <w:r>
                    <w:rPr>
                      <w:rFonts w:hint="eastAsia"/>
                      <w:b/>
                      <w:bCs/>
                      <w:sz w:val="21"/>
                      <w:szCs w:val="21"/>
                    </w:rPr>
                    <w:t>（</w:t>
                  </w:r>
                  <w:r>
                    <w:rPr>
                      <w:b/>
                      <w:bCs/>
                      <w:sz w:val="21"/>
                      <w:szCs w:val="21"/>
                    </w:rPr>
                    <w:t>µg/m</w:t>
                  </w:r>
                  <w:r>
                    <w:rPr>
                      <w:b/>
                      <w:bCs/>
                      <w:sz w:val="21"/>
                      <w:szCs w:val="21"/>
                      <w:vertAlign w:val="superscript"/>
                    </w:rPr>
                    <w:t>3</w:t>
                  </w:r>
                  <w:r>
                    <w:rPr>
                      <w:rFonts w:hint="eastAsia"/>
                      <w:b/>
                      <w:bCs/>
                      <w:sz w:val="21"/>
                      <w:szCs w:val="21"/>
                    </w:rPr>
                    <w:t>）</w:t>
                  </w:r>
                </w:p>
              </w:tc>
              <w:tc>
                <w:tcPr>
                  <w:tcW w:w="711" w:type="pct"/>
                  <w:shd w:val="clear" w:color="auto" w:fill="auto"/>
                  <w:vAlign w:val="center"/>
                </w:tcPr>
                <w:p>
                  <w:pPr>
                    <w:wordWrap w:val="0"/>
                    <w:adjustRightInd w:val="0"/>
                    <w:jc w:val="center"/>
                    <w:rPr>
                      <w:rFonts w:cs="宋体"/>
                      <w:b/>
                      <w:bCs/>
                      <w:kern w:val="0"/>
                      <w:sz w:val="21"/>
                      <w:szCs w:val="21"/>
                    </w:rPr>
                  </w:pPr>
                  <w:r>
                    <w:rPr>
                      <w:rFonts w:hint="eastAsia"/>
                      <w:b/>
                      <w:bCs/>
                      <w:sz w:val="21"/>
                      <w:szCs w:val="21"/>
                    </w:rPr>
                    <w:t>占标率（</w:t>
                  </w:r>
                  <w:r>
                    <w:rPr>
                      <w:b/>
                      <w:bCs/>
                      <w:sz w:val="21"/>
                      <w:szCs w:val="21"/>
                    </w:rPr>
                    <w:t>%</w:t>
                  </w:r>
                  <w:r>
                    <w:rPr>
                      <w:rFonts w:hint="eastAsia"/>
                      <w:b/>
                      <w:bCs/>
                      <w:sz w:val="21"/>
                      <w:szCs w:val="21"/>
                    </w:rPr>
                    <w:t>）</w:t>
                  </w:r>
                </w:p>
              </w:tc>
              <w:tc>
                <w:tcPr>
                  <w:tcW w:w="630" w:type="pct"/>
                  <w:vAlign w:val="center"/>
                </w:tcPr>
                <w:p>
                  <w:pPr>
                    <w:wordWrap w:val="0"/>
                    <w:adjustRightInd w:val="0"/>
                    <w:jc w:val="center"/>
                    <w:rPr>
                      <w:rFonts w:hint="eastAsia"/>
                      <w:b/>
                      <w:bCs/>
                      <w:sz w:val="21"/>
                      <w:szCs w:val="21"/>
                    </w:rPr>
                  </w:pPr>
                  <w:r>
                    <w:rPr>
                      <w:rFonts w:hint="eastAsia"/>
                      <w:b/>
                      <w:bCs/>
                      <w:sz w:val="21"/>
                      <w:szCs w:val="21"/>
                    </w:rPr>
                    <w:t>达标</w:t>
                  </w:r>
                </w:p>
                <w:p>
                  <w:pPr>
                    <w:wordWrap w:val="0"/>
                    <w:adjustRightInd w:val="0"/>
                    <w:jc w:val="center"/>
                    <w:rPr>
                      <w:rFonts w:cs="宋体"/>
                      <w:b/>
                      <w:bCs/>
                      <w:kern w:val="0"/>
                      <w:sz w:val="21"/>
                      <w:szCs w:val="21"/>
                    </w:rPr>
                  </w:pPr>
                  <w:r>
                    <w:rPr>
                      <w:rFonts w:hint="eastAsia"/>
                      <w:b/>
                      <w:bCs/>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trPr>
              <w:tc>
                <w:tcPr>
                  <w:tcW w:w="632" w:type="pct"/>
                  <w:vAlign w:val="center"/>
                </w:tcPr>
                <w:p>
                  <w:pPr>
                    <w:wordWrap w:val="0"/>
                    <w:adjustRightInd w:val="0"/>
                    <w:jc w:val="center"/>
                    <w:rPr>
                      <w:rFonts w:cs="宋体"/>
                      <w:kern w:val="0"/>
                      <w:sz w:val="21"/>
                      <w:szCs w:val="21"/>
                    </w:rPr>
                  </w:pPr>
                  <w:r>
                    <w:rPr>
                      <w:sz w:val="21"/>
                      <w:szCs w:val="21"/>
                    </w:rPr>
                    <w:t>SO</w:t>
                  </w:r>
                  <w:r>
                    <w:rPr>
                      <w:sz w:val="21"/>
                      <w:szCs w:val="21"/>
                      <w:vertAlign w:val="subscript"/>
                    </w:rPr>
                    <w:t>2</w:t>
                  </w:r>
                </w:p>
              </w:tc>
              <w:tc>
                <w:tcPr>
                  <w:tcW w:w="1146" w:type="pct"/>
                  <w:shd w:val="clear" w:color="auto" w:fill="auto"/>
                  <w:vAlign w:val="center"/>
                </w:tcPr>
                <w:p>
                  <w:pPr>
                    <w:wordWrap w:val="0"/>
                    <w:adjustRightInd w:val="0"/>
                    <w:jc w:val="center"/>
                    <w:rPr>
                      <w:rFonts w:cs="宋体"/>
                      <w:kern w:val="0"/>
                      <w:sz w:val="21"/>
                      <w:szCs w:val="21"/>
                    </w:rPr>
                  </w:pPr>
                  <w:r>
                    <w:rPr>
                      <w:rFonts w:hint="eastAsia"/>
                      <w:sz w:val="21"/>
                      <w:szCs w:val="21"/>
                    </w:rPr>
                    <w:t>年平均质量浓度</w:t>
                  </w:r>
                </w:p>
              </w:tc>
              <w:tc>
                <w:tcPr>
                  <w:tcW w:w="973" w:type="pct"/>
                  <w:vAlign w:val="center"/>
                </w:tcPr>
                <w:p>
                  <w:pPr>
                    <w:wordWrap w:val="0"/>
                    <w:overflowPunct w:val="0"/>
                    <w:adjustRightInd w:val="0"/>
                    <w:jc w:val="center"/>
                    <w:textAlignment w:val="top"/>
                    <w:rPr>
                      <w:rFonts w:hint="eastAsia" w:eastAsia="宋体" w:cs="宋体"/>
                      <w:kern w:val="0"/>
                      <w:sz w:val="21"/>
                      <w:szCs w:val="21"/>
                      <w:lang w:eastAsia="zh-CN"/>
                    </w:rPr>
                  </w:pPr>
                  <w:r>
                    <w:rPr>
                      <w:rFonts w:hint="eastAsia"/>
                      <w:sz w:val="21"/>
                      <w:szCs w:val="21"/>
                      <w:lang w:val="en-US" w:eastAsia="zh-CN"/>
                    </w:rPr>
                    <w:t>8</w:t>
                  </w:r>
                </w:p>
              </w:tc>
              <w:tc>
                <w:tcPr>
                  <w:tcW w:w="905" w:type="pct"/>
                  <w:shd w:val="clear" w:color="auto" w:fill="auto"/>
                  <w:vAlign w:val="center"/>
                </w:tcPr>
                <w:p>
                  <w:pPr>
                    <w:wordWrap w:val="0"/>
                    <w:overflowPunct w:val="0"/>
                    <w:adjustRightInd w:val="0"/>
                    <w:jc w:val="center"/>
                    <w:textAlignment w:val="top"/>
                    <w:rPr>
                      <w:rFonts w:cs="宋体"/>
                      <w:kern w:val="0"/>
                      <w:sz w:val="21"/>
                      <w:szCs w:val="21"/>
                    </w:rPr>
                  </w:pPr>
                  <w:r>
                    <w:rPr>
                      <w:rFonts w:hint="eastAsia"/>
                      <w:sz w:val="21"/>
                      <w:szCs w:val="21"/>
                    </w:rPr>
                    <w:t>60</w:t>
                  </w:r>
                </w:p>
              </w:tc>
              <w:tc>
                <w:tcPr>
                  <w:tcW w:w="711" w:type="pct"/>
                  <w:shd w:val="clear" w:color="auto" w:fill="auto"/>
                  <w:vAlign w:val="center"/>
                </w:tcPr>
                <w:p>
                  <w:pPr>
                    <w:wordWrap w:val="0"/>
                    <w:adjustRightInd w:val="0"/>
                    <w:jc w:val="center"/>
                    <w:rPr>
                      <w:rFonts w:hint="default" w:eastAsia="宋体" w:cs="宋体"/>
                      <w:kern w:val="0"/>
                      <w:sz w:val="21"/>
                      <w:szCs w:val="21"/>
                      <w:lang w:val="en-US" w:eastAsia="zh-CN"/>
                    </w:rPr>
                  </w:pPr>
                  <w:r>
                    <w:rPr>
                      <w:sz w:val="21"/>
                      <w:szCs w:val="21"/>
                    </w:rPr>
                    <w:t>1</w:t>
                  </w:r>
                  <w:r>
                    <w:rPr>
                      <w:rFonts w:hint="eastAsia"/>
                      <w:sz w:val="21"/>
                      <w:szCs w:val="21"/>
                      <w:lang w:val="en-US" w:eastAsia="zh-CN"/>
                    </w:rPr>
                    <w:t>3.3</w:t>
                  </w:r>
                </w:p>
              </w:tc>
              <w:tc>
                <w:tcPr>
                  <w:tcW w:w="630" w:type="pct"/>
                  <w:vAlign w:val="center"/>
                </w:tcPr>
                <w:p>
                  <w:pPr>
                    <w:wordWrap w:val="0"/>
                    <w:adjustRightInd w:val="0"/>
                    <w:jc w:val="center"/>
                    <w:rPr>
                      <w:rFonts w:cs="宋体"/>
                      <w:kern w:val="0"/>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trPr>
              <w:tc>
                <w:tcPr>
                  <w:tcW w:w="632" w:type="pct"/>
                  <w:vAlign w:val="center"/>
                </w:tcPr>
                <w:p>
                  <w:pPr>
                    <w:wordWrap w:val="0"/>
                    <w:adjustRightInd w:val="0"/>
                    <w:jc w:val="center"/>
                    <w:rPr>
                      <w:rFonts w:cs="宋体"/>
                      <w:kern w:val="0"/>
                      <w:sz w:val="21"/>
                      <w:szCs w:val="21"/>
                    </w:rPr>
                  </w:pPr>
                  <w:r>
                    <w:rPr>
                      <w:sz w:val="21"/>
                      <w:szCs w:val="21"/>
                    </w:rPr>
                    <w:t>NO</w:t>
                  </w:r>
                  <w:r>
                    <w:rPr>
                      <w:sz w:val="21"/>
                      <w:szCs w:val="21"/>
                      <w:vertAlign w:val="subscript"/>
                    </w:rPr>
                    <w:t>2</w:t>
                  </w:r>
                </w:p>
              </w:tc>
              <w:tc>
                <w:tcPr>
                  <w:tcW w:w="1146" w:type="pct"/>
                  <w:shd w:val="clear" w:color="auto" w:fill="auto"/>
                  <w:vAlign w:val="center"/>
                </w:tcPr>
                <w:p>
                  <w:pPr>
                    <w:wordWrap w:val="0"/>
                    <w:adjustRightInd w:val="0"/>
                    <w:jc w:val="center"/>
                    <w:rPr>
                      <w:rFonts w:cs="宋体"/>
                      <w:kern w:val="0"/>
                      <w:sz w:val="21"/>
                      <w:szCs w:val="21"/>
                    </w:rPr>
                  </w:pPr>
                  <w:r>
                    <w:rPr>
                      <w:rFonts w:hint="eastAsia"/>
                      <w:sz w:val="21"/>
                      <w:szCs w:val="21"/>
                    </w:rPr>
                    <w:t>年平均质量浓度</w:t>
                  </w:r>
                </w:p>
              </w:tc>
              <w:tc>
                <w:tcPr>
                  <w:tcW w:w="973" w:type="pct"/>
                  <w:vAlign w:val="center"/>
                </w:tcPr>
                <w:p>
                  <w:pPr>
                    <w:wordWrap w:val="0"/>
                    <w:overflowPunct w:val="0"/>
                    <w:adjustRightInd w:val="0"/>
                    <w:jc w:val="center"/>
                    <w:textAlignment w:val="top"/>
                    <w:rPr>
                      <w:rFonts w:cs="宋体"/>
                      <w:kern w:val="0"/>
                      <w:sz w:val="21"/>
                      <w:szCs w:val="21"/>
                    </w:rPr>
                  </w:pPr>
                  <w:r>
                    <w:rPr>
                      <w:sz w:val="21"/>
                      <w:szCs w:val="21"/>
                    </w:rPr>
                    <w:t>38</w:t>
                  </w:r>
                </w:p>
              </w:tc>
              <w:tc>
                <w:tcPr>
                  <w:tcW w:w="905" w:type="pct"/>
                  <w:shd w:val="clear" w:color="auto" w:fill="auto"/>
                  <w:vAlign w:val="center"/>
                </w:tcPr>
                <w:p>
                  <w:pPr>
                    <w:wordWrap w:val="0"/>
                    <w:overflowPunct w:val="0"/>
                    <w:adjustRightInd w:val="0"/>
                    <w:jc w:val="center"/>
                    <w:textAlignment w:val="top"/>
                    <w:rPr>
                      <w:rFonts w:cs="宋体"/>
                      <w:kern w:val="0"/>
                      <w:sz w:val="21"/>
                      <w:szCs w:val="21"/>
                    </w:rPr>
                  </w:pPr>
                  <w:r>
                    <w:rPr>
                      <w:rFonts w:hint="eastAsia"/>
                      <w:sz w:val="21"/>
                      <w:szCs w:val="21"/>
                    </w:rPr>
                    <w:t>40</w:t>
                  </w:r>
                </w:p>
              </w:tc>
              <w:tc>
                <w:tcPr>
                  <w:tcW w:w="711" w:type="pct"/>
                  <w:shd w:val="clear" w:color="auto" w:fill="auto"/>
                  <w:vAlign w:val="center"/>
                </w:tcPr>
                <w:p>
                  <w:pPr>
                    <w:wordWrap w:val="0"/>
                    <w:adjustRightInd w:val="0"/>
                    <w:jc w:val="center"/>
                    <w:rPr>
                      <w:rFonts w:cs="宋体"/>
                      <w:kern w:val="0"/>
                      <w:sz w:val="21"/>
                      <w:szCs w:val="21"/>
                    </w:rPr>
                  </w:pPr>
                  <w:r>
                    <w:rPr>
                      <w:sz w:val="21"/>
                      <w:szCs w:val="21"/>
                    </w:rPr>
                    <w:t>95</w:t>
                  </w:r>
                </w:p>
              </w:tc>
              <w:tc>
                <w:tcPr>
                  <w:tcW w:w="630" w:type="pct"/>
                  <w:vAlign w:val="center"/>
                </w:tcPr>
                <w:p>
                  <w:pPr>
                    <w:wordWrap w:val="0"/>
                    <w:adjustRightInd w:val="0"/>
                    <w:jc w:val="center"/>
                    <w:rPr>
                      <w:rFonts w:cs="宋体"/>
                      <w:kern w:val="0"/>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trPr>
              <w:tc>
                <w:tcPr>
                  <w:tcW w:w="632" w:type="pct"/>
                  <w:vAlign w:val="center"/>
                </w:tcPr>
                <w:p>
                  <w:pPr>
                    <w:wordWrap w:val="0"/>
                    <w:adjustRightInd w:val="0"/>
                    <w:jc w:val="center"/>
                    <w:rPr>
                      <w:rFonts w:cs="宋体"/>
                      <w:kern w:val="0"/>
                      <w:sz w:val="21"/>
                      <w:szCs w:val="21"/>
                    </w:rPr>
                  </w:pPr>
                  <w:r>
                    <w:rPr>
                      <w:sz w:val="21"/>
                      <w:szCs w:val="21"/>
                    </w:rPr>
                    <w:t>PM</w:t>
                  </w:r>
                  <w:r>
                    <w:rPr>
                      <w:sz w:val="21"/>
                      <w:szCs w:val="21"/>
                      <w:vertAlign w:val="subscript"/>
                    </w:rPr>
                    <w:t>10</w:t>
                  </w:r>
                </w:p>
              </w:tc>
              <w:tc>
                <w:tcPr>
                  <w:tcW w:w="1146" w:type="pct"/>
                  <w:shd w:val="clear" w:color="auto" w:fill="auto"/>
                  <w:vAlign w:val="center"/>
                </w:tcPr>
                <w:p>
                  <w:pPr>
                    <w:wordWrap w:val="0"/>
                    <w:adjustRightInd w:val="0"/>
                    <w:jc w:val="center"/>
                    <w:rPr>
                      <w:rFonts w:cs="宋体"/>
                      <w:kern w:val="0"/>
                      <w:sz w:val="21"/>
                      <w:szCs w:val="21"/>
                    </w:rPr>
                  </w:pPr>
                  <w:r>
                    <w:rPr>
                      <w:rFonts w:hint="eastAsia"/>
                      <w:sz w:val="21"/>
                      <w:szCs w:val="21"/>
                    </w:rPr>
                    <w:t>年平均质量浓度</w:t>
                  </w:r>
                </w:p>
              </w:tc>
              <w:tc>
                <w:tcPr>
                  <w:tcW w:w="973" w:type="pct"/>
                  <w:vAlign w:val="center"/>
                </w:tcPr>
                <w:p>
                  <w:pPr>
                    <w:wordWrap w:val="0"/>
                    <w:overflowPunct w:val="0"/>
                    <w:adjustRightInd w:val="0"/>
                    <w:jc w:val="center"/>
                    <w:textAlignment w:val="top"/>
                    <w:rPr>
                      <w:rFonts w:hint="default" w:eastAsia="宋体" w:cs="宋体"/>
                      <w:kern w:val="0"/>
                      <w:sz w:val="21"/>
                      <w:szCs w:val="21"/>
                      <w:lang w:val="en-US" w:eastAsia="zh-CN"/>
                    </w:rPr>
                  </w:pPr>
                  <w:r>
                    <w:rPr>
                      <w:rFonts w:hint="eastAsia"/>
                      <w:sz w:val="21"/>
                      <w:szCs w:val="21"/>
                      <w:lang w:val="en-US" w:eastAsia="zh-CN"/>
                    </w:rPr>
                    <w:t>81</w:t>
                  </w:r>
                </w:p>
              </w:tc>
              <w:tc>
                <w:tcPr>
                  <w:tcW w:w="905" w:type="pct"/>
                  <w:shd w:val="clear" w:color="auto" w:fill="auto"/>
                  <w:vAlign w:val="center"/>
                </w:tcPr>
                <w:p>
                  <w:pPr>
                    <w:wordWrap w:val="0"/>
                    <w:overflowPunct w:val="0"/>
                    <w:adjustRightInd w:val="0"/>
                    <w:jc w:val="center"/>
                    <w:textAlignment w:val="top"/>
                    <w:rPr>
                      <w:rFonts w:cs="宋体"/>
                      <w:kern w:val="0"/>
                      <w:sz w:val="21"/>
                      <w:szCs w:val="21"/>
                    </w:rPr>
                  </w:pPr>
                  <w:r>
                    <w:rPr>
                      <w:rFonts w:hint="eastAsia"/>
                      <w:sz w:val="21"/>
                      <w:szCs w:val="21"/>
                    </w:rPr>
                    <w:t>70</w:t>
                  </w:r>
                </w:p>
              </w:tc>
              <w:tc>
                <w:tcPr>
                  <w:tcW w:w="711" w:type="pct"/>
                  <w:shd w:val="clear" w:color="auto" w:fill="auto"/>
                  <w:vAlign w:val="center"/>
                </w:tcPr>
                <w:p>
                  <w:pPr>
                    <w:wordWrap w:val="0"/>
                    <w:adjustRightInd w:val="0"/>
                    <w:jc w:val="center"/>
                    <w:rPr>
                      <w:rFonts w:hint="default" w:eastAsia="宋体" w:cs="宋体"/>
                      <w:kern w:val="0"/>
                      <w:sz w:val="21"/>
                      <w:szCs w:val="21"/>
                      <w:lang w:val="en-US" w:eastAsia="zh-CN"/>
                    </w:rPr>
                  </w:pPr>
                  <w:r>
                    <w:rPr>
                      <w:sz w:val="21"/>
                      <w:szCs w:val="21"/>
                    </w:rPr>
                    <w:t>1</w:t>
                  </w:r>
                  <w:r>
                    <w:rPr>
                      <w:rFonts w:hint="eastAsia"/>
                      <w:sz w:val="21"/>
                      <w:szCs w:val="21"/>
                      <w:lang w:val="en-US" w:eastAsia="zh-CN"/>
                    </w:rPr>
                    <w:t>16</w:t>
                  </w:r>
                </w:p>
              </w:tc>
              <w:tc>
                <w:tcPr>
                  <w:tcW w:w="630" w:type="pct"/>
                  <w:vAlign w:val="center"/>
                </w:tcPr>
                <w:p>
                  <w:pPr>
                    <w:wordWrap w:val="0"/>
                    <w:adjustRightInd w:val="0"/>
                    <w:jc w:val="center"/>
                    <w:rPr>
                      <w:rFonts w:cs="宋体"/>
                      <w:kern w:val="0"/>
                      <w:sz w:val="21"/>
                      <w:szCs w:val="21"/>
                    </w:rPr>
                  </w:pPr>
                  <w:r>
                    <w:rPr>
                      <w:rFonts w:hint="eastAsia"/>
                      <w:sz w:val="21"/>
                      <w:szCs w:val="21"/>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trPr>
              <w:tc>
                <w:tcPr>
                  <w:tcW w:w="632" w:type="pct"/>
                  <w:vAlign w:val="center"/>
                </w:tcPr>
                <w:p>
                  <w:pPr>
                    <w:wordWrap w:val="0"/>
                    <w:adjustRightInd w:val="0"/>
                    <w:jc w:val="center"/>
                    <w:rPr>
                      <w:rFonts w:cs="宋体"/>
                      <w:kern w:val="0"/>
                      <w:sz w:val="21"/>
                      <w:szCs w:val="21"/>
                    </w:rPr>
                  </w:pPr>
                  <w:r>
                    <w:rPr>
                      <w:sz w:val="21"/>
                      <w:szCs w:val="21"/>
                    </w:rPr>
                    <w:t>PM</w:t>
                  </w:r>
                  <w:r>
                    <w:rPr>
                      <w:sz w:val="21"/>
                      <w:szCs w:val="21"/>
                      <w:vertAlign w:val="subscript"/>
                    </w:rPr>
                    <w:t>2.5</w:t>
                  </w:r>
                </w:p>
              </w:tc>
              <w:tc>
                <w:tcPr>
                  <w:tcW w:w="1146" w:type="pct"/>
                  <w:shd w:val="clear" w:color="auto" w:fill="auto"/>
                  <w:vAlign w:val="center"/>
                </w:tcPr>
                <w:p>
                  <w:pPr>
                    <w:wordWrap w:val="0"/>
                    <w:adjustRightInd w:val="0"/>
                    <w:jc w:val="center"/>
                    <w:rPr>
                      <w:rFonts w:cs="宋体"/>
                      <w:kern w:val="0"/>
                      <w:sz w:val="21"/>
                      <w:szCs w:val="21"/>
                    </w:rPr>
                  </w:pPr>
                  <w:r>
                    <w:rPr>
                      <w:rFonts w:hint="eastAsia"/>
                      <w:sz w:val="21"/>
                      <w:szCs w:val="21"/>
                    </w:rPr>
                    <w:t>年平均质量浓度</w:t>
                  </w:r>
                </w:p>
              </w:tc>
              <w:tc>
                <w:tcPr>
                  <w:tcW w:w="973" w:type="pct"/>
                  <w:vAlign w:val="center"/>
                </w:tcPr>
                <w:p>
                  <w:pPr>
                    <w:wordWrap w:val="0"/>
                    <w:overflowPunct w:val="0"/>
                    <w:adjustRightInd w:val="0"/>
                    <w:jc w:val="center"/>
                    <w:textAlignment w:val="top"/>
                    <w:rPr>
                      <w:rFonts w:hint="eastAsia" w:eastAsia="宋体" w:cs="宋体"/>
                      <w:kern w:val="0"/>
                      <w:sz w:val="21"/>
                      <w:szCs w:val="21"/>
                      <w:lang w:eastAsia="zh-CN"/>
                    </w:rPr>
                  </w:pPr>
                  <w:r>
                    <w:rPr>
                      <w:sz w:val="21"/>
                      <w:szCs w:val="21"/>
                    </w:rPr>
                    <w:t>4</w:t>
                  </w:r>
                  <w:r>
                    <w:rPr>
                      <w:rFonts w:hint="eastAsia"/>
                      <w:sz w:val="21"/>
                      <w:szCs w:val="21"/>
                      <w:lang w:val="en-US" w:eastAsia="zh-CN"/>
                    </w:rPr>
                    <w:t>2</w:t>
                  </w:r>
                </w:p>
              </w:tc>
              <w:tc>
                <w:tcPr>
                  <w:tcW w:w="905" w:type="pct"/>
                  <w:shd w:val="clear" w:color="auto" w:fill="auto"/>
                  <w:vAlign w:val="center"/>
                </w:tcPr>
                <w:p>
                  <w:pPr>
                    <w:wordWrap w:val="0"/>
                    <w:overflowPunct w:val="0"/>
                    <w:adjustRightInd w:val="0"/>
                    <w:jc w:val="center"/>
                    <w:textAlignment w:val="top"/>
                    <w:rPr>
                      <w:rFonts w:cs="宋体"/>
                      <w:kern w:val="0"/>
                      <w:sz w:val="21"/>
                      <w:szCs w:val="21"/>
                    </w:rPr>
                  </w:pPr>
                  <w:r>
                    <w:rPr>
                      <w:rFonts w:hint="eastAsia"/>
                      <w:sz w:val="21"/>
                      <w:szCs w:val="21"/>
                    </w:rPr>
                    <w:t>35</w:t>
                  </w:r>
                </w:p>
              </w:tc>
              <w:tc>
                <w:tcPr>
                  <w:tcW w:w="711" w:type="pct"/>
                  <w:shd w:val="clear" w:color="auto" w:fill="auto"/>
                  <w:vAlign w:val="center"/>
                </w:tcPr>
                <w:p>
                  <w:pPr>
                    <w:wordWrap w:val="0"/>
                    <w:adjustRightInd w:val="0"/>
                    <w:jc w:val="center"/>
                    <w:rPr>
                      <w:rFonts w:cs="宋体"/>
                      <w:kern w:val="0"/>
                      <w:sz w:val="21"/>
                      <w:szCs w:val="21"/>
                    </w:rPr>
                  </w:pPr>
                  <w:r>
                    <w:rPr>
                      <w:sz w:val="21"/>
                      <w:szCs w:val="21"/>
                    </w:rPr>
                    <w:t>120</w:t>
                  </w:r>
                </w:p>
              </w:tc>
              <w:tc>
                <w:tcPr>
                  <w:tcW w:w="630" w:type="pct"/>
                  <w:vAlign w:val="center"/>
                </w:tcPr>
                <w:p>
                  <w:pPr>
                    <w:wordWrap w:val="0"/>
                    <w:adjustRightInd w:val="0"/>
                    <w:jc w:val="center"/>
                    <w:rPr>
                      <w:rFonts w:cs="宋体"/>
                      <w:kern w:val="0"/>
                      <w:sz w:val="21"/>
                      <w:szCs w:val="21"/>
                    </w:rPr>
                  </w:pPr>
                  <w:r>
                    <w:rPr>
                      <w:rFonts w:hint="eastAsia"/>
                      <w:sz w:val="21"/>
                      <w:szCs w:val="21"/>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trPr>
              <w:tc>
                <w:tcPr>
                  <w:tcW w:w="632" w:type="pct"/>
                  <w:vAlign w:val="center"/>
                </w:tcPr>
                <w:p>
                  <w:pPr>
                    <w:wordWrap w:val="0"/>
                    <w:adjustRightInd w:val="0"/>
                    <w:jc w:val="center"/>
                    <w:rPr>
                      <w:rFonts w:cs="宋体"/>
                      <w:kern w:val="0"/>
                      <w:sz w:val="21"/>
                      <w:szCs w:val="21"/>
                    </w:rPr>
                  </w:pPr>
                  <w:r>
                    <w:rPr>
                      <w:sz w:val="21"/>
                      <w:szCs w:val="21"/>
                    </w:rPr>
                    <w:t>CO</w:t>
                  </w:r>
                </w:p>
              </w:tc>
              <w:tc>
                <w:tcPr>
                  <w:tcW w:w="1146" w:type="pct"/>
                  <w:shd w:val="clear" w:color="auto" w:fill="auto"/>
                  <w:vAlign w:val="center"/>
                </w:tcPr>
                <w:p>
                  <w:pPr>
                    <w:wordWrap w:val="0"/>
                    <w:adjustRightInd w:val="0"/>
                    <w:jc w:val="center"/>
                    <w:rPr>
                      <w:rFonts w:cs="宋体"/>
                      <w:kern w:val="0"/>
                      <w:sz w:val="21"/>
                      <w:szCs w:val="21"/>
                    </w:rPr>
                  </w:pPr>
                  <w:r>
                    <w:rPr>
                      <w:rFonts w:hint="eastAsia"/>
                      <w:sz w:val="21"/>
                      <w:szCs w:val="21"/>
                    </w:rPr>
                    <w:t>第</w:t>
                  </w:r>
                  <w:r>
                    <w:rPr>
                      <w:sz w:val="21"/>
                      <w:szCs w:val="21"/>
                    </w:rPr>
                    <w:t>95</w:t>
                  </w:r>
                  <w:r>
                    <w:rPr>
                      <w:rFonts w:hint="eastAsia"/>
                      <w:sz w:val="21"/>
                      <w:szCs w:val="21"/>
                    </w:rPr>
                    <w:t>百分位浓度</w:t>
                  </w:r>
                </w:p>
              </w:tc>
              <w:tc>
                <w:tcPr>
                  <w:tcW w:w="973" w:type="pct"/>
                  <w:vAlign w:val="center"/>
                </w:tcPr>
                <w:p>
                  <w:pPr>
                    <w:wordWrap w:val="0"/>
                    <w:overflowPunct w:val="0"/>
                    <w:adjustRightInd w:val="0"/>
                    <w:jc w:val="center"/>
                    <w:textAlignment w:val="top"/>
                    <w:rPr>
                      <w:rFonts w:hint="default" w:eastAsia="宋体" w:cs="宋体"/>
                      <w:kern w:val="0"/>
                      <w:sz w:val="21"/>
                      <w:szCs w:val="21"/>
                      <w:lang w:val="en-US" w:eastAsia="zh-CN"/>
                    </w:rPr>
                  </w:pPr>
                  <w:r>
                    <w:rPr>
                      <w:sz w:val="21"/>
                      <w:szCs w:val="21"/>
                    </w:rPr>
                    <w:t>1</w:t>
                  </w:r>
                  <w:r>
                    <w:rPr>
                      <w:rFonts w:hint="eastAsia"/>
                      <w:sz w:val="21"/>
                      <w:szCs w:val="21"/>
                      <w:lang w:val="en-US" w:eastAsia="zh-CN"/>
                    </w:rPr>
                    <w:t>200</w:t>
                  </w:r>
                </w:p>
              </w:tc>
              <w:tc>
                <w:tcPr>
                  <w:tcW w:w="905" w:type="pct"/>
                  <w:shd w:val="clear" w:color="auto" w:fill="auto"/>
                  <w:vAlign w:val="center"/>
                </w:tcPr>
                <w:p>
                  <w:pPr>
                    <w:wordWrap w:val="0"/>
                    <w:overflowPunct w:val="0"/>
                    <w:adjustRightInd w:val="0"/>
                    <w:jc w:val="center"/>
                    <w:textAlignment w:val="top"/>
                    <w:rPr>
                      <w:rFonts w:cs="宋体"/>
                      <w:kern w:val="0"/>
                      <w:sz w:val="21"/>
                      <w:szCs w:val="21"/>
                    </w:rPr>
                  </w:pPr>
                  <w:r>
                    <w:rPr>
                      <w:rFonts w:hint="eastAsia"/>
                      <w:sz w:val="21"/>
                      <w:szCs w:val="21"/>
                    </w:rPr>
                    <w:t>4000</w:t>
                  </w:r>
                </w:p>
              </w:tc>
              <w:tc>
                <w:tcPr>
                  <w:tcW w:w="711" w:type="pct"/>
                  <w:shd w:val="clear" w:color="auto" w:fill="auto"/>
                  <w:vAlign w:val="center"/>
                </w:tcPr>
                <w:p>
                  <w:pPr>
                    <w:wordWrap w:val="0"/>
                    <w:adjustRightInd w:val="0"/>
                    <w:jc w:val="center"/>
                    <w:rPr>
                      <w:rFonts w:cs="宋体"/>
                      <w:kern w:val="0"/>
                      <w:sz w:val="21"/>
                      <w:szCs w:val="21"/>
                    </w:rPr>
                  </w:pPr>
                  <w:r>
                    <w:rPr>
                      <w:rFonts w:hint="eastAsia"/>
                      <w:sz w:val="21"/>
                      <w:szCs w:val="21"/>
                      <w:lang w:val="en-US" w:eastAsia="zh-CN"/>
                    </w:rPr>
                    <w:t>3</w:t>
                  </w:r>
                  <w:r>
                    <w:rPr>
                      <w:sz w:val="21"/>
                      <w:szCs w:val="21"/>
                    </w:rPr>
                    <w:t>0</w:t>
                  </w:r>
                </w:p>
              </w:tc>
              <w:tc>
                <w:tcPr>
                  <w:tcW w:w="630" w:type="pct"/>
                  <w:vAlign w:val="center"/>
                </w:tcPr>
                <w:p>
                  <w:pPr>
                    <w:wordWrap w:val="0"/>
                    <w:adjustRightInd w:val="0"/>
                    <w:jc w:val="center"/>
                    <w:rPr>
                      <w:rFonts w:cs="宋体"/>
                      <w:kern w:val="0"/>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 w:hRule="atLeast"/>
              </w:trPr>
              <w:tc>
                <w:tcPr>
                  <w:tcW w:w="632" w:type="pct"/>
                  <w:vAlign w:val="center"/>
                </w:tcPr>
                <w:p>
                  <w:pPr>
                    <w:wordWrap w:val="0"/>
                    <w:adjustRightInd w:val="0"/>
                    <w:jc w:val="center"/>
                    <w:rPr>
                      <w:rFonts w:cs="宋体"/>
                      <w:kern w:val="0"/>
                      <w:sz w:val="21"/>
                      <w:szCs w:val="21"/>
                    </w:rPr>
                  </w:pPr>
                  <w:r>
                    <w:rPr>
                      <w:sz w:val="21"/>
                      <w:szCs w:val="21"/>
                    </w:rPr>
                    <w:t>O</w:t>
                  </w:r>
                  <w:r>
                    <w:rPr>
                      <w:sz w:val="21"/>
                      <w:szCs w:val="21"/>
                      <w:vertAlign w:val="subscript"/>
                    </w:rPr>
                    <w:t>3</w:t>
                  </w:r>
                </w:p>
              </w:tc>
              <w:tc>
                <w:tcPr>
                  <w:tcW w:w="1146" w:type="pct"/>
                  <w:shd w:val="clear" w:color="auto" w:fill="auto"/>
                  <w:vAlign w:val="center"/>
                </w:tcPr>
                <w:p>
                  <w:pPr>
                    <w:wordWrap w:val="0"/>
                    <w:adjustRightInd w:val="0"/>
                    <w:jc w:val="center"/>
                    <w:rPr>
                      <w:rFonts w:cs="宋体"/>
                      <w:kern w:val="0"/>
                      <w:sz w:val="21"/>
                      <w:szCs w:val="21"/>
                    </w:rPr>
                  </w:pPr>
                  <w:r>
                    <w:rPr>
                      <w:rFonts w:hint="eastAsia"/>
                      <w:sz w:val="21"/>
                      <w:szCs w:val="21"/>
                    </w:rPr>
                    <w:t>第</w:t>
                  </w:r>
                  <w:r>
                    <w:rPr>
                      <w:sz w:val="21"/>
                      <w:szCs w:val="21"/>
                    </w:rPr>
                    <w:t>90</w:t>
                  </w:r>
                  <w:r>
                    <w:rPr>
                      <w:rFonts w:hint="eastAsia"/>
                      <w:sz w:val="21"/>
                      <w:szCs w:val="21"/>
                    </w:rPr>
                    <w:t>百分位浓度</w:t>
                  </w:r>
                </w:p>
              </w:tc>
              <w:tc>
                <w:tcPr>
                  <w:tcW w:w="973" w:type="pct"/>
                  <w:vAlign w:val="center"/>
                </w:tcPr>
                <w:p>
                  <w:pPr>
                    <w:wordWrap w:val="0"/>
                    <w:overflowPunct w:val="0"/>
                    <w:adjustRightInd w:val="0"/>
                    <w:jc w:val="center"/>
                    <w:textAlignment w:val="top"/>
                    <w:rPr>
                      <w:rFonts w:cs="宋体"/>
                      <w:kern w:val="0"/>
                      <w:sz w:val="21"/>
                      <w:szCs w:val="21"/>
                    </w:rPr>
                  </w:pPr>
                  <w:r>
                    <w:rPr>
                      <w:sz w:val="21"/>
                      <w:szCs w:val="21"/>
                    </w:rPr>
                    <w:t>1</w:t>
                  </w:r>
                  <w:r>
                    <w:rPr>
                      <w:rFonts w:hint="eastAsia"/>
                      <w:sz w:val="21"/>
                      <w:szCs w:val="21"/>
                      <w:lang w:val="en-US" w:eastAsia="zh-CN"/>
                    </w:rPr>
                    <w:t>3</w:t>
                  </w:r>
                  <w:r>
                    <w:rPr>
                      <w:sz w:val="21"/>
                      <w:szCs w:val="21"/>
                    </w:rPr>
                    <w:t>8</w:t>
                  </w:r>
                </w:p>
              </w:tc>
              <w:tc>
                <w:tcPr>
                  <w:tcW w:w="905" w:type="pct"/>
                  <w:shd w:val="clear" w:color="auto" w:fill="auto"/>
                  <w:vAlign w:val="center"/>
                </w:tcPr>
                <w:p>
                  <w:pPr>
                    <w:wordWrap w:val="0"/>
                    <w:overflowPunct w:val="0"/>
                    <w:adjustRightInd w:val="0"/>
                    <w:jc w:val="center"/>
                    <w:textAlignment w:val="top"/>
                    <w:rPr>
                      <w:rFonts w:cs="宋体"/>
                      <w:kern w:val="0"/>
                      <w:sz w:val="21"/>
                      <w:szCs w:val="21"/>
                    </w:rPr>
                  </w:pPr>
                  <w:r>
                    <w:rPr>
                      <w:rFonts w:hint="eastAsia"/>
                      <w:sz w:val="21"/>
                      <w:szCs w:val="21"/>
                    </w:rPr>
                    <w:t>160</w:t>
                  </w:r>
                </w:p>
              </w:tc>
              <w:tc>
                <w:tcPr>
                  <w:tcW w:w="711" w:type="pct"/>
                  <w:shd w:val="clear" w:color="auto" w:fill="auto"/>
                  <w:vAlign w:val="center"/>
                </w:tcPr>
                <w:p>
                  <w:pPr>
                    <w:wordWrap w:val="0"/>
                    <w:adjustRightInd w:val="0"/>
                    <w:jc w:val="center"/>
                    <w:rPr>
                      <w:rFonts w:hint="default" w:eastAsia="宋体" w:cs="宋体"/>
                      <w:kern w:val="0"/>
                      <w:sz w:val="21"/>
                      <w:szCs w:val="21"/>
                      <w:lang w:val="en-US" w:eastAsia="zh-CN"/>
                    </w:rPr>
                  </w:pPr>
                  <w:r>
                    <w:rPr>
                      <w:rFonts w:hint="eastAsia"/>
                      <w:sz w:val="21"/>
                      <w:szCs w:val="21"/>
                      <w:lang w:val="en-US" w:eastAsia="zh-CN"/>
                    </w:rPr>
                    <w:t>86.3</w:t>
                  </w:r>
                </w:p>
              </w:tc>
              <w:tc>
                <w:tcPr>
                  <w:tcW w:w="630" w:type="pct"/>
                  <w:vAlign w:val="center"/>
                </w:tcPr>
                <w:p>
                  <w:pPr>
                    <w:wordWrap w:val="0"/>
                    <w:adjustRightInd w:val="0"/>
                    <w:jc w:val="center"/>
                    <w:rPr>
                      <w:rFonts w:cs="宋体"/>
                      <w:kern w:val="0"/>
                      <w:sz w:val="21"/>
                      <w:szCs w:val="21"/>
                    </w:rPr>
                  </w:pPr>
                  <w:r>
                    <w:rPr>
                      <w:rFonts w:hint="eastAsia"/>
                      <w:sz w:val="21"/>
                      <w:szCs w:val="21"/>
                    </w:rPr>
                    <w:t>达标</w:t>
                  </w:r>
                </w:p>
              </w:tc>
            </w:tr>
          </w:tbl>
          <w:p>
            <w:pPr>
              <w:adjustRightInd w:val="0"/>
              <w:spacing w:line="360" w:lineRule="auto"/>
              <w:ind w:firstLine="490" w:firstLineChars="200"/>
              <w:jc w:val="both"/>
              <w:rPr>
                <w:rFonts w:cs="宋体"/>
                <w:kern w:val="0"/>
                <w:sz w:val="24"/>
                <w:szCs w:val="24"/>
              </w:rPr>
            </w:pPr>
            <w:r>
              <w:rPr>
                <w:rFonts w:hint="eastAsia" w:cs="宋体"/>
                <w:kern w:val="0"/>
                <w:sz w:val="24"/>
                <w:szCs w:val="24"/>
              </w:rPr>
              <w:t>由上表可知，西咸新区秦汉新城环境空气6个监测项目中，SO</w:t>
            </w:r>
            <w:r>
              <w:rPr>
                <w:rFonts w:hint="eastAsia" w:cs="宋体"/>
                <w:kern w:val="0"/>
                <w:sz w:val="24"/>
                <w:szCs w:val="24"/>
                <w:vertAlign w:val="subscript"/>
              </w:rPr>
              <w:t>2</w:t>
            </w:r>
            <w:r>
              <w:rPr>
                <w:rFonts w:hint="eastAsia" w:cs="宋体"/>
                <w:kern w:val="0"/>
                <w:sz w:val="24"/>
                <w:szCs w:val="24"/>
              </w:rPr>
              <w:t>、NO</w:t>
            </w:r>
            <w:r>
              <w:rPr>
                <w:rFonts w:hint="eastAsia" w:cs="宋体"/>
                <w:kern w:val="0"/>
                <w:sz w:val="24"/>
                <w:szCs w:val="24"/>
                <w:vertAlign w:val="subscript"/>
              </w:rPr>
              <w:t>2</w:t>
            </w:r>
            <w:r>
              <w:rPr>
                <w:rFonts w:hint="eastAsia" w:cs="宋体"/>
                <w:kern w:val="0"/>
                <w:sz w:val="24"/>
                <w:szCs w:val="24"/>
              </w:rPr>
              <w:t>年平均质量浓度值和CO24小时平均第95百分位浓度值、O</w:t>
            </w:r>
            <w:r>
              <w:rPr>
                <w:rFonts w:hint="eastAsia" w:cs="宋体"/>
                <w:kern w:val="0"/>
                <w:sz w:val="24"/>
                <w:szCs w:val="24"/>
                <w:vertAlign w:val="subscript"/>
              </w:rPr>
              <w:t>3</w:t>
            </w:r>
            <w:r>
              <w:rPr>
                <w:rFonts w:hint="eastAsia" w:cs="宋体"/>
                <w:kern w:val="0"/>
                <w:sz w:val="24"/>
                <w:szCs w:val="24"/>
              </w:rPr>
              <w:t>日最大8小时平均第90百分位数浓度值均满足《环境空气质量标准》（GB3095-2012）中的二级标准要求，PM</w:t>
            </w:r>
            <w:r>
              <w:rPr>
                <w:rFonts w:hint="eastAsia" w:cs="宋体"/>
                <w:kern w:val="0"/>
                <w:sz w:val="24"/>
                <w:szCs w:val="24"/>
                <w:vertAlign w:val="subscript"/>
              </w:rPr>
              <w:t>10</w:t>
            </w:r>
            <w:r>
              <w:rPr>
                <w:rFonts w:hint="eastAsia" w:cs="宋体"/>
                <w:kern w:val="0"/>
                <w:sz w:val="24"/>
                <w:szCs w:val="24"/>
              </w:rPr>
              <w:t>、PM</w:t>
            </w:r>
            <w:r>
              <w:rPr>
                <w:rFonts w:hint="eastAsia" w:cs="宋体"/>
                <w:kern w:val="0"/>
                <w:sz w:val="24"/>
                <w:szCs w:val="24"/>
                <w:vertAlign w:val="subscript"/>
              </w:rPr>
              <w:t>2.5</w:t>
            </w:r>
            <w:r>
              <w:rPr>
                <w:rFonts w:hint="eastAsia" w:cs="宋体"/>
                <w:kern w:val="0"/>
                <w:sz w:val="24"/>
                <w:szCs w:val="24"/>
              </w:rPr>
              <w:t>的年平均质量浓度值均高于《环境空气质量标准》（GB3095-2012）中的二级标准要求。本项目所在区域属于不达标区域。</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2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⑵</w:t>
            </w:r>
            <w:r>
              <w:rPr>
                <w:rFonts w:cs="宋体"/>
                <w:kern w:val="0"/>
                <w:sz w:val="24"/>
                <w:szCs w:val="24"/>
              </w:rPr>
              <w:fldChar w:fldCharType="end"/>
            </w:r>
            <w:r>
              <w:rPr>
                <w:rFonts w:cs="宋体"/>
                <w:kern w:val="0"/>
                <w:sz w:val="24"/>
                <w:szCs w:val="24"/>
              </w:rPr>
              <w:t xml:space="preserve"> </w:t>
            </w:r>
            <w:r>
              <w:rPr>
                <w:rFonts w:hint="eastAsia" w:cs="宋体"/>
                <w:kern w:val="0"/>
                <w:sz w:val="24"/>
                <w:szCs w:val="24"/>
              </w:rPr>
              <w:t>特征污染物环境质量现状</w:t>
            </w:r>
          </w:p>
          <w:p>
            <w:pPr>
              <w:adjustRightInd w:val="0"/>
              <w:spacing w:line="360" w:lineRule="auto"/>
              <w:ind w:firstLine="490" w:firstLineChars="200"/>
              <w:jc w:val="both"/>
              <w:rPr>
                <w:rFonts w:cs="宋体"/>
                <w:kern w:val="0"/>
                <w:sz w:val="24"/>
                <w:szCs w:val="24"/>
              </w:rPr>
            </w:pPr>
            <w:r>
              <w:rPr>
                <w:rFonts w:hint="eastAsia" w:cs="宋体"/>
                <w:kern w:val="0"/>
                <w:sz w:val="24"/>
                <w:szCs w:val="24"/>
              </w:rPr>
              <w:t>项目所在区域环境空气特征污染物T</w:t>
            </w:r>
            <w:r>
              <w:rPr>
                <w:rFonts w:cs="宋体"/>
                <w:kern w:val="0"/>
                <w:sz w:val="24"/>
                <w:szCs w:val="24"/>
              </w:rPr>
              <w:t>SP</w:t>
            </w:r>
            <w:r>
              <w:rPr>
                <w:rFonts w:hint="eastAsia" w:cs="宋体"/>
                <w:kern w:val="0"/>
                <w:sz w:val="24"/>
                <w:szCs w:val="24"/>
              </w:rPr>
              <w:t>委托西安重光明宸检测技术有限公司进行监测。监测报告名称：年产1</w:t>
            </w:r>
            <w:r>
              <w:rPr>
                <w:rFonts w:cs="宋体"/>
                <w:kern w:val="0"/>
                <w:sz w:val="24"/>
                <w:szCs w:val="24"/>
              </w:rPr>
              <w:t>20</w:t>
            </w:r>
            <w:r>
              <w:rPr>
                <w:rFonts w:hint="eastAsia" w:cs="宋体"/>
                <w:kern w:val="0"/>
                <w:sz w:val="24"/>
                <w:szCs w:val="24"/>
              </w:rPr>
              <w:t>万立方米混凝土生产线技术升级改造项目环境质量现状监测。监测报告文号：重光明宸〔2</w:t>
            </w:r>
            <w:r>
              <w:rPr>
                <w:rFonts w:cs="宋体"/>
                <w:kern w:val="0"/>
                <w:sz w:val="24"/>
                <w:szCs w:val="24"/>
              </w:rPr>
              <w:t>021</w:t>
            </w:r>
            <w:r>
              <w:rPr>
                <w:rFonts w:hint="eastAsia" w:cs="宋体"/>
                <w:kern w:val="0"/>
                <w:sz w:val="24"/>
                <w:szCs w:val="24"/>
              </w:rPr>
              <w:t>〕第1</w:t>
            </w:r>
            <w:r>
              <w:rPr>
                <w:rFonts w:cs="宋体"/>
                <w:kern w:val="0"/>
                <w:sz w:val="24"/>
                <w:szCs w:val="24"/>
              </w:rPr>
              <w:t>146</w:t>
            </w:r>
            <w:r>
              <w:rPr>
                <w:rFonts w:hint="eastAsia" w:cs="宋体"/>
                <w:kern w:val="0"/>
                <w:sz w:val="24"/>
                <w:szCs w:val="24"/>
              </w:rPr>
              <w:t>号。监测报告见附件。</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1 \* GB3</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①</w:t>
            </w:r>
            <w:r>
              <w:rPr>
                <w:rFonts w:cs="宋体"/>
                <w:kern w:val="0"/>
                <w:sz w:val="24"/>
                <w:szCs w:val="24"/>
              </w:rPr>
              <w:fldChar w:fldCharType="end"/>
            </w:r>
            <w:r>
              <w:rPr>
                <w:rFonts w:cs="宋体"/>
                <w:kern w:val="0"/>
                <w:sz w:val="24"/>
                <w:szCs w:val="24"/>
              </w:rPr>
              <w:t xml:space="preserve"> </w:t>
            </w:r>
            <w:r>
              <w:rPr>
                <w:rFonts w:hint="eastAsia" w:cs="宋体"/>
                <w:kern w:val="0"/>
                <w:sz w:val="24"/>
                <w:szCs w:val="24"/>
              </w:rPr>
              <w:t>监测点位及监测因子</w:t>
            </w:r>
          </w:p>
          <w:p>
            <w:pPr>
              <w:adjustRightInd w:val="0"/>
              <w:spacing w:line="360" w:lineRule="auto"/>
              <w:ind w:firstLine="490" w:firstLineChars="200"/>
              <w:jc w:val="both"/>
              <w:rPr>
                <w:rFonts w:cs="宋体"/>
                <w:kern w:val="0"/>
                <w:sz w:val="24"/>
                <w:szCs w:val="24"/>
              </w:rPr>
            </w:pPr>
            <w:r>
              <w:rPr>
                <w:rFonts w:hint="eastAsia" w:cs="宋体"/>
                <w:kern w:val="0"/>
                <w:sz w:val="24"/>
                <w:szCs w:val="24"/>
              </w:rPr>
              <w:t>特征污染物T</w:t>
            </w:r>
            <w:r>
              <w:rPr>
                <w:rFonts w:cs="宋体"/>
                <w:kern w:val="0"/>
                <w:sz w:val="24"/>
                <w:szCs w:val="24"/>
              </w:rPr>
              <w:t>SP</w:t>
            </w:r>
            <w:r>
              <w:rPr>
                <w:rFonts w:hint="eastAsia" w:cs="宋体"/>
                <w:kern w:val="0"/>
                <w:sz w:val="24"/>
                <w:szCs w:val="24"/>
              </w:rPr>
              <w:t>监测设置</w:t>
            </w:r>
            <w:r>
              <w:rPr>
                <w:rFonts w:cs="宋体"/>
                <w:kern w:val="0"/>
                <w:sz w:val="24"/>
                <w:szCs w:val="24"/>
              </w:rPr>
              <w:t>1</w:t>
            </w:r>
            <w:r>
              <w:rPr>
                <w:rFonts w:hint="eastAsia" w:cs="宋体"/>
                <w:kern w:val="0"/>
                <w:sz w:val="24"/>
                <w:szCs w:val="24"/>
              </w:rPr>
              <w:t>个监测点位，监测点位基本信息见表</w:t>
            </w:r>
            <w:r>
              <w:rPr>
                <w:rFonts w:cs="宋体"/>
                <w:kern w:val="0"/>
                <w:sz w:val="24"/>
                <w:szCs w:val="24"/>
              </w:rPr>
              <w:t>3-2</w:t>
            </w:r>
            <w:r>
              <w:rPr>
                <w:rFonts w:hint="eastAsia" w:cs="宋体"/>
                <w:kern w:val="0"/>
                <w:sz w:val="24"/>
                <w:szCs w:val="24"/>
              </w:rPr>
              <w:t>，具体布置见附图</w:t>
            </w:r>
            <w:r>
              <w:rPr>
                <w:rFonts w:cs="宋体"/>
                <w:kern w:val="0"/>
                <w:sz w:val="24"/>
                <w:szCs w:val="24"/>
              </w:rPr>
              <w:t>4</w:t>
            </w:r>
            <w:r>
              <w:rPr>
                <w:rFonts w:hint="eastAsia" w:cs="宋体"/>
                <w:kern w:val="0"/>
                <w:sz w:val="24"/>
                <w:szCs w:val="24"/>
              </w:rPr>
              <w:t>。</w:t>
            </w:r>
          </w:p>
          <w:p>
            <w:pPr>
              <w:adjustRightInd w:val="0"/>
              <w:spacing w:line="360" w:lineRule="auto"/>
              <w:ind w:firstLine="430" w:firstLineChars="200"/>
              <w:jc w:val="center"/>
              <w:rPr>
                <w:rFonts w:cs="宋体"/>
                <w:kern w:val="0"/>
                <w:sz w:val="21"/>
                <w:szCs w:val="21"/>
              </w:rPr>
            </w:pPr>
            <w:r>
              <w:rPr>
                <w:rFonts w:hint="eastAsia" w:cs="宋体"/>
                <w:b/>
                <w:kern w:val="0"/>
                <w:sz w:val="21"/>
                <w:szCs w:val="21"/>
              </w:rPr>
              <w:t>表</w:t>
            </w:r>
            <w:r>
              <w:rPr>
                <w:rFonts w:cs="宋体"/>
                <w:b/>
                <w:kern w:val="0"/>
                <w:sz w:val="21"/>
                <w:szCs w:val="21"/>
              </w:rPr>
              <w:t xml:space="preserve">3-2  </w:t>
            </w:r>
            <w:r>
              <w:rPr>
                <w:rFonts w:hint="eastAsia" w:cs="宋体"/>
                <w:b/>
                <w:kern w:val="0"/>
                <w:sz w:val="21"/>
                <w:szCs w:val="21"/>
              </w:rPr>
              <w:t>环境空气特征污染物监测点位基本信息表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608"/>
              <w:gridCol w:w="819"/>
              <w:gridCol w:w="709"/>
              <w:gridCol w:w="960"/>
              <w:gridCol w:w="1824"/>
              <w:gridCol w:w="972"/>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5" w:hRule="atLeast"/>
                <w:jc w:val="center"/>
              </w:trPr>
              <w:tc>
                <w:tcPr>
                  <w:tcW w:w="1010" w:type="pct"/>
                  <w:vMerge w:val="restart"/>
                  <w:shd w:val="clear" w:color="auto" w:fill="auto"/>
                  <w:vAlign w:val="center"/>
                </w:tcPr>
                <w:p>
                  <w:pPr>
                    <w:wordWrap w:val="0"/>
                    <w:adjustRightInd w:val="0"/>
                    <w:jc w:val="center"/>
                    <w:rPr>
                      <w:b/>
                      <w:bCs/>
                      <w:sz w:val="21"/>
                      <w:szCs w:val="21"/>
                    </w:rPr>
                  </w:pPr>
                  <w:r>
                    <w:rPr>
                      <w:rFonts w:hint="eastAsia"/>
                      <w:b/>
                      <w:bCs/>
                      <w:sz w:val="21"/>
                      <w:szCs w:val="21"/>
                    </w:rPr>
                    <w:t>监测点名称</w:t>
                  </w:r>
                </w:p>
              </w:tc>
              <w:tc>
                <w:tcPr>
                  <w:tcW w:w="959" w:type="pct"/>
                  <w:gridSpan w:val="2"/>
                  <w:shd w:val="clear" w:color="auto" w:fill="auto"/>
                  <w:vAlign w:val="center"/>
                </w:tcPr>
                <w:p>
                  <w:pPr>
                    <w:wordWrap w:val="0"/>
                    <w:adjustRightInd w:val="0"/>
                    <w:jc w:val="center"/>
                    <w:rPr>
                      <w:b/>
                      <w:bCs/>
                      <w:sz w:val="21"/>
                      <w:szCs w:val="21"/>
                    </w:rPr>
                  </w:pPr>
                  <w:r>
                    <w:rPr>
                      <w:rFonts w:hint="eastAsia"/>
                      <w:b/>
                      <w:bCs/>
                      <w:sz w:val="21"/>
                      <w:szCs w:val="21"/>
                    </w:rPr>
                    <w:t>监测点坐标/</w:t>
                  </w:r>
                  <w:r>
                    <w:rPr>
                      <w:b/>
                      <w:bCs/>
                      <w:sz w:val="21"/>
                      <w:szCs w:val="21"/>
                    </w:rPr>
                    <w:t>m</w:t>
                  </w:r>
                </w:p>
              </w:tc>
              <w:tc>
                <w:tcPr>
                  <w:tcW w:w="603" w:type="pct"/>
                  <w:vMerge w:val="restart"/>
                  <w:shd w:val="clear" w:color="auto" w:fill="auto"/>
                  <w:vAlign w:val="center"/>
                </w:tcPr>
                <w:p>
                  <w:pPr>
                    <w:wordWrap w:val="0"/>
                    <w:adjustRightInd w:val="0"/>
                    <w:jc w:val="center"/>
                    <w:rPr>
                      <w:b/>
                      <w:bCs/>
                      <w:sz w:val="21"/>
                      <w:szCs w:val="21"/>
                    </w:rPr>
                  </w:pPr>
                  <w:r>
                    <w:rPr>
                      <w:rFonts w:hint="eastAsia"/>
                      <w:b/>
                      <w:bCs/>
                      <w:sz w:val="21"/>
                      <w:szCs w:val="21"/>
                    </w:rPr>
                    <w:t>监测因子</w:t>
                  </w:r>
                </w:p>
              </w:tc>
              <w:tc>
                <w:tcPr>
                  <w:tcW w:w="1145" w:type="pct"/>
                  <w:vMerge w:val="restart"/>
                  <w:shd w:val="clear" w:color="auto" w:fill="auto"/>
                  <w:vAlign w:val="center"/>
                </w:tcPr>
                <w:p>
                  <w:pPr>
                    <w:wordWrap w:val="0"/>
                    <w:adjustRightInd w:val="0"/>
                    <w:jc w:val="center"/>
                    <w:rPr>
                      <w:b/>
                      <w:bCs/>
                      <w:sz w:val="21"/>
                      <w:szCs w:val="21"/>
                    </w:rPr>
                  </w:pPr>
                  <w:r>
                    <w:rPr>
                      <w:rFonts w:hint="eastAsia"/>
                      <w:b/>
                      <w:bCs/>
                      <w:sz w:val="21"/>
                      <w:szCs w:val="21"/>
                    </w:rPr>
                    <w:t>监测时段</w:t>
                  </w:r>
                </w:p>
              </w:tc>
              <w:tc>
                <w:tcPr>
                  <w:tcW w:w="610" w:type="pct"/>
                  <w:vMerge w:val="restart"/>
                  <w:shd w:val="clear" w:color="auto" w:fill="auto"/>
                  <w:vAlign w:val="center"/>
                </w:tcPr>
                <w:p>
                  <w:pPr>
                    <w:wordWrap w:val="0"/>
                    <w:adjustRightInd w:val="0"/>
                    <w:jc w:val="center"/>
                    <w:rPr>
                      <w:b/>
                      <w:bCs/>
                      <w:sz w:val="21"/>
                      <w:szCs w:val="21"/>
                    </w:rPr>
                  </w:pPr>
                  <w:r>
                    <w:rPr>
                      <w:rFonts w:hint="eastAsia"/>
                      <w:b/>
                      <w:bCs/>
                      <w:sz w:val="21"/>
                      <w:szCs w:val="21"/>
                    </w:rPr>
                    <w:t>相对厂址方位</w:t>
                  </w:r>
                </w:p>
              </w:tc>
              <w:tc>
                <w:tcPr>
                  <w:tcW w:w="669" w:type="pct"/>
                  <w:vMerge w:val="restart"/>
                  <w:shd w:val="clear" w:color="auto" w:fill="auto"/>
                  <w:vAlign w:val="center"/>
                </w:tcPr>
                <w:p>
                  <w:pPr>
                    <w:wordWrap w:val="0"/>
                    <w:adjustRightInd w:val="0"/>
                    <w:jc w:val="center"/>
                    <w:rPr>
                      <w:b/>
                      <w:bCs/>
                      <w:sz w:val="21"/>
                      <w:szCs w:val="21"/>
                    </w:rPr>
                  </w:pPr>
                  <w:r>
                    <w:rPr>
                      <w:rFonts w:hint="eastAsia"/>
                      <w:b/>
                      <w:bCs/>
                      <w:sz w:val="21"/>
                      <w:szCs w:val="21"/>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4" w:hRule="atLeast"/>
                <w:jc w:val="center"/>
              </w:trPr>
              <w:tc>
                <w:tcPr>
                  <w:tcW w:w="1010" w:type="pct"/>
                  <w:vMerge w:val="continue"/>
                  <w:shd w:val="clear" w:color="auto" w:fill="auto"/>
                  <w:vAlign w:val="center"/>
                </w:tcPr>
                <w:p>
                  <w:pPr>
                    <w:wordWrap w:val="0"/>
                    <w:adjustRightInd w:val="0"/>
                    <w:jc w:val="center"/>
                    <w:rPr>
                      <w:sz w:val="21"/>
                      <w:szCs w:val="21"/>
                    </w:rPr>
                  </w:pPr>
                </w:p>
              </w:tc>
              <w:tc>
                <w:tcPr>
                  <w:tcW w:w="514" w:type="pct"/>
                  <w:shd w:val="clear" w:color="auto" w:fill="auto"/>
                  <w:vAlign w:val="center"/>
                </w:tcPr>
                <w:p>
                  <w:pPr>
                    <w:wordWrap w:val="0"/>
                    <w:adjustRightInd w:val="0"/>
                    <w:jc w:val="center"/>
                    <w:rPr>
                      <w:b/>
                      <w:bCs/>
                      <w:sz w:val="21"/>
                      <w:szCs w:val="21"/>
                    </w:rPr>
                  </w:pPr>
                  <w:r>
                    <w:rPr>
                      <w:rFonts w:hint="eastAsia"/>
                      <w:b/>
                      <w:bCs/>
                      <w:sz w:val="21"/>
                      <w:szCs w:val="21"/>
                    </w:rPr>
                    <w:t>X</w:t>
                  </w:r>
                </w:p>
              </w:tc>
              <w:tc>
                <w:tcPr>
                  <w:tcW w:w="445" w:type="pct"/>
                  <w:shd w:val="clear" w:color="auto" w:fill="auto"/>
                  <w:vAlign w:val="center"/>
                </w:tcPr>
                <w:p>
                  <w:pPr>
                    <w:wordWrap w:val="0"/>
                    <w:adjustRightInd w:val="0"/>
                    <w:jc w:val="center"/>
                    <w:rPr>
                      <w:b/>
                      <w:bCs/>
                      <w:sz w:val="21"/>
                      <w:szCs w:val="21"/>
                    </w:rPr>
                  </w:pPr>
                  <w:r>
                    <w:rPr>
                      <w:rFonts w:hint="eastAsia"/>
                      <w:b/>
                      <w:bCs/>
                      <w:sz w:val="21"/>
                      <w:szCs w:val="21"/>
                    </w:rPr>
                    <w:t>Y</w:t>
                  </w:r>
                </w:p>
              </w:tc>
              <w:tc>
                <w:tcPr>
                  <w:tcW w:w="603" w:type="pct"/>
                  <w:vMerge w:val="continue"/>
                  <w:shd w:val="clear" w:color="auto" w:fill="auto"/>
                  <w:vAlign w:val="center"/>
                </w:tcPr>
                <w:p>
                  <w:pPr>
                    <w:wordWrap w:val="0"/>
                    <w:adjustRightInd w:val="0"/>
                    <w:jc w:val="center"/>
                    <w:rPr>
                      <w:sz w:val="21"/>
                      <w:szCs w:val="21"/>
                    </w:rPr>
                  </w:pPr>
                </w:p>
              </w:tc>
              <w:tc>
                <w:tcPr>
                  <w:tcW w:w="1145" w:type="pct"/>
                  <w:vMerge w:val="continue"/>
                  <w:shd w:val="clear" w:color="auto" w:fill="auto"/>
                  <w:vAlign w:val="center"/>
                </w:tcPr>
                <w:p>
                  <w:pPr>
                    <w:wordWrap w:val="0"/>
                    <w:adjustRightInd w:val="0"/>
                    <w:jc w:val="center"/>
                    <w:rPr>
                      <w:sz w:val="21"/>
                      <w:szCs w:val="21"/>
                    </w:rPr>
                  </w:pPr>
                </w:p>
              </w:tc>
              <w:tc>
                <w:tcPr>
                  <w:tcW w:w="610" w:type="pct"/>
                  <w:vMerge w:val="continue"/>
                  <w:shd w:val="clear" w:color="auto" w:fill="auto"/>
                  <w:vAlign w:val="center"/>
                </w:tcPr>
                <w:p>
                  <w:pPr>
                    <w:wordWrap w:val="0"/>
                    <w:adjustRightInd w:val="0"/>
                    <w:jc w:val="center"/>
                    <w:rPr>
                      <w:sz w:val="21"/>
                      <w:szCs w:val="21"/>
                    </w:rPr>
                  </w:pPr>
                </w:p>
              </w:tc>
              <w:tc>
                <w:tcPr>
                  <w:tcW w:w="669" w:type="pct"/>
                  <w:vMerge w:val="continue"/>
                  <w:shd w:val="clear" w:color="auto" w:fill="auto"/>
                  <w:vAlign w:val="center"/>
                </w:tcPr>
                <w:p>
                  <w:pPr>
                    <w:wordWrap w:val="0"/>
                    <w:adjustRightIn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10" w:type="pct"/>
                  <w:shd w:val="clear" w:color="auto" w:fill="auto"/>
                  <w:vAlign w:val="center"/>
                </w:tcPr>
                <w:p>
                  <w:pPr>
                    <w:wordWrap w:val="0"/>
                    <w:adjustRightInd w:val="0"/>
                    <w:jc w:val="center"/>
                    <w:rPr>
                      <w:sz w:val="21"/>
                      <w:szCs w:val="21"/>
                    </w:rPr>
                  </w:pPr>
                  <w:r>
                    <w:rPr>
                      <w:rFonts w:hint="eastAsia"/>
                      <w:sz w:val="21"/>
                      <w:szCs w:val="21"/>
                    </w:rPr>
                    <w:t>周礼佳苑安居小区</w:t>
                  </w:r>
                </w:p>
              </w:tc>
              <w:tc>
                <w:tcPr>
                  <w:tcW w:w="514" w:type="pct"/>
                  <w:shd w:val="clear" w:color="auto" w:fill="auto"/>
                  <w:vAlign w:val="center"/>
                </w:tcPr>
                <w:p>
                  <w:pPr>
                    <w:wordWrap w:val="0"/>
                    <w:adjustRightInd w:val="0"/>
                    <w:jc w:val="center"/>
                    <w:rPr>
                      <w:sz w:val="21"/>
                      <w:szCs w:val="21"/>
                    </w:rPr>
                  </w:pPr>
                  <w:r>
                    <w:rPr>
                      <w:sz w:val="21"/>
                      <w:szCs w:val="21"/>
                    </w:rPr>
                    <w:t>-1021</w:t>
                  </w:r>
                </w:p>
              </w:tc>
              <w:tc>
                <w:tcPr>
                  <w:tcW w:w="445" w:type="pct"/>
                  <w:shd w:val="clear" w:color="auto" w:fill="auto"/>
                  <w:vAlign w:val="center"/>
                </w:tcPr>
                <w:p>
                  <w:pPr>
                    <w:wordWrap w:val="0"/>
                    <w:adjustRightInd w:val="0"/>
                    <w:jc w:val="center"/>
                    <w:rPr>
                      <w:sz w:val="21"/>
                      <w:szCs w:val="21"/>
                    </w:rPr>
                  </w:pPr>
                  <w:r>
                    <w:rPr>
                      <w:sz w:val="21"/>
                      <w:szCs w:val="21"/>
                    </w:rPr>
                    <w:t>-806</w:t>
                  </w:r>
                </w:p>
              </w:tc>
              <w:tc>
                <w:tcPr>
                  <w:tcW w:w="603" w:type="pct"/>
                  <w:shd w:val="clear" w:color="auto" w:fill="auto"/>
                  <w:vAlign w:val="center"/>
                </w:tcPr>
                <w:p>
                  <w:pPr>
                    <w:wordWrap w:val="0"/>
                    <w:adjustRightInd w:val="0"/>
                    <w:jc w:val="center"/>
                    <w:rPr>
                      <w:sz w:val="21"/>
                      <w:szCs w:val="21"/>
                    </w:rPr>
                  </w:pPr>
                  <w:r>
                    <w:rPr>
                      <w:rFonts w:hint="eastAsia"/>
                      <w:sz w:val="21"/>
                      <w:szCs w:val="21"/>
                    </w:rPr>
                    <w:t>T</w:t>
                  </w:r>
                  <w:r>
                    <w:rPr>
                      <w:sz w:val="21"/>
                      <w:szCs w:val="21"/>
                    </w:rPr>
                    <w:t>SP</w:t>
                  </w:r>
                </w:p>
              </w:tc>
              <w:tc>
                <w:tcPr>
                  <w:tcW w:w="1145" w:type="pct"/>
                  <w:shd w:val="clear" w:color="auto" w:fill="auto"/>
                  <w:vAlign w:val="center"/>
                </w:tcPr>
                <w:p>
                  <w:pPr>
                    <w:wordWrap w:val="0"/>
                    <w:adjustRightInd w:val="0"/>
                    <w:jc w:val="center"/>
                    <w:rPr>
                      <w:sz w:val="21"/>
                      <w:szCs w:val="21"/>
                    </w:rPr>
                  </w:pPr>
                  <w:r>
                    <w:rPr>
                      <w:sz w:val="21"/>
                      <w:szCs w:val="21"/>
                    </w:rPr>
                    <w:t>2021</w:t>
                  </w:r>
                  <w:r>
                    <w:rPr>
                      <w:rFonts w:hint="eastAsia"/>
                      <w:sz w:val="21"/>
                      <w:szCs w:val="21"/>
                    </w:rPr>
                    <w:t>年</w:t>
                  </w:r>
                  <w:r>
                    <w:rPr>
                      <w:sz w:val="21"/>
                      <w:szCs w:val="21"/>
                    </w:rPr>
                    <w:t>06</w:t>
                  </w:r>
                  <w:r>
                    <w:rPr>
                      <w:rFonts w:hint="eastAsia"/>
                      <w:sz w:val="21"/>
                      <w:szCs w:val="21"/>
                    </w:rPr>
                    <w:t>月</w:t>
                  </w:r>
                  <w:r>
                    <w:rPr>
                      <w:sz w:val="21"/>
                      <w:szCs w:val="21"/>
                    </w:rPr>
                    <w:t>11</w:t>
                  </w:r>
                  <w:r>
                    <w:rPr>
                      <w:rFonts w:hint="eastAsia"/>
                      <w:sz w:val="21"/>
                      <w:szCs w:val="21"/>
                    </w:rPr>
                    <w:t>日~</w:t>
                  </w:r>
                  <w:r>
                    <w:rPr>
                      <w:sz w:val="21"/>
                      <w:szCs w:val="21"/>
                    </w:rPr>
                    <w:t>2021</w:t>
                  </w:r>
                  <w:r>
                    <w:rPr>
                      <w:rFonts w:hint="eastAsia"/>
                      <w:sz w:val="21"/>
                      <w:szCs w:val="21"/>
                    </w:rPr>
                    <w:t>年</w:t>
                  </w:r>
                  <w:r>
                    <w:rPr>
                      <w:sz w:val="21"/>
                      <w:szCs w:val="21"/>
                    </w:rPr>
                    <w:t>06</w:t>
                  </w:r>
                  <w:r>
                    <w:rPr>
                      <w:rFonts w:hint="eastAsia"/>
                      <w:sz w:val="21"/>
                      <w:szCs w:val="21"/>
                    </w:rPr>
                    <w:t>月</w:t>
                  </w:r>
                  <w:r>
                    <w:rPr>
                      <w:sz w:val="21"/>
                      <w:szCs w:val="21"/>
                    </w:rPr>
                    <w:t>13</w:t>
                  </w:r>
                  <w:r>
                    <w:rPr>
                      <w:rFonts w:hint="eastAsia"/>
                      <w:sz w:val="21"/>
                      <w:szCs w:val="21"/>
                    </w:rPr>
                    <w:t>日</w:t>
                  </w:r>
                </w:p>
              </w:tc>
              <w:tc>
                <w:tcPr>
                  <w:tcW w:w="610" w:type="pct"/>
                  <w:shd w:val="clear" w:color="auto" w:fill="auto"/>
                  <w:vAlign w:val="center"/>
                </w:tcPr>
                <w:p>
                  <w:pPr>
                    <w:wordWrap w:val="0"/>
                    <w:adjustRightInd w:val="0"/>
                    <w:jc w:val="center"/>
                    <w:rPr>
                      <w:sz w:val="21"/>
                      <w:szCs w:val="21"/>
                    </w:rPr>
                  </w:pPr>
                  <w:r>
                    <w:rPr>
                      <w:rFonts w:hint="eastAsia"/>
                      <w:sz w:val="21"/>
                      <w:szCs w:val="21"/>
                    </w:rPr>
                    <w:t>西南</w:t>
                  </w:r>
                </w:p>
              </w:tc>
              <w:tc>
                <w:tcPr>
                  <w:tcW w:w="669" w:type="pct"/>
                  <w:shd w:val="clear" w:color="auto" w:fill="auto"/>
                  <w:vAlign w:val="center"/>
                </w:tcPr>
                <w:p>
                  <w:pPr>
                    <w:wordWrap w:val="0"/>
                    <w:adjustRightInd w:val="0"/>
                    <w:jc w:val="center"/>
                    <w:rPr>
                      <w:sz w:val="21"/>
                      <w:szCs w:val="21"/>
                    </w:rPr>
                  </w:pPr>
                  <w:r>
                    <w:rPr>
                      <w:sz w:val="21"/>
                      <w:szCs w:val="21"/>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5000" w:type="pct"/>
                  <w:gridSpan w:val="7"/>
                  <w:shd w:val="clear" w:color="auto" w:fill="auto"/>
                  <w:vAlign w:val="center"/>
                </w:tcPr>
                <w:p>
                  <w:pPr>
                    <w:adjustRightInd w:val="0"/>
                    <w:rPr>
                      <w:sz w:val="21"/>
                      <w:szCs w:val="21"/>
                    </w:rPr>
                  </w:pPr>
                  <w:r>
                    <w:rPr>
                      <w:rFonts w:hint="eastAsia"/>
                      <w:sz w:val="21"/>
                      <w:szCs w:val="21"/>
                    </w:rPr>
                    <w:t>注：坐标系原点为项目厂房西南角，南北方向为Y轴，东西方向为X轴。</w:t>
                  </w:r>
                </w:p>
              </w:tc>
            </w:tr>
          </w:tbl>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2 \* GB3</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②</w:t>
            </w:r>
            <w:r>
              <w:rPr>
                <w:rFonts w:cs="宋体"/>
                <w:kern w:val="0"/>
                <w:sz w:val="24"/>
                <w:szCs w:val="24"/>
              </w:rPr>
              <w:fldChar w:fldCharType="end"/>
            </w:r>
            <w:r>
              <w:rPr>
                <w:rFonts w:cs="宋体"/>
                <w:kern w:val="0"/>
                <w:sz w:val="24"/>
                <w:szCs w:val="24"/>
              </w:rPr>
              <w:t xml:space="preserve"> </w:t>
            </w:r>
            <w:r>
              <w:rPr>
                <w:rFonts w:hint="eastAsia" w:cs="宋体"/>
                <w:kern w:val="0"/>
                <w:sz w:val="24"/>
                <w:szCs w:val="24"/>
              </w:rPr>
              <w:t>监测时间及频次</w:t>
            </w:r>
          </w:p>
          <w:p>
            <w:pPr>
              <w:adjustRightInd w:val="0"/>
              <w:spacing w:line="360" w:lineRule="auto"/>
              <w:ind w:firstLine="490" w:firstLineChars="200"/>
              <w:jc w:val="both"/>
              <w:rPr>
                <w:rFonts w:cs="宋体"/>
                <w:kern w:val="0"/>
                <w:sz w:val="24"/>
                <w:szCs w:val="24"/>
              </w:rPr>
            </w:pPr>
            <w:r>
              <w:rPr>
                <w:rFonts w:hint="eastAsia" w:cs="宋体"/>
                <w:kern w:val="0"/>
                <w:sz w:val="24"/>
                <w:szCs w:val="24"/>
              </w:rPr>
              <w:t>监测时间：2021年06月11日~2021年06月13日。</w:t>
            </w:r>
          </w:p>
          <w:p>
            <w:pPr>
              <w:adjustRightInd w:val="0"/>
              <w:spacing w:line="360" w:lineRule="auto"/>
              <w:ind w:firstLine="490" w:firstLineChars="200"/>
              <w:jc w:val="both"/>
              <w:rPr>
                <w:rFonts w:cs="宋体"/>
                <w:kern w:val="0"/>
                <w:sz w:val="24"/>
                <w:szCs w:val="24"/>
              </w:rPr>
            </w:pPr>
            <w:r>
              <w:rPr>
                <w:rFonts w:hint="eastAsia" w:cs="宋体"/>
                <w:kern w:val="0"/>
                <w:sz w:val="24"/>
                <w:szCs w:val="24"/>
              </w:rPr>
              <w:t>监测频次：T</w:t>
            </w:r>
            <w:r>
              <w:rPr>
                <w:rFonts w:cs="宋体"/>
                <w:kern w:val="0"/>
                <w:sz w:val="24"/>
                <w:szCs w:val="24"/>
              </w:rPr>
              <w:t>SP</w:t>
            </w:r>
            <w:r>
              <w:rPr>
                <w:rFonts w:hint="eastAsia" w:cs="宋体"/>
                <w:kern w:val="0"/>
                <w:sz w:val="24"/>
                <w:szCs w:val="24"/>
              </w:rPr>
              <w:t>每天监测</w:t>
            </w:r>
            <w:r>
              <w:rPr>
                <w:rFonts w:cs="宋体"/>
                <w:kern w:val="0"/>
                <w:sz w:val="24"/>
                <w:szCs w:val="24"/>
              </w:rPr>
              <w:t>1</w:t>
            </w:r>
            <w:r>
              <w:rPr>
                <w:rFonts w:hint="eastAsia" w:cs="宋体"/>
                <w:kern w:val="0"/>
                <w:sz w:val="24"/>
                <w:szCs w:val="24"/>
              </w:rPr>
              <w:t>次，共监测</w:t>
            </w:r>
            <w:r>
              <w:rPr>
                <w:rFonts w:cs="宋体"/>
                <w:kern w:val="0"/>
                <w:sz w:val="24"/>
                <w:szCs w:val="24"/>
              </w:rPr>
              <w:t>3</w:t>
            </w:r>
            <w:r>
              <w:rPr>
                <w:rFonts w:hint="eastAsia" w:cs="宋体"/>
                <w:kern w:val="0"/>
                <w:sz w:val="24"/>
                <w:szCs w:val="24"/>
              </w:rPr>
              <w:t>天。</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3 \* GB3</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③</w:t>
            </w:r>
            <w:r>
              <w:rPr>
                <w:rFonts w:cs="宋体"/>
                <w:kern w:val="0"/>
                <w:sz w:val="24"/>
                <w:szCs w:val="24"/>
              </w:rPr>
              <w:fldChar w:fldCharType="end"/>
            </w:r>
            <w:r>
              <w:rPr>
                <w:rFonts w:cs="宋体"/>
                <w:kern w:val="0"/>
                <w:sz w:val="24"/>
                <w:szCs w:val="24"/>
              </w:rPr>
              <w:t xml:space="preserve"> </w:t>
            </w:r>
            <w:r>
              <w:rPr>
                <w:rFonts w:hint="eastAsia" w:cs="宋体"/>
                <w:kern w:val="0"/>
                <w:sz w:val="24"/>
                <w:szCs w:val="24"/>
              </w:rPr>
              <w:t>监测分析方法</w:t>
            </w:r>
          </w:p>
          <w:p>
            <w:pPr>
              <w:adjustRightInd w:val="0"/>
              <w:spacing w:line="360" w:lineRule="auto"/>
              <w:ind w:firstLine="490" w:firstLineChars="200"/>
              <w:jc w:val="both"/>
              <w:rPr>
                <w:rFonts w:cs="宋体"/>
                <w:kern w:val="0"/>
                <w:sz w:val="24"/>
                <w:szCs w:val="24"/>
              </w:rPr>
            </w:pPr>
            <w:r>
              <w:rPr>
                <w:rFonts w:hint="eastAsia" w:cs="宋体"/>
                <w:kern w:val="0"/>
                <w:sz w:val="24"/>
                <w:szCs w:val="24"/>
              </w:rPr>
              <w:t>环境空气特征污染物监测分析方法及使用仪器见</w:t>
            </w:r>
            <w:r>
              <w:rPr>
                <w:rFonts w:cs="宋体"/>
                <w:kern w:val="0"/>
                <w:sz w:val="24"/>
                <w:szCs w:val="24"/>
              </w:rPr>
              <w:t>表3-3。</w:t>
            </w:r>
          </w:p>
          <w:p>
            <w:pPr>
              <w:adjustRightInd w:val="0"/>
              <w:spacing w:line="360" w:lineRule="auto"/>
              <w:jc w:val="center"/>
              <w:rPr>
                <w:rFonts w:cs="宋体"/>
                <w:kern w:val="0"/>
                <w:sz w:val="21"/>
                <w:szCs w:val="21"/>
              </w:rPr>
            </w:pPr>
            <w:r>
              <w:rPr>
                <w:rFonts w:hint="eastAsia" w:cs="宋体"/>
                <w:b/>
                <w:kern w:val="0"/>
                <w:sz w:val="21"/>
                <w:szCs w:val="21"/>
              </w:rPr>
              <w:t>表</w:t>
            </w:r>
            <w:r>
              <w:rPr>
                <w:rFonts w:cs="宋体"/>
                <w:b/>
                <w:kern w:val="0"/>
                <w:sz w:val="21"/>
                <w:szCs w:val="21"/>
              </w:rPr>
              <w:t xml:space="preserve">3-3  </w:t>
            </w:r>
            <w:r>
              <w:rPr>
                <w:rFonts w:hint="eastAsia" w:cs="宋体"/>
                <w:b/>
                <w:bCs/>
                <w:kern w:val="0"/>
                <w:sz w:val="21"/>
                <w:szCs w:val="21"/>
              </w:rPr>
              <w:t>环境空气特征污染物监测分析方法</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701"/>
              <w:gridCol w:w="1069"/>
              <w:gridCol w:w="1950"/>
              <w:gridCol w:w="2851"/>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5" w:hRule="atLeast"/>
                <w:jc w:val="center"/>
              </w:trPr>
              <w:tc>
                <w:tcPr>
                  <w:tcW w:w="440" w:type="pct"/>
                  <w:vAlign w:val="center"/>
                </w:tcPr>
                <w:p>
                  <w:pPr>
                    <w:wordWrap w:val="0"/>
                    <w:adjustRightInd w:val="0"/>
                    <w:jc w:val="center"/>
                    <w:rPr>
                      <w:b/>
                      <w:bCs/>
                      <w:sz w:val="21"/>
                      <w:szCs w:val="21"/>
                    </w:rPr>
                  </w:pPr>
                  <w:r>
                    <w:rPr>
                      <w:rFonts w:hint="eastAsia"/>
                      <w:b/>
                      <w:bCs/>
                      <w:sz w:val="21"/>
                      <w:szCs w:val="21"/>
                    </w:rPr>
                    <w:t>序号</w:t>
                  </w:r>
                </w:p>
              </w:tc>
              <w:tc>
                <w:tcPr>
                  <w:tcW w:w="671" w:type="pct"/>
                  <w:vAlign w:val="center"/>
                </w:tcPr>
                <w:p>
                  <w:pPr>
                    <w:wordWrap w:val="0"/>
                    <w:adjustRightInd w:val="0"/>
                    <w:jc w:val="center"/>
                    <w:rPr>
                      <w:b/>
                      <w:bCs/>
                      <w:sz w:val="21"/>
                      <w:szCs w:val="21"/>
                    </w:rPr>
                  </w:pPr>
                  <w:r>
                    <w:rPr>
                      <w:b/>
                      <w:bCs/>
                      <w:sz w:val="21"/>
                      <w:szCs w:val="21"/>
                    </w:rPr>
                    <w:t>监测</w:t>
                  </w:r>
                  <w:r>
                    <w:rPr>
                      <w:rFonts w:hint="eastAsia"/>
                      <w:b/>
                      <w:bCs/>
                      <w:sz w:val="21"/>
                      <w:szCs w:val="21"/>
                    </w:rPr>
                    <w:t>项目</w:t>
                  </w:r>
                </w:p>
              </w:tc>
              <w:tc>
                <w:tcPr>
                  <w:tcW w:w="1224" w:type="pct"/>
                  <w:vAlign w:val="center"/>
                </w:tcPr>
                <w:p>
                  <w:pPr>
                    <w:wordWrap w:val="0"/>
                    <w:adjustRightInd w:val="0"/>
                    <w:jc w:val="center"/>
                    <w:rPr>
                      <w:b/>
                      <w:bCs/>
                      <w:sz w:val="21"/>
                      <w:szCs w:val="21"/>
                    </w:rPr>
                  </w:pPr>
                  <w:r>
                    <w:rPr>
                      <w:rFonts w:hint="eastAsia"/>
                      <w:b/>
                      <w:bCs/>
                      <w:sz w:val="21"/>
                      <w:szCs w:val="21"/>
                    </w:rPr>
                    <w:t>分析方法</w:t>
                  </w:r>
                </w:p>
              </w:tc>
              <w:tc>
                <w:tcPr>
                  <w:tcW w:w="1789" w:type="pct"/>
                  <w:vAlign w:val="center"/>
                </w:tcPr>
                <w:p>
                  <w:pPr>
                    <w:wordWrap w:val="0"/>
                    <w:adjustRightInd w:val="0"/>
                    <w:jc w:val="center"/>
                    <w:rPr>
                      <w:b/>
                      <w:bCs/>
                      <w:sz w:val="21"/>
                      <w:szCs w:val="21"/>
                    </w:rPr>
                  </w:pPr>
                  <w:r>
                    <w:rPr>
                      <w:rFonts w:hint="eastAsia"/>
                      <w:b/>
                      <w:bCs/>
                      <w:sz w:val="21"/>
                      <w:szCs w:val="21"/>
                    </w:rPr>
                    <w:t>主要仪器型号及管理编号</w:t>
                  </w:r>
                </w:p>
              </w:tc>
              <w:tc>
                <w:tcPr>
                  <w:tcW w:w="874" w:type="pct"/>
                  <w:vAlign w:val="center"/>
                </w:tcPr>
                <w:p>
                  <w:pPr>
                    <w:wordWrap w:val="0"/>
                    <w:adjustRightInd w:val="0"/>
                    <w:jc w:val="center"/>
                    <w:rPr>
                      <w:b/>
                      <w:bCs/>
                      <w:sz w:val="21"/>
                      <w:szCs w:val="21"/>
                    </w:rPr>
                  </w:pPr>
                  <w:r>
                    <w:rPr>
                      <w:rFonts w:hint="eastAsia"/>
                      <w:b/>
                      <w:bCs/>
                      <w:sz w:val="21"/>
                      <w:szCs w:val="21"/>
                    </w:rPr>
                    <w:t>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87" w:hRule="atLeast"/>
                <w:jc w:val="center"/>
              </w:trPr>
              <w:tc>
                <w:tcPr>
                  <w:tcW w:w="440" w:type="pct"/>
                  <w:vAlign w:val="center"/>
                </w:tcPr>
                <w:p>
                  <w:pPr>
                    <w:wordWrap w:val="0"/>
                    <w:adjustRightInd w:val="0"/>
                    <w:jc w:val="center"/>
                    <w:rPr>
                      <w:sz w:val="21"/>
                      <w:szCs w:val="21"/>
                    </w:rPr>
                  </w:pPr>
                  <w:r>
                    <w:rPr>
                      <w:rFonts w:hint="eastAsia"/>
                      <w:sz w:val="21"/>
                      <w:szCs w:val="21"/>
                    </w:rPr>
                    <w:t>1</w:t>
                  </w:r>
                </w:p>
              </w:tc>
              <w:tc>
                <w:tcPr>
                  <w:tcW w:w="671" w:type="pct"/>
                  <w:vAlign w:val="center"/>
                </w:tcPr>
                <w:p>
                  <w:pPr>
                    <w:wordWrap w:val="0"/>
                    <w:adjustRightInd w:val="0"/>
                    <w:jc w:val="center"/>
                    <w:rPr>
                      <w:sz w:val="21"/>
                      <w:szCs w:val="21"/>
                    </w:rPr>
                  </w:pPr>
                  <w:r>
                    <w:rPr>
                      <w:rFonts w:hint="eastAsia"/>
                      <w:sz w:val="21"/>
                      <w:szCs w:val="21"/>
                    </w:rPr>
                    <w:t>T</w:t>
                  </w:r>
                  <w:r>
                    <w:rPr>
                      <w:sz w:val="21"/>
                      <w:szCs w:val="21"/>
                    </w:rPr>
                    <w:t>SP</w:t>
                  </w:r>
                </w:p>
              </w:tc>
              <w:tc>
                <w:tcPr>
                  <w:tcW w:w="1224" w:type="pct"/>
                  <w:vAlign w:val="center"/>
                </w:tcPr>
                <w:p>
                  <w:pPr>
                    <w:wordWrap w:val="0"/>
                    <w:adjustRightInd w:val="0"/>
                    <w:jc w:val="center"/>
                    <w:rPr>
                      <w:sz w:val="21"/>
                      <w:szCs w:val="21"/>
                    </w:rPr>
                  </w:pPr>
                  <w:r>
                    <w:rPr>
                      <w:rFonts w:hint="eastAsia"/>
                      <w:sz w:val="21"/>
                      <w:szCs w:val="21"/>
                    </w:rPr>
                    <w:t>《环境空气 总悬浮颗粒物的测定 重量法》（</w:t>
                  </w:r>
                  <w:r>
                    <w:rPr>
                      <w:sz w:val="21"/>
                      <w:szCs w:val="21"/>
                    </w:rPr>
                    <w:t>GB/T 15432-1995</w:t>
                  </w:r>
                  <w:r>
                    <w:rPr>
                      <w:rFonts w:hint="eastAsia"/>
                      <w:sz w:val="21"/>
                      <w:szCs w:val="21"/>
                    </w:rPr>
                    <w:t>）</w:t>
                  </w:r>
                </w:p>
              </w:tc>
              <w:tc>
                <w:tcPr>
                  <w:tcW w:w="1789" w:type="pct"/>
                  <w:vAlign w:val="center"/>
                </w:tcPr>
                <w:p>
                  <w:pPr>
                    <w:wordWrap w:val="0"/>
                    <w:adjustRightInd w:val="0"/>
                    <w:jc w:val="center"/>
                    <w:rPr>
                      <w:sz w:val="21"/>
                      <w:szCs w:val="21"/>
                    </w:rPr>
                  </w:pPr>
                  <w:r>
                    <w:rPr>
                      <w:rFonts w:hint="eastAsia"/>
                      <w:sz w:val="21"/>
                      <w:szCs w:val="21"/>
                    </w:rPr>
                    <w:t>环境空气颗粒物综合采样器</w:t>
                  </w:r>
                </w:p>
                <w:p>
                  <w:pPr>
                    <w:wordWrap w:val="0"/>
                    <w:adjustRightInd w:val="0"/>
                    <w:jc w:val="center"/>
                    <w:rPr>
                      <w:sz w:val="21"/>
                      <w:szCs w:val="21"/>
                    </w:rPr>
                  </w:pPr>
                  <w:r>
                    <w:rPr>
                      <w:rFonts w:hint="eastAsia"/>
                      <w:sz w:val="21"/>
                      <w:szCs w:val="21"/>
                    </w:rPr>
                    <w:t>ZR-3922/CGMC-YQ-140</w:t>
                  </w:r>
                </w:p>
                <w:p>
                  <w:pPr>
                    <w:wordWrap w:val="0"/>
                    <w:adjustRightInd w:val="0"/>
                    <w:jc w:val="center"/>
                    <w:rPr>
                      <w:sz w:val="21"/>
                      <w:szCs w:val="21"/>
                    </w:rPr>
                  </w:pPr>
                  <w:r>
                    <w:rPr>
                      <w:rFonts w:hint="eastAsia"/>
                      <w:sz w:val="21"/>
                      <w:szCs w:val="21"/>
                    </w:rPr>
                    <w:t>万分之一天平</w:t>
                  </w:r>
                </w:p>
                <w:p>
                  <w:pPr>
                    <w:wordWrap w:val="0"/>
                    <w:adjustRightInd w:val="0"/>
                    <w:jc w:val="center"/>
                    <w:rPr>
                      <w:sz w:val="21"/>
                      <w:szCs w:val="21"/>
                    </w:rPr>
                  </w:pPr>
                  <w:r>
                    <w:rPr>
                      <w:sz w:val="21"/>
                      <w:szCs w:val="21"/>
                    </w:rPr>
                    <w:t>/ESJ210-4A/CGMC-YQ-005</w:t>
                  </w:r>
                </w:p>
                <w:p>
                  <w:pPr>
                    <w:wordWrap w:val="0"/>
                    <w:adjustRightInd w:val="0"/>
                    <w:jc w:val="center"/>
                    <w:rPr>
                      <w:sz w:val="21"/>
                      <w:szCs w:val="21"/>
                    </w:rPr>
                  </w:pPr>
                  <w:r>
                    <w:rPr>
                      <w:rFonts w:hint="eastAsia"/>
                      <w:sz w:val="21"/>
                      <w:szCs w:val="21"/>
                    </w:rPr>
                    <w:t>恒温恒湿箱</w:t>
                  </w:r>
                </w:p>
                <w:p>
                  <w:pPr>
                    <w:wordWrap w:val="0"/>
                    <w:adjustRightInd w:val="0"/>
                    <w:jc w:val="center"/>
                    <w:rPr>
                      <w:sz w:val="21"/>
                      <w:szCs w:val="21"/>
                    </w:rPr>
                  </w:pPr>
                  <w:r>
                    <w:rPr>
                      <w:rFonts w:hint="eastAsia"/>
                      <w:sz w:val="21"/>
                      <w:szCs w:val="21"/>
                    </w:rPr>
                    <w:t>HWS-70B/CGMC-YQ-045</w:t>
                  </w:r>
                </w:p>
              </w:tc>
              <w:tc>
                <w:tcPr>
                  <w:tcW w:w="874" w:type="pct"/>
                  <w:vAlign w:val="center"/>
                </w:tcPr>
                <w:p>
                  <w:pPr>
                    <w:wordWrap w:val="0"/>
                    <w:adjustRightInd w:val="0"/>
                    <w:jc w:val="center"/>
                    <w:rPr>
                      <w:sz w:val="21"/>
                      <w:szCs w:val="21"/>
                    </w:rPr>
                  </w:pPr>
                  <w:r>
                    <w:rPr>
                      <w:sz w:val="21"/>
                      <w:szCs w:val="21"/>
                    </w:rPr>
                    <w:t>0.001</w:t>
                  </w:r>
                  <w:r>
                    <w:rPr>
                      <w:rFonts w:hint="eastAsia"/>
                      <w:sz w:val="21"/>
                      <w:szCs w:val="21"/>
                    </w:rPr>
                    <w:t xml:space="preserve"> mg</w:t>
                  </w:r>
                  <w:r>
                    <w:rPr>
                      <w:sz w:val="21"/>
                      <w:szCs w:val="21"/>
                    </w:rPr>
                    <w:t>/</w:t>
                  </w:r>
                  <w:r>
                    <w:rPr>
                      <w:rFonts w:hint="eastAsia"/>
                      <w:sz w:val="21"/>
                      <w:szCs w:val="21"/>
                    </w:rPr>
                    <w:t>m</w:t>
                  </w:r>
                  <w:r>
                    <w:rPr>
                      <w:rFonts w:hint="eastAsia"/>
                      <w:sz w:val="21"/>
                      <w:szCs w:val="21"/>
                      <w:vertAlign w:val="superscript"/>
                    </w:rPr>
                    <w:t>3</w:t>
                  </w:r>
                </w:p>
              </w:tc>
            </w:tr>
          </w:tbl>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4 \* GB3</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④</w:t>
            </w:r>
            <w:r>
              <w:rPr>
                <w:rFonts w:cs="宋体"/>
                <w:kern w:val="0"/>
                <w:sz w:val="24"/>
                <w:szCs w:val="24"/>
              </w:rPr>
              <w:fldChar w:fldCharType="end"/>
            </w:r>
            <w:r>
              <w:rPr>
                <w:rFonts w:cs="宋体"/>
                <w:kern w:val="0"/>
                <w:sz w:val="24"/>
                <w:szCs w:val="24"/>
              </w:rPr>
              <w:t xml:space="preserve"> </w:t>
            </w:r>
            <w:r>
              <w:rPr>
                <w:rFonts w:hint="eastAsia" w:cs="宋体"/>
                <w:kern w:val="0"/>
                <w:sz w:val="24"/>
                <w:szCs w:val="24"/>
              </w:rPr>
              <w:t>监测结果及评价</w:t>
            </w:r>
          </w:p>
          <w:p>
            <w:pPr>
              <w:adjustRightInd w:val="0"/>
              <w:spacing w:line="360" w:lineRule="auto"/>
              <w:ind w:firstLine="490" w:firstLineChars="200"/>
              <w:jc w:val="both"/>
              <w:rPr>
                <w:rFonts w:cs="宋体"/>
                <w:kern w:val="0"/>
                <w:sz w:val="24"/>
                <w:szCs w:val="24"/>
              </w:rPr>
            </w:pPr>
            <w:r>
              <w:rPr>
                <w:rFonts w:hint="eastAsia" w:cs="宋体"/>
                <w:kern w:val="0"/>
                <w:sz w:val="24"/>
                <w:szCs w:val="24"/>
              </w:rPr>
              <w:t>环境空气特征污染物监测结果见表</w:t>
            </w:r>
            <w:r>
              <w:rPr>
                <w:rFonts w:cs="宋体"/>
                <w:kern w:val="0"/>
                <w:sz w:val="24"/>
                <w:szCs w:val="24"/>
              </w:rPr>
              <w:t>3-4</w:t>
            </w:r>
            <w:r>
              <w:rPr>
                <w:rFonts w:hint="eastAsia" w:cs="宋体"/>
                <w:kern w:val="0"/>
                <w:sz w:val="24"/>
                <w:szCs w:val="24"/>
              </w:rPr>
              <w:t>。</w:t>
            </w:r>
          </w:p>
          <w:p>
            <w:pPr>
              <w:adjustRightInd w:val="0"/>
              <w:spacing w:line="360" w:lineRule="auto"/>
              <w:jc w:val="center"/>
              <w:rPr>
                <w:rFonts w:hint="eastAsia" w:cs="宋体"/>
                <w:b/>
                <w:kern w:val="0"/>
                <w:sz w:val="21"/>
                <w:szCs w:val="21"/>
              </w:rPr>
            </w:pPr>
          </w:p>
          <w:p>
            <w:pPr>
              <w:adjustRightInd w:val="0"/>
              <w:spacing w:line="360" w:lineRule="auto"/>
              <w:jc w:val="center"/>
              <w:rPr>
                <w:rFonts w:hint="eastAsia" w:cs="宋体"/>
                <w:b/>
                <w:kern w:val="0"/>
                <w:sz w:val="21"/>
                <w:szCs w:val="21"/>
              </w:rPr>
            </w:pPr>
          </w:p>
          <w:p>
            <w:pPr>
              <w:adjustRightInd w:val="0"/>
              <w:spacing w:line="360" w:lineRule="auto"/>
              <w:jc w:val="center"/>
              <w:rPr>
                <w:rFonts w:hint="eastAsia" w:cs="宋体"/>
                <w:b/>
                <w:kern w:val="0"/>
                <w:sz w:val="21"/>
                <w:szCs w:val="21"/>
              </w:rPr>
            </w:pPr>
          </w:p>
          <w:p>
            <w:pPr>
              <w:adjustRightInd w:val="0"/>
              <w:spacing w:line="360" w:lineRule="auto"/>
              <w:jc w:val="center"/>
              <w:rPr>
                <w:rFonts w:hint="eastAsia" w:cs="宋体"/>
                <w:b/>
                <w:kern w:val="0"/>
                <w:sz w:val="21"/>
                <w:szCs w:val="21"/>
              </w:rPr>
            </w:pPr>
          </w:p>
          <w:p>
            <w:pPr>
              <w:adjustRightInd w:val="0"/>
              <w:spacing w:line="360" w:lineRule="auto"/>
              <w:jc w:val="center"/>
              <w:rPr>
                <w:rFonts w:hint="eastAsia" w:cs="宋体"/>
                <w:b/>
                <w:kern w:val="0"/>
                <w:sz w:val="21"/>
                <w:szCs w:val="21"/>
              </w:rPr>
            </w:pPr>
          </w:p>
          <w:p>
            <w:pPr>
              <w:adjustRightInd w:val="0"/>
              <w:spacing w:line="360" w:lineRule="auto"/>
              <w:jc w:val="center"/>
              <w:rPr>
                <w:rFonts w:cs="宋体"/>
                <w:kern w:val="0"/>
                <w:sz w:val="21"/>
                <w:szCs w:val="21"/>
              </w:rPr>
            </w:pPr>
            <w:r>
              <w:rPr>
                <w:rFonts w:hint="eastAsia" w:cs="宋体"/>
                <w:b/>
                <w:kern w:val="0"/>
                <w:sz w:val="21"/>
                <w:szCs w:val="21"/>
              </w:rPr>
              <w:t>表</w:t>
            </w:r>
            <w:r>
              <w:rPr>
                <w:rFonts w:cs="宋体"/>
                <w:b/>
                <w:kern w:val="0"/>
                <w:sz w:val="21"/>
                <w:szCs w:val="21"/>
              </w:rPr>
              <w:t xml:space="preserve">3-4  </w:t>
            </w:r>
            <w:r>
              <w:rPr>
                <w:rFonts w:hint="eastAsia" w:cs="宋体"/>
                <w:b/>
                <w:bCs/>
                <w:kern w:val="0"/>
                <w:sz w:val="21"/>
                <w:szCs w:val="21"/>
              </w:rPr>
              <w:t>环境空气特征污染物监测结果</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13"/>
              <w:gridCol w:w="727"/>
              <w:gridCol w:w="757"/>
              <w:gridCol w:w="800"/>
              <w:gridCol w:w="655"/>
              <w:gridCol w:w="908"/>
              <w:gridCol w:w="1082"/>
              <w:gridCol w:w="868"/>
              <w:gridCol w:w="658"/>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67" w:hRule="atLeast"/>
                <w:jc w:val="center"/>
              </w:trPr>
              <w:tc>
                <w:tcPr>
                  <w:tcW w:w="511" w:type="pct"/>
                  <w:vMerge w:val="restart"/>
                  <w:shd w:val="clear" w:color="auto" w:fill="auto"/>
                  <w:vAlign w:val="center"/>
                </w:tcPr>
                <w:p>
                  <w:pPr>
                    <w:adjustRightInd w:val="0"/>
                    <w:snapToGrid w:val="0"/>
                    <w:jc w:val="center"/>
                    <w:rPr>
                      <w:rFonts w:ascii="宋体" w:hAnsi="宋体"/>
                      <w:b/>
                      <w:bCs/>
                      <w:kern w:val="0"/>
                      <w:sz w:val="21"/>
                      <w:szCs w:val="21"/>
                    </w:rPr>
                  </w:pPr>
                  <w:r>
                    <w:rPr>
                      <w:rFonts w:ascii="宋体" w:hAnsi="宋体"/>
                      <w:b/>
                      <w:bCs/>
                      <w:kern w:val="0"/>
                      <w:sz w:val="21"/>
                      <w:szCs w:val="21"/>
                    </w:rPr>
                    <w:t>监测点</w:t>
                  </w:r>
                </w:p>
                <w:p>
                  <w:pPr>
                    <w:snapToGrid w:val="0"/>
                    <w:jc w:val="center"/>
                    <w:textAlignment w:val="baseline"/>
                    <w:rPr>
                      <w:rFonts w:ascii="宋体" w:hAnsi="宋体"/>
                      <w:b/>
                      <w:bCs/>
                      <w:sz w:val="21"/>
                      <w:szCs w:val="21"/>
                    </w:rPr>
                  </w:pPr>
                  <w:r>
                    <w:rPr>
                      <w:rFonts w:ascii="宋体" w:hAnsi="宋体"/>
                      <w:b/>
                      <w:bCs/>
                      <w:sz w:val="21"/>
                      <w:szCs w:val="21"/>
                    </w:rPr>
                    <w:t>名称</w:t>
                  </w:r>
                </w:p>
              </w:tc>
              <w:tc>
                <w:tcPr>
                  <w:tcW w:w="932" w:type="pct"/>
                  <w:gridSpan w:val="2"/>
                  <w:shd w:val="clear" w:color="auto" w:fill="auto"/>
                  <w:vAlign w:val="center"/>
                </w:tcPr>
                <w:p>
                  <w:pPr>
                    <w:snapToGrid w:val="0"/>
                    <w:jc w:val="center"/>
                    <w:textAlignment w:val="baseline"/>
                    <w:rPr>
                      <w:rFonts w:ascii="宋体" w:hAnsi="宋体"/>
                      <w:b/>
                      <w:bCs/>
                      <w:sz w:val="21"/>
                      <w:szCs w:val="21"/>
                    </w:rPr>
                  </w:pPr>
                  <w:r>
                    <w:rPr>
                      <w:rFonts w:hint="eastAsia" w:ascii="宋体" w:hAnsi="宋体"/>
                      <w:b/>
                      <w:bCs/>
                      <w:sz w:val="21"/>
                      <w:szCs w:val="21"/>
                    </w:rPr>
                    <w:t>监测点坐标/m</w:t>
                  </w:r>
                </w:p>
              </w:tc>
              <w:tc>
                <w:tcPr>
                  <w:tcW w:w="502" w:type="pct"/>
                  <w:vMerge w:val="restart"/>
                  <w:shd w:val="clear" w:color="auto" w:fill="auto"/>
                  <w:vAlign w:val="center"/>
                </w:tcPr>
                <w:p>
                  <w:pPr>
                    <w:snapToGrid w:val="0"/>
                    <w:jc w:val="center"/>
                    <w:textAlignment w:val="baseline"/>
                    <w:rPr>
                      <w:rFonts w:ascii="宋体" w:hAnsi="宋体"/>
                      <w:b/>
                      <w:bCs/>
                      <w:sz w:val="21"/>
                      <w:szCs w:val="21"/>
                    </w:rPr>
                  </w:pPr>
                  <w:r>
                    <w:rPr>
                      <w:rFonts w:ascii="宋体" w:hAnsi="宋体"/>
                      <w:b/>
                      <w:bCs/>
                      <w:sz w:val="21"/>
                      <w:szCs w:val="21"/>
                    </w:rPr>
                    <w:t>污染物</w:t>
                  </w:r>
                </w:p>
              </w:tc>
              <w:tc>
                <w:tcPr>
                  <w:tcW w:w="411" w:type="pct"/>
                  <w:vMerge w:val="restart"/>
                  <w:shd w:val="clear" w:color="auto" w:fill="auto"/>
                  <w:vAlign w:val="center"/>
                </w:tcPr>
                <w:p>
                  <w:pPr>
                    <w:snapToGrid w:val="0"/>
                    <w:jc w:val="center"/>
                    <w:textAlignment w:val="baseline"/>
                    <w:rPr>
                      <w:rFonts w:ascii="宋体" w:hAnsi="宋体"/>
                      <w:b/>
                      <w:bCs/>
                      <w:sz w:val="21"/>
                      <w:szCs w:val="21"/>
                    </w:rPr>
                  </w:pPr>
                  <w:r>
                    <w:rPr>
                      <w:rFonts w:ascii="宋体" w:hAnsi="宋体"/>
                      <w:b/>
                      <w:bCs/>
                      <w:sz w:val="21"/>
                      <w:szCs w:val="21"/>
                    </w:rPr>
                    <w:t>平均时间</w:t>
                  </w:r>
                </w:p>
              </w:tc>
              <w:tc>
                <w:tcPr>
                  <w:tcW w:w="570" w:type="pct"/>
                  <w:vMerge w:val="restart"/>
                  <w:shd w:val="clear" w:color="auto" w:fill="auto"/>
                  <w:vAlign w:val="center"/>
                </w:tcPr>
                <w:p>
                  <w:pPr>
                    <w:snapToGrid w:val="0"/>
                    <w:jc w:val="center"/>
                    <w:textAlignment w:val="baseline"/>
                    <w:rPr>
                      <w:rFonts w:ascii="宋体" w:hAnsi="宋体"/>
                      <w:b/>
                      <w:bCs/>
                      <w:sz w:val="21"/>
                      <w:szCs w:val="21"/>
                    </w:rPr>
                  </w:pPr>
                  <w:r>
                    <w:rPr>
                      <w:rFonts w:ascii="宋体" w:hAnsi="宋体"/>
                      <w:b/>
                      <w:bCs/>
                      <w:sz w:val="21"/>
                      <w:szCs w:val="21"/>
                    </w:rPr>
                    <w:t>评价标准</w:t>
                  </w:r>
                  <w:r>
                    <w:rPr>
                      <w:b/>
                      <w:bCs/>
                      <w:kern w:val="0"/>
                      <w:sz w:val="21"/>
                      <w:szCs w:val="21"/>
                      <w:lang w:bidi="ar"/>
                    </w:rPr>
                    <w:t>（µg /m</w:t>
                  </w:r>
                  <w:r>
                    <w:rPr>
                      <w:b/>
                      <w:bCs/>
                      <w:kern w:val="0"/>
                      <w:sz w:val="21"/>
                      <w:szCs w:val="21"/>
                      <w:vertAlign w:val="superscript"/>
                      <w:lang w:bidi="ar"/>
                    </w:rPr>
                    <w:t>3</w:t>
                  </w:r>
                  <w:r>
                    <w:rPr>
                      <w:b/>
                      <w:bCs/>
                      <w:kern w:val="0"/>
                      <w:sz w:val="21"/>
                      <w:szCs w:val="21"/>
                      <w:lang w:bidi="ar"/>
                    </w:rPr>
                    <w:t>）</w:t>
                  </w:r>
                </w:p>
              </w:tc>
              <w:tc>
                <w:tcPr>
                  <w:tcW w:w="679" w:type="pct"/>
                  <w:vMerge w:val="restart"/>
                  <w:shd w:val="clear" w:color="auto" w:fill="auto"/>
                  <w:vAlign w:val="center"/>
                </w:tcPr>
                <w:p>
                  <w:pPr>
                    <w:snapToGrid w:val="0"/>
                    <w:jc w:val="center"/>
                    <w:textAlignment w:val="baseline"/>
                    <w:rPr>
                      <w:rFonts w:ascii="宋体" w:hAnsi="宋体"/>
                      <w:b/>
                      <w:bCs/>
                      <w:sz w:val="21"/>
                      <w:szCs w:val="21"/>
                    </w:rPr>
                  </w:pPr>
                  <w:r>
                    <w:rPr>
                      <w:rFonts w:ascii="宋体" w:hAnsi="宋体"/>
                      <w:b/>
                      <w:bCs/>
                      <w:sz w:val="21"/>
                      <w:szCs w:val="21"/>
                    </w:rPr>
                    <w:t>监测浓度范围</w:t>
                  </w:r>
                  <w:r>
                    <w:rPr>
                      <w:b/>
                      <w:bCs/>
                      <w:kern w:val="0"/>
                      <w:sz w:val="21"/>
                      <w:szCs w:val="21"/>
                      <w:lang w:bidi="ar"/>
                    </w:rPr>
                    <w:t>（µg /m</w:t>
                  </w:r>
                  <w:r>
                    <w:rPr>
                      <w:b/>
                      <w:bCs/>
                      <w:kern w:val="0"/>
                      <w:sz w:val="21"/>
                      <w:szCs w:val="21"/>
                      <w:vertAlign w:val="superscript"/>
                      <w:lang w:bidi="ar"/>
                    </w:rPr>
                    <w:t>3</w:t>
                  </w:r>
                  <w:r>
                    <w:rPr>
                      <w:b/>
                      <w:bCs/>
                      <w:kern w:val="0"/>
                      <w:sz w:val="21"/>
                      <w:szCs w:val="21"/>
                      <w:lang w:bidi="ar"/>
                    </w:rPr>
                    <w:t>）</w:t>
                  </w:r>
                </w:p>
              </w:tc>
              <w:tc>
                <w:tcPr>
                  <w:tcW w:w="545" w:type="pct"/>
                  <w:vMerge w:val="restart"/>
                  <w:shd w:val="clear" w:color="auto" w:fill="auto"/>
                  <w:vAlign w:val="center"/>
                </w:tcPr>
                <w:p>
                  <w:pPr>
                    <w:snapToGrid w:val="0"/>
                    <w:jc w:val="center"/>
                    <w:textAlignment w:val="baseline"/>
                    <w:rPr>
                      <w:rFonts w:ascii="宋体" w:hAnsi="宋体"/>
                      <w:b/>
                      <w:bCs/>
                      <w:sz w:val="21"/>
                      <w:szCs w:val="21"/>
                    </w:rPr>
                  </w:pPr>
                  <w:r>
                    <w:rPr>
                      <w:rFonts w:ascii="宋体" w:hAnsi="宋体"/>
                      <w:b/>
                      <w:bCs/>
                      <w:sz w:val="21"/>
                      <w:szCs w:val="21"/>
                    </w:rPr>
                    <w:t>最大浓度占标率/%</w:t>
                  </w:r>
                </w:p>
              </w:tc>
              <w:tc>
                <w:tcPr>
                  <w:tcW w:w="413" w:type="pct"/>
                  <w:vMerge w:val="restart"/>
                  <w:shd w:val="clear" w:color="auto" w:fill="auto"/>
                  <w:vAlign w:val="center"/>
                </w:tcPr>
                <w:p>
                  <w:pPr>
                    <w:snapToGrid w:val="0"/>
                    <w:jc w:val="center"/>
                    <w:textAlignment w:val="baseline"/>
                    <w:rPr>
                      <w:rFonts w:ascii="宋体" w:hAnsi="宋体"/>
                      <w:b/>
                      <w:bCs/>
                      <w:sz w:val="21"/>
                      <w:szCs w:val="21"/>
                    </w:rPr>
                  </w:pPr>
                  <w:r>
                    <w:rPr>
                      <w:rFonts w:ascii="宋体" w:hAnsi="宋体"/>
                      <w:b/>
                      <w:bCs/>
                      <w:sz w:val="21"/>
                      <w:szCs w:val="21"/>
                    </w:rPr>
                    <w:t>超标率/%</w:t>
                  </w:r>
                </w:p>
              </w:tc>
              <w:tc>
                <w:tcPr>
                  <w:tcW w:w="433" w:type="pct"/>
                  <w:vMerge w:val="restart"/>
                  <w:shd w:val="clear" w:color="auto" w:fill="auto"/>
                  <w:vAlign w:val="center"/>
                </w:tcPr>
                <w:p>
                  <w:pPr>
                    <w:snapToGrid w:val="0"/>
                    <w:jc w:val="center"/>
                    <w:textAlignment w:val="baseline"/>
                    <w:rPr>
                      <w:rFonts w:ascii="宋体" w:hAnsi="宋体"/>
                      <w:b/>
                      <w:bCs/>
                      <w:sz w:val="21"/>
                      <w:szCs w:val="21"/>
                    </w:rPr>
                  </w:pPr>
                  <w:r>
                    <w:rPr>
                      <w:rFonts w:ascii="宋体" w:hAnsi="宋体"/>
                      <w:b/>
                      <w:bCs/>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67" w:hRule="atLeast"/>
                <w:jc w:val="center"/>
              </w:trPr>
              <w:tc>
                <w:tcPr>
                  <w:tcW w:w="511" w:type="pct"/>
                  <w:vMerge w:val="continue"/>
                  <w:shd w:val="clear" w:color="auto" w:fill="auto"/>
                  <w:vAlign w:val="center"/>
                </w:tcPr>
                <w:p>
                  <w:pPr>
                    <w:adjustRightInd w:val="0"/>
                    <w:snapToGrid w:val="0"/>
                    <w:jc w:val="center"/>
                    <w:rPr>
                      <w:rFonts w:ascii="宋体" w:hAnsi="宋体"/>
                      <w:b/>
                      <w:bCs/>
                      <w:kern w:val="0"/>
                      <w:sz w:val="21"/>
                      <w:szCs w:val="21"/>
                    </w:rPr>
                  </w:pPr>
                </w:p>
              </w:tc>
              <w:tc>
                <w:tcPr>
                  <w:tcW w:w="457" w:type="pct"/>
                  <w:shd w:val="clear" w:color="auto" w:fill="auto"/>
                  <w:vAlign w:val="center"/>
                </w:tcPr>
                <w:p>
                  <w:pPr>
                    <w:snapToGrid w:val="0"/>
                    <w:jc w:val="center"/>
                    <w:textAlignment w:val="baseline"/>
                    <w:rPr>
                      <w:rFonts w:ascii="宋体" w:hAnsi="宋体"/>
                      <w:b/>
                      <w:bCs/>
                      <w:sz w:val="21"/>
                      <w:szCs w:val="21"/>
                    </w:rPr>
                  </w:pPr>
                  <w:r>
                    <w:rPr>
                      <w:rFonts w:hint="eastAsia"/>
                      <w:b/>
                      <w:bCs/>
                      <w:sz w:val="21"/>
                      <w:szCs w:val="21"/>
                    </w:rPr>
                    <w:t>X</w:t>
                  </w:r>
                </w:p>
              </w:tc>
              <w:tc>
                <w:tcPr>
                  <w:tcW w:w="475" w:type="pct"/>
                  <w:shd w:val="clear" w:color="auto" w:fill="auto"/>
                  <w:vAlign w:val="center"/>
                </w:tcPr>
                <w:p>
                  <w:pPr>
                    <w:snapToGrid w:val="0"/>
                    <w:jc w:val="center"/>
                    <w:textAlignment w:val="baseline"/>
                    <w:rPr>
                      <w:rFonts w:ascii="宋体" w:hAnsi="宋体"/>
                      <w:b/>
                      <w:bCs/>
                      <w:sz w:val="21"/>
                      <w:szCs w:val="21"/>
                    </w:rPr>
                  </w:pPr>
                  <w:r>
                    <w:rPr>
                      <w:rFonts w:hint="eastAsia"/>
                      <w:b/>
                      <w:bCs/>
                      <w:sz w:val="21"/>
                      <w:szCs w:val="21"/>
                    </w:rPr>
                    <w:t>Y</w:t>
                  </w:r>
                </w:p>
              </w:tc>
              <w:tc>
                <w:tcPr>
                  <w:tcW w:w="502" w:type="pct"/>
                  <w:vMerge w:val="continue"/>
                  <w:shd w:val="clear" w:color="auto" w:fill="auto"/>
                  <w:vAlign w:val="center"/>
                </w:tcPr>
                <w:p>
                  <w:pPr>
                    <w:snapToGrid w:val="0"/>
                    <w:jc w:val="center"/>
                    <w:textAlignment w:val="baseline"/>
                    <w:rPr>
                      <w:rFonts w:ascii="宋体" w:hAnsi="宋体"/>
                      <w:b/>
                      <w:bCs/>
                      <w:sz w:val="21"/>
                      <w:szCs w:val="21"/>
                    </w:rPr>
                  </w:pPr>
                </w:p>
              </w:tc>
              <w:tc>
                <w:tcPr>
                  <w:tcW w:w="411" w:type="pct"/>
                  <w:vMerge w:val="continue"/>
                  <w:shd w:val="clear" w:color="auto" w:fill="auto"/>
                  <w:vAlign w:val="center"/>
                </w:tcPr>
                <w:p>
                  <w:pPr>
                    <w:snapToGrid w:val="0"/>
                    <w:jc w:val="center"/>
                    <w:textAlignment w:val="baseline"/>
                    <w:rPr>
                      <w:rFonts w:ascii="宋体" w:hAnsi="宋体"/>
                      <w:b/>
                      <w:bCs/>
                      <w:sz w:val="21"/>
                      <w:szCs w:val="21"/>
                    </w:rPr>
                  </w:pPr>
                </w:p>
              </w:tc>
              <w:tc>
                <w:tcPr>
                  <w:tcW w:w="570" w:type="pct"/>
                  <w:vMerge w:val="continue"/>
                  <w:shd w:val="clear" w:color="auto" w:fill="auto"/>
                  <w:vAlign w:val="center"/>
                </w:tcPr>
                <w:p>
                  <w:pPr>
                    <w:snapToGrid w:val="0"/>
                    <w:jc w:val="center"/>
                    <w:textAlignment w:val="baseline"/>
                    <w:rPr>
                      <w:rFonts w:ascii="宋体" w:hAnsi="宋体"/>
                      <w:b/>
                      <w:bCs/>
                      <w:sz w:val="21"/>
                      <w:szCs w:val="21"/>
                    </w:rPr>
                  </w:pPr>
                </w:p>
              </w:tc>
              <w:tc>
                <w:tcPr>
                  <w:tcW w:w="679" w:type="pct"/>
                  <w:vMerge w:val="continue"/>
                  <w:shd w:val="clear" w:color="auto" w:fill="auto"/>
                  <w:vAlign w:val="center"/>
                </w:tcPr>
                <w:p>
                  <w:pPr>
                    <w:snapToGrid w:val="0"/>
                    <w:jc w:val="center"/>
                    <w:textAlignment w:val="baseline"/>
                    <w:rPr>
                      <w:rFonts w:ascii="宋体" w:hAnsi="宋体"/>
                      <w:b/>
                      <w:bCs/>
                      <w:sz w:val="21"/>
                      <w:szCs w:val="21"/>
                    </w:rPr>
                  </w:pPr>
                </w:p>
              </w:tc>
              <w:tc>
                <w:tcPr>
                  <w:tcW w:w="545" w:type="pct"/>
                  <w:vMerge w:val="continue"/>
                  <w:shd w:val="clear" w:color="auto" w:fill="auto"/>
                  <w:vAlign w:val="center"/>
                </w:tcPr>
                <w:p>
                  <w:pPr>
                    <w:snapToGrid w:val="0"/>
                    <w:jc w:val="center"/>
                    <w:textAlignment w:val="baseline"/>
                    <w:rPr>
                      <w:rFonts w:ascii="宋体" w:hAnsi="宋体"/>
                      <w:b/>
                      <w:bCs/>
                      <w:sz w:val="21"/>
                      <w:szCs w:val="21"/>
                    </w:rPr>
                  </w:pPr>
                </w:p>
              </w:tc>
              <w:tc>
                <w:tcPr>
                  <w:tcW w:w="413" w:type="pct"/>
                  <w:vMerge w:val="continue"/>
                  <w:shd w:val="clear" w:color="auto" w:fill="auto"/>
                  <w:vAlign w:val="center"/>
                </w:tcPr>
                <w:p>
                  <w:pPr>
                    <w:snapToGrid w:val="0"/>
                    <w:jc w:val="center"/>
                    <w:textAlignment w:val="baseline"/>
                    <w:rPr>
                      <w:rFonts w:ascii="宋体" w:hAnsi="宋体"/>
                      <w:b/>
                      <w:bCs/>
                      <w:sz w:val="21"/>
                      <w:szCs w:val="21"/>
                    </w:rPr>
                  </w:pPr>
                </w:p>
              </w:tc>
              <w:tc>
                <w:tcPr>
                  <w:tcW w:w="433" w:type="pct"/>
                  <w:vMerge w:val="continue"/>
                  <w:shd w:val="clear" w:color="auto" w:fill="auto"/>
                  <w:vAlign w:val="center"/>
                </w:tcPr>
                <w:p>
                  <w:pPr>
                    <w:snapToGrid w:val="0"/>
                    <w:jc w:val="center"/>
                    <w:textAlignment w:val="baseline"/>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52" w:hRule="atLeast"/>
                <w:jc w:val="center"/>
              </w:trPr>
              <w:tc>
                <w:tcPr>
                  <w:tcW w:w="511" w:type="pct"/>
                  <w:shd w:val="clear" w:color="auto" w:fill="auto"/>
                  <w:vAlign w:val="center"/>
                </w:tcPr>
                <w:p>
                  <w:pPr>
                    <w:snapToGrid w:val="0"/>
                    <w:jc w:val="center"/>
                    <w:textAlignment w:val="baseline"/>
                    <w:rPr>
                      <w:rFonts w:ascii="宋体" w:hAnsi="宋体"/>
                      <w:sz w:val="21"/>
                      <w:szCs w:val="21"/>
                    </w:rPr>
                  </w:pPr>
                  <w:r>
                    <w:rPr>
                      <w:rFonts w:hint="eastAsia"/>
                      <w:sz w:val="21"/>
                      <w:szCs w:val="21"/>
                    </w:rPr>
                    <w:t>周礼佳苑安居小区</w:t>
                  </w:r>
                </w:p>
              </w:tc>
              <w:tc>
                <w:tcPr>
                  <w:tcW w:w="457" w:type="pct"/>
                  <w:shd w:val="clear" w:color="auto" w:fill="auto"/>
                  <w:vAlign w:val="center"/>
                </w:tcPr>
                <w:p>
                  <w:pPr>
                    <w:snapToGrid w:val="0"/>
                    <w:jc w:val="center"/>
                    <w:textAlignment w:val="baseline"/>
                    <w:rPr>
                      <w:rFonts w:ascii="宋体" w:hAnsi="宋体"/>
                      <w:sz w:val="21"/>
                      <w:szCs w:val="21"/>
                    </w:rPr>
                  </w:pPr>
                  <w:r>
                    <w:rPr>
                      <w:sz w:val="21"/>
                      <w:szCs w:val="21"/>
                    </w:rPr>
                    <w:t>-1021</w:t>
                  </w:r>
                </w:p>
              </w:tc>
              <w:tc>
                <w:tcPr>
                  <w:tcW w:w="475" w:type="pct"/>
                  <w:shd w:val="clear" w:color="auto" w:fill="auto"/>
                  <w:vAlign w:val="center"/>
                </w:tcPr>
                <w:p>
                  <w:pPr>
                    <w:snapToGrid w:val="0"/>
                    <w:jc w:val="center"/>
                    <w:textAlignment w:val="baseline"/>
                    <w:rPr>
                      <w:rFonts w:ascii="宋体" w:hAnsi="宋体"/>
                      <w:sz w:val="21"/>
                      <w:szCs w:val="21"/>
                    </w:rPr>
                  </w:pPr>
                  <w:r>
                    <w:rPr>
                      <w:sz w:val="21"/>
                      <w:szCs w:val="21"/>
                    </w:rPr>
                    <w:t>-806</w:t>
                  </w:r>
                </w:p>
              </w:tc>
              <w:tc>
                <w:tcPr>
                  <w:tcW w:w="502" w:type="pct"/>
                  <w:shd w:val="clear" w:color="auto" w:fill="auto"/>
                  <w:vAlign w:val="center"/>
                </w:tcPr>
                <w:p>
                  <w:pPr>
                    <w:snapToGrid w:val="0"/>
                    <w:jc w:val="center"/>
                    <w:textAlignment w:val="baseline"/>
                    <w:rPr>
                      <w:rFonts w:ascii="宋体" w:hAnsi="宋体"/>
                      <w:sz w:val="21"/>
                      <w:szCs w:val="21"/>
                    </w:rPr>
                  </w:pPr>
                  <w:r>
                    <w:rPr>
                      <w:rFonts w:hint="eastAsia"/>
                      <w:sz w:val="21"/>
                      <w:szCs w:val="21"/>
                    </w:rPr>
                    <w:t>T</w:t>
                  </w:r>
                  <w:r>
                    <w:rPr>
                      <w:sz w:val="21"/>
                      <w:szCs w:val="21"/>
                    </w:rPr>
                    <w:t>SP</w:t>
                  </w:r>
                </w:p>
              </w:tc>
              <w:tc>
                <w:tcPr>
                  <w:tcW w:w="411" w:type="pct"/>
                  <w:shd w:val="clear" w:color="auto" w:fill="auto"/>
                  <w:vAlign w:val="center"/>
                </w:tcPr>
                <w:p>
                  <w:pPr>
                    <w:snapToGrid w:val="0"/>
                    <w:jc w:val="center"/>
                    <w:textAlignment w:val="baseline"/>
                    <w:rPr>
                      <w:rFonts w:ascii="宋体" w:hAnsi="宋体"/>
                      <w:sz w:val="21"/>
                      <w:szCs w:val="21"/>
                    </w:rPr>
                  </w:pPr>
                  <w:r>
                    <w:rPr>
                      <w:rFonts w:ascii="宋体" w:hAnsi="宋体"/>
                      <w:sz w:val="21"/>
                      <w:szCs w:val="21"/>
                    </w:rPr>
                    <w:t>24</w:t>
                  </w:r>
                  <w:r>
                    <w:rPr>
                      <w:rFonts w:hint="eastAsia" w:ascii="宋体" w:hAnsi="宋体"/>
                      <w:sz w:val="21"/>
                      <w:szCs w:val="21"/>
                    </w:rPr>
                    <w:t>h</w:t>
                  </w:r>
                </w:p>
              </w:tc>
              <w:tc>
                <w:tcPr>
                  <w:tcW w:w="570" w:type="pct"/>
                  <w:shd w:val="clear" w:color="auto" w:fill="auto"/>
                  <w:vAlign w:val="center"/>
                </w:tcPr>
                <w:p>
                  <w:pPr>
                    <w:snapToGrid w:val="0"/>
                    <w:jc w:val="center"/>
                    <w:textAlignment w:val="baseline"/>
                    <w:rPr>
                      <w:rFonts w:ascii="宋体" w:hAnsi="宋体"/>
                      <w:sz w:val="21"/>
                      <w:szCs w:val="21"/>
                    </w:rPr>
                  </w:pPr>
                  <w:r>
                    <w:rPr>
                      <w:rFonts w:ascii="宋体" w:hAnsi="宋体"/>
                      <w:sz w:val="21"/>
                      <w:szCs w:val="21"/>
                    </w:rPr>
                    <w:t>300</w:t>
                  </w:r>
                </w:p>
              </w:tc>
              <w:tc>
                <w:tcPr>
                  <w:tcW w:w="679" w:type="pct"/>
                  <w:shd w:val="clear" w:color="auto" w:fill="auto"/>
                  <w:vAlign w:val="center"/>
                </w:tcPr>
                <w:p>
                  <w:pPr>
                    <w:snapToGrid w:val="0"/>
                    <w:jc w:val="center"/>
                    <w:textAlignment w:val="baseline"/>
                    <w:rPr>
                      <w:rFonts w:ascii="宋体" w:hAnsi="宋体"/>
                      <w:color w:val="FF0000"/>
                      <w:sz w:val="21"/>
                      <w:szCs w:val="21"/>
                    </w:rPr>
                  </w:pPr>
                  <w:r>
                    <w:rPr>
                      <w:rFonts w:ascii="宋体" w:hAnsi="宋体"/>
                      <w:color w:val="FF0000"/>
                      <w:sz w:val="21"/>
                      <w:szCs w:val="21"/>
                    </w:rPr>
                    <w:t>158</w:t>
                  </w:r>
                  <w:r>
                    <w:rPr>
                      <w:rFonts w:hint="eastAsia" w:ascii="宋体" w:hAnsi="宋体"/>
                      <w:color w:val="FF0000"/>
                      <w:sz w:val="21"/>
                      <w:szCs w:val="21"/>
                    </w:rPr>
                    <w:t>～</w:t>
                  </w:r>
                  <w:r>
                    <w:rPr>
                      <w:rFonts w:ascii="宋体" w:hAnsi="宋体"/>
                      <w:color w:val="FF0000"/>
                      <w:sz w:val="21"/>
                      <w:szCs w:val="21"/>
                    </w:rPr>
                    <w:t>171</w:t>
                  </w:r>
                </w:p>
              </w:tc>
              <w:tc>
                <w:tcPr>
                  <w:tcW w:w="545" w:type="pct"/>
                  <w:shd w:val="clear" w:color="auto" w:fill="auto"/>
                  <w:vAlign w:val="center"/>
                </w:tcPr>
                <w:p>
                  <w:pPr>
                    <w:snapToGrid w:val="0"/>
                    <w:jc w:val="center"/>
                    <w:textAlignment w:val="baseline"/>
                    <w:rPr>
                      <w:rFonts w:hint="default" w:ascii="宋体" w:hAnsi="宋体" w:eastAsia="宋体"/>
                      <w:color w:val="FF0000"/>
                      <w:sz w:val="21"/>
                      <w:szCs w:val="21"/>
                      <w:lang w:val="en-US" w:eastAsia="zh-CN"/>
                    </w:rPr>
                  </w:pPr>
                  <w:r>
                    <w:rPr>
                      <w:rFonts w:hint="eastAsia" w:ascii="宋体" w:hAnsi="宋体"/>
                      <w:color w:val="FF0000"/>
                      <w:sz w:val="21"/>
                      <w:szCs w:val="21"/>
                      <w:lang w:val="en-US" w:eastAsia="zh-CN"/>
                    </w:rPr>
                    <w:t>57</w:t>
                  </w:r>
                </w:p>
              </w:tc>
              <w:tc>
                <w:tcPr>
                  <w:tcW w:w="413" w:type="pct"/>
                  <w:shd w:val="clear" w:color="auto" w:fill="auto"/>
                  <w:vAlign w:val="center"/>
                </w:tcPr>
                <w:p>
                  <w:pPr>
                    <w:snapToGrid w:val="0"/>
                    <w:jc w:val="center"/>
                    <w:textAlignment w:val="baseline"/>
                    <w:rPr>
                      <w:rFonts w:ascii="宋体" w:hAnsi="宋体"/>
                      <w:sz w:val="21"/>
                      <w:szCs w:val="21"/>
                    </w:rPr>
                  </w:pPr>
                  <w:r>
                    <w:rPr>
                      <w:rFonts w:hint="eastAsia" w:ascii="宋体" w:hAnsi="宋体"/>
                      <w:sz w:val="21"/>
                      <w:szCs w:val="21"/>
                    </w:rPr>
                    <w:t>—</w:t>
                  </w:r>
                </w:p>
              </w:tc>
              <w:tc>
                <w:tcPr>
                  <w:tcW w:w="433" w:type="pct"/>
                  <w:shd w:val="clear" w:color="auto" w:fill="auto"/>
                  <w:vAlign w:val="center"/>
                </w:tcPr>
                <w:p>
                  <w:pPr>
                    <w:snapToGrid w:val="0"/>
                    <w:jc w:val="center"/>
                    <w:textAlignment w:val="baseline"/>
                    <w:rPr>
                      <w:rFonts w:ascii="宋体" w:hAnsi="宋体"/>
                      <w:sz w:val="21"/>
                      <w:szCs w:val="21"/>
                    </w:rPr>
                  </w:pPr>
                  <w:r>
                    <w:rPr>
                      <w:rFonts w:hint="eastAsia" w:ascii="宋体" w:hAnsi="宋体"/>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45" w:hRule="atLeast"/>
                <w:jc w:val="center"/>
              </w:trPr>
              <w:tc>
                <w:tcPr>
                  <w:tcW w:w="5000" w:type="pct"/>
                  <w:gridSpan w:val="10"/>
                  <w:shd w:val="clear" w:color="auto" w:fill="auto"/>
                  <w:vAlign w:val="center"/>
                </w:tcPr>
                <w:p>
                  <w:pPr>
                    <w:snapToGrid w:val="0"/>
                    <w:textAlignment w:val="baseline"/>
                    <w:rPr>
                      <w:rFonts w:ascii="宋体" w:hAnsi="宋体"/>
                      <w:sz w:val="21"/>
                      <w:szCs w:val="21"/>
                    </w:rPr>
                  </w:pPr>
                  <w:r>
                    <w:rPr>
                      <w:rFonts w:hint="eastAsia" w:ascii="宋体" w:hAnsi="宋体"/>
                      <w:sz w:val="21"/>
                      <w:szCs w:val="21"/>
                    </w:rPr>
                    <w:t>注：坐标系原点为项目厂房西南角，南北方向为Y轴，东西方向为X轴。</w:t>
                  </w:r>
                </w:p>
              </w:tc>
            </w:tr>
          </w:tbl>
          <w:p>
            <w:pPr>
              <w:adjustRightInd w:val="0"/>
              <w:spacing w:line="360" w:lineRule="auto"/>
              <w:ind w:firstLine="490" w:firstLineChars="200"/>
              <w:jc w:val="both"/>
              <w:rPr>
                <w:rFonts w:cs="宋体"/>
                <w:kern w:val="0"/>
                <w:sz w:val="24"/>
                <w:szCs w:val="24"/>
              </w:rPr>
            </w:pPr>
            <w:r>
              <w:rPr>
                <w:rFonts w:hint="eastAsia" w:cs="宋体"/>
                <w:kern w:val="0"/>
                <w:sz w:val="24"/>
                <w:szCs w:val="24"/>
              </w:rPr>
              <w:t>由上表可以看出，项目所在区域T</w:t>
            </w:r>
            <w:r>
              <w:rPr>
                <w:rFonts w:cs="宋体"/>
                <w:kern w:val="0"/>
                <w:sz w:val="24"/>
                <w:szCs w:val="24"/>
              </w:rPr>
              <w:t>SP</w:t>
            </w:r>
            <w:r>
              <w:rPr>
                <w:rFonts w:hint="eastAsia" w:cs="宋体"/>
                <w:kern w:val="0"/>
                <w:sz w:val="24"/>
                <w:szCs w:val="24"/>
              </w:rPr>
              <w:t>浓度满足《环境空气质量标准》（GB3095-2012）中的二级标准要求。</w:t>
            </w:r>
          </w:p>
          <w:p>
            <w:pPr>
              <w:adjustRightInd w:val="0"/>
              <w:spacing w:line="360" w:lineRule="auto"/>
              <w:ind w:firstLine="490" w:firstLineChars="200"/>
              <w:jc w:val="both"/>
              <w:rPr>
                <w:rFonts w:cs="宋体"/>
                <w:b/>
                <w:bCs/>
                <w:kern w:val="0"/>
                <w:sz w:val="24"/>
                <w:szCs w:val="24"/>
              </w:rPr>
            </w:pPr>
            <w:r>
              <w:rPr>
                <w:rFonts w:hint="eastAsia" w:cs="宋体"/>
                <w:b/>
                <w:bCs/>
                <w:kern w:val="0"/>
                <w:sz w:val="24"/>
                <w:szCs w:val="24"/>
              </w:rPr>
              <w:t>2、声环境</w:t>
            </w:r>
          </w:p>
          <w:p>
            <w:pPr>
              <w:adjustRightInd w:val="0"/>
              <w:spacing w:line="360" w:lineRule="auto"/>
              <w:ind w:firstLine="490" w:firstLineChars="200"/>
              <w:jc w:val="both"/>
              <w:rPr>
                <w:rFonts w:cs="宋体"/>
                <w:kern w:val="0"/>
                <w:sz w:val="24"/>
                <w:szCs w:val="24"/>
              </w:rPr>
            </w:pPr>
            <w:r>
              <w:rPr>
                <w:rFonts w:hint="eastAsia" w:cs="宋体"/>
                <w:kern w:val="0"/>
                <w:sz w:val="24"/>
                <w:szCs w:val="24"/>
              </w:rPr>
              <w:t>项目周边声环境敏感点噪声委托西安重光明宸检测技术有限公司进行监测。监测报告名称：年产1</w:t>
            </w:r>
            <w:r>
              <w:rPr>
                <w:rFonts w:cs="宋体"/>
                <w:kern w:val="0"/>
                <w:sz w:val="24"/>
                <w:szCs w:val="24"/>
              </w:rPr>
              <w:t>20万立方米混凝土生产线技术升级改造项目环境质量现状监测。</w:t>
            </w:r>
            <w:r>
              <w:rPr>
                <w:rFonts w:hint="eastAsia" w:cs="宋体"/>
                <w:kern w:val="0"/>
                <w:sz w:val="24"/>
                <w:szCs w:val="24"/>
              </w:rPr>
              <w:t>监测报告文号：重光明宸〔2</w:t>
            </w:r>
            <w:r>
              <w:rPr>
                <w:rFonts w:cs="宋体"/>
                <w:kern w:val="0"/>
                <w:sz w:val="24"/>
                <w:szCs w:val="24"/>
              </w:rPr>
              <w:t>021</w:t>
            </w:r>
            <w:r>
              <w:rPr>
                <w:rFonts w:hint="eastAsia" w:cs="宋体"/>
                <w:kern w:val="0"/>
                <w:sz w:val="24"/>
                <w:szCs w:val="24"/>
              </w:rPr>
              <w:t>〕第1</w:t>
            </w:r>
            <w:r>
              <w:rPr>
                <w:rFonts w:cs="宋体"/>
                <w:kern w:val="0"/>
                <w:sz w:val="24"/>
                <w:szCs w:val="24"/>
              </w:rPr>
              <w:t>146号。</w:t>
            </w:r>
            <w:r>
              <w:rPr>
                <w:rFonts w:hint="eastAsia" w:cs="宋体"/>
                <w:kern w:val="0"/>
                <w:sz w:val="24"/>
                <w:szCs w:val="24"/>
              </w:rPr>
              <w:t>监测报告见附件。项目周边敏感点噪声监测结果见表3</w:t>
            </w:r>
            <w:r>
              <w:rPr>
                <w:rFonts w:cs="宋体"/>
                <w:kern w:val="0"/>
                <w:sz w:val="24"/>
                <w:szCs w:val="24"/>
              </w:rPr>
              <w:t>-5</w:t>
            </w:r>
            <w:r>
              <w:rPr>
                <w:rFonts w:hint="eastAsia" w:cs="宋体"/>
                <w:kern w:val="0"/>
                <w:sz w:val="24"/>
                <w:szCs w:val="24"/>
              </w:rPr>
              <w:t>。</w:t>
            </w:r>
          </w:p>
          <w:p>
            <w:pPr>
              <w:adjustRightInd w:val="0"/>
              <w:spacing w:line="360" w:lineRule="auto"/>
              <w:jc w:val="center"/>
              <w:rPr>
                <w:rFonts w:cs="宋体"/>
                <w:kern w:val="0"/>
                <w:sz w:val="21"/>
                <w:szCs w:val="21"/>
              </w:rPr>
            </w:pPr>
            <w:r>
              <w:rPr>
                <w:rFonts w:hint="eastAsia" w:cs="宋体"/>
                <w:b/>
                <w:kern w:val="0"/>
                <w:sz w:val="21"/>
                <w:szCs w:val="21"/>
              </w:rPr>
              <w:t>表</w:t>
            </w:r>
            <w:r>
              <w:rPr>
                <w:rFonts w:cs="宋体"/>
                <w:b/>
                <w:kern w:val="0"/>
                <w:sz w:val="21"/>
                <w:szCs w:val="21"/>
              </w:rPr>
              <w:t xml:space="preserve">3-5  </w:t>
            </w:r>
            <w:r>
              <w:rPr>
                <w:rFonts w:hint="eastAsia" w:cs="宋体"/>
                <w:b/>
                <w:bCs/>
                <w:kern w:val="0"/>
                <w:sz w:val="21"/>
                <w:szCs w:val="21"/>
              </w:rPr>
              <w:t>噪声环境监测结果统计表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2227"/>
              <w:gridCol w:w="2217"/>
              <w:gridCol w:w="1763"/>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52" w:hRule="atLeast"/>
                <w:jc w:val="center"/>
              </w:trPr>
              <w:tc>
                <w:tcPr>
                  <w:tcW w:w="1398" w:type="pct"/>
                  <w:vMerge w:val="restart"/>
                  <w:shd w:val="clear" w:color="auto" w:fill="auto"/>
                  <w:vAlign w:val="center"/>
                </w:tcPr>
                <w:p>
                  <w:pPr>
                    <w:snapToGrid w:val="0"/>
                    <w:jc w:val="center"/>
                    <w:textAlignment w:val="baseline"/>
                    <w:rPr>
                      <w:b/>
                      <w:bCs/>
                      <w:sz w:val="21"/>
                      <w:szCs w:val="21"/>
                    </w:rPr>
                  </w:pPr>
                  <w:r>
                    <w:rPr>
                      <w:rFonts w:hint="eastAsia"/>
                      <w:b/>
                      <w:bCs/>
                      <w:sz w:val="21"/>
                      <w:szCs w:val="21"/>
                    </w:rPr>
                    <w:t>监测日期</w:t>
                  </w:r>
                </w:p>
              </w:tc>
              <w:tc>
                <w:tcPr>
                  <w:tcW w:w="1392" w:type="pct"/>
                  <w:vMerge w:val="restart"/>
                  <w:shd w:val="clear" w:color="auto" w:fill="auto"/>
                  <w:vAlign w:val="center"/>
                </w:tcPr>
                <w:p>
                  <w:pPr>
                    <w:snapToGrid w:val="0"/>
                    <w:jc w:val="center"/>
                    <w:textAlignment w:val="baseline"/>
                    <w:rPr>
                      <w:b/>
                      <w:bCs/>
                      <w:sz w:val="21"/>
                      <w:szCs w:val="21"/>
                    </w:rPr>
                  </w:pPr>
                  <w:r>
                    <w:rPr>
                      <w:rFonts w:hint="eastAsia"/>
                      <w:b/>
                      <w:bCs/>
                      <w:sz w:val="21"/>
                      <w:szCs w:val="21"/>
                    </w:rPr>
                    <w:t>监测点位</w:t>
                  </w:r>
                </w:p>
              </w:tc>
              <w:tc>
                <w:tcPr>
                  <w:tcW w:w="2210" w:type="pct"/>
                  <w:gridSpan w:val="2"/>
                  <w:shd w:val="clear" w:color="auto" w:fill="auto"/>
                  <w:vAlign w:val="center"/>
                </w:tcPr>
                <w:p>
                  <w:pPr>
                    <w:snapToGrid w:val="0"/>
                    <w:jc w:val="center"/>
                    <w:textAlignment w:val="baseline"/>
                    <w:rPr>
                      <w:b/>
                      <w:bCs/>
                      <w:sz w:val="21"/>
                      <w:szCs w:val="21"/>
                    </w:rPr>
                  </w:pPr>
                  <w:r>
                    <w:rPr>
                      <w:rFonts w:hint="eastAsia"/>
                      <w:b/>
                      <w:bCs/>
                      <w:sz w:val="21"/>
                      <w:szCs w:val="21"/>
                    </w:rPr>
                    <w:t>监测结果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52" w:hRule="atLeast"/>
                <w:jc w:val="center"/>
              </w:trPr>
              <w:tc>
                <w:tcPr>
                  <w:tcW w:w="1398" w:type="pct"/>
                  <w:vMerge w:val="continue"/>
                  <w:shd w:val="clear" w:color="auto" w:fill="auto"/>
                  <w:vAlign w:val="center"/>
                </w:tcPr>
                <w:p>
                  <w:pPr>
                    <w:snapToGrid w:val="0"/>
                    <w:jc w:val="center"/>
                    <w:textAlignment w:val="baseline"/>
                    <w:rPr>
                      <w:b/>
                      <w:bCs/>
                      <w:sz w:val="21"/>
                      <w:szCs w:val="21"/>
                    </w:rPr>
                  </w:pPr>
                </w:p>
              </w:tc>
              <w:tc>
                <w:tcPr>
                  <w:tcW w:w="1392" w:type="pct"/>
                  <w:vMerge w:val="continue"/>
                  <w:shd w:val="clear" w:color="auto" w:fill="auto"/>
                  <w:vAlign w:val="center"/>
                </w:tcPr>
                <w:p>
                  <w:pPr>
                    <w:snapToGrid w:val="0"/>
                    <w:jc w:val="center"/>
                    <w:textAlignment w:val="baseline"/>
                    <w:rPr>
                      <w:b/>
                      <w:bCs/>
                      <w:sz w:val="21"/>
                      <w:szCs w:val="21"/>
                    </w:rPr>
                  </w:pPr>
                </w:p>
              </w:tc>
              <w:tc>
                <w:tcPr>
                  <w:tcW w:w="1107" w:type="pct"/>
                  <w:shd w:val="clear" w:color="auto" w:fill="auto"/>
                  <w:vAlign w:val="center"/>
                </w:tcPr>
                <w:p>
                  <w:pPr>
                    <w:snapToGrid w:val="0"/>
                    <w:jc w:val="center"/>
                    <w:textAlignment w:val="baseline"/>
                    <w:rPr>
                      <w:b/>
                      <w:bCs/>
                      <w:sz w:val="21"/>
                      <w:szCs w:val="21"/>
                    </w:rPr>
                  </w:pPr>
                  <w:r>
                    <w:rPr>
                      <w:rFonts w:hint="eastAsia"/>
                      <w:b/>
                      <w:bCs/>
                      <w:sz w:val="21"/>
                      <w:szCs w:val="21"/>
                    </w:rPr>
                    <w:t>昼间</w:t>
                  </w:r>
                </w:p>
              </w:tc>
              <w:tc>
                <w:tcPr>
                  <w:tcW w:w="1103" w:type="pct"/>
                  <w:shd w:val="clear" w:color="auto" w:fill="auto"/>
                  <w:vAlign w:val="center"/>
                </w:tcPr>
                <w:p>
                  <w:pPr>
                    <w:snapToGrid w:val="0"/>
                    <w:jc w:val="center"/>
                    <w:textAlignment w:val="baseline"/>
                    <w:rPr>
                      <w:b/>
                      <w:bCs/>
                      <w:sz w:val="21"/>
                      <w:szCs w:val="21"/>
                    </w:rPr>
                  </w:pPr>
                  <w:r>
                    <w:rPr>
                      <w:rFonts w:hint="eastAsia"/>
                      <w:b/>
                      <w:bCs/>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52" w:hRule="atLeast"/>
                <w:jc w:val="center"/>
              </w:trPr>
              <w:tc>
                <w:tcPr>
                  <w:tcW w:w="1398" w:type="pct"/>
                  <w:shd w:val="clear" w:color="auto" w:fill="auto"/>
                  <w:vAlign w:val="center"/>
                </w:tcPr>
                <w:p>
                  <w:pPr>
                    <w:snapToGrid w:val="0"/>
                    <w:jc w:val="center"/>
                    <w:textAlignment w:val="baseline"/>
                    <w:rPr>
                      <w:sz w:val="21"/>
                      <w:szCs w:val="21"/>
                    </w:rPr>
                  </w:pPr>
                  <w:r>
                    <w:rPr>
                      <w:sz w:val="21"/>
                      <w:szCs w:val="21"/>
                    </w:rPr>
                    <w:t>2021</w:t>
                  </w:r>
                  <w:r>
                    <w:rPr>
                      <w:rFonts w:hint="eastAsia"/>
                      <w:sz w:val="21"/>
                      <w:szCs w:val="21"/>
                    </w:rPr>
                    <w:t>年</w:t>
                  </w:r>
                  <w:r>
                    <w:rPr>
                      <w:sz w:val="21"/>
                      <w:szCs w:val="21"/>
                    </w:rPr>
                    <w:t>06</w:t>
                  </w:r>
                  <w:r>
                    <w:rPr>
                      <w:rFonts w:hint="eastAsia"/>
                      <w:sz w:val="21"/>
                      <w:szCs w:val="21"/>
                    </w:rPr>
                    <w:t>月</w:t>
                  </w:r>
                  <w:r>
                    <w:rPr>
                      <w:sz w:val="21"/>
                      <w:szCs w:val="21"/>
                    </w:rPr>
                    <w:t>11</w:t>
                  </w:r>
                  <w:r>
                    <w:rPr>
                      <w:rFonts w:hint="eastAsia"/>
                      <w:sz w:val="21"/>
                      <w:szCs w:val="21"/>
                    </w:rPr>
                    <w:t>日</w:t>
                  </w:r>
                </w:p>
              </w:tc>
              <w:tc>
                <w:tcPr>
                  <w:tcW w:w="1392" w:type="pct"/>
                  <w:shd w:val="clear" w:color="auto" w:fill="auto"/>
                  <w:vAlign w:val="center"/>
                </w:tcPr>
                <w:p>
                  <w:pPr>
                    <w:snapToGrid w:val="0"/>
                    <w:jc w:val="center"/>
                    <w:textAlignment w:val="baseline"/>
                    <w:rPr>
                      <w:sz w:val="21"/>
                      <w:szCs w:val="21"/>
                    </w:rPr>
                  </w:pPr>
                  <w:r>
                    <w:rPr>
                      <w:sz w:val="21"/>
                      <w:szCs w:val="21"/>
                    </w:rPr>
                    <w:t>1</w:t>
                  </w:r>
                  <w:r>
                    <w:rPr>
                      <w:rFonts w:hint="eastAsia"/>
                      <w:sz w:val="21"/>
                      <w:szCs w:val="21"/>
                    </w:rPr>
                    <w:t>#福寿居养老院</w:t>
                  </w:r>
                </w:p>
              </w:tc>
              <w:tc>
                <w:tcPr>
                  <w:tcW w:w="1107" w:type="pct"/>
                  <w:shd w:val="clear" w:color="auto" w:fill="auto"/>
                  <w:vAlign w:val="center"/>
                </w:tcPr>
                <w:p>
                  <w:pPr>
                    <w:snapToGrid w:val="0"/>
                    <w:jc w:val="center"/>
                    <w:textAlignment w:val="baseline"/>
                    <w:rPr>
                      <w:sz w:val="21"/>
                      <w:szCs w:val="21"/>
                    </w:rPr>
                  </w:pPr>
                  <w:r>
                    <w:rPr>
                      <w:rFonts w:hint="eastAsia"/>
                      <w:sz w:val="21"/>
                      <w:szCs w:val="21"/>
                    </w:rPr>
                    <w:t>5</w:t>
                  </w:r>
                  <w:r>
                    <w:rPr>
                      <w:sz w:val="21"/>
                      <w:szCs w:val="21"/>
                    </w:rPr>
                    <w:t>2</w:t>
                  </w:r>
                </w:p>
              </w:tc>
              <w:tc>
                <w:tcPr>
                  <w:tcW w:w="1103" w:type="pct"/>
                  <w:shd w:val="clear" w:color="auto" w:fill="auto"/>
                  <w:vAlign w:val="center"/>
                </w:tcPr>
                <w:p>
                  <w:pPr>
                    <w:snapToGrid w:val="0"/>
                    <w:jc w:val="center"/>
                    <w:textAlignment w:val="baseline"/>
                    <w:rPr>
                      <w:sz w:val="21"/>
                      <w:szCs w:val="21"/>
                    </w:rPr>
                  </w:pPr>
                  <w:r>
                    <w:rPr>
                      <w:rFonts w:hint="eastAsia"/>
                      <w:sz w:val="21"/>
                      <w:szCs w:val="21"/>
                    </w:rPr>
                    <w:t>4</w:t>
                  </w:r>
                  <w:r>
                    <w:rPr>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52" w:hRule="atLeast"/>
                <w:jc w:val="center"/>
              </w:trPr>
              <w:tc>
                <w:tcPr>
                  <w:tcW w:w="2790" w:type="pct"/>
                  <w:gridSpan w:val="2"/>
                  <w:shd w:val="clear" w:color="auto" w:fill="auto"/>
                  <w:vAlign w:val="center"/>
                </w:tcPr>
                <w:p>
                  <w:pPr>
                    <w:snapToGrid w:val="0"/>
                    <w:jc w:val="center"/>
                    <w:textAlignment w:val="baseline"/>
                    <w:rPr>
                      <w:sz w:val="21"/>
                      <w:szCs w:val="21"/>
                    </w:rPr>
                  </w:pPr>
                  <w:r>
                    <w:rPr>
                      <w:rFonts w:hint="eastAsia"/>
                      <w:sz w:val="21"/>
                      <w:szCs w:val="21"/>
                    </w:rPr>
                    <w:t>监测期间气象条件</w:t>
                  </w:r>
                </w:p>
              </w:tc>
              <w:tc>
                <w:tcPr>
                  <w:tcW w:w="1107" w:type="pct"/>
                  <w:shd w:val="clear" w:color="auto" w:fill="auto"/>
                  <w:vAlign w:val="center"/>
                </w:tcPr>
                <w:p>
                  <w:pPr>
                    <w:snapToGrid w:val="0"/>
                    <w:jc w:val="center"/>
                    <w:textAlignment w:val="baseline"/>
                    <w:rPr>
                      <w:sz w:val="21"/>
                      <w:szCs w:val="21"/>
                    </w:rPr>
                  </w:pPr>
                  <w:r>
                    <w:rPr>
                      <w:rFonts w:hint="eastAsia"/>
                      <w:sz w:val="21"/>
                      <w:szCs w:val="21"/>
                    </w:rPr>
                    <w:t>晴，风速1</w:t>
                  </w:r>
                  <w:r>
                    <w:rPr>
                      <w:sz w:val="21"/>
                      <w:szCs w:val="21"/>
                    </w:rPr>
                    <w:t>.8</w:t>
                  </w:r>
                  <w:r>
                    <w:rPr>
                      <w:rFonts w:hint="eastAsia"/>
                      <w:sz w:val="21"/>
                      <w:szCs w:val="21"/>
                    </w:rPr>
                    <w:t>m</w:t>
                  </w:r>
                  <w:r>
                    <w:rPr>
                      <w:sz w:val="21"/>
                      <w:szCs w:val="21"/>
                    </w:rPr>
                    <w:t>/s</w:t>
                  </w:r>
                </w:p>
              </w:tc>
              <w:tc>
                <w:tcPr>
                  <w:tcW w:w="1103" w:type="pct"/>
                  <w:shd w:val="clear" w:color="auto" w:fill="auto"/>
                  <w:vAlign w:val="center"/>
                </w:tcPr>
                <w:p>
                  <w:pPr>
                    <w:snapToGrid w:val="0"/>
                    <w:jc w:val="center"/>
                    <w:textAlignment w:val="baseline"/>
                    <w:rPr>
                      <w:sz w:val="21"/>
                      <w:szCs w:val="21"/>
                    </w:rPr>
                  </w:pPr>
                  <w:r>
                    <w:rPr>
                      <w:rFonts w:hint="eastAsia"/>
                      <w:sz w:val="21"/>
                      <w:szCs w:val="21"/>
                    </w:rPr>
                    <w:t>晴，风速</w:t>
                  </w:r>
                  <w:r>
                    <w:rPr>
                      <w:sz w:val="21"/>
                      <w:szCs w:val="21"/>
                    </w:rPr>
                    <w:t>1.6m/s</w:t>
                  </w:r>
                </w:p>
              </w:tc>
            </w:tr>
          </w:tbl>
          <w:p>
            <w:pPr>
              <w:adjustRightInd w:val="0"/>
              <w:spacing w:line="360" w:lineRule="auto"/>
              <w:ind w:firstLine="490" w:firstLineChars="200"/>
              <w:jc w:val="both"/>
              <w:rPr>
                <w:rFonts w:hint="eastAsia" w:cs="宋体"/>
                <w:kern w:val="0"/>
                <w:sz w:val="24"/>
                <w:szCs w:val="24"/>
              </w:rPr>
            </w:pPr>
            <w:r>
              <w:rPr>
                <w:rFonts w:hint="eastAsia" w:cs="宋体"/>
                <w:color w:val="FF0000"/>
                <w:kern w:val="0"/>
                <w:sz w:val="24"/>
                <w:szCs w:val="24"/>
                <w:lang w:val="en-US" w:eastAsia="zh-CN"/>
              </w:rPr>
              <w:t>经查询《西咸新区声环境功能区划方案》秦汉新城87.50%的区域尚未划分声功能区域，本项目所在区域不在秦汉新城已划分的声环境功能区内。</w:t>
            </w:r>
            <w:r>
              <w:rPr>
                <w:rFonts w:hint="eastAsia" w:cs="宋体"/>
                <w:kern w:val="0"/>
                <w:sz w:val="24"/>
                <w:szCs w:val="24"/>
              </w:rPr>
              <w:t>根据《西咸新区秦汉新城控制性详细规划修编》，福寿居养老院所在区域属于规划的第二类工业用地区域。由上表可以看出，项目周边敏感点福寿居养老院噪声值满足《声环境质量标准》（GB</w:t>
            </w:r>
            <w:r>
              <w:rPr>
                <w:rFonts w:cs="宋体"/>
                <w:kern w:val="0"/>
                <w:sz w:val="24"/>
                <w:szCs w:val="24"/>
              </w:rPr>
              <w:t xml:space="preserve"> 3096</w:t>
            </w:r>
            <w:r>
              <w:rPr>
                <w:rFonts w:hint="eastAsia" w:cs="宋体"/>
                <w:kern w:val="0"/>
                <w:sz w:val="24"/>
                <w:szCs w:val="24"/>
              </w:rPr>
              <w:t>-20</w:t>
            </w:r>
            <w:r>
              <w:rPr>
                <w:rFonts w:cs="宋体"/>
                <w:kern w:val="0"/>
                <w:sz w:val="24"/>
                <w:szCs w:val="24"/>
              </w:rPr>
              <w:t>08</w:t>
            </w:r>
            <w:r>
              <w:rPr>
                <w:rFonts w:hint="eastAsia" w:cs="宋体"/>
                <w:kern w:val="0"/>
                <w:sz w:val="24"/>
                <w:szCs w:val="24"/>
              </w:rPr>
              <w:t>）中的</w:t>
            </w:r>
            <w:r>
              <w:rPr>
                <w:rFonts w:hint="eastAsia" w:cs="宋体"/>
                <w:color w:val="FF0000"/>
                <w:kern w:val="0"/>
                <w:sz w:val="24"/>
                <w:szCs w:val="24"/>
                <w:lang w:val="en-US" w:eastAsia="zh-CN"/>
              </w:rPr>
              <w:t>2</w:t>
            </w:r>
            <w:r>
              <w:rPr>
                <w:rFonts w:hint="eastAsia" w:cs="宋体"/>
                <w:color w:val="FF0000"/>
                <w:kern w:val="0"/>
                <w:sz w:val="24"/>
                <w:szCs w:val="24"/>
              </w:rPr>
              <w:t>类</w:t>
            </w:r>
            <w:r>
              <w:rPr>
                <w:rFonts w:hint="eastAsia" w:cs="宋体"/>
                <w:kern w:val="0"/>
                <w:sz w:val="24"/>
                <w:szCs w:val="24"/>
              </w:rPr>
              <w:t>区标准要求。</w:t>
            </w:r>
          </w:p>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800" w:type="dxa"/>
            <w:vAlign w:val="center"/>
          </w:tcPr>
          <w:p>
            <w:pPr>
              <w:wordWrap w:val="0"/>
              <w:adjustRightInd w:val="0"/>
              <w:jc w:val="center"/>
              <w:rPr>
                <w:rFonts w:ascii="宋体" w:hAnsi="宋体" w:cs="宋体"/>
                <w:kern w:val="0"/>
                <w:sz w:val="24"/>
                <w:szCs w:val="24"/>
              </w:rPr>
            </w:pPr>
            <w:r>
              <w:rPr>
                <w:rFonts w:hint="eastAsia" w:ascii="宋体" w:hAnsi="宋体" w:cs="宋体"/>
                <w:kern w:val="0"/>
                <w:sz w:val="24"/>
                <w:szCs w:val="24"/>
              </w:rPr>
              <w:t>环境</w:t>
            </w:r>
          </w:p>
          <w:p>
            <w:pPr>
              <w:wordWrap w:val="0"/>
              <w:adjustRightInd w:val="0"/>
              <w:jc w:val="center"/>
              <w:rPr>
                <w:rFonts w:ascii="宋体" w:hAnsi="宋体" w:cs="宋体"/>
                <w:kern w:val="0"/>
                <w:sz w:val="24"/>
                <w:szCs w:val="24"/>
              </w:rPr>
            </w:pPr>
            <w:r>
              <w:rPr>
                <w:rFonts w:hint="eastAsia" w:ascii="宋体" w:hAnsi="宋体" w:cs="宋体"/>
                <w:kern w:val="0"/>
                <w:sz w:val="24"/>
                <w:szCs w:val="24"/>
              </w:rPr>
              <w:t>保护</w:t>
            </w:r>
          </w:p>
          <w:p>
            <w:pPr>
              <w:wordWrap w:val="0"/>
              <w:adjustRightInd w:val="0"/>
              <w:jc w:val="center"/>
              <w:rPr>
                <w:rFonts w:ascii="宋体" w:hAnsi="宋体" w:cs="宋体"/>
                <w:kern w:val="0"/>
                <w:sz w:val="24"/>
                <w:szCs w:val="24"/>
              </w:rPr>
            </w:pPr>
            <w:r>
              <w:rPr>
                <w:rFonts w:hint="eastAsia" w:ascii="宋体" w:hAnsi="宋体" w:cs="宋体"/>
                <w:kern w:val="0"/>
                <w:sz w:val="24"/>
                <w:szCs w:val="24"/>
              </w:rPr>
              <w:t>目标</w:t>
            </w:r>
          </w:p>
        </w:tc>
        <w:tc>
          <w:tcPr>
            <w:tcW w:w="8190" w:type="dxa"/>
            <w:vAlign w:val="center"/>
          </w:tcPr>
          <w:p>
            <w:pPr>
              <w:adjustRightInd w:val="0"/>
              <w:spacing w:line="360" w:lineRule="auto"/>
              <w:ind w:firstLine="490" w:firstLineChars="200"/>
              <w:jc w:val="both"/>
              <w:rPr>
                <w:rFonts w:cs="宋体"/>
                <w:kern w:val="0"/>
                <w:sz w:val="24"/>
                <w:szCs w:val="24"/>
              </w:rPr>
            </w:pPr>
            <w:r>
              <w:rPr>
                <w:rFonts w:hint="eastAsia" w:cs="宋体"/>
                <w:kern w:val="0"/>
                <w:sz w:val="24"/>
                <w:szCs w:val="24"/>
              </w:rPr>
              <w:t>本项目环境保护目标见表3</w:t>
            </w:r>
            <w:r>
              <w:rPr>
                <w:rFonts w:cs="宋体"/>
                <w:kern w:val="0"/>
                <w:sz w:val="24"/>
                <w:szCs w:val="24"/>
              </w:rPr>
              <w:t>-6</w:t>
            </w:r>
            <w:r>
              <w:rPr>
                <w:rFonts w:hint="eastAsia" w:cs="宋体"/>
                <w:kern w:val="0"/>
                <w:sz w:val="24"/>
                <w:szCs w:val="24"/>
              </w:rPr>
              <w:t>。环境保护目标分布图见附图</w:t>
            </w:r>
            <w:r>
              <w:rPr>
                <w:rFonts w:cs="宋体"/>
                <w:kern w:val="0"/>
                <w:sz w:val="24"/>
                <w:szCs w:val="24"/>
              </w:rPr>
              <w:t>2</w:t>
            </w:r>
            <w:r>
              <w:rPr>
                <w:rFonts w:hint="eastAsia" w:cs="宋体"/>
                <w:kern w:val="0"/>
                <w:sz w:val="24"/>
                <w:szCs w:val="24"/>
              </w:rPr>
              <w:t>。</w:t>
            </w:r>
          </w:p>
          <w:p>
            <w:pPr>
              <w:adjustRightInd w:val="0"/>
              <w:spacing w:line="360" w:lineRule="auto"/>
              <w:jc w:val="center"/>
              <w:rPr>
                <w:rFonts w:cs="宋体"/>
                <w:kern w:val="0"/>
                <w:sz w:val="21"/>
                <w:szCs w:val="21"/>
              </w:rPr>
            </w:pPr>
            <w:r>
              <w:rPr>
                <w:rFonts w:hint="eastAsia" w:cs="宋体"/>
                <w:b/>
                <w:kern w:val="0"/>
                <w:sz w:val="21"/>
                <w:szCs w:val="21"/>
              </w:rPr>
              <w:t>表</w:t>
            </w:r>
            <w:r>
              <w:rPr>
                <w:rFonts w:cs="宋体"/>
                <w:b/>
                <w:kern w:val="0"/>
                <w:sz w:val="21"/>
                <w:szCs w:val="21"/>
              </w:rPr>
              <w:t xml:space="preserve">3-6  </w:t>
            </w:r>
            <w:r>
              <w:rPr>
                <w:rFonts w:hint="eastAsia" w:cs="宋体"/>
                <w:b/>
                <w:bCs/>
                <w:kern w:val="0"/>
                <w:sz w:val="21"/>
                <w:szCs w:val="21"/>
              </w:rPr>
              <w:t>环境保护目标一览表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007"/>
              <w:gridCol w:w="1418"/>
              <w:gridCol w:w="991"/>
              <w:gridCol w:w="1134"/>
              <w:gridCol w:w="1418"/>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41" w:hRule="atLeast"/>
                <w:jc w:val="center"/>
              </w:trPr>
              <w:tc>
                <w:tcPr>
                  <w:tcW w:w="633" w:type="pct"/>
                  <w:shd w:val="clear" w:color="auto" w:fill="auto"/>
                  <w:vAlign w:val="center"/>
                </w:tcPr>
                <w:p>
                  <w:pPr>
                    <w:snapToGrid w:val="0"/>
                    <w:jc w:val="center"/>
                    <w:textAlignment w:val="baseline"/>
                    <w:rPr>
                      <w:b/>
                      <w:bCs/>
                      <w:sz w:val="21"/>
                      <w:szCs w:val="21"/>
                    </w:rPr>
                  </w:pPr>
                  <w:r>
                    <w:rPr>
                      <w:rFonts w:hint="eastAsia"/>
                      <w:b/>
                      <w:bCs/>
                      <w:sz w:val="21"/>
                      <w:szCs w:val="21"/>
                    </w:rPr>
                    <w:t>名称</w:t>
                  </w:r>
                </w:p>
              </w:tc>
              <w:tc>
                <w:tcPr>
                  <w:tcW w:w="890" w:type="pct"/>
                  <w:shd w:val="clear" w:color="auto" w:fill="auto"/>
                  <w:vAlign w:val="center"/>
                </w:tcPr>
                <w:p>
                  <w:pPr>
                    <w:snapToGrid w:val="0"/>
                    <w:jc w:val="center"/>
                    <w:textAlignment w:val="baseline"/>
                    <w:rPr>
                      <w:b/>
                      <w:bCs/>
                      <w:sz w:val="21"/>
                      <w:szCs w:val="21"/>
                    </w:rPr>
                  </w:pPr>
                  <w:r>
                    <w:rPr>
                      <w:rFonts w:hint="eastAsia"/>
                      <w:b/>
                      <w:bCs/>
                      <w:sz w:val="21"/>
                      <w:szCs w:val="21"/>
                    </w:rPr>
                    <w:t>保护对象</w:t>
                  </w:r>
                </w:p>
              </w:tc>
              <w:tc>
                <w:tcPr>
                  <w:tcW w:w="622" w:type="pct"/>
                  <w:shd w:val="clear" w:color="auto" w:fill="auto"/>
                  <w:vAlign w:val="center"/>
                </w:tcPr>
                <w:p>
                  <w:pPr>
                    <w:snapToGrid w:val="0"/>
                    <w:jc w:val="center"/>
                    <w:textAlignment w:val="baseline"/>
                    <w:rPr>
                      <w:b/>
                      <w:bCs/>
                      <w:sz w:val="21"/>
                      <w:szCs w:val="21"/>
                    </w:rPr>
                  </w:pPr>
                  <w:r>
                    <w:rPr>
                      <w:rFonts w:hint="eastAsia"/>
                      <w:b/>
                      <w:bCs/>
                      <w:sz w:val="21"/>
                      <w:szCs w:val="21"/>
                    </w:rPr>
                    <w:t>保护内容</w:t>
                  </w:r>
                </w:p>
              </w:tc>
              <w:tc>
                <w:tcPr>
                  <w:tcW w:w="712" w:type="pct"/>
                  <w:shd w:val="clear" w:color="auto" w:fill="auto"/>
                  <w:vAlign w:val="center"/>
                </w:tcPr>
                <w:p>
                  <w:pPr>
                    <w:snapToGrid w:val="0"/>
                    <w:jc w:val="center"/>
                    <w:textAlignment w:val="baseline"/>
                    <w:rPr>
                      <w:b/>
                      <w:bCs/>
                      <w:sz w:val="21"/>
                      <w:szCs w:val="21"/>
                    </w:rPr>
                  </w:pPr>
                  <w:r>
                    <w:rPr>
                      <w:rFonts w:hint="eastAsia"/>
                      <w:b/>
                      <w:bCs/>
                      <w:sz w:val="21"/>
                      <w:szCs w:val="21"/>
                    </w:rPr>
                    <w:t>环境功能区</w:t>
                  </w:r>
                </w:p>
              </w:tc>
              <w:tc>
                <w:tcPr>
                  <w:tcW w:w="890" w:type="pct"/>
                  <w:shd w:val="clear" w:color="auto" w:fill="auto"/>
                  <w:vAlign w:val="center"/>
                </w:tcPr>
                <w:p>
                  <w:pPr>
                    <w:snapToGrid w:val="0"/>
                    <w:jc w:val="center"/>
                    <w:textAlignment w:val="baseline"/>
                    <w:rPr>
                      <w:b/>
                      <w:bCs/>
                      <w:sz w:val="21"/>
                      <w:szCs w:val="21"/>
                    </w:rPr>
                  </w:pPr>
                  <w:r>
                    <w:rPr>
                      <w:rFonts w:hint="eastAsia"/>
                      <w:b/>
                      <w:bCs/>
                      <w:sz w:val="21"/>
                      <w:szCs w:val="21"/>
                    </w:rPr>
                    <w:t>相对厂址方位</w:t>
                  </w:r>
                </w:p>
              </w:tc>
              <w:tc>
                <w:tcPr>
                  <w:tcW w:w="1253" w:type="pct"/>
                  <w:shd w:val="clear" w:color="auto" w:fill="auto"/>
                  <w:vAlign w:val="center"/>
                </w:tcPr>
                <w:p>
                  <w:pPr>
                    <w:snapToGrid w:val="0"/>
                    <w:jc w:val="center"/>
                    <w:textAlignment w:val="baseline"/>
                    <w:rPr>
                      <w:b/>
                      <w:bCs/>
                      <w:sz w:val="21"/>
                      <w:szCs w:val="21"/>
                    </w:rPr>
                  </w:pPr>
                  <w:r>
                    <w:rPr>
                      <w:rFonts w:hint="eastAsia"/>
                      <w:b/>
                      <w:bCs/>
                      <w:sz w:val="21"/>
                      <w:szCs w:val="21"/>
                    </w:rPr>
                    <w:t>相对厂界最近距离（m）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52" w:hRule="atLeast"/>
                <w:jc w:val="center"/>
              </w:trPr>
              <w:tc>
                <w:tcPr>
                  <w:tcW w:w="633" w:type="pct"/>
                  <w:shd w:val="clear" w:color="auto" w:fill="auto"/>
                  <w:vAlign w:val="center"/>
                </w:tcPr>
                <w:p>
                  <w:pPr>
                    <w:snapToGrid w:val="0"/>
                    <w:jc w:val="center"/>
                    <w:textAlignment w:val="baseline"/>
                    <w:rPr>
                      <w:sz w:val="21"/>
                      <w:szCs w:val="21"/>
                    </w:rPr>
                  </w:pPr>
                  <w:r>
                    <w:rPr>
                      <w:rFonts w:hint="eastAsia"/>
                      <w:sz w:val="21"/>
                      <w:szCs w:val="21"/>
                    </w:rPr>
                    <w:t>环境空气</w:t>
                  </w:r>
                  <w:r>
                    <w:rPr>
                      <w:sz w:val="21"/>
                      <w:szCs w:val="21"/>
                    </w:rPr>
                    <w:t xml:space="preserve"> </w:t>
                  </w:r>
                </w:p>
              </w:tc>
              <w:tc>
                <w:tcPr>
                  <w:tcW w:w="890" w:type="pct"/>
                  <w:shd w:val="clear" w:color="auto" w:fill="auto"/>
                  <w:vAlign w:val="center"/>
                </w:tcPr>
                <w:p>
                  <w:pPr>
                    <w:snapToGrid w:val="0"/>
                    <w:jc w:val="center"/>
                    <w:textAlignment w:val="baseline"/>
                    <w:rPr>
                      <w:sz w:val="21"/>
                      <w:szCs w:val="21"/>
                    </w:rPr>
                  </w:pPr>
                  <w:r>
                    <w:rPr>
                      <w:rFonts w:hint="eastAsia"/>
                      <w:sz w:val="21"/>
                      <w:szCs w:val="21"/>
                    </w:rPr>
                    <w:t>福寿居养老院</w:t>
                  </w:r>
                </w:p>
              </w:tc>
              <w:tc>
                <w:tcPr>
                  <w:tcW w:w="622" w:type="pct"/>
                  <w:vMerge w:val="restart"/>
                  <w:shd w:val="clear" w:color="auto" w:fill="auto"/>
                  <w:vAlign w:val="center"/>
                </w:tcPr>
                <w:p>
                  <w:pPr>
                    <w:snapToGrid w:val="0"/>
                    <w:jc w:val="center"/>
                    <w:textAlignment w:val="baseline"/>
                    <w:rPr>
                      <w:sz w:val="21"/>
                      <w:szCs w:val="21"/>
                    </w:rPr>
                  </w:pPr>
                  <w:r>
                    <w:rPr>
                      <w:rFonts w:hint="eastAsia"/>
                      <w:sz w:val="21"/>
                      <w:szCs w:val="21"/>
                    </w:rPr>
                    <w:t>居民</w:t>
                  </w:r>
                </w:p>
              </w:tc>
              <w:tc>
                <w:tcPr>
                  <w:tcW w:w="712" w:type="pct"/>
                  <w:shd w:val="clear" w:color="auto" w:fill="auto"/>
                  <w:vAlign w:val="center"/>
                </w:tcPr>
                <w:p>
                  <w:pPr>
                    <w:snapToGrid w:val="0"/>
                    <w:jc w:val="center"/>
                    <w:textAlignment w:val="baseline"/>
                    <w:rPr>
                      <w:sz w:val="21"/>
                      <w:szCs w:val="21"/>
                    </w:rPr>
                  </w:pPr>
                  <w:r>
                    <w:rPr>
                      <w:rFonts w:hint="eastAsia"/>
                      <w:sz w:val="21"/>
                      <w:szCs w:val="21"/>
                    </w:rPr>
                    <w:t>二类区</w:t>
                  </w:r>
                </w:p>
              </w:tc>
              <w:tc>
                <w:tcPr>
                  <w:tcW w:w="890" w:type="pct"/>
                  <w:shd w:val="clear" w:color="auto" w:fill="auto"/>
                  <w:vAlign w:val="center"/>
                </w:tcPr>
                <w:p>
                  <w:pPr>
                    <w:snapToGrid w:val="0"/>
                    <w:jc w:val="center"/>
                    <w:textAlignment w:val="baseline"/>
                    <w:rPr>
                      <w:sz w:val="21"/>
                      <w:szCs w:val="21"/>
                    </w:rPr>
                  </w:pPr>
                  <w:r>
                    <w:rPr>
                      <w:rFonts w:hint="eastAsia"/>
                      <w:sz w:val="21"/>
                      <w:szCs w:val="21"/>
                    </w:rPr>
                    <w:t>西南</w:t>
                  </w:r>
                </w:p>
              </w:tc>
              <w:tc>
                <w:tcPr>
                  <w:tcW w:w="1253" w:type="pct"/>
                  <w:shd w:val="clear" w:color="auto" w:fill="auto"/>
                  <w:vAlign w:val="center"/>
                </w:tcPr>
                <w:p>
                  <w:pPr>
                    <w:snapToGrid w:val="0"/>
                    <w:jc w:val="center"/>
                    <w:textAlignment w:val="baseline"/>
                    <w:rPr>
                      <w:sz w:val="21"/>
                      <w:szCs w:val="21"/>
                    </w:rPr>
                  </w:pPr>
                  <w:r>
                    <w:rPr>
                      <w:rFonts w:hint="eastAsia"/>
                      <w:sz w:val="21"/>
                      <w:szCs w:val="21"/>
                    </w:rPr>
                    <w:t>3</w:t>
                  </w: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52" w:hRule="atLeast"/>
                <w:jc w:val="center"/>
              </w:trPr>
              <w:tc>
                <w:tcPr>
                  <w:tcW w:w="633" w:type="pct"/>
                  <w:shd w:val="clear" w:color="auto" w:fill="auto"/>
                  <w:vAlign w:val="center"/>
                </w:tcPr>
                <w:p>
                  <w:pPr>
                    <w:snapToGrid w:val="0"/>
                    <w:jc w:val="center"/>
                    <w:textAlignment w:val="baseline"/>
                    <w:rPr>
                      <w:sz w:val="21"/>
                      <w:szCs w:val="21"/>
                    </w:rPr>
                  </w:pPr>
                  <w:r>
                    <w:rPr>
                      <w:rFonts w:hint="eastAsia"/>
                      <w:sz w:val="21"/>
                      <w:szCs w:val="21"/>
                    </w:rPr>
                    <w:t>声环境</w:t>
                  </w:r>
                </w:p>
              </w:tc>
              <w:tc>
                <w:tcPr>
                  <w:tcW w:w="890" w:type="pct"/>
                  <w:shd w:val="clear" w:color="auto" w:fill="auto"/>
                  <w:vAlign w:val="center"/>
                </w:tcPr>
                <w:p>
                  <w:pPr>
                    <w:snapToGrid w:val="0"/>
                    <w:jc w:val="center"/>
                    <w:textAlignment w:val="baseline"/>
                    <w:rPr>
                      <w:sz w:val="21"/>
                      <w:szCs w:val="21"/>
                    </w:rPr>
                  </w:pPr>
                  <w:r>
                    <w:rPr>
                      <w:rFonts w:hint="eastAsia"/>
                      <w:sz w:val="21"/>
                      <w:szCs w:val="21"/>
                    </w:rPr>
                    <w:t>福寿居养老院</w:t>
                  </w:r>
                </w:p>
              </w:tc>
              <w:tc>
                <w:tcPr>
                  <w:tcW w:w="622" w:type="pct"/>
                  <w:vMerge w:val="continue"/>
                  <w:shd w:val="clear" w:color="auto" w:fill="auto"/>
                  <w:vAlign w:val="center"/>
                </w:tcPr>
                <w:p>
                  <w:pPr>
                    <w:snapToGrid w:val="0"/>
                    <w:jc w:val="center"/>
                    <w:textAlignment w:val="baseline"/>
                    <w:rPr>
                      <w:sz w:val="21"/>
                      <w:szCs w:val="21"/>
                    </w:rPr>
                  </w:pPr>
                </w:p>
              </w:tc>
              <w:tc>
                <w:tcPr>
                  <w:tcW w:w="712" w:type="pct"/>
                  <w:shd w:val="clear" w:color="auto" w:fill="auto"/>
                  <w:vAlign w:val="center"/>
                </w:tcPr>
                <w:p>
                  <w:pPr>
                    <w:snapToGrid w:val="0"/>
                    <w:jc w:val="center"/>
                    <w:textAlignment w:val="baseline"/>
                    <w:rPr>
                      <w:sz w:val="21"/>
                      <w:szCs w:val="21"/>
                    </w:rPr>
                  </w:pPr>
                  <w:r>
                    <w:rPr>
                      <w:rFonts w:hint="eastAsia"/>
                      <w:color w:val="FF0000"/>
                      <w:sz w:val="21"/>
                      <w:szCs w:val="21"/>
                      <w:lang w:val="en-US" w:eastAsia="zh-CN"/>
                    </w:rPr>
                    <w:t>2</w:t>
                  </w:r>
                  <w:r>
                    <w:rPr>
                      <w:rFonts w:hint="eastAsia"/>
                      <w:color w:val="FF0000"/>
                      <w:sz w:val="21"/>
                      <w:szCs w:val="21"/>
                    </w:rPr>
                    <w:t>类</w:t>
                  </w:r>
                </w:p>
              </w:tc>
              <w:tc>
                <w:tcPr>
                  <w:tcW w:w="890" w:type="pct"/>
                  <w:shd w:val="clear" w:color="auto" w:fill="auto"/>
                  <w:vAlign w:val="center"/>
                </w:tcPr>
                <w:p>
                  <w:pPr>
                    <w:snapToGrid w:val="0"/>
                    <w:jc w:val="center"/>
                    <w:textAlignment w:val="baseline"/>
                    <w:rPr>
                      <w:sz w:val="21"/>
                      <w:szCs w:val="21"/>
                    </w:rPr>
                  </w:pPr>
                  <w:r>
                    <w:rPr>
                      <w:rFonts w:hint="eastAsia"/>
                      <w:sz w:val="21"/>
                      <w:szCs w:val="21"/>
                    </w:rPr>
                    <w:t>西南</w:t>
                  </w:r>
                </w:p>
              </w:tc>
              <w:tc>
                <w:tcPr>
                  <w:tcW w:w="1253" w:type="pct"/>
                  <w:shd w:val="clear" w:color="auto" w:fill="auto"/>
                  <w:vAlign w:val="center"/>
                </w:tcPr>
                <w:p>
                  <w:pPr>
                    <w:snapToGrid w:val="0"/>
                    <w:jc w:val="center"/>
                    <w:textAlignment w:val="baseline"/>
                    <w:rPr>
                      <w:sz w:val="21"/>
                      <w:szCs w:val="21"/>
                    </w:rPr>
                  </w:pPr>
                  <w:r>
                    <w:rPr>
                      <w:rFonts w:hint="eastAsia"/>
                      <w:sz w:val="21"/>
                      <w:szCs w:val="21"/>
                    </w:rPr>
                    <w:t>3</w:t>
                  </w:r>
                  <w:r>
                    <w:rPr>
                      <w:sz w:val="21"/>
                      <w:szCs w:val="21"/>
                    </w:rPr>
                    <w:t>0</w:t>
                  </w:r>
                </w:p>
              </w:tc>
            </w:tr>
          </w:tbl>
          <w:p>
            <w:pPr>
              <w:adjustRightInd w:val="0"/>
              <w:spacing w:line="360" w:lineRule="auto"/>
              <w:jc w:val="both"/>
              <w:rPr>
                <w:rFonts w:ascii="宋体" w:hAnsi="宋体"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800" w:type="dxa"/>
            <w:tcMar>
              <w:left w:w="28" w:type="dxa"/>
              <w:right w:w="28" w:type="dxa"/>
            </w:tcMar>
            <w:vAlign w:val="center"/>
          </w:tcPr>
          <w:p>
            <w:pPr>
              <w:wordWrap w:val="0"/>
              <w:adjustRightInd w:val="0"/>
              <w:jc w:val="center"/>
              <w:rPr>
                <w:rFonts w:ascii="宋体" w:hAnsi="宋体" w:cs="宋体"/>
                <w:kern w:val="0"/>
                <w:sz w:val="24"/>
                <w:szCs w:val="24"/>
              </w:rPr>
            </w:pPr>
            <w:r>
              <w:rPr>
                <w:rFonts w:hint="eastAsia" w:ascii="宋体" w:hAnsi="宋体" w:cs="宋体"/>
                <w:kern w:val="0"/>
                <w:sz w:val="24"/>
                <w:szCs w:val="24"/>
              </w:rPr>
              <w:t>污染</w:t>
            </w:r>
          </w:p>
          <w:p>
            <w:pPr>
              <w:wordWrap w:val="0"/>
              <w:adjustRightInd w:val="0"/>
              <w:jc w:val="center"/>
              <w:rPr>
                <w:rFonts w:ascii="宋体" w:hAnsi="宋体" w:cs="宋体"/>
                <w:kern w:val="0"/>
                <w:sz w:val="24"/>
                <w:szCs w:val="24"/>
              </w:rPr>
            </w:pPr>
            <w:r>
              <w:rPr>
                <w:rFonts w:hint="eastAsia" w:ascii="宋体" w:hAnsi="宋体" w:cs="宋体"/>
                <w:kern w:val="0"/>
                <w:sz w:val="24"/>
                <w:szCs w:val="24"/>
              </w:rPr>
              <w:t>物排</w:t>
            </w:r>
          </w:p>
          <w:p>
            <w:pPr>
              <w:wordWrap w:val="0"/>
              <w:adjustRightInd w:val="0"/>
              <w:jc w:val="center"/>
              <w:rPr>
                <w:rFonts w:ascii="宋体" w:hAnsi="宋体" w:cs="宋体"/>
                <w:kern w:val="0"/>
                <w:sz w:val="24"/>
                <w:szCs w:val="24"/>
              </w:rPr>
            </w:pPr>
            <w:r>
              <w:rPr>
                <w:rFonts w:hint="eastAsia" w:ascii="宋体" w:hAnsi="宋体" w:cs="宋体"/>
                <w:kern w:val="0"/>
                <w:sz w:val="24"/>
                <w:szCs w:val="24"/>
              </w:rPr>
              <w:t>放控</w:t>
            </w:r>
          </w:p>
          <w:p>
            <w:pPr>
              <w:wordWrap w:val="0"/>
              <w:adjustRightInd w:val="0"/>
              <w:jc w:val="center"/>
              <w:rPr>
                <w:rFonts w:ascii="宋体" w:hAnsi="宋体" w:cs="宋体"/>
                <w:kern w:val="0"/>
                <w:sz w:val="24"/>
                <w:szCs w:val="24"/>
              </w:rPr>
            </w:pPr>
            <w:r>
              <w:rPr>
                <w:rFonts w:hint="eastAsia" w:ascii="宋体" w:hAnsi="宋体" w:cs="宋体"/>
                <w:kern w:val="0"/>
                <w:sz w:val="24"/>
                <w:szCs w:val="24"/>
              </w:rPr>
              <w:t>制标</w:t>
            </w:r>
          </w:p>
          <w:p>
            <w:pPr>
              <w:wordWrap w:val="0"/>
              <w:adjustRightInd w:val="0"/>
              <w:jc w:val="center"/>
              <w:rPr>
                <w:rFonts w:ascii="宋体" w:hAnsi="宋体" w:cs="宋体"/>
                <w:kern w:val="0"/>
                <w:sz w:val="24"/>
                <w:szCs w:val="24"/>
              </w:rPr>
            </w:pPr>
            <w:r>
              <w:rPr>
                <w:rFonts w:hint="eastAsia" w:ascii="宋体" w:hAnsi="宋体" w:cs="宋体"/>
                <w:kern w:val="0"/>
                <w:sz w:val="24"/>
                <w:szCs w:val="24"/>
              </w:rPr>
              <w:t>准</w:t>
            </w:r>
          </w:p>
        </w:tc>
        <w:tc>
          <w:tcPr>
            <w:tcW w:w="8190" w:type="dxa"/>
            <w:vAlign w:val="center"/>
          </w:tcPr>
          <w:p>
            <w:pPr>
              <w:adjustRightInd w:val="0"/>
              <w:spacing w:line="360" w:lineRule="auto"/>
              <w:ind w:firstLine="490" w:firstLineChars="200"/>
              <w:jc w:val="both"/>
              <w:rPr>
                <w:rFonts w:cs="宋体"/>
                <w:kern w:val="0"/>
                <w:sz w:val="24"/>
                <w:szCs w:val="24"/>
              </w:rPr>
            </w:pPr>
            <w:r>
              <w:rPr>
                <w:rFonts w:cs="宋体"/>
                <w:kern w:val="0"/>
                <w:sz w:val="24"/>
                <w:szCs w:val="24"/>
              </w:rPr>
              <w:t>1、</w:t>
            </w:r>
            <w:r>
              <w:rPr>
                <w:rFonts w:hint="eastAsia" w:cs="宋体"/>
                <w:kern w:val="0"/>
                <w:sz w:val="24"/>
                <w:szCs w:val="24"/>
              </w:rPr>
              <w:t>废气：施工期扬尘执行行《施工厂界扬尘排放限值》（</w:t>
            </w:r>
            <w:r>
              <w:rPr>
                <w:rFonts w:cs="宋体"/>
                <w:kern w:val="0"/>
                <w:sz w:val="24"/>
                <w:szCs w:val="24"/>
              </w:rPr>
              <w:t>DB 61/1078-2017</w:t>
            </w:r>
            <w:r>
              <w:rPr>
                <w:rFonts w:hint="eastAsia" w:cs="宋体"/>
                <w:kern w:val="0"/>
                <w:sz w:val="24"/>
                <w:szCs w:val="24"/>
              </w:rPr>
              <w:t>）表1相关标准；运营期无组织粉尘执行</w:t>
            </w:r>
            <w:r>
              <w:rPr>
                <w:rFonts w:cs="宋体"/>
                <w:kern w:val="0"/>
                <w:sz w:val="24"/>
                <w:szCs w:val="24"/>
              </w:rPr>
              <w:t>《</w:t>
            </w:r>
            <w:r>
              <w:rPr>
                <w:rFonts w:hint="eastAsia" w:cs="宋体"/>
                <w:kern w:val="0"/>
                <w:sz w:val="24"/>
                <w:szCs w:val="24"/>
              </w:rPr>
              <w:t>水泥工业大气污染物排放标准</w:t>
            </w:r>
            <w:r>
              <w:rPr>
                <w:rFonts w:cs="宋体"/>
                <w:kern w:val="0"/>
                <w:sz w:val="24"/>
                <w:szCs w:val="24"/>
              </w:rPr>
              <w:t>》（</w:t>
            </w:r>
            <w:r>
              <w:rPr>
                <w:rFonts w:hint="eastAsia" w:cs="宋体"/>
                <w:kern w:val="0"/>
                <w:sz w:val="24"/>
                <w:szCs w:val="24"/>
              </w:rPr>
              <w:t>G</w:t>
            </w:r>
            <w:r>
              <w:rPr>
                <w:rFonts w:cs="宋体"/>
                <w:kern w:val="0"/>
                <w:sz w:val="24"/>
                <w:szCs w:val="24"/>
              </w:rPr>
              <w:t>B 4915-2013）</w:t>
            </w:r>
            <w:r>
              <w:rPr>
                <w:rFonts w:hint="eastAsia" w:cs="宋体"/>
                <w:kern w:val="0"/>
                <w:sz w:val="24"/>
                <w:szCs w:val="24"/>
              </w:rPr>
              <w:t xml:space="preserve">表3中颗粒物无组织排放限值要求。 </w:t>
            </w:r>
          </w:p>
          <w:p>
            <w:pPr>
              <w:adjustRightInd w:val="0"/>
              <w:spacing w:line="360" w:lineRule="auto"/>
              <w:jc w:val="center"/>
              <w:rPr>
                <w:rFonts w:cs="宋体"/>
                <w:kern w:val="0"/>
                <w:sz w:val="21"/>
                <w:szCs w:val="21"/>
              </w:rPr>
            </w:pPr>
            <w:r>
              <w:rPr>
                <w:rFonts w:hint="eastAsia" w:cs="宋体"/>
                <w:b/>
                <w:kern w:val="0"/>
                <w:sz w:val="21"/>
                <w:szCs w:val="21"/>
              </w:rPr>
              <w:t>表</w:t>
            </w:r>
            <w:r>
              <w:rPr>
                <w:rFonts w:cs="宋体"/>
                <w:b/>
                <w:kern w:val="0"/>
                <w:sz w:val="21"/>
                <w:szCs w:val="21"/>
              </w:rPr>
              <w:t xml:space="preserve">3-7  </w:t>
            </w:r>
            <w:r>
              <w:rPr>
                <w:rFonts w:hint="eastAsia" w:cs="宋体"/>
                <w:b/>
                <w:bCs/>
                <w:kern w:val="0"/>
                <w:sz w:val="21"/>
                <w:szCs w:val="21"/>
              </w:rPr>
              <w:t>大气污染物排放标准限值</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3843"/>
              <w:gridCol w:w="1559"/>
              <w:gridCol w:w="1132"/>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 w:hRule="atLeast"/>
                <w:jc w:val="center"/>
              </w:trPr>
              <w:tc>
                <w:tcPr>
                  <w:tcW w:w="2413" w:type="pct"/>
                  <w:shd w:val="clear" w:color="auto" w:fill="auto"/>
                  <w:vAlign w:val="center"/>
                </w:tcPr>
                <w:p>
                  <w:pPr>
                    <w:snapToGrid w:val="0"/>
                    <w:jc w:val="center"/>
                    <w:textAlignment w:val="baseline"/>
                    <w:rPr>
                      <w:rFonts w:ascii="宋体" w:hAnsi="宋体"/>
                      <w:b/>
                      <w:bCs/>
                      <w:sz w:val="21"/>
                      <w:szCs w:val="21"/>
                    </w:rPr>
                  </w:pPr>
                  <w:r>
                    <w:rPr>
                      <w:rFonts w:hint="eastAsia" w:ascii="宋体" w:hAnsi="宋体"/>
                      <w:b/>
                      <w:bCs/>
                      <w:kern w:val="0"/>
                      <w:sz w:val="21"/>
                      <w:szCs w:val="21"/>
                    </w:rPr>
                    <w:t>执行标准名称</w:t>
                  </w:r>
                </w:p>
              </w:tc>
              <w:tc>
                <w:tcPr>
                  <w:tcW w:w="979" w:type="pct"/>
                  <w:shd w:val="clear" w:color="auto" w:fill="auto"/>
                  <w:vAlign w:val="center"/>
                </w:tcPr>
                <w:p>
                  <w:pPr>
                    <w:snapToGrid w:val="0"/>
                    <w:jc w:val="center"/>
                    <w:textAlignment w:val="baseline"/>
                    <w:rPr>
                      <w:rFonts w:ascii="宋体" w:hAnsi="宋体"/>
                      <w:b/>
                      <w:bCs/>
                      <w:sz w:val="21"/>
                      <w:szCs w:val="21"/>
                    </w:rPr>
                  </w:pPr>
                  <w:r>
                    <w:rPr>
                      <w:rFonts w:ascii="宋体" w:hAnsi="宋体"/>
                      <w:b/>
                      <w:bCs/>
                      <w:sz w:val="21"/>
                      <w:szCs w:val="21"/>
                    </w:rPr>
                    <w:t>污染物</w:t>
                  </w:r>
                </w:p>
              </w:tc>
              <w:tc>
                <w:tcPr>
                  <w:tcW w:w="711" w:type="pct"/>
                  <w:shd w:val="clear" w:color="auto" w:fill="auto"/>
                  <w:vAlign w:val="center"/>
                </w:tcPr>
                <w:p>
                  <w:pPr>
                    <w:snapToGrid w:val="0"/>
                    <w:jc w:val="center"/>
                    <w:textAlignment w:val="baseline"/>
                    <w:rPr>
                      <w:rFonts w:ascii="宋体" w:hAnsi="宋体"/>
                      <w:b/>
                      <w:bCs/>
                      <w:sz w:val="21"/>
                      <w:szCs w:val="21"/>
                    </w:rPr>
                  </w:pPr>
                  <w:r>
                    <w:rPr>
                      <w:rFonts w:hint="eastAsia" w:ascii="宋体" w:hAnsi="宋体"/>
                      <w:b/>
                      <w:bCs/>
                      <w:sz w:val="21"/>
                      <w:szCs w:val="21"/>
                    </w:rPr>
                    <w:t>单位</w:t>
                  </w:r>
                </w:p>
              </w:tc>
              <w:tc>
                <w:tcPr>
                  <w:tcW w:w="897" w:type="pct"/>
                  <w:shd w:val="clear" w:color="auto" w:fill="auto"/>
                  <w:vAlign w:val="center"/>
                </w:tcPr>
                <w:p>
                  <w:pPr>
                    <w:snapToGrid w:val="0"/>
                    <w:jc w:val="center"/>
                    <w:textAlignment w:val="baseline"/>
                    <w:rPr>
                      <w:rFonts w:ascii="宋体" w:hAnsi="宋体"/>
                      <w:b/>
                      <w:bCs/>
                      <w:sz w:val="21"/>
                      <w:szCs w:val="21"/>
                    </w:rPr>
                  </w:pPr>
                  <w:r>
                    <w:rPr>
                      <w:rFonts w:hint="eastAsia" w:ascii="宋体" w:hAnsi="宋体"/>
                      <w:b/>
                      <w:bCs/>
                      <w:sz w:val="21"/>
                      <w:szCs w:val="21"/>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413" w:type="pct"/>
                  <w:shd w:val="clear" w:color="auto" w:fill="auto"/>
                  <w:vAlign w:val="center"/>
                </w:tcPr>
                <w:p>
                  <w:pPr>
                    <w:snapToGrid w:val="0"/>
                    <w:jc w:val="center"/>
                    <w:textAlignment w:val="baseline"/>
                    <w:rPr>
                      <w:sz w:val="21"/>
                      <w:szCs w:val="21"/>
                    </w:rPr>
                  </w:pPr>
                  <w:r>
                    <w:rPr>
                      <w:rFonts w:hint="eastAsia"/>
                      <w:sz w:val="21"/>
                      <w:szCs w:val="21"/>
                    </w:rPr>
                    <w:t>《施工厂界扬尘排放限值》（</w:t>
                  </w:r>
                  <w:r>
                    <w:rPr>
                      <w:sz w:val="21"/>
                      <w:szCs w:val="21"/>
                    </w:rPr>
                    <w:t>DB 61/1078-2017</w:t>
                  </w:r>
                  <w:r>
                    <w:rPr>
                      <w:rFonts w:hint="eastAsia"/>
                      <w:sz w:val="21"/>
                      <w:szCs w:val="21"/>
                    </w:rPr>
                    <w:t>）表1相关标准</w:t>
                  </w:r>
                </w:p>
              </w:tc>
              <w:tc>
                <w:tcPr>
                  <w:tcW w:w="979" w:type="pct"/>
                  <w:shd w:val="clear" w:color="auto" w:fill="auto"/>
                  <w:vAlign w:val="center"/>
                </w:tcPr>
                <w:p>
                  <w:pPr>
                    <w:snapToGrid w:val="0"/>
                    <w:jc w:val="center"/>
                    <w:textAlignment w:val="baseline"/>
                    <w:rPr>
                      <w:sz w:val="21"/>
                      <w:szCs w:val="21"/>
                    </w:rPr>
                  </w:pPr>
                  <w:r>
                    <w:rPr>
                      <w:rFonts w:hint="eastAsia"/>
                      <w:sz w:val="21"/>
                      <w:szCs w:val="21"/>
                    </w:rPr>
                    <w:t>T</w:t>
                  </w:r>
                  <w:r>
                    <w:rPr>
                      <w:sz w:val="21"/>
                      <w:szCs w:val="21"/>
                    </w:rPr>
                    <w:t>SP</w:t>
                  </w:r>
                </w:p>
              </w:tc>
              <w:tc>
                <w:tcPr>
                  <w:tcW w:w="711" w:type="pct"/>
                  <w:shd w:val="clear" w:color="auto" w:fill="auto"/>
                  <w:vAlign w:val="center"/>
                </w:tcPr>
                <w:p>
                  <w:pPr>
                    <w:snapToGrid w:val="0"/>
                    <w:jc w:val="center"/>
                    <w:textAlignment w:val="baseline"/>
                    <w:rPr>
                      <w:sz w:val="21"/>
                      <w:szCs w:val="21"/>
                    </w:rPr>
                  </w:pPr>
                  <w:r>
                    <w:rPr>
                      <w:sz w:val="21"/>
                      <w:szCs w:val="21"/>
                    </w:rPr>
                    <w:t>mg/m</w:t>
                  </w:r>
                  <w:r>
                    <w:rPr>
                      <w:sz w:val="21"/>
                      <w:szCs w:val="21"/>
                      <w:vertAlign w:val="superscript"/>
                    </w:rPr>
                    <w:t>3</w:t>
                  </w:r>
                </w:p>
              </w:tc>
              <w:tc>
                <w:tcPr>
                  <w:tcW w:w="897" w:type="pct"/>
                  <w:shd w:val="clear" w:color="auto" w:fill="auto"/>
                  <w:vAlign w:val="center"/>
                </w:tcPr>
                <w:p>
                  <w:pPr>
                    <w:snapToGrid w:val="0"/>
                    <w:jc w:val="center"/>
                    <w:textAlignment w:val="baseline"/>
                    <w:rPr>
                      <w:sz w:val="21"/>
                      <w:szCs w:val="21"/>
                    </w:rPr>
                  </w:pPr>
                  <w:r>
                    <w:rPr>
                      <w:rFonts w:hint="eastAsia"/>
                      <w:sz w:val="21"/>
                      <w:szCs w:val="21"/>
                    </w:rPr>
                    <w:t>0</w:t>
                  </w:r>
                  <w:r>
                    <w:rPr>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0" w:hRule="atLeast"/>
                <w:jc w:val="center"/>
              </w:trPr>
              <w:tc>
                <w:tcPr>
                  <w:tcW w:w="2413" w:type="pct"/>
                  <w:shd w:val="clear" w:color="auto" w:fill="auto"/>
                  <w:vAlign w:val="center"/>
                </w:tcPr>
                <w:p>
                  <w:pPr>
                    <w:snapToGrid w:val="0"/>
                    <w:jc w:val="center"/>
                    <w:textAlignment w:val="baseline"/>
                    <w:rPr>
                      <w:rFonts w:ascii="宋体" w:hAnsi="宋体"/>
                      <w:sz w:val="21"/>
                      <w:szCs w:val="21"/>
                    </w:rPr>
                  </w:pPr>
                  <w:r>
                    <w:rPr>
                      <w:sz w:val="21"/>
                      <w:szCs w:val="21"/>
                    </w:rPr>
                    <w:t>《</w:t>
                  </w:r>
                  <w:r>
                    <w:rPr>
                      <w:rFonts w:hint="eastAsia"/>
                      <w:sz w:val="21"/>
                      <w:szCs w:val="21"/>
                    </w:rPr>
                    <w:t>水泥工业大气污染物排放标准</w:t>
                  </w:r>
                  <w:r>
                    <w:rPr>
                      <w:sz w:val="21"/>
                      <w:szCs w:val="21"/>
                    </w:rPr>
                    <w:t>》（</w:t>
                  </w:r>
                  <w:r>
                    <w:rPr>
                      <w:rFonts w:hint="eastAsia"/>
                      <w:sz w:val="21"/>
                      <w:szCs w:val="21"/>
                    </w:rPr>
                    <w:t>G</w:t>
                  </w:r>
                  <w:r>
                    <w:rPr>
                      <w:sz w:val="21"/>
                      <w:szCs w:val="21"/>
                    </w:rPr>
                    <w:t>B 4915-2013）</w:t>
                  </w:r>
                  <w:r>
                    <w:rPr>
                      <w:rFonts w:hint="eastAsia"/>
                      <w:sz w:val="21"/>
                      <w:szCs w:val="21"/>
                    </w:rPr>
                    <w:t>表3中颗粒物无组织排放限值</w:t>
                  </w:r>
                </w:p>
              </w:tc>
              <w:tc>
                <w:tcPr>
                  <w:tcW w:w="979" w:type="pct"/>
                  <w:shd w:val="clear" w:color="auto" w:fill="auto"/>
                  <w:vAlign w:val="center"/>
                </w:tcPr>
                <w:p>
                  <w:pPr>
                    <w:snapToGrid w:val="0"/>
                    <w:jc w:val="center"/>
                    <w:textAlignment w:val="baseline"/>
                    <w:rPr>
                      <w:sz w:val="21"/>
                      <w:szCs w:val="21"/>
                    </w:rPr>
                  </w:pPr>
                  <w:r>
                    <w:rPr>
                      <w:rFonts w:hint="eastAsia"/>
                      <w:sz w:val="21"/>
                      <w:szCs w:val="21"/>
                    </w:rPr>
                    <w:t>颗粒物</w:t>
                  </w:r>
                </w:p>
              </w:tc>
              <w:tc>
                <w:tcPr>
                  <w:tcW w:w="711" w:type="pct"/>
                  <w:shd w:val="clear" w:color="auto" w:fill="auto"/>
                  <w:vAlign w:val="center"/>
                </w:tcPr>
                <w:p>
                  <w:pPr>
                    <w:snapToGrid w:val="0"/>
                    <w:jc w:val="center"/>
                    <w:textAlignment w:val="baseline"/>
                    <w:rPr>
                      <w:sz w:val="21"/>
                      <w:szCs w:val="21"/>
                    </w:rPr>
                  </w:pPr>
                  <w:r>
                    <w:rPr>
                      <w:sz w:val="21"/>
                      <w:szCs w:val="21"/>
                    </w:rPr>
                    <w:t>mg/m</w:t>
                  </w:r>
                  <w:r>
                    <w:rPr>
                      <w:sz w:val="21"/>
                      <w:szCs w:val="21"/>
                      <w:vertAlign w:val="superscript"/>
                    </w:rPr>
                    <w:t>3</w:t>
                  </w:r>
                </w:p>
              </w:tc>
              <w:tc>
                <w:tcPr>
                  <w:tcW w:w="897" w:type="pct"/>
                  <w:shd w:val="clear" w:color="auto" w:fill="auto"/>
                  <w:vAlign w:val="center"/>
                </w:tcPr>
                <w:p>
                  <w:pPr>
                    <w:snapToGrid w:val="0"/>
                    <w:jc w:val="center"/>
                    <w:textAlignment w:val="baseline"/>
                    <w:rPr>
                      <w:sz w:val="21"/>
                      <w:szCs w:val="21"/>
                    </w:rPr>
                  </w:pPr>
                  <w:r>
                    <w:rPr>
                      <w:sz w:val="21"/>
                      <w:szCs w:val="21"/>
                    </w:rPr>
                    <w:t>0.5</w:t>
                  </w:r>
                </w:p>
              </w:tc>
            </w:tr>
          </w:tbl>
          <w:p>
            <w:pPr>
              <w:adjustRightInd w:val="0"/>
              <w:spacing w:line="360" w:lineRule="auto"/>
              <w:ind w:firstLine="490" w:firstLineChars="200"/>
              <w:jc w:val="both"/>
              <w:rPr>
                <w:rFonts w:cs="宋体"/>
                <w:kern w:val="0"/>
                <w:sz w:val="24"/>
                <w:szCs w:val="24"/>
              </w:rPr>
            </w:pPr>
            <w:r>
              <w:rPr>
                <w:rFonts w:cs="宋体"/>
                <w:kern w:val="0"/>
                <w:sz w:val="24"/>
                <w:szCs w:val="24"/>
              </w:rPr>
              <w:t>2</w:t>
            </w:r>
            <w:r>
              <w:rPr>
                <w:rFonts w:hint="eastAsia" w:cs="宋体"/>
                <w:kern w:val="0"/>
                <w:sz w:val="24"/>
                <w:szCs w:val="24"/>
              </w:rPr>
              <w:t>、废水：本项目废水回用，不外排。</w:t>
            </w:r>
          </w:p>
          <w:p>
            <w:pPr>
              <w:adjustRightInd w:val="0"/>
              <w:spacing w:line="360" w:lineRule="auto"/>
              <w:ind w:firstLine="490" w:firstLineChars="200"/>
              <w:jc w:val="both"/>
              <w:rPr>
                <w:rFonts w:cs="宋体"/>
                <w:kern w:val="0"/>
                <w:sz w:val="24"/>
                <w:szCs w:val="24"/>
              </w:rPr>
            </w:pPr>
            <w:r>
              <w:rPr>
                <w:rFonts w:cs="宋体"/>
                <w:kern w:val="0"/>
                <w:sz w:val="24"/>
                <w:szCs w:val="24"/>
              </w:rPr>
              <w:t>3</w:t>
            </w:r>
            <w:r>
              <w:rPr>
                <w:rFonts w:hint="eastAsia" w:cs="宋体"/>
                <w:kern w:val="0"/>
                <w:sz w:val="24"/>
                <w:szCs w:val="24"/>
              </w:rPr>
              <w:t>、</w:t>
            </w:r>
            <w:r>
              <w:rPr>
                <w:rFonts w:cs="宋体"/>
                <w:kern w:val="0"/>
                <w:sz w:val="24"/>
                <w:szCs w:val="24"/>
              </w:rPr>
              <w:t>噪声：</w:t>
            </w:r>
            <w:r>
              <w:rPr>
                <w:rFonts w:hint="eastAsia" w:cs="宋体"/>
                <w:kern w:val="0"/>
                <w:sz w:val="24"/>
                <w:szCs w:val="24"/>
              </w:rPr>
              <w:t>施工期执行</w:t>
            </w:r>
            <w:r>
              <w:rPr>
                <w:rFonts w:cs="宋体"/>
                <w:kern w:val="0"/>
                <w:sz w:val="24"/>
                <w:szCs w:val="24"/>
              </w:rPr>
              <w:t>《建筑施工场界环境噪声排放标准》</w:t>
            </w:r>
            <w:r>
              <w:rPr>
                <w:rFonts w:hint="eastAsia" w:cs="宋体"/>
                <w:kern w:val="0"/>
                <w:sz w:val="24"/>
                <w:szCs w:val="24"/>
              </w:rPr>
              <w:t>（</w:t>
            </w:r>
            <w:r>
              <w:rPr>
                <w:rFonts w:cs="宋体"/>
                <w:kern w:val="0"/>
                <w:sz w:val="24"/>
                <w:szCs w:val="24"/>
              </w:rPr>
              <w:t>GB12523-2011</w:t>
            </w:r>
            <w:r>
              <w:rPr>
                <w:rFonts w:hint="eastAsia" w:cs="宋体"/>
                <w:kern w:val="0"/>
                <w:sz w:val="24"/>
                <w:szCs w:val="24"/>
              </w:rPr>
              <w:t>）标准；运营期厂界</w:t>
            </w:r>
            <w:r>
              <w:rPr>
                <w:rFonts w:cs="宋体"/>
                <w:kern w:val="0"/>
                <w:sz w:val="24"/>
                <w:szCs w:val="24"/>
              </w:rPr>
              <w:t>执行《工业企业厂界环境噪声排放标准》</w:t>
            </w:r>
            <w:r>
              <w:rPr>
                <w:rFonts w:hint="eastAsia" w:cs="宋体"/>
                <w:kern w:val="0"/>
                <w:sz w:val="24"/>
                <w:szCs w:val="24"/>
              </w:rPr>
              <w:t>（</w:t>
            </w:r>
            <w:r>
              <w:rPr>
                <w:rFonts w:cs="宋体"/>
                <w:kern w:val="0"/>
                <w:sz w:val="24"/>
                <w:szCs w:val="24"/>
              </w:rPr>
              <w:t>GB12348-20</w:t>
            </w:r>
            <w:r>
              <w:rPr>
                <w:rFonts w:hint="eastAsia" w:cs="宋体"/>
                <w:kern w:val="0"/>
                <w:sz w:val="24"/>
                <w:szCs w:val="24"/>
              </w:rPr>
              <w:t>08）</w:t>
            </w:r>
            <w:r>
              <w:rPr>
                <w:rFonts w:cs="宋体"/>
                <w:kern w:val="0"/>
                <w:sz w:val="24"/>
                <w:szCs w:val="24"/>
              </w:rPr>
              <w:t>中3</w:t>
            </w:r>
            <w:r>
              <w:rPr>
                <w:rFonts w:hint="eastAsia" w:cs="宋体"/>
                <w:kern w:val="0"/>
                <w:sz w:val="24"/>
                <w:szCs w:val="24"/>
              </w:rPr>
              <w:t>类</w:t>
            </w:r>
            <w:r>
              <w:rPr>
                <w:rFonts w:cs="宋体"/>
                <w:kern w:val="0"/>
                <w:sz w:val="24"/>
                <w:szCs w:val="24"/>
              </w:rPr>
              <w:t>标准</w:t>
            </w:r>
            <w:r>
              <w:rPr>
                <w:rFonts w:hint="eastAsia" w:cs="宋体"/>
                <w:kern w:val="0"/>
                <w:sz w:val="24"/>
                <w:szCs w:val="24"/>
              </w:rPr>
              <w:t>限值。</w:t>
            </w:r>
          </w:p>
          <w:p>
            <w:pPr>
              <w:adjustRightInd w:val="0"/>
              <w:spacing w:line="360" w:lineRule="auto"/>
              <w:jc w:val="center"/>
              <w:rPr>
                <w:rFonts w:cs="宋体"/>
                <w:kern w:val="0"/>
                <w:sz w:val="21"/>
                <w:szCs w:val="21"/>
              </w:rPr>
            </w:pPr>
            <w:r>
              <w:rPr>
                <w:rFonts w:hint="eastAsia" w:cs="宋体"/>
                <w:b/>
                <w:kern w:val="0"/>
                <w:sz w:val="21"/>
                <w:szCs w:val="21"/>
              </w:rPr>
              <w:t>表</w:t>
            </w:r>
            <w:r>
              <w:rPr>
                <w:rFonts w:cs="宋体"/>
                <w:b/>
                <w:kern w:val="0"/>
                <w:sz w:val="21"/>
                <w:szCs w:val="21"/>
              </w:rPr>
              <w:t xml:space="preserve">3-8  </w:t>
            </w:r>
            <w:r>
              <w:rPr>
                <w:rFonts w:hint="eastAsia" w:cs="宋体"/>
                <w:b/>
                <w:kern w:val="0"/>
                <w:sz w:val="21"/>
                <w:szCs w:val="21"/>
              </w:rPr>
              <w:t>噪声</w:t>
            </w:r>
            <w:r>
              <w:rPr>
                <w:rFonts w:hint="eastAsia" w:cs="宋体"/>
                <w:b/>
                <w:bCs/>
                <w:kern w:val="0"/>
                <w:sz w:val="21"/>
                <w:szCs w:val="21"/>
              </w:rPr>
              <w:t>排放标准限值</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3135"/>
              <w:gridCol w:w="1422"/>
              <w:gridCol w:w="1704"/>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2" w:hRule="atLeast"/>
                <w:jc w:val="center"/>
              </w:trPr>
              <w:tc>
                <w:tcPr>
                  <w:tcW w:w="1968" w:type="pct"/>
                  <w:shd w:val="clear" w:color="auto" w:fill="auto"/>
                  <w:vAlign w:val="center"/>
                </w:tcPr>
                <w:p>
                  <w:pPr>
                    <w:snapToGrid w:val="0"/>
                    <w:jc w:val="center"/>
                    <w:textAlignment w:val="baseline"/>
                    <w:rPr>
                      <w:b/>
                      <w:bCs/>
                      <w:sz w:val="21"/>
                      <w:szCs w:val="21"/>
                    </w:rPr>
                  </w:pPr>
                  <w:r>
                    <w:rPr>
                      <w:rFonts w:hint="eastAsia"/>
                      <w:b/>
                      <w:bCs/>
                      <w:kern w:val="0"/>
                      <w:sz w:val="21"/>
                      <w:szCs w:val="21"/>
                    </w:rPr>
                    <w:t>执行标准名称</w:t>
                  </w:r>
                </w:p>
              </w:tc>
              <w:tc>
                <w:tcPr>
                  <w:tcW w:w="893" w:type="pct"/>
                  <w:shd w:val="clear" w:color="auto" w:fill="auto"/>
                  <w:vAlign w:val="center"/>
                </w:tcPr>
                <w:p>
                  <w:pPr>
                    <w:snapToGrid w:val="0"/>
                    <w:jc w:val="center"/>
                    <w:textAlignment w:val="baseline"/>
                    <w:rPr>
                      <w:b/>
                      <w:bCs/>
                      <w:sz w:val="21"/>
                      <w:szCs w:val="21"/>
                    </w:rPr>
                  </w:pPr>
                  <w:r>
                    <w:rPr>
                      <w:rFonts w:hint="eastAsia"/>
                      <w:b/>
                      <w:bCs/>
                      <w:sz w:val="21"/>
                      <w:szCs w:val="21"/>
                    </w:rPr>
                    <w:t>排放时段</w:t>
                  </w:r>
                </w:p>
              </w:tc>
              <w:tc>
                <w:tcPr>
                  <w:tcW w:w="1070" w:type="pct"/>
                  <w:shd w:val="clear" w:color="auto" w:fill="auto"/>
                  <w:vAlign w:val="center"/>
                </w:tcPr>
                <w:p>
                  <w:pPr>
                    <w:snapToGrid w:val="0"/>
                    <w:jc w:val="center"/>
                    <w:textAlignment w:val="baseline"/>
                    <w:rPr>
                      <w:b/>
                      <w:bCs/>
                      <w:sz w:val="21"/>
                      <w:szCs w:val="21"/>
                    </w:rPr>
                  </w:pPr>
                  <w:r>
                    <w:rPr>
                      <w:rFonts w:hint="eastAsia"/>
                      <w:b/>
                      <w:bCs/>
                      <w:sz w:val="21"/>
                      <w:szCs w:val="21"/>
                    </w:rPr>
                    <w:t>单位</w:t>
                  </w:r>
                </w:p>
              </w:tc>
              <w:tc>
                <w:tcPr>
                  <w:tcW w:w="1070" w:type="pct"/>
                  <w:shd w:val="clear" w:color="auto" w:fill="auto"/>
                  <w:vAlign w:val="center"/>
                </w:tcPr>
                <w:p>
                  <w:pPr>
                    <w:snapToGrid w:val="0"/>
                    <w:jc w:val="center"/>
                    <w:textAlignment w:val="baseline"/>
                    <w:rPr>
                      <w:b/>
                      <w:bCs/>
                      <w:sz w:val="21"/>
                      <w:szCs w:val="21"/>
                    </w:rPr>
                  </w:pPr>
                  <w:r>
                    <w:rPr>
                      <w:rFonts w:hint="eastAsia"/>
                      <w:b/>
                      <w:bCs/>
                      <w:sz w:val="21"/>
                      <w:szCs w:val="21"/>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54" w:hRule="atLeast"/>
                <w:jc w:val="center"/>
              </w:trPr>
              <w:tc>
                <w:tcPr>
                  <w:tcW w:w="1968" w:type="pct"/>
                  <w:vMerge w:val="restart"/>
                  <w:shd w:val="clear" w:color="auto" w:fill="auto"/>
                  <w:vAlign w:val="center"/>
                </w:tcPr>
                <w:p>
                  <w:pPr>
                    <w:snapToGrid w:val="0"/>
                    <w:jc w:val="center"/>
                    <w:textAlignment w:val="baseline"/>
                    <w:rPr>
                      <w:sz w:val="21"/>
                      <w:szCs w:val="21"/>
                    </w:rPr>
                  </w:pPr>
                  <w:r>
                    <w:rPr>
                      <w:sz w:val="21"/>
                      <w:szCs w:val="21"/>
                    </w:rPr>
                    <w:t>《工业企业厂界环境噪声排放标准》</w:t>
                  </w:r>
                  <w:r>
                    <w:rPr>
                      <w:rFonts w:hint="eastAsia"/>
                      <w:sz w:val="21"/>
                      <w:szCs w:val="21"/>
                    </w:rPr>
                    <w:t>（</w:t>
                  </w:r>
                  <w:r>
                    <w:rPr>
                      <w:sz w:val="21"/>
                      <w:szCs w:val="21"/>
                    </w:rPr>
                    <w:t>GB12348-20</w:t>
                  </w:r>
                  <w:r>
                    <w:rPr>
                      <w:rFonts w:hint="eastAsia"/>
                      <w:sz w:val="21"/>
                      <w:szCs w:val="21"/>
                    </w:rPr>
                    <w:t>08）</w:t>
                  </w:r>
                  <w:r>
                    <w:rPr>
                      <w:sz w:val="21"/>
                      <w:szCs w:val="21"/>
                    </w:rPr>
                    <w:t>中3</w:t>
                  </w:r>
                  <w:r>
                    <w:rPr>
                      <w:rFonts w:hint="eastAsia"/>
                      <w:sz w:val="21"/>
                      <w:szCs w:val="21"/>
                    </w:rPr>
                    <w:t>类</w:t>
                  </w:r>
                  <w:r>
                    <w:rPr>
                      <w:sz w:val="21"/>
                      <w:szCs w:val="21"/>
                    </w:rPr>
                    <w:t>标准</w:t>
                  </w:r>
                  <w:r>
                    <w:rPr>
                      <w:rFonts w:hint="eastAsia"/>
                      <w:sz w:val="21"/>
                      <w:szCs w:val="21"/>
                    </w:rPr>
                    <w:t>限值</w:t>
                  </w:r>
                </w:p>
              </w:tc>
              <w:tc>
                <w:tcPr>
                  <w:tcW w:w="893" w:type="pct"/>
                  <w:shd w:val="clear" w:color="auto" w:fill="auto"/>
                  <w:vAlign w:val="center"/>
                </w:tcPr>
                <w:p>
                  <w:pPr>
                    <w:snapToGrid w:val="0"/>
                    <w:jc w:val="center"/>
                    <w:textAlignment w:val="baseline"/>
                    <w:rPr>
                      <w:sz w:val="21"/>
                      <w:szCs w:val="21"/>
                    </w:rPr>
                  </w:pPr>
                  <w:r>
                    <w:rPr>
                      <w:rFonts w:hint="eastAsia"/>
                      <w:sz w:val="21"/>
                      <w:szCs w:val="21"/>
                    </w:rPr>
                    <w:t>昼间</w:t>
                  </w:r>
                </w:p>
              </w:tc>
              <w:tc>
                <w:tcPr>
                  <w:tcW w:w="1070" w:type="pct"/>
                  <w:shd w:val="clear" w:color="auto" w:fill="auto"/>
                  <w:vAlign w:val="center"/>
                </w:tcPr>
                <w:p>
                  <w:pPr>
                    <w:snapToGrid w:val="0"/>
                    <w:jc w:val="center"/>
                    <w:textAlignment w:val="baseline"/>
                    <w:rPr>
                      <w:rFonts w:hint="eastAsia" w:eastAsia="宋体"/>
                      <w:sz w:val="21"/>
                      <w:szCs w:val="21"/>
                      <w:lang w:eastAsia="zh-CN"/>
                    </w:rPr>
                  </w:pPr>
                  <w:r>
                    <w:rPr>
                      <w:rFonts w:hint="eastAsia"/>
                      <w:sz w:val="21"/>
                      <w:szCs w:val="21"/>
                    </w:rPr>
                    <w:t>d</w:t>
                  </w:r>
                  <w:r>
                    <w:rPr>
                      <w:sz w:val="21"/>
                      <w:szCs w:val="21"/>
                    </w:rPr>
                    <w:t>B</w:t>
                  </w:r>
                  <w:r>
                    <w:rPr>
                      <w:rFonts w:hint="eastAsia"/>
                      <w:sz w:val="21"/>
                      <w:szCs w:val="21"/>
                      <w:lang w:eastAsia="zh-CN"/>
                    </w:rPr>
                    <w:t>（</w:t>
                  </w:r>
                  <w:r>
                    <w:rPr>
                      <w:rFonts w:hint="eastAsia"/>
                      <w:sz w:val="21"/>
                      <w:szCs w:val="21"/>
                    </w:rPr>
                    <w:t>A</w:t>
                  </w:r>
                  <w:r>
                    <w:rPr>
                      <w:rFonts w:hint="eastAsia"/>
                      <w:sz w:val="21"/>
                      <w:szCs w:val="21"/>
                      <w:lang w:eastAsia="zh-CN"/>
                    </w:rPr>
                    <w:t>）</w:t>
                  </w:r>
                </w:p>
              </w:tc>
              <w:tc>
                <w:tcPr>
                  <w:tcW w:w="1070" w:type="pct"/>
                  <w:shd w:val="clear" w:color="auto" w:fill="auto"/>
                  <w:vAlign w:val="center"/>
                </w:tcPr>
                <w:p>
                  <w:pPr>
                    <w:snapToGrid w:val="0"/>
                    <w:jc w:val="center"/>
                    <w:textAlignment w:val="baseline"/>
                    <w:rPr>
                      <w:sz w:val="21"/>
                      <w:szCs w:val="21"/>
                    </w:rPr>
                  </w:pPr>
                  <w:r>
                    <w:rPr>
                      <w:sz w:val="21"/>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54" w:hRule="atLeast"/>
                <w:jc w:val="center"/>
              </w:trPr>
              <w:tc>
                <w:tcPr>
                  <w:tcW w:w="1968" w:type="pct"/>
                  <w:vMerge w:val="continue"/>
                  <w:shd w:val="clear" w:color="auto" w:fill="auto"/>
                  <w:vAlign w:val="center"/>
                </w:tcPr>
                <w:p>
                  <w:pPr>
                    <w:snapToGrid w:val="0"/>
                    <w:jc w:val="center"/>
                    <w:textAlignment w:val="baseline"/>
                    <w:rPr>
                      <w:sz w:val="21"/>
                      <w:szCs w:val="21"/>
                    </w:rPr>
                  </w:pPr>
                </w:p>
              </w:tc>
              <w:tc>
                <w:tcPr>
                  <w:tcW w:w="893" w:type="pct"/>
                  <w:shd w:val="clear" w:color="auto" w:fill="auto"/>
                  <w:vAlign w:val="center"/>
                </w:tcPr>
                <w:p>
                  <w:pPr>
                    <w:snapToGrid w:val="0"/>
                    <w:jc w:val="center"/>
                    <w:textAlignment w:val="baseline"/>
                    <w:rPr>
                      <w:sz w:val="21"/>
                      <w:szCs w:val="21"/>
                    </w:rPr>
                  </w:pPr>
                  <w:r>
                    <w:rPr>
                      <w:rFonts w:hint="eastAsia"/>
                      <w:sz w:val="21"/>
                      <w:szCs w:val="21"/>
                    </w:rPr>
                    <w:t>夜间</w:t>
                  </w:r>
                </w:p>
              </w:tc>
              <w:tc>
                <w:tcPr>
                  <w:tcW w:w="1070" w:type="pct"/>
                  <w:shd w:val="clear" w:color="auto" w:fill="auto"/>
                  <w:vAlign w:val="center"/>
                </w:tcPr>
                <w:p>
                  <w:pPr>
                    <w:snapToGrid w:val="0"/>
                    <w:jc w:val="center"/>
                    <w:textAlignment w:val="baseline"/>
                    <w:rPr>
                      <w:rFonts w:hint="eastAsia" w:eastAsia="宋体"/>
                      <w:sz w:val="21"/>
                      <w:szCs w:val="21"/>
                      <w:lang w:eastAsia="zh-CN"/>
                    </w:rPr>
                  </w:pPr>
                  <w:r>
                    <w:rPr>
                      <w:rFonts w:hint="eastAsia"/>
                      <w:sz w:val="21"/>
                      <w:szCs w:val="21"/>
                    </w:rPr>
                    <w:t>d</w:t>
                  </w:r>
                  <w:r>
                    <w:rPr>
                      <w:sz w:val="21"/>
                      <w:szCs w:val="21"/>
                    </w:rPr>
                    <w:t>B</w:t>
                  </w:r>
                  <w:r>
                    <w:rPr>
                      <w:rFonts w:hint="eastAsia"/>
                      <w:sz w:val="21"/>
                      <w:szCs w:val="21"/>
                      <w:lang w:eastAsia="zh-CN"/>
                    </w:rPr>
                    <w:t>（</w:t>
                  </w:r>
                  <w:r>
                    <w:rPr>
                      <w:rFonts w:hint="eastAsia"/>
                      <w:sz w:val="21"/>
                      <w:szCs w:val="21"/>
                    </w:rPr>
                    <w:t>A</w:t>
                  </w:r>
                  <w:r>
                    <w:rPr>
                      <w:rFonts w:hint="eastAsia"/>
                      <w:sz w:val="21"/>
                      <w:szCs w:val="21"/>
                      <w:lang w:eastAsia="zh-CN"/>
                    </w:rPr>
                    <w:t>）</w:t>
                  </w:r>
                </w:p>
              </w:tc>
              <w:tc>
                <w:tcPr>
                  <w:tcW w:w="1070" w:type="pct"/>
                  <w:shd w:val="clear" w:color="auto" w:fill="auto"/>
                  <w:vAlign w:val="center"/>
                </w:tcPr>
                <w:p>
                  <w:pPr>
                    <w:snapToGrid w:val="0"/>
                    <w:jc w:val="center"/>
                    <w:textAlignment w:val="baseline"/>
                    <w:rPr>
                      <w:sz w:val="21"/>
                      <w:szCs w:val="21"/>
                    </w:rPr>
                  </w:pPr>
                  <w:r>
                    <w:rPr>
                      <w:sz w:val="21"/>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54" w:hRule="atLeast"/>
                <w:jc w:val="center"/>
              </w:trPr>
              <w:tc>
                <w:tcPr>
                  <w:tcW w:w="1968" w:type="pct"/>
                  <w:vMerge w:val="restart"/>
                  <w:shd w:val="clear" w:color="auto" w:fill="auto"/>
                  <w:vAlign w:val="center"/>
                </w:tcPr>
                <w:p>
                  <w:pPr>
                    <w:snapToGrid w:val="0"/>
                    <w:jc w:val="center"/>
                    <w:textAlignment w:val="baseline"/>
                    <w:rPr>
                      <w:sz w:val="21"/>
                      <w:szCs w:val="21"/>
                    </w:rPr>
                  </w:pPr>
                  <w:r>
                    <w:rPr>
                      <w:sz w:val="21"/>
                      <w:szCs w:val="21"/>
                    </w:rPr>
                    <w:t>《建筑施工场界环境噪声排放标准》</w:t>
                  </w:r>
                  <w:r>
                    <w:rPr>
                      <w:rFonts w:hint="eastAsia"/>
                      <w:sz w:val="21"/>
                      <w:szCs w:val="21"/>
                    </w:rPr>
                    <w:t>（</w:t>
                  </w:r>
                  <w:r>
                    <w:rPr>
                      <w:sz w:val="21"/>
                      <w:szCs w:val="21"/>
                    </w:rPr>
                    <w:t>GB12523-2011</w:t>
                  </w:r>
                  <w:r>
                    <w:rPr>
                      <w:rFonts w:hint="eastAsia"/>
                      <w:sz w:val="21"/>
                      <w:szCs w:val="21"/>
                    </w:rPr>
                    <w:t>）标准</w:t>
                  </w:r>
                </w:p>
              </w:tc>
              <w:tc>
                <w:tcPr>
                  <w:tcW w:w="893" w:type="pct"/>
                  <w:shd w:val="clear" w:color="auto" w:fill="auto"/>
                  <w:vAlign w:val="center"/>
                </w:tcPr>
                <w:p>
                  <w:pPr>
                    <w:snapToGrid w:val="0"/>
                    <w:jc w:val="center"/>
                    <w:textAlignment w:val="baseline"/>
                    <w:rPr>
                      <w:sz w:val="21"/>
                      <w:szCs w:val="21"/>
                    </w:rPr>
                  </w:pPr>
                  <w:r>
                    <w:rPr>
                      <w:rFonts w:hint="eastAsia"/>
                      <w:sz w:val="21"/>
                      <w:szCs w:val="21"/>
                    </w:rPr>
                    <w:t>昼间</w:t>
                  </w:r>
                </w:p>
              </w:tc>
              <w:tc>
                <w:tcPr>
                  <w:tcW w:w="1070" w:type="pct"/>
                  <w:shd w:val="clear" w:color="auto" w:fill="auto"/>
                  <w:vAlign w:val="center"/>
                </w:tcPr>
                <w:p>
                  <w:pPr>
                    <w:snapToGrid w:val="0"/>
                    <w:jc w:val="center"/>
                    <w:textAlignment w:val="baseline"/>
                    <w:rPr>
                      <w:rFonts w:hint="eastAsia" w:eastAsia="宋体"/>
                      <w:sz w:val="21"/>
                      <w:szCs w:val="21"/>
                      <w:lang w:eastAsia="zh-CN"/>
                    </w:rPr>
                  </w:pPr>
                  <w:r>
                    <w:rPr>
                      <w:rFonts w:hint="eastAsia"/>
                      <w:sz w:val="21"/>
                      <w:szCs w:val="21"/>
                    </w:rPr>
                    <w:t>d</w:t>
                  </w:r>
                  <w:r>
                    <w:rPr>
                      <w:sz w:val="21"/>
                      <w:szCs w:val="21"/>
                    </w:rPr>
                    <w:t>B</w:t>
                  </w:r>
                  <w:r>
                    <w:rPr>
                      <w:rFonts w:hint="eastAsia"/>
                      <w:sz w:val="21"/>
                      <w:szCs w:val="21"/>
                      <w:lang w:eastAsia="zh-CN"/>
                    </w:rPr>
                    <w:t>（</w:t>
                  </w:r>
                  <w:r>
                    <w:rPr>
                      <w:rFonts w:hint="eastAsia"/>
                      <w:sz w:val="21"/>
                      <w:szCs w:val="21"/>
                    </w:rPr>
                    <w:t>A</w:t>
                  </w:r>
                  <w:r>
                    <w:rPr>
                      <w:rFonts w:hint="eastAsia"/>
                      <w:sz w:val="21"/>
                      <w:szCs w:val="21"/>
                      <w:lang w:eastAsia="zh-CN"/>
                    </w:rPr>
                    <w:t>）</w:t>
                  </w:r>
                </w:p>
              </w:tc>
              <w:tc>
                <w:tcPr>
                  <w:tcW w:w="1070" w:type="pct"/>
                  <w:shd w:val="clear" w:color="auto" w:fill="auto"/>
                  <w:vAlign w:val="center"/>
                </w:tcPr>
                <w:p>
                  <w:pPr>
                    <w:snapToGrid w:val="0"/>
                    <w:jc w:val="center"/>
                    <w:textAlignment w:val="baseline"/>
                    <w:rPr>
                      <w:rFonts w:hint="default" w:eastAsia="宋体"/>
                      <w:sz w:val="21"/>
                      <w:szCs w:val="21"/>
                      <w:lang w:val="en-US" w:eastAsia="zh-CN"/>
                    </w:rPr>
                  </w:pPr>
                  <w:r>
                    <w:rPr>
                      <w:rFonts w:hint="eastAsia"/>
                      <w:sz w:val="21"/>
                      <w:szCs w:val="21"/>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54" w:hRule="atLeast"/>
                <w:jc w:val="center"/>
              </w:trPr>
              <w:tc>
                <w:tcPr>
                  <w:tcW w:w="1968" w:type="pct"/>
                  <w:vMerge w:val="continue"/>
                  <w:shd w:val="clear" w:color="auto" w:fill="auto"/>
                  <w:vAlign w:val="center"/>
                </w:tcPr>
                <w:p>
                  <w:pPr>
                    <w:snapToGrid w:val="0"/>
                    <w:jc w:val="center"/>
                    <w:textAlignment w:val="baseline"/>
                    <w:rPr>
                      <w:sz w:val="21"/>
                      <w:szCs w:val="21"/>
                    </w:rPr>
                  </w:pPr>
                </w:p>
              </w:tc>
              <w:tc>
                <w:tcPr>
                  <w:tcW w:w="893" w:type="pct"/>
                  <w:shd w:val="clear" w:color="auto" w:fill="auto"/>
                  <w:vAlign w:val="center"/>
                </w:tcPr>
                <w:p>
                  <w:pPr>
                    <w:snapToGrid w:val="0"/>
                    <w:jc w:val="center"/>
                    <w:textAlignment w:val="baseline"/>
                    <w:rPr>
                      <w:sz w:val="21"/>
                      <w:szCs w:val="21"/>
                    </w:rPr>
                  </w:pPr>
                  <w:r>
                    <w:rPr>
                      <w:rFonts w:hint="eastAsia"/>
                      <w:sz w:val="21"/>
                      <w:szCs w:val="21"/>
                    </w:rPr>
                    <w:t>夜间</w:t>
                  </w:r>
                </w:p>
              </w:tc>
              <w:tc>
                <w:tcPr>
                  <w:tcW w:w="1070" w:type="pct"/>
                  <w:shd w:val="clear" w:color="auto" w:fill="auto"/>
                  <w:vAlign w:val="center"/>
                </w:tcPr>
                <w:p>
                  <w:pPr>
                    <w:snapToGrid w:val="0"/>
                    <w:jc w:val="center"/>
                    <w:textAlignment w:val="baseline"/>
                    <w:rPr>
                      <w:rFonts w:hint="eastAsia" w:eastAsia="宋体"/>
                      <w:sz w:val="21"/>
                      <w:szCs w:val="21"/>
                      <w:lang w:eastAsia="zh-CN"/>
                    </w:rPr>
                  </w:pPr>
                  <w:r>
                    <w:rPr>
                      <w:rFonts w:hint="eastAsia"/>
                      <w:sz w:val="21"/>
                      <w:szCs w:val="21"/>
                    </w:rPr>
                    <w:t>d</w:t>
                  </w:r>
                  <w:r>
                    <w:rPr>
                      <w:sz w:val="21"/>
                      <w:szCs w:val="21"/>
                    </w:rPr>
                    <w:t>B</w:t>
                  </w:r>
                  <w:r>
                    <w:rPr>
                      <w:rFonts w:hint="eastAsia"/>
                      <w:sz w:val="21"/>
                      <w:szCs w:val="21"/>
                      <w:lang w:eastAsia="zh-CN"/>
                    </w:rPr>
                    <w:t>（</w:t>
                  </w:r>
                  <w:r>
                    <w:rPr>
                      <w:rFonts w:hint="eastAsia"/>
                      <w:sz w:val="21"/>
                      <w:szCs w:val="21"/>
                    </w:rPr>
                    <w:t>A</w:t>
                  </w:r>
                  <w:r>
                    <w:rPr>
                      <w:rFonts w:hint="eastAsia"/>
                      <w:sz w:val="21"/>
                      <w:szCs w:val="21"/>
                      <w:lang w:eastAsia="zh-CN"/>
                    </w:rPr>
                    <w:t>）</w:t>
                  </w:r>
                </w:p>
              </w:tc>
              <w:tc>
                <w:tcPr>
                  <w:tcW w:w="1070" w:type="pct"/>
                  <w:shd w:val="clear" w:color="auto" w:fill="auto"/>
                  <w:vAlign w:val="center"/>
                </w:tcPr>
                <w:p>
                  <w:pPr>
                    <w:snapToGrid w:val="0"/>
                    <w:jc w:val="center"/>
                    <w:textAlignment w:val="baseline"/>
                    <w:rPr>
                      <w:sz w:val="21"/>
                      <w:szCs w:val="21"/>
                    </w:rPr>
                  </w:pPr>
                  <w:r>
                    <w:rPr>
                      <w:sz w:val="21"/>
                      <w:szCs w:val="21"/>
                    </w:rPr>
                    <w:t>55</w:t>
                  </w:r>
                </w:p>
              </w:tc>
            </w:tr>
          </w:tbl>
          <w:p>
            <w:pPr>
              <w:numPr>
                <w:ilvl w:val="0"/>
                <w:numId w:val="1"/>
              </w:numPr>
              <w:adjustRightInd w:val="0"/>
              <w:spacing w:line="360" w:lineRule="auto"/>
              <w:ind w:firstLine="490" w:firstLineChars="200"/>
              <w:jc w:val="both"/>
              <w:rPr>
                <w:rFonts w:cs="宋体"/>
                <w:kern w:val="0"/>
                <w:sz w:val="24"/>
                <w:szCs w:val="24"/>
              </w:rPr>
            </w:pPr>
            <w:r>
              <w:rPr>
                <w:rFonts w:hint="eastAsia" w:cs="宋体"/>
                <w:kern w:val="0"/>
                <w:sz w:val="24"/>
                <w:szCs w:val="24"/>
              </w:rPr>
              <w:t>固废：危险废物执行《危险废物贮存污染控制标准》（GB18597-2001）及修改单中相关规定；</w:t>
            </w:r>
            <w:r>
              <w:rPr>
                <w:rFonts w:cs="宋体"/>
                <w:kern w:val="0"/>
                <w:sz w:val="24"/>
                <w:szCs w:val="24"/>
              </w:rPr>
              <w:t>一般固废执行《一般工业固体废物贮存和填埋污染控制标准》</w:t>
            </w:r>
            <w:r>
              <w:rPr>
                <w:rFonts w:hint="eastAsia" w:cs="宋体"/>
                <w:kern w:val="0"/>
                <w:sz w:val="24"/>
                <w:szCs w:val="24"/>
              </w:rPr>
              <w:t>（</w:t>
            </w:r>
            <w:r>
              <w:rPr>
                <w:rFonts w:cs="宋体"/>
                <w:kern w:val="0"/>
                <w:sz w:val="24"/>
                <w:szCs w:val="24"/>
              </w:rPr>
              <w:t>GB18599-2020</w:t>
            </w:r>
            <w:r>
              <w:rPr>
                <w:rFonts w:hint="eastAsia" w:cs="宋体"/>
                <w:kern w:val="0"/>
                <w:sz w:val="24"/>
                <w:szCs w:val="24"/>
              </w:rPr>
              <w:t>）及修改单中相关规定</w:t>
            </w:r>
            <w:r>
              <w:rPr>
                <w:rFonts w:cs="宋体"/>
                <w:kern w:val="0"/>
                <w:sz w:val="24"/>
                <w:szCs w:val="24"/>
              </w:rPr>
              <w:t>。</w:t>
            </w:r>
          </w:p>
          <w:p>
            <w:pPr>
              <w:numPr>
                <w:ilvl w:val="0"/>
                <w:numId w:val="0"/>
              </w:numPr>
              <w:adjustRightInd w:val="0"/>
              <w:spacing w:line="360" w:lineRule="auto"/>
              <w:jc w:val="both"/>
              <w:rPr>
                <w:rFonts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vAlign w:val="center"/>
          </w:tcPr>
          <w:p>
            <w:pPr>
              <w:wordWrap w:val="0"/>
              <w:adjustRightInd w:val="0"/>
              <w:jc w:val="center"/>
              <w:rPr>
                <w:rFonts w:ascii="宋体" w:hAnsi="宋体" w:cs="宋体"/>
                <w:kern w:val="0"/>
                <w:sz w:val="24"/>
                <w:szCs w:val="24"/>
              </w:rPr>
            </w:pPr>
            <w:r>
              <w:rPr>
                <w:rFonts w:hint="eastAsia" w:ascii="宋体" w:hAnsi="宋体" w:cs="宋体"/>
                <w:kern w:val="0"/>
                <w:sz w:val="24"/>
                <w:szCs w:val="24"/>
              </w:rPr>
              <w:t>总量</w:t>
            </w:r>
          </w:p>
          <w:p>
            <w:pPr>
              <w:wordWrap w:val="0"/>
              <w:adjustRightInd w:val="0"/>
              <w:jc w:val="center"/>
              <w:rPr>
                <w:rFonts w:ascii="宋体" w:hAnsi="宋体" w:cs="宋体"/>
                <w:kern w:val="0"/>
                <w:sz w:val="24"/>
                <w:szCs w:val="24"/>
              </w:rPr>
            </w:pPr>
            <w:r>
              <w:rPr>
                <w:rFonts w:hint="eastAsia" w:ascii="宋体" w:hAnsi="宋体" w:cs="宋体"/>
                <w:kern w:val="0"/>
                <w:sz w:val="24"/>
                <w:szCs w:val="24"/>
              </w:rPr>
              <w:t>控制</w:t>
            </w:r>
          </w:p>
          <w:p>
            <w:pPr>
              <w:wordWrap w:val="0"/>
              <w:adjustRightInd w:val="0"/>
              <w:jc w:val="center"/>
              <w:rPr>
                <w:rFonts w:ascii="宋体" w:hAnsi="宋体" w:cs="宋体"/>
                <w:kern w:val="0"/>
                <w:sz w:val="24"/>
                <w:szCs w:val="24"/>
              </w:rPr>
            </w:pPr>
            <w:r>
              <w:rPr>
                <w:rFonts w:hint="eastAsia" w:ascii="宋体" w:hAnsi="宋体" w:cs="宋体"/>
                <w:kern w:val="0"/>
                <w:sz w:val="24"/>
                <w:szCs w:val="24"/>
              </w:rPr>
              <w:t>指标</w:t>
            </w:r>
          </w:p>
        </w:tc>
        <w:tc>
          <w:tcPr>
            <w:tcW w:w="8190" w:type="dxa"/>
            <w:vAlign w:val="center"/>
          </w:tcPr>
          <w:p>
            <w:pPr>
              <w:adjustRightInd w:val="0"/>
              <w:spacing w:line="360" w:lineRule="auto"/>
              <w:ind w:firstLine="490" w:firstLineChars="200"/>
              <w:jc w:val="both"/>
              <w:rPr>
                <w:rFonts w:cs="宋体"/>
                <w:kern w:val="0"/>
                <w:sz w:val="24"/>
                <w:szCs w:val="24"/>
              </w:rPr>
            </w:pPr>
            <w:r>
              <w:rPr>
                <w:rFonts w:hint="eastAsia" w:cs="宋体"/>
                <w:kern w:val="0"/>
                <w:sz w:val="24"/>
                <w:szCs w:val="24"/>
              </w:rPr>
              <w:t>根据《国家环境保护“十三五”规划基本思路》，我国“十三五”期间对COD、氨氮、SO</w:t>
            </w:r>
            <w:r>
              <w:rPr>
                <w:rFonts w:hint="eastAsia" w:cs="宋体"/>
                <w:kern w:val="0"/>
                <w:sz w:val="24"/>
                <w:szCs w:val="24"/>
                <w:vertAlign w:val="subscript"/>
              </w:rPr>
              <w:t>2</w:t>
            </w:r>
            <w:r>
              <w:rPr>
                <w:rFonts w:hint="eastAsia" w:cs="宋体"/>
                <w:kern w:val="0"/>
                <w:sz w:val="24"/>
                <w:szCs w:val="24"/>
              </w:rPr>
              <w:t>、NO</w:t>
            </w:r>
            <w:r>
              <w:rPr>
                <w:rFonts w:hint="eastAsia" w:cs="宋体"/>
                <w:kern w:val="0"/>
                <w:sz w:val="24"/>
                <w:szCs w:val="24"/>
                <w:vertAlign w:val="subscript"/>
              </w:rPr>
              <w:t>x</w:t>
            </w:r>
            <w:r>
              <w:rPr>
                <w:rFonts w:hint="eastAsia" w:cs="宋体"/>
                <w:kern w:val="0"/>
                <w:sz w:val="24"/>
                <w:szCs w:val="24"/>
              </w:rPr>
              <w:t>这4种污染物实行排放总量控制，实施重点行业挥发性有机物（VOCs）总量控制。</w:t>
            </w:r>
          </w:p>
          <w:p>
            <w:pPr>
              <w:adjustRightInd w:val="0"/>
              <w:spacing w:line="360" w:lineRule="auto"/>
              <w:ind w:firstLine="490" w:firstLineChars="200"/>
              <w:jc w:val="both"/>
              <w:rPr>
                <w:rFonts w:cs="宋体"/>
                <w:kern w:val="0"/>
                <w:sz w:val="24"/>
                <w:szCs w:val="24"/>
              </w:rPr>
            </w:pPr>
            <w:r>
              <w:rPr>
                <w:rFonts w:hint="eastAsia" w:cs="宋体"/>
                <w:kern w:val="0"/>
                <w:sz w:val="24"/>
                <w:szCs w:val="24"/>
              </w:rPr>
              <w:t>本项目运营期不新增以上污染物排放，无需申请总量控制指标。</w:t>
            </w: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ind w:firstLine="490" w:firstLineChars="200"/>
              <w:jc w:val="both"/>
              <w:rPr>
                <w:rFonts w:cs="宋体"/>
                <w:kern w:val="0"/>
                <w:sz w:val="24"/>
                <w:szCs w:val="24"/>
              </w:rPr>
            </w:pPr>
          </w:p>
          <w:p>
            <w:pPr>
              <w:adjustRightInd w:val="0"/>
              <w:spacing w:line="360" w:lineRule="auto"/>
              <w:jc w:val="both"/>
              <w:rPr>
                <w:rFonts w:cs="宋体"/>
                <w:kern w:val="0"/>
                <w:sz w:val="24"/>
                <w:szCs w:val="24"/>
              </w:rPr>
            </w:pPr>
          </w:p>
          <w:p>
            <w:pPr>
              <w:adjustRightInd w:val="0"/>
              <w:spacing w:line="360" w:lineRule="auto"/>
              <w:jc w:val="both"/>
              <w:rPr>
                <w:rFonts w:cs="宋体"/>
                <w:kern w:val="0"/>
                <w:sz w:val="24"/>
                <w:szCs w:val="24"/>
              </w:rPr>
            </w:pPr>
          </w:p>
        </w:tc>
      </w:tr>
    </w:tbl>
    <w:p>
      <w:pPr>
        <w:pStyle w:val="10"/>
        <w:wordWrap w:val="0"/>
        <w:jc w:val="center"/>
        <w:outlineLvl w:val="0"/>
        <w:rPr>
          <w:rFonts w:ascii="黑体" w:hAnsi="黑体" w:eastAsia="黑体"/>
          <w:snapToGrid w:val="0"/>
          <w:sz w:val="24"/>
          <w:szCs w:val="24"/>
        </w:rPr>
      </w:pPr>
      <w:r>
        <w:rPr>
          <w:rFonts w:ascii="黑体" w:hAnsi="黑体" w:eastAsia="黑体"/>
          <w:snapToGrid w:val="0"/>
          <w:sz w:val="24"/>
          <w:szCs w:val="24"/>
        </w:rPr>
        <w:br w:type="page"/>
      </w:r>
      <w:r>
        <w:rPr>
          <w:rFonts w:hint="eastAsia" w:ascii="黑体" w:hAnsi="黑体" w:eastAsia="黑体"/>
          <w:snapToGrid w:val="0"/>
          <w:sz w:val="30"/>
          <w:szCs w:val="30"/>
        </w:rPr>
        <w:t>四、主要环境影响和保护措施</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46" w:type="dxa"/>
            <w:tcMar>
              <w:left w:w="28" w:type="dxa"/>
              <w:right w:w="28" w:type="dxa"/>
            </w:tcMar>
            <w:vAlign w:val="center"/>
          </w:tcPr>
          <w:p>
            <w:pPr>
              <w:pStyle w:val="10"/>
              <w:wordWrap w:val="0"/>
              <w:adjustRightInd w:val="0"/>
              <w:spacing w:before="0" w:beforeAutospacing="0" w:after="0" w:afterAutospacing="0"/>
              <w:jc w:val="center"/>
              <w:rPr>
                <w:rFonts w:cs="宋体"/>
                <w:kern w:val="2"/>
                <w:sz w:val="24"/>
                <w:szCs w:val="24"/>
              </w:rPr>
            </w:pPr>
            <w:r>
              <w:rPr>
                <w:rFonts w:hint="eastAsia" w:cs="宋体"/>
                <w:kern w:val="2"/>
                <w:sz w:val="24"/>
                <w:szCs w:val="24"/>
              </w:rPr>
              <w:t>施工</w:t>
            </w:r>
          </w:p>
          <w:p>
            <w:pPr>
              <w:pStyle w:val="10"/>
              <w:wordWrap w:val="0"/>
              <w:adjustRightInd w:val="0"/>
              <w:spacing w:before="0" w:beforeAutospacing="0" w:after="0" w:afterAutospacing="0"/>
              <w:jc w:val="center"/>
              <w:rPr>
                <w:rFonts w:cs="宋体"/>
                <w:kern w:val="2"/>
                <w:sz w:val="24"/>
                <w:szCs w:val="24"/>
              </w:rPr>
            </w:pPr>
            <w:r>
              <w:rPr>
                <w:rFonts w:hint="eastAsia" w:cs="宋体"/>
                <w:kern w:val="2"/>
                <w:sz w:val="24"/>
                <w:szCs w:val="24"/>
              </w:rPr>
              <w:t>期环</w:t>
            </w:r>
          </w:p>
          <w:p>
            <w:pPr>
              <w:pStyle w:val="10"/>
              <w:wordWrap w:val="0"/>
              <w:adjustRightInd w:val="0"/>
              <w:spacing w:before="0" w:beforeAutospacing="0" w:after="0" w:afterAutospacing="0"/>
              <w:jc w:val="center"/>
              <w:rPr>
                <w:rFonts w:cs="宋体"/>
                <w:kern w:val="2"/>
                <w:sz w:val="24"/>
                <w:szCs w:val="24"/>
              </w:rPr>
            </w:pPr>
            <w:r>
              <w:rPr>
                <w:rFonts w:hint="eastAsia" w:cs="宋体"/>
                <w:kern w:val="2"/>
                <w:sz w:val="24"/>
                <w:szCs w:val="24"/>
              </w:rPr>
              <w:t>境保</w:t>
            </w:r>
          </w:p>
          <w:p>
            <w:pPr>
              <w:pStyle w:val="10"/>
              <w:wordWrap w:val="0"/>
              <w:adjustRightInd w:val="0"/>
              <w:spacing w:before="0" w:beforeAutospacing="0" w:after="0" w:afterAutospacing="0"/>
              <w:jc w:val="center"/>
              <w:rPr>
                <w:rFonts w:cs="宋体"/>
                <w:kern w:val="2"/>
                <w:sz w:val="24"/>
                <w:szCs w:val="24"/>
              </w:rPr>
            </w:pPr>
            <w:r>
              <w:rPr>
                <w:rFonts w:hint="eastAsia" w:cs="宋体"/>
                <w:kern w:val="2"/>
                <w:sz w:val="24"/>
                <w:szCs w:val="24"/>
              </w:rPr>
              <w:t>护措</w:t>
            </w:r>
          </w:p>
          <w:p>
            <w:pPr>
              <w:pStyle w:val="10"/>
              <w:wordWrap w:val="0"/>
              <w:adjustRightInd w:val="0"/>
              <w:spacing w:before="0" w:beforeAutospacing="0" w:after="0" w:afterAutospacing="0"/>
              <w:jc w:val="center"/>
              <w:rPr>
                <w:rFonts w:cs="宋体"/>
                <w:bCs/>
                <w:kern w:val="2"/>
                <w:sz w:val="24"/>
                <w:szCs w:val="24"/>
              </w:rPr>
            </w:pPr>
            <w:r>
              <w:rPr>
                <w:rFonts w:hint="eastAsia" w:cs="宋体"/>
                <w:kern w:val="2"/>
                <w:sz w:val="24"/>
                <w:szCs w:val="24"/>
              </w:rPr>
              <w:t>施</w:t>
            </w:r>
          </w:p>
        </w:tc>
        <w:tc>
          <w:tcPr>
            <w:tcW w:w="8162" w:type="dxa"/>
            <w:vAlign w:val="center"/>
          </w:tcPr>
          <w:p>
            <w:pPr>
              <w:adjustRightInd w:val="0"/>
              <w:spacing w:line="360" w:lineRule="auto"/>
              <w:ind w:firstLine="490" w:firstLineChars="200"/>
              <w:jc w:val="both"/>
              <w:rPr>
                <w:rFonts w:cs="宋体"/>
                <w:kern w:val="0"/>
                <w:sz w:val="24"/>
                <w:szCs w:val="24"/>
              </w:rPr>
            </w:pPr>
            <w:r>
              <w:rPr>
                <w:rFonts w:hint="eastAsia" w:cs="宋体"/>
                <w:kern w:val="0"/>
                <w:sz w:val="24"/>
                <w:szCs w:val="24"/>
              </w:rPr>
              <w:t>项目施工期的主要污染物是施工场地产生的扬尘、施工车辆尾气、施工废水、施工机械噪声及建筑垃圾等固体废弃物，具体如下。</w:t>
            </w:r>
          </w:p>
          <w:p>
            <w:pPr>
              <w:adjustRightInd w:val="0"/>
              <w:spacing w:line="360" w:lineRule="auto"/>
              <w:ind w:firstLine="490" w:firstLineChars="200"/>
              <w:jc w:val="both"/>
              <w:rPr>
                <w:rFonts w:cs="宋体"/>
                <w:b/>
                <w:kern w:val="0"/>
                <w:sz w:val="24"/>
                <w:szCs w:val="24"/>
              </w:rPr>
            </w:pPr>
            <w:r>
              <w:rPr>
                <w:rFonts w:cs="宋体"/>
                <w:b/>
                <w:kern w:val="0"/>
                <w:sz w:val="24"/>
                <w:szCs w:val="24"/>
              </w:rPr>
              <w:t>1</w:t>
            </w:r>
            <w:r>
              <w:rPr>
                <w:rFonts w:hint="eastAsia" w:cs="宋体"/>
                <w:b/>
                <w:kern w:val="0"/>
                <w:sz w:val="24"/>
                <w:szCs w:val="24"/>
              </w:rPr>
              <w:t>、施工期废气</w:t>
            </w:r>
          </w:p>
          <w:p>
            <w:pPr>
              <w:adjustRightInd w:val="0"/>
              <w:spacing w:line="360" w:lineRule="auto"/>
              <w:ind w:firstLine="490" w:firstLineChars="200"/>
              <w:jc w:val="both"/>
              <w:rPr>
                <w:rFonts w:cs="宋体"/>
                <w:kern w:val="0"/>
                <w:sz w:val="24"/>
                <w:szCs w:val="24"/>
              </w:rPr>
            </w:pPr>
            <w:r>
              <w:rPr>
                <w:rFonts w:hint="eastAsia" w:cs="宋体"/>
                <w:kern w:val="0"/>
                <w:sz w:val="24"/>
                <w:szCs w:val="24"/>
              </w:rPr>
              <w:t>施工期主要环境空气污染物为扬尘和施工机械、车辆尾气。</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1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⑴</w:t>
            </w:r>
            <w:r>
              <w:rPr>
                <w:rFonts w:cs="宋体"/>
                <w:kern w:val="0"/>
                <w:sz w:val="24"/>
                <w:szCs w:val="24"/>
              </w:rPr>
              <w:fldChar w:fldCharType="end"/>
            </w:r>
            <w:r>
              <w:rPr>
                <w:rFonts w:cs="宋体"/>
                <w:kern w:val="0"/>
                <w:sz w:val="24"/>
                <w:szCs w:val="24"/>
              </w:rPr>
              <w:t xml:space="preserve"> </w:t>
            </w:r>
            <w:r>
              <w:rPr>
                <w:rFonts w:hint="eastAsia" w:cs="宋体"/>
                <w:kern w:val="0"/>
                <w:sz w:val="24"/>
                <w:szCs w:val="24"/>
              </w:rPr>
              <w:t>施工机械废气</w:t>
            </w:r>
          </w:p>
          <w:p>
            <w:pPr>
              <w:adjustRightInd w:val="0"/>
              <w:spacing w:line="360" w:lineRule="auto"/>
              <w:ind w:firstLine="490" w:firstLineChars="200"/>
              <w:jc w:val="both"/>
              <w:rPr>
                <w:rFonts w:cs="宋体"/>
                <w:bCs/>
                <w:kern w:val="0"/>
                <w:sz w:val="24"/>
                <w:szCs w:val="24"/>
              </w:rPr>
            </w:pPr>
            <w:r>
              <w:rPr>
                <w:rFonts w:hint="eastAsia" w:cs="宋体"/>
                <w:bCs/>
                <w:kern w:val="0"/>
                <w:sz w:val="24"/>
                <w:szCs w:val="24"/>
              </w:rPr>
              <w:t>本项目施工期施工机械废气主要来源于运输车辆及其它燃油机械施工时产生的尾气，其中的污染物主要有烟尘、</w:t>
            </w:r>
            <w:r>
              <w:rPr>
                <w:rFonts w:cs="宋体"/>
                <w:bCs/>
                <w:kern w:val="0"/>
                <w:sz w:val="24"/>
                <w:szCs w:val="24"/>
              </w:rPr>
              <w:t>NO</w:t>
            </w:r>
            <w:r>
              <w:rPr>
                <w:rFonts w:cs="宋体"/>
                <w:bCs/>
                <w:kern w:val="0"/>
                <w:sz w:val="24"/>
                <w:szCs w:val="24"/>
                <w:vertAlign w:val="subscript"/>
              </w:rPr>
              <w:t>x</w:t>
            </w:r>
            <w:r>
              <w:rPr>
                <w:rFonts w:hint="eastAsia" w:cs="宋体"/>
                <w:bCs/>
                <w:kern w:val="0"/>
                <w:sz w:val="24"/>
                <w:szCs w:val="24"/>
              </w:rPr>
              <w:t>及</w:t>
            </w:r>
            <w:r>
              <w:rPr>
                <w:rFonts w:cs="宋体"/>
                <w:bCs/>
                <w:kern w:val="0"/>
                <w:sz w:val="24"/>
                <w:szCs w:val="24"/>
              </w:rPr>
              <w:t>CO</w:t>
            </w:r>
            <w:r>
              <w:rPr>
                <w:rFonts w:hint="eastAsia" w:cs="宋体"/>
                <w:bCs/>
                <w:kern w:val="0"/>
                <w:sz w:val="24"/>
                <w:szCs w:val="24"/>
              </w:rPr>
              <w:t>等。施工期的废气为无组织间断排放，产生量不大。</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2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⑵</w:t>
            </w:r>
            <w:r>
              <w:rPr>
                <w:rFonts w:cs="宋体"/>
                <w:kern w:val="0"/>
                <w:sz w:val="24"/>
                <w:szCs w:val="24"/>
              </w:rPr>
              <w:fldChar w:fldCharType="end"/>
            </w:r>
            <w:r>
              <w:rPr>
                <w:rFonts w:cs="宋体"/>
                <w:kern w:val="0"/>
                <w:sz w:val="24"/>
                <w:szCs w:val="24"/>
              </w:rPr>
              <w:t xml:space="preserve"> </w:t>
            </w:r>
            <w:r>
              <w:rPr>
                <w:rFonts w:hint="eastAsia" w:cs="宋体"/>
                <w:kern w:val="0"/>
                <w:sz w:val="24"/>
                <w:szCs w:val="24"/>
              </w:rPr>
              <w:t>扬尘</w:t>
            </w:r>
          </w:p>
          <w:p>
            <w:pPr>
              <w:adjustRightInd w:val="0"/>
              <w:spacing w:line="360" w:lineRule="auto"/>
              <w:ind w:firstLine="490" w:firstLineChars="200"/>
              <w:jc w:val="both"/>
              <w:rPr>
                <w:rFonts w:cs="宋体"/>
                <w:bCs/>
                <w:kern w:val="0"/>
                <w:sz w:val="24"/>
                <w:szCs w:val="24"/>
              </w:rPr>
            </w:pPr>
            <w:r>
              <w:rPr>
                <w:rFonts w:cs="宋体"/>
                <w:bCs/>
                <w:kern w:val="0"/>
                <w:sz w:val="24"/>
                <w:szCs w:val="24"/>
              </w:rPr>
              <w:fldChar w:fldCharType="begin"/>
            </w:r>
            <w:r>
              <w:rPr>
                <w:rFonts w:cs="宋体"/>
                <w:bCs/>
                <w:kern w:val="0"/>
                <w:sz w:val="24"/>
                <w:szCs w:val="24"/>
              </w:rPr>
              <w:instrText xml:space="preserve"> </w:instrText>
            </w:r>
            <w:r>
              <w:rPr>
                <w:rFonts w:hint="eastAsia" w:cs="宋体"/>
                <w:bCs/>
                <w:kern w:val="0"/>
                <w:sz w:val="24"/>
                <w:szCs w:val="24"/>
              </w:rPr>
              <w:instrText xml:space="preserve">= 1 \* GB3</w:instrText>
            </w:r>
            <w:r>
              <w:rPr>
                <w:rFonts w:cs="宋体"/>
                <w:bCs/>
                <w:kern w:val="0"/>
                <w:sz w:val="24"/>
                <w:szCs w:val="24"/>
              </w:rPr>
              <w:instrText xml:space="preserve"> </w:instrText>
            </w:r>
            <w:r>
              <w:rPr>
                <w:rFonts w:cs="宋体"/>
                <w:bCs/>
                <w:kern w:val="0"/>
                <w:sz w:val="24"/>
                <w:szCs w:val="24"/>
              </w:rPr>
              <w:fldChar w:fldCharType="separate"/>
            </w:r>
            <w:r>
              <w:rPr>
                <w:rFonts w:hint="eastAsia" w:cs="宋体"/>
                <w:bCs/>
                <w:kern w:val="0"/>
                <w:sz w:val="24"/>
                <w:szCs w:val="24"/>
              </w:rPr>
              <w:t>①</w:t>
            </w:r>
            <w:r>
              <w:rPr>
                <w:rFonts w:cs="宋体"/>
                <w:bCs/>
                <w:kern w:val="0"/>
                <w:sz w:val="24"/>
                <w:szCs w:val="24"/>
              </w:rPr>
              <w:fldChar w:fldCharType="end"/>
            </w:r>
            <w:r>
              <w:rPr>
                <w:rFonts w:cs="宋体"/>
                <w:bCs/>
                <w:kern w:val="0"/>
                <w:sz w:val="24"/>
                <w:szCs w:val="24"/>
              </w:rPr>
              <w:t xml:space="preserve"> </w:t>
            </w:r>
            <w:r>
              <w:rPr>
                <w:rFonts w:hint="eastAsia" w:cs="宋体"/>
                <w:bCs/>
                <w:kern w:val="0"/>
                <w:sz w:val="24"/>
                <w:szCs w:val="24"/>
              </w:rPr>
              <w:t>施工扬尘</w:t>
            </w:r>
          </w:p>
          <w:p>
            <w:pPr>
              <w:adjustRightInd w:val="0"/>
              <w:spacing w:line="360" w:lineRule="auto"/>
              <w:ind w:firstLine="490" w:firstLineChars="200"/>
              <w:jc w:val="both"/>
              <w:rPr>
                <w:rFonts w:cs="宋体"/>
                <w:bCs/>
                <w:kern w:val="0"/>
                <w:sz w:val="24"/>
                <w:szCs w:val="24"/>
              </w:rPr>
            </w:pPr>
            <w:r>
              <w:rPr>
                <w:rFonts w:hint="eastAsia" w:cs="宋体"/>
                <w:bCs/>
                <w:kern w:val="0"/>
                <w:sz w:val="24"/>
                <w:szCs w:val="24"/>
              </w:rPr>
              <w:t>扬尘呈无组织排放，其产生强度与施工方式、气象条件有关，一般风大时产生扬尘较多，影响较大。</w:t>
            </w:r>
          </w:p>
          <w:p>
            <w:pPr>
              <w:adjustRightInd w:val="0"/>
              <w:spacing w:line="360" w:lineRule="auto"/>
              <w:ind w:firstLine="490" w:firstLineChars="200"/>
              <w:jc w:val="both"/>
              <w:rPr>
                <w:rFonts w:cs="宋体"/>
                <w:bCs/>
                <w:kern w:val="0"/>
                <w:sz w:val="24"/>
                <w:szCs w:val="24"/>
              </w:rPr>
            </w:pPr>
            <w:r>
              <w:rPr>
                <w:rFonts w:cs="宋体"/>
                <w:bCs/>
                <w:kern w:val="0"/>
                <w:sz w:val="24"/>
                <w:szCs w:val="24"/>
              </w:rPr>
              <w:fldChar w:fldCharType="begin"/>
            </w:r>
            <w:r>
              <w:rPr>
                <w:rFonts w:cs="宋体"/>
                <w:bCs/>
                <w:kern w:val="0"/>
                <w:sz w:val="24"/>
                <w:szCs w:val="24"/>
              </w:rPr>
              <w:instrText xml:space="preserve"> </w:instrText>
            </w:r>
            <w:r>
              <w:rPr>
                <w:rFonts w:hint="eastAsia" w:cs="宋体"/>
                <w:bCs/>
                <w:kern w:val="0"/>
                <w:sz w:val="24"/>
                <w:szCs w:val="24"/>
              </w:rPr>
              <w:instrText xml:space="preserve">= 2 \* GB3</w:instrText>
            </w:r>
            <w:r>
              <w:rPr>
                <w:rFonts w:cs="宋体"/>
                <w:bCs/>
                <w:kern w:val="0"/>
                <w:sz w:val="24"/>
                <w:szCs w:val="24"/>
              </w:rPr>
              <w:instrText xml:space="preserve"> </w:instrText>
            </w:r>
            <w:r>
              <w:rPr>
                <w:rFonts w:cs="宋体"/>
                <w:bCs/>
                <w:kern w:val="0"/>
                <w:sz w:val="24"/>
                <w:szCs w:val="24"/>
              </w:rPr>
              <w:fldChar w:fldCharType="separate"/>
            </w:r>
            <w:r>
              <w:rPr>
                <w:rFonts w:hint="eastAsia" w:cs="宋体"/>
                <w:bCs/>
                <w:kern w:val="0"/>
                <w:sz w:val="24"/>
                <w:szCs w:val="24"/>
              </w:rPr>
              <w:t>②</w:t>
            </w:r>
            <w:r>
              <w:rPr>
                <w:rFonts w:cs="宋体"/>
                <w:bCs/>
                <w:kern w:val="0"/>
                <w:sz w:val="24"/>
                <w:szCs w:val="24"/>
              </w:rPr>
              <w:fldChar w:fldCharType="end"/>
            </w:r>
            <w:r>
              <w:rPr>
                <w:rFonts w:cs="宋体"/>
                <w:bCs/>
                <w:kern w:val="0"/>
                <w:sz w:val="24"/>
                <w:szCs w:val="24"/>
              </w:rPr>
              <w:t xml:space="preserve"> </w:t>
            </w:r>
            <w:r>
              <w:rPr>
                <w:rFonts w:hint="eastAsia" w:cs="宋体"/>
                <w:bCs/>
                <w:kern w:val="0"/>
                <w:sz w:val="24"/>
                <w:szCs w:val="24"/>
              </w:rPr>
              <w:t>道路扬尘</w:t>
            </w:r>
          </w:p>
          <w:p>
            <w:pPr>
              <w:adjustRightInd w:val="0"/>
              <w:spacing w:line="360" w:lineRule="auto"/>
              <w:ind w:firstLine="490" w:firstLineChars="200"/>
              <w:jc w:val="both"/>
              <w:rPr>
                <w:rFonts w:cs="宋体"/>
                <w:bCs/>
                <w:kern w:val="0"/>
                <w:sz w:val="24"/>
                <w:szCs w:val="24"/>
              </w:rPr>
            </w:pPr>
            <w:r>
              <w:rPr>
                <w:rFonts w:hint="eastAsia" w:cs="宋体"/>
                <w:bCs/>
                <w:kern w:val="0"/>
                <w:sz w:val="24"/>
                <w:szCs w:val="24"/>
              </w:rPr>
              <w:t>施工车辆运送沙石等建筑材料及运输建筑垃圾的过程中会引起道路扬尘，因此进出施工场地的运输车辆会造成进场道路近地面扬尘浓度升高，运输车辆引起的扬尘对路边</w:t>
            </w:r>
            <w:r>
              <w:rPr>
                <w:rFonts w:cs="宋体"/>
                <w:bCs/>
                <w:kern w:val="0"/>
                <w:sz w:val="24"/>
                <w:szCs w:val="24"/>
              </w:rPr>
              <w:t>30</w:t>
            </w:r>
            <w:r>
              <w:rPr>
                <w:rFonts w:hint="eastAsia" w:cs="宋体"/>
                <w:bCs/>
                <w:kern w:val="0"/>
                <w:sz w:val="24"/>
                <w:szCs w:val="24"/>
              </w:rPr>
              <w:t>米范围内影响较大，而且形成线形污染。</w:t>
            </w:r>
          </w:p>
          <w:p>
            <w:pPr>
              <w:adjustRightInd w:val="0"/>
              <w:spacing w:line="360" w:lineRule="auto"/>
              <w:ind w:firstLine="490" w:firstLineChars="200"/>
              <w:jc w:val="both"/>
              <w:rPr>
                <w:rFonts w:cs="宋体"/>
                <w:kern w:val="0"/>
                <w:sz w:val="24"/>
                <w:szCs w:val="24"/>
              </w:rPr>
            </w:pPr>
            <w:r>
              <w:rPr>
                <w:rFonts w:hint="eastAsia" w:cs="宋体"/>
                <w:kern w:val="0"/>
                <w:sz w:val="24"/>
                <w:szCs w:val="24"/>
              </w:rPr>
              <w:t>拟采取的防治措施：</w:t>
            </w:r>
          </w:p>
          <w:p>
            <w:pPr>
              <w:adjustRightInd w:val="0"/>
              <w:spacing w:line="360" w:lineRule="auto"/>
              <w:ind w:firstLine="490" w:firstLineChars="200"/>
              <w:jc w:val="both"/>
              <w:rPr>
                <w:rFonts w:cs="宋体"/>
                <w:kern w:val="0"/>
                <w:sz w:val="24"/>
                <w:szCs w:val="24"/>
              </w:rPr>
            </w:pPr>
            <w:r>
              <w:rPr>
                <w:rFonts w:hint="eastAsia" w:cs="宋体"/>
                <w:kern w:val="0"/>
                <w:sz w:val="24"/>
                <w:szCs w:val="24"/>
              </w:rPr>
              <w:t>为避免项目施工扬尘对周围环境造成影响，必须采取合理可行的控制扬尘污染措施，尽量减轻扬尘的污染程度，缩小扬尘的影响范围。现提出如下环保措施：</w:t>
            </w:r>
          </w:p>
          <w:p>
            <w:pPr>
              <w:adjustRightInd w:val="0"/>
              <w:spacing w:line="360" w:lineRule="auto"/>
              <w:ind w:firstLine="490" w:firstLineChars="200"/>
              <w:jc w:val="both"/>
              <w:rPr>
                <w:rFonts w:cs="宋体"/>
                <w:kern w:val="0"/>
                <w:sz w:val="24"/>
                <w:szCs w:val="24"/>
              </w:rPr>
            </w:pPr>
            <w:bookmarkStart w:id="2" w:name="_Toc288565984"/>
            <w:bookmarkStart w:id="3" w:name="_Toc288122135"/>
            <w:bookmarkStart w:id="4" w:name="_Toc287451171"/>
            <w:r>
              <w:rPr>
                <w:rFonts w:hint="eastAsia" w:cs="宋体"/>
                <w:kern w:val="0"/>
                <w:sz w:val="24"/>
                <w:szCs w:val="24"/>
              </w:rPr>
              <w:t>①</w:t>
            </w:r>
            <w:bookmarkEnd w:id="2"/>
            <w:bookmarkEnd w:id="3"/>
            <w:bookmarkEnd w:id="4"/>
            <w:r>
              <w:rPr>
                <w:rFonts w:hint="eastAsia" w:cs="宋体"/>
                <w:kern w:val="0"/>
                <w:sz w:val="24"/>
                <w:szCs w:val="24"/>
              </w:rPr>
              <w:t xml:space="preserve"> 在施工现场设置围栏，天气干燥时对工地进行浇水作业，防止粉尘飞扬</w:t>
            </w:r>
            <w:bookmarkStart w:id="5" w:name="_Toc288122136"/>
            <w:bookmarkStart w:id="6" w:name="_Toc287451172"/>
            <w:bookmarkStart w:id="7" w:name="_Toc288565985"/>
            <w:r>
              <w:rPr>
                <w:rFonts w:hint="eastAsia" w:cs="宋体"/>
                <w:kern w:val="0"/>
                <w:sz w:val="24"/>
                <w:szCs w:val="24"/>
              </w:rPr>
              <w:t>。</w:t>
            </w:r>
          </w:p>
          <w:p>
            <w:pPr>
              <w:adjustRightInd w:val="0"/>
              <w:spacing w:line="360" w:lineRule="auto"/>
              <w:ind w:firstLine="490" w:firstLineChars="200"/>
              <w:jc w:val="both"/>
              <w:rPr>
                <w:rFonts w:cs="宋体"/>
                <w:kern w:val="0"/>
                <w:sz w:val="24"/>
                <w:szCs w:val="24"/>
              </w:rPr>
            </w:pPr>
            <w:r>
              <w:rPr>
                <w:rFonts w:hint="eastAsia" w:cs="宋体"/>
                <w:kern w:val="0"/>
                <w:sz w:val="24"/>
                <w:szCs w:val="24"/>
              </w:rPr>
              <w:t>②</w:t>
            </w:r>
            <w:bookmarkEnd w:id="5"/>
            <w:bookmarkEnd w:id="6"/>
            <w:bookmarkEnd w:id="7"/>
            <w:r>
              <w:rPr>
                <w:rFonts w:hint="eastAsia" w:cs="宋体"/>
                <w:kern w:val="0"/>
                <w:sz w:val="24"/>
                <w:szCs w:val="24"/>
              </w:rPr>
              <w:t xml:space="preserve"> 配置工地滞尘防大限度护网、设置围档，采用商品混凝土和预拌砂浆，最大程度减少扬尘对周围大气环境的影响，必要时采用水雾喷淋以降低和防治二次扬尘。运输车辆出场时必须清洗车轮，做到净轮出场，最减少渣土撒落造成的扬尘污染。</w:t>
            </w:r>
          </w:p>
          <w:p>
            <w:pPr>
              <w:adjustRightInd w:val="0"/>
              <w:spacing w:line="360" w:lineRule="auto"/>
              <w:ind w:firstLine="490" w:firstLineChars="200"/>
              <w:jc w:val="both"/>
              <w:rPr>
                <w:rFonts w:cs="宋体"/>
                <w:kern w:val="0"/>
                <w:sz w:val="24"/>
                <w:szCs w:val="24"/>
              </w:rPr>
            </w:pPr>
            <w:r>
              <w:rPr>
                <w:rFonts w:hint="eastAsia" w:cs="宋体"/>
                <w:kern w:val="0"/>
                <w:sz w:val="24"/>
                <w:szCs w:val="24"/>
              </w:rPr>
              <w:t>③ 对施工场地的道路应铺设砂砾或粘土，进行平整，保持路面平坦，并定期洒水、清扫，保持下垫面和空气湿润，减少起尘量，最大限度的减小扬尘对环境的污染。</w:t>
            </w:r>
          </w:p>
          <w:p>
            <w:pPr>
              <w:adjustRightInd w:val="0"/>
              <w:spacing w:line="360" w:lineRule="auto"/>
              <w:ind w:firstLine="490" w:firstLineChars="200"/>
              <w:jc w:val="both"/>
              <w:rPr>
                <w:rFonts w:cs="宋体"/>
                <w:kern w:val="0"/>
                <w:sz w:val="24"/>
                <w:szCs w:val="24"/>
              </w:rPr>
            </w:pPr>
            <w:r>
              <w:rPr>
                <w:rFonts w:hint="eastAsia" w:cs="宋体"/>
                <w:kern w:val="0"/>
                <w:sz w:val="24"/>
                <w:szCs w:val="24"/>
              </w:rPr>
              <w:t>④ 规定工地上运输车辆的行车路线，保证行车路线上的路面基本清洁。</w:t>
            </w:r>
          </w:p>
          <w:p>
            <w:pPr>
              <w:adjustRightInd w:val="0"/>
              <w:spacing w:line="360" w:lineRule="auto"/>
              <w:ind w:firstLine="490" w:firstLineChars="200"/>
              <w:jc w:val="both"/>
              <w:rPr>
                <w:rFonts w:cs="宋体"/>
                <w:kern w:val="0"/>
                <w:sz w:val="24"/>
                <w:szCs w:val="24"/>
              </w:rPr>
            </w:pPr>
            <w:r>
              <w:rPr>
                <w:rFonts w:hint="eastAsia" w:cs="宋体"/>
                <w:kern w:val="0"/>
                <w:sz w:val="24"/>
                <w:szCs w:val="24"/>
              </w:rPr>
              <w:t>⑤ 本项目载重卡车通常使用柴油，因而会产生黑色烟雾状尾气（含</w:t>
            </w:r>
            <w:r>
              <w:rPr>
                <w:rFonts w:cs="宋体"/>
                <w:kern w:val="0"/>
                <w:sz w:val="24"/>
                <w:szCs w:val="24"/>
              </w:rPr>
              <w:t>CO</w:t>
            </w:r>
            <w:r>
              <w:rPr>
                <w:rFonts w:hint="eastAsia" w:cs="宋体"/>
                <w:kern w:val="0"/>
                <w:sz w:val="24"/>
                <w:szCs w:val="24"/>
              </w:rPr>
              <w:t>、</w:t>
            </w:r>
            <w:r>
              <w:rPr>
                <w:rFonts w:cs="宋体"/>
                <w:kern w:val="0"/>
                <w:sz w:val="24"/>
                <w:szCs w:val="24"/>
              </w:rPr>
              <w:t>HC</w:t>
            </w:r>
            <w:r>
              <w:rPr>
                <w:rFonts w:hint="eastAsia" w:cs="宋体"/>
                <w:kern w:val="0"/>
                <w:sz w:val="24"/>
                <w:szCs w:val="24"/>
              </w:rPr>
              <w:t>、</w:t>
            </w:r>
            <w:r>
              <w:rPr>
                <w:rFonts w:cs="宋体"/>
                <w:kern w:val="0"/>
                <w:sz w:val="24"/>
                <w:szCs w:val="24"/>
              </w:rPr>
              <w:t>NO</w:t>
            </w:r>
            <w:r>
              <w:rPr>
                <w:rFonts w:cs="宋体"/>
                <w:kern w:val="0"/>
                <w:sz w:val="24"/>
                <w:szCs w:val="24"/>
                <w:vertAlign w:val="subscript"/>
              </w:rPr>
              <w:t>x</w:t>
            </w:r>
            <w:r>
              <w:rPr>
                <w:rFonts w:hint="eastAsia" w:cs="宋体"/>
                <w:kern w:val="0"/>
                <w:sz w:val="24"/>
                <w:szCs w:val="24"/>
              </w:rPr>
              <w:t>等污染物），对附近大气环境有一定的影响。施工人员要做好施工现场的交通组织，避免因施工造成的交通阻塞，减少运输车辆怠速时产生的废气量。</w:t>
            </w:r>
          </w:p>
          <w:p>
            <w:pPr>
              <w:adjustRightInd w:val="0"/>
              <w:spacing w:line="360" w:lineRule="auto"/>
              <w:ind w:firstLine="490" w:firstLineChars="200"/>
              <w:jc w:val="both"/>
              <w:rPr>
                <w:rFonts w:cs="宋体"/>
                <w:b/>
                <w:kern w:val="0"/>
                <w:sz w:val="24"/>
                <w:szCs w:val="24"/>
              </w:rPr>
            </w:pPr>
            <w:r>
              <w:rPr>
                <w:rFonts w:hint="eastAsia" w:cs="宋体"/>
                <w:kern w:val="0"/>
                <w:sz w:val="24"/>
                <w:szCs w:val="24"/>
              </w:rPr>
              <w:t>以上措施采取后，项目施工期扬尘对周围环境影响较小。</w:t>
            </w:r>
          </w:p>
          <w:p>
            <w:pPr>
              <w:adjustRightInd w:val="0"/>
              <w:spacing w:line="360" w:lineRule="auto"/>
              <w:ind w:firstLine="490" w:firstLineChars="200"/>
              <w:jc w:val="both"/>
              <w:rPr>
                <w:rFonts w:cs="宋体"/>
                <w:b/>
                <w:kern w:val="0"/>
                <w:sz w:val="24"/>
                <w:szCs w:val="24"/>
              </w:rPr>
            </w:pPr>
            <w:r>
              <w:rPr>
                <w:rFonts w:cs="宋体"/>
                <w:b/>
                <w:kern w:val="0"/>
                <w:sz w:val="24"/>
                <w:szCs w:val="24"/>
              </w:rPr>
              <w:t>2</w:t>
            </w:r>
            <w:r>
              <w:rPr>
                <w:rFonts w:hint="eastAsia" w:cs="宋体"/>
                <w:b/>
                <w:kern w:val="0"/>
                <w:sz w:val="24"/>
                <w:szCs w:val="24"/>
              </w:rPr>
              <w:t>、施工期废水</w:t>
            </w:r>
          </w:p>
          <w:p>
            <w:pPr>
              <w:adjustRightInd w:val="0"/>
              <w:spacing w:line="360" w:lineRule="auto"/>
              <w:ind w:firstLine="490" w:firstLineChars="200"/>
              <w:jc w:val="both"/>
              <w:rPr>
                <w:rFonts w:cs="宋体"/>
                <w:kern w:val="0"/>
                <w:sz w:val="24"/>
                <w:szCs w:val="24"/>
              </w:rPr>
            </w:pPr>
            <w:r>
              <w:rPr>
                <w:rFonts w:hint="eastAsia" w:cs="宋体"/>
                <w:kern w:val="0"/>
                <w:sz w:val="24"/>
                <w:szCs w:val="24"/>
              </w:rPr>
              <w:t>本项目施工人员不在施工场地食宿，施工期无生活污水产生。因此，施工期的主要废水有施工生产废水和降雨时节产生的雨污水。</w:t>
            </w:r>
          </w:p>
          <w:p>
            <w:pPr>
              <w:adjustRightInd w:val="0"/>
              <w:spacing w:line="360" w:lineRule="auto"/>
              <w:ind w:firstLine="490" w:firstLineChars="200"/>
              <w:jc w:val="both"/>
              <w:rPr>
                <w:rFonts w:cs="宋体"/>
                <w:kern w:val="0"/>
                <w:sz w:val="24"/>
                <w:szCs w:val="24"/>
              </w:rPr>
            </w:pPr>
            <w:r>
              <w:rPr>
                <w:rFonts w:hint="eastAsia" w:cs="宋体"/>
                <w:kern w:val="0"/>
                <w:sz w:val="24"/>
                <w:szCs w:val="24"/>
              </w:rPr>
              <w:t>施工工地废水包括开挖和钻孔产生的泥浆水、机械设备运转的冷却水和冲洗水、多雨季节的持续和高强度降雨会冲刷浮土、建筑砂石、垃圾、弃土等，产生明显的地表径流，其中会夹带大量渣土和泥沙，并携带水泥、油类等各种污染物。</w:t>
            </w:r>
          </w:p>
          <w:p>
            <w:pPr>
              <w:adjustRightInd w:val="0"/>
              <w:spacing w:line="360" w:lineRule="auto"/>
              <w:ind w:firstLine="490" w:firstLineChars="200"/>
              <w:jc w:val="both"/>
              <w:rPr>
                <w:rFonts w:cs="宋体"/>
                <w:kern w:val="0"/>
                <w:sz w:val="24"/>
                <w:szCs w:val="24"/>
              </w:rPr>
            </w:pPr>
            <w:r>
              <w:rPr>
                <w:rFonts w:hint="eastAsia" w:cs="宋体"/>
                <w:kern w:val="0"/>
                <w:sz w:val="24"/>
                <w:szCs w:val="24"/>
              </w:rPr>
              <w:t>拟采取的防治措施：</w:t>
            </w:r>
          </w:p>
          <w:p>
            <w:pPr>
              <w:adjustRightInd w:val="0"/>
              <w:spacing w:line="360" w:lineRule="auto"/>
              <w:ind w:firstLine="490" w:firstLineChars="200"/>
              <w:jc w:val="both"/>
              <w:rPr>
                <w:rFonts w:cs="宋体"/>
                <w:kern w:val="0"/>
                <w:sz w:val="24"/>
                <w:szCs w:val="24"/>
              </w:rPr>
            </w:pPr>
            <w:r>
              <w:rPr>
                <w:rFonts w:hint="eastAsia" w:cs="宋体"/>
                <w:kern w:val="0"/>
                <w:sz w:val="24"/>
                <w:szCs w:val="24"/>
              </w:rPr>
              <w:t>结合项目营运期场区集排水设计，依托厂区现有沉淀池收集废水，经沉淀处理后用于施工场地降尘。</w:t>
            </w:r>
          </w:p>
          <w:p>
            <w:pPr>
              <w:adjustRightInd w:val="0"/>
              <w:spacing w:line="360" w:lineRule="auto"/>
              <w:ind w:firstLine="490" w:firstLineChars="200"/>
              <w:jc w:val="both"/>
              <w:rPr>
                <w:rFonts w:cs="宋体"/>
                <w:b/>
                <w:kern w:val="0"/>
                <w:sz w:val="24"/>
                <w:szCs w:val="24"/>
              </w:rPr>
            </w:pPr>
            <w:r>
              <w:rPr>
                <w:rFonts w:cs="宋体"/>
                <w:b/>
                <w:kern w:val="0"/>
                <w:sz w:val="24"/>
                <w:szCs w:val="24"/>
              </w:rPr>
              <w:t>3</w:t>
            </w:r>
            <w:r>
              <w:rPr>
                <w:rFonts w:hint="eastAsia" w:cs="宋体"/>
                <w:b/>
                <w:kern w:val="0"/>
                <w:sz w:val="24"/>
                <w:szCs w:val="24"/>
              </w:rPr>
              <w:t>、施工噪声</w:t>
            </w:r>
          </w:p>
          <w:p>
            <w:pPr>
              <w:adjustRightInd w:val="0"/>
              <w:spacing w:line="360" w:lineRule="auto"/>
              <w:ind w:firstLine="490" w:firstLineChars="200"/>
              <w:jc w:val="both"/>
              <w:rPr>
                <w:rFonts w:cs="宋体"/>
                <w:kern w:val="0"/>
                <w:sz w:val="24"/>
                <w:szCs w:val="24"/>
              </w:rPr>
            </w:pPr>
            <w:r>
              <w:rPr>
                <w:rFonts w:hint="eastAsia" w:cs="宋体"/>
                <w:kern w:val="0"/>
                <w:sz w:val="24"/>
                <w:szCs w:val="24"/>
              </w:rPr>
              <w:t>施工期施工机械运行时的噪声将对周边环境产生一定程度的影响。为有效降低施工噪声对周围居民的影响，现就施工期噪声控制措施提出以下要求：</w:t>
            </w:r>
          </w:p>
          <w:p>
            <w:pPr>
              <w:adjustRightInd w:val="0"/>
              <w:spacing w:line="360" w:lineRule="auto"/>
              <w:ind w:firstLine="490" w:firstLineChars="200"/>
              <w:jc w:val="both"/>
              <w:rPr>
                <w:rFonts w:cs="宋体"/>
                <w:kern w:val="0"/>
                <w:sz w:val="24"/>
                <w:szCs w:val="24"/>
              </w:rPr>
            </w:pPr>
            <w:r>
              <w:rPr>
                <w:rFonts w:hint="eastAsia" w:cs="宋体"/>
                <w:kern w:val="0"/>
                <w:sz w:val="24"/>
                <w:szCs w:val="24"/>
              </w:rPr>
              <w:t>① 严格控制施工时间，根据正常休息时间，合理安排施工计划，尽可能避开夜间（</w:t>
            </w:r>
            <w:r>
              <w:rPr>
                <w:rFonts w:hint="eastAsia" w:cs="Times New Roman"/>
                <w:kern w:val="0"/>
                <w:sz w:val="24"/>
                <w:szCs w:val="24"/>
                <w:lang w:val="en-US" w:eastAsia="zh-CN"/>
              </w:rPr>
              <w:t>22:00-</w:t>
            </w:r>
            <w:r>
              <w:rPr>
                <w:rFonts w:cs="宋体"/>
                <w:kern w:val="0"/>
                <w:sz w:val="24"/>
                <w:szCs w:val="24"/>
              </w:rPr>
              <w:t>06:00</w:t>
            </w:r>
            <w:r>
              <w:rPr>
                <w:rFonts w:hint="eastAsia" w:cs="宋体"/>
                <w:kern w:val="0"/>
                <w:sz w:val="24"/>
                <w:szCs w:val="24"/>
              </w:rPr>
              <w:t>）、昼间午休时间，以免产生扰民现象。</w:t>
            </w:r>
          </w:p>
          <w:p>
            <w:pPr>
              <w:adjustRightInd w:val="0"/>
              <w:spacing w:line="360" w:lineRule="auto"/>
              <w:ind w:firstLine="490" w:firstLineChars="200"/>
              <w:jc w:val="both"/>
              <w:rPr>
                <w:rFonts w:cs="宋体"/>
                <w:kern w:val="0"/>
                <w:sz w:val="24"/>
                <w:szCs w:val="24"/>
              </w:rPr>
            </w:pPr>
            <w:r>
              <w:rPr>
                <w:rFonts w:hint="eastAsia" w:cs="宋体"/>
                <w:kern w:val="0"/>
                <w:sz w:val="24"/>
                <w:szCs w:val="24"/>
              </w:rPr>
              <w:t>② 施工现场物料设备运入、运出，车辆尽可能避开中午（</w:t>
            </w:r>
            <w:r>
              <w:rPr>
                <w:rFonts w:cs="宋体"/>
                <w:kern w:val="0"/>
                <w:sz w:val="24"/>
                <w:szCs w:val="24"/>
              </w:rPr>
              <w:t>12</w:t>
            </w:r>
            <w:r>
              <w:rPr>
                <w:rFonts w:hint="eastAsia" w:cs="宋体"/>
                <w:kern w:val="0"/>
                <w:sz w:val="24"/>
                <w:szCs w:val="24"/>
              </w:rPr>
              <w:t>:</w:t>
            </w:r>
            <w:r>
              <w:rPr>
                <w:rFonts w:cs="宋体"/>
                <w:kern w:val="0"/>
                <w:sz w:val="24"/>
                <w:szCs w:val="24"/>
              </w:rPr>
              <w:t>00-14</w:t>
            </w:r>
            <w:r>
              <w:rPr>
                <w:rFonts w:hint="eastAsia" w:cs="宋体"/>
                <w:kern w:val="0"/>
                <w:sz w:val="24"/>
                <w:szCs w:val="24"/>
              </w:rPr>
              <w:t>:</w:t>
            </w:r>
            <w:r>
              <w:rPr>
                <w:rFonts w:cs="宋体"/>
                <w:kern w:val="0"/>
                <w:sz w:val="24"/>
                <w:szCs w:val="24"/>
              </w:rPr>
              <w:t>00</w:t>
            </w:r>
            <w:r>
              <w:rPr>
                <w:rFonts w:hint="eastAsia" w:cs="宋体"/>
                <w:kern w:val="0"/>
                <w:sz w:val="24"/>
                <w:szCs w:val="24"/>
              </w:rPr>
              <w:t>）夜间（</w:t>
            </w:r>
            <w:r>
              <w:rPr>
                <w:rFonts w:cs="宋体"/>
                <w:kern w:val="0"/>
                <w:sz w:val="24"/>
                <w:szCs w:val="24"/>
              </w:rPr>
              <w:t>22</w:t>
            </w:r>
            <w:r>
              <w:rPr>
                <w:rFonts w:hint="eastAsia" w:cs="宋体"/>
                <w:kern w:val="0"/>
                <w:sz w:val="24"/>
                <w:szCs w:val="24"/>
              </w:rPr>
              <w:t>:</w:t>
            </w:r>
            <w:r>
              <w:rPr>
                <w:rFonts w:cs="宋体"/>
                <w:kern w:val="0"/>
                <w:sz w:val="24"/>
                <w:szCs w:val="24"/>
              </w:rPr>
              <w:t>00-06:00</w:t>
            </w:r>
            <w:r>
              <w:rPr>
                <w:rFonts w:hint="eastAsia" w:cs="宋体"/>
                <w:kern w:val="0"/>
                <w:sz w:val="24"/>
                <w:szCs w:val="24"/>
              </w:rPr>
              <w:t>）运输，避免沿途出现扰民现象。</w:t>
            </w:r>
          </w:p>
          <w:p>
            <w:pPr>
              <w:adjustRightInd w:val="0"/>
              <w:spacing w:line="360" w:lineRule="auto"/>
              <w:ind w:firstLine="490" w:firstLineChars="200"/>
              <w:jc w:val="both"/>
              <w:rPr>
                <w:rFonts w:cs="宋体"/>
                <w:kern w:val="0"/>
                <w:sz w:val="24"/>
                <w:szCs w:val="24"/>
              </w:rPr>
            </w:pPr>
            <w:r>
              <w:rPr>
                <w:rFonts w:hint="eastAsia" w:cs="宋体"/>
                <w:kern w:val="0"/>
                <w:sz w:val="24"/>
                <w:szCs w:val="24"/>
              </w:rPr>
              <w:t>③ 规范操作流程，降低</w:t>
            </w:r>
            <w:r>
              <w:rPr>
                <w:rFonts w:hint="eastAsia" w:cs="宋体"/>
                <w:color w:val="0070C0"/>
                <w:kern w:val="0"/>
                <w:sz w:val="24"/>
                <w:szCs w:val="24"/>
                <w:lang w:val="en-US" w:eastAsia="zh-CN"/>
              </w:rPr>
              <w:t>人为</w:t>
            </w:r>
            <w:r>
              <w:rPr>
                <w:rFonts w:hint="eastAsia" w:cs="宋体"/>
                <w:kern w:val="0"/>
                <w:sz w:val="24"/>
                <w:szCs w:val="24"/>
              </w:rPr>
              <w:t>噪声。不合理的施工操作是产生人为噪声的主要原因，如脚手架的安装、拆除、钢筋材料的装卸过程产生的金属碰撞声；运输车辆进入工地应减速，减少鸣笛等。</w:t>
            </w:r>
          </w:p>
          <w:p>
            <w:pPr>
              <w:adjustRightInd w:val="0"/>
              <w:spacing w:line="360" w:lineRule="auto"/>
              <w:ind w:firstLine="450" w:firstLineChars="200"/>
              <w:jc w:val="both"/>
              <w:rPr>
                <w:rFonts w:ascii="宋体" w:hAnsi="宋体" w:cs="宋体"/>
                <w:b/>
                <w:spacing w:val="-10"/>
                <w:sz w:val="24"/>
                <w:szCs w:val="24"/>
              </w:rPr>
            </w:pPr>
            <w:r>
              <w:rPr>
                <w:rFonts w:hint="eastAsia" w:ascii="宋体" w:hAnsi="宋体" w:cs="宋体"/>
                <w:b/>
                <w:spacing w:val="-10"/>
                <w:sz w:val="24"/>
                <w:szCs w:val="24"/>
              </w:rPr>
              <w:t>4、施工固体废物</w:t>
            </w:r>
          </w:p>
          <w:p>
            <w:pPr>
              <w:adjustRightInd w:val="0"/>
              <w:spacing w:line="360" w:lineRule="auto"/>
              <w:ind w:firstLine="490" w:firstLineChars="200"/>
              <w:jc w:val="both"/>
              <w:rPr>
                <w:rFonts w:ascii="宋体" w:hAnsi="宋体" w:cs="宋体"/>
                <w:bCs/>
                <w:spacing w:val="-10"/>
                <w:sz w:val="24"/>
                <w:szCs w:val="24"/>
              </w:rPr>
            </w:pPr>
            <w:r>
              <w:rPr>
                <w:rFonts w:hint="eastAsia" w:cs="宋体"/>
                <w:kern w:val="0"/>
                <w:sz w:val="24"/>
                <w:szCs w:val="24"/>
              </w:rPr>
              <w:t>本项目固体废物主要为生活垃圾、建筑垃圾等。施工人员生活垃圾由当地环卫部门定期清运。建筑垃圾主要有建筑物拆除垃圾、混泥土撒漏凝固物、废钢筋头、以及废包装袋等，收集后统一运往当地政府指定的堆场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35" w:hRule="atLeast"/>
          <w:jc w:val="center"/>
        </w:trPr>
        <w:tc>
          <w:tcPr>
            <w:tcW w:w="746" w:type="dxa"/>
            <w:tcMar>
              <w:left w:w="28" w:type="dxa"/>
              <w:right w:w="28" w:type="dxa"/>
            </w:tcMar>
            <w:vAlign w:val="center"/>
          </w:tcPr>
          <w:p>
            <w:pPr>
              <w:wordWrap w:val="0"/>
              <w:adjustRightInd w:val="0"/>
              <w:jc w:val="center"/>
              <w:rPr>
                <w:rFonts w:ascii="宋体" w:hAnsi="宋体" w:cs="宋体"/>
                <w:bCs/>
                <w:sz w:val="24"/>
                <w:szCs w:val="24"/>
              </w:rPr>
            </w:pPr>
            <w:r>
              <w:rPr>
                <w:rFonts w:hint="eastAsia" w:ascii="宋体" w:hAnsi="宋体" w:cs="宋体"/>
                <w:bCs/>
                <w:sz w:val="24"/>
                <w:szCs w:val="24"/>
              </w:rPr>
              <w:t>运营</w:t>
            </w:r>
          </w:p>
          <w:p>
            <w:pPr>
              <w:wordWrap w:val="0"/>
              <w:adjustRightInd w:val="0"/>
              <w:jc w:val="center"/>
              <w:rPr>
                <w:rFonts w:ascii="宋体" w:hAnsi="宋体" w:cs="宋体"/>
                <w:bCs/>
                <w:sz w:val="24"/>
                <w:szCs w:val="24"/>
              </w:rPr>
            </w:pPr>
            <w:r>
              <w:rPr>
                <w:rFonts w:hint="eastAsia" w:ascii="宋体" w:hAnsi="宋体" w:cs="宋体"/>
                <w:bCs/>
                <w:sz w:val="24"/>
                <w:szCs w:val="24"/>
              </w:rPr>
              <w:t>期环</w:t>
            </w:r>
          </w:p>
          <w:p>
            <w:pPr>
              <w:wordWrap w:val="0"/>
              <w:adjustRightInd w:val="0"/>
              <w:jc w:val="center"/>
              <w:rPr>
                <w:rFonts w:ascii="宋体" w:hAnsi="宋体" w:cs="宋体"/>
                <w:bCs/>
                <w:sz w:val="24"/>
                <w:szCs w:val="24"/>
              </w:rPr>
            </w:pPr>
            <w:r>
              <w:rPr>
                <w:rFonts w:hint="eastAsia" w:ascii="宋体" w:hAnsi="宋体" w:cs="宋体"/>
                <w:bCs/>
                <w:sz w:val="24"/>
                <w:szCs w:val="24"/>
              </w:rPr>
              <w:t>境影</w:t>
            </w:r>
          </w:p>
          <w:p>
            <w:pPr>
              <w:wordWrap w:val="0"/>
              <w:adjustRightInd w:val="0"/>
              <w:jc w:val="center"/>
              <w:rPr>
                <w:rFonts w:ascii="宋体" w:hAnsi="宋体" w:cs="宋体"/>
                <w:bCs/>
                <w:sz w:val="24"/>
                <w:szCs w:val="24"/>
              </w:rPr>
            </w:pPr>
            <w:r>
              <w:rPr>
                <w:rFonts w:hint="eastAsia" w:ascii="宋体" w:hAnsi="宋体" w:cs="宋体"/>
                <w:bCs/>
                <w:sz w:val="24"/>
                <w:szCs w:val="24"/>
              </w:rPr>
              <w:t>响和</w:t>
            </w:r>
          </w:p>
          <w:p>
            <w:pPr>
              <w:wordWrap w:val="0"/>
              <w:adjustRightInd w:val="0"/>
              <w:jc w:val="center"/>
              <w:rPr>
                <w:rFonts w:ascii="宋体" w:hAnsi="宋体" w:cs="宋体"/>
                <w:bCs/>
                <w:sz w:val="24"/>
                <w:szCs w:val="24"/>
              </w:rPr>
            </w:pPr>
            <w:r>
              <w:rPr>
                <w:rFonts w:hint="eastAsia" w:ascii="宋体" w:hAnsi="宋体" w:cs="宋体"/>
                <w:bCs/>
                <w:sz w:val="24"/>
                <w:szCs w:val="24"/>
              </w:rPr>
              <w:t>保护</w:t>
            </w:r>
          </w:p>
          <w:p>
            <w:pPr>
              <w:wordWrap w:val="0"/>
              <w:adjustRightInd w:val="0"/>
              <w:jc w:val="center"/>
              <w:rPr>
                <w:rFonts w:ascii="宋体" w:hAnsi="宋体" w:cs="宋体"/>
                <w:bCs/>
                <w:sz w:val="24"/>
                <w:szCs w:val="24"/>
              </w:rPr>
            </w:pPr>
            <w:r>
              <w:rPr>
                <w:rFonts w:hint="eastAsia" w:ascii="宋体" w:hAnsi="宋体" w:cs="宋体"/>
                <w:bCs/>
                <w:sz w:val="24"/>
                <w:szCs w:val="24"/>
              </w:rPr>
              <w:t>措施</w:t>
            </w:r>
          </w:p>
        </w:tc>
        <w:tc>
          <w:tcPr>
            <w:tcW w:w="8162" w:type="dxa"/>
            <w:vAlign w:val="center"/>
          </w:tcPr>
          <w:p>
            <w:pPr>
              <w:adjustRightInd w:val="0"/>
              <w:spacing w:line="360" w:lineRule="auto"/>
              <w:ind w:firstLine="490" w:firstLineChars="200"/>
              <w:jc w:val="both"/>
              <w:rPr>
                <w:rFonts w:cs="宋体"/>
                <w:b/>
                <w:bCs/>
                <w:kern w:val="0"/>
                <w:sz w:val="24"/>
                <w:szCs w:val="24"/>
              </w:rPr>
            </w:pPr>
            <w:r>
              <w:rPr>
                <w:rFonts w:cs="宋体"/>
                <w:b/>
                <w:bCs/>
                <w:kern w:val="0"/>
                <w:sz w:val="24"/>
                <w:szCs w:val="24"/>
              </w:rPr>
              <w:t>1</w:t>
            </w:r>
            <w:r>
              <w:rPr>
                <w:rFonts w:hint="eastAsia" w:cs="宋体"/>
                <w:b/>
                <w:bCs/>
                <w:kern w:val="0"/>
                <w:sz w:val="24"/>
                <w:szCs w:val="24"/>
              </w:rPr>
              <w:t>、废气</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1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⑴</w:t>
            </w:r>
            <w:r>
              <w:rPr>
                <w:rFonts w:cs="宋体"/>
                <w:kern w:val="0"/>
                <w:sz w:val="24"/>
                <w:szCs w:val="24"/>
              </w:rPr>
              <w:fldChar w:fldCharType="end"/>
            </w:r>
            <w:r>
              <w:rPr>
                <w:rFonts w:cs="宋体"/>
                <w:kern w:val="0"/>
                <w:sz w:val="24"/>
                <w:szCs w:val="24"/>
              </w:rPr>
              <w:t xml:space="preserve"> </w:t>
            </w:r>
            <w:r>
              <w:rPr>
                <w:rFonts w:hint="eastAsia" w:cs="宋体"/>
                <w:kern w:val="0"/>
                <w:sz w:val="24"/>
                <w:szCs w:val="24"/>
              </w:rPr>
              <w:t>源强分析</w:t>
            </w:r>
          </w:p>
          <w:p>
            <w:pPr>
              <w:adjustRightInd w:val="0"/>
              <w:spacing w:line="360" w:lineRule="auto"/>
              <w:ind w:firstLine="490" w:firstLineChars="200"/>
              <w:jc w:val="both"/>
              <w:rPr>
                <w:rFonts w:cs="宋体"/>
                <w:kern w:val="0"/>
                <w:sz w:val="24"/>
                <w:szCs w:val="24"/>
              </w:rPr>
            </w:pPr>
            <w:r>
              <w:rPr>
                <w:rFonts w:hint="eastAsia" w:cs="宋体"/>
                <w:kern w:val="0"/>
                <w:sz w:val="24"/>
                <w:szCs w:val="24"/>
              </w:rPr>
              <w:t>本项目废气主要为生产过程中产生的无组织粉尘。项目砂石输送采用封闭廊道，粉尘来源主要为水泥、粉煤灰、矿粉筒仓顶呼吸粉尘，物料混合搅拌粉尘。</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1 \* GB3</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①</w:t>
            </w:r>
            <w:r>
              <w:rPr>
                <w:rFonts w:cs="宋体"/>
                <w:kern w:val="0"/>
                <w:sz w:val="24"/>
                <w:szCs w:val="24"/>
              </w:rPr>
              <w:fldChar w:fldCharType="end"/>
            </w:r>
            <w:r>
              <w:rPr>
                <w:rFonts w:cs="宋体"/>
                <w:kern w:val="0"/>
                <w:sz w:val="24"/>
                <w:szCs w:val="24"/>
              </w:rPr>
              <w:t xml:space="preserve"> </w:t>
            </w:r>
            <w:r>
              <w:rPr>
                <w:rFonts w:hint="eastAsia" w:cs="宋体"/>
                <w:kern w:val="0"/>
                <w:sz w:val="24"/>
                <w:szCs w:val="24"/>
              </w:rPr>
              <w:t>筒仓呼吸粉尘</w:t>
            </w:r>
          </w:p>
          <w:p>
            <w:pPr>
              <w:adjustRightInd w:val="0"/>
              <w:spacing w:line="360" w:lineRule="auto"/>
              <w:ind w:firstLine="490" w:firstLineChars="200"/>
              <w:jc w:val="both"/>
              <w:rPr>
                <w:rFonts w:cs="宋体"/>
                <w:kern w:val="0"/>
                <w:sz w:val="24"/>
                <w:szCs w:val="24"/>
              </w:rPr>
            </w:pPr>
            <w:r>
              <w:rPr>
                <w:rFonts w:cs="宋体"/>
                <w:bCs/>
                <w:kern w:val="0"/>
                <w:sz w:val="24"/>
                <w:szCs w:val="24"/>
              </w:rPr>
              <w:t>本项目水泥、粉煤灰、矿粉等粉料均采用筒仓储存，在粉料的灌装过程中，罐装车通过气力输送将粉料输送至筒仓，此时粉尘会随筒仓里的空气从筒仓顶部的排气孔中排出</w:t>
            </w:r>
            <w:r>
              <w:rPr>
                <w:rFonts w:cs="宋体"/>
                <w:bCs/>
                <w:color w:val="auto"/>
                <w:kern w:val="0"/>
                <w:sz w:val="24"/>
                <w:szCs w:val="24"/>
              </w:rPr>
              <w:t>，</w:t>
            </w:r>
            <w:r>
              <w:rPr>
                <w:rFonts w:hint="eastAsia" w:cs="宋体"/>
                <w:bCs/>
                <w:color w:val="FF0000"/>
                <w:kern w:val="0"/>
                <w:sz w:val="24"/>
                <w:szCs w:val="24"/>
                <w:lang w:val="en-US" w:eastAsia="zh-CN"/>
              </w:rPr>
              <w:t>筒仓输送物料过程中亦有粉尘从筒仓顶部的排气孔中排出，筒仓每年工作时间约2400h，</w:t>
            </w:r>
            <w:r>
              <w:rPr>
                <w:rFonts w:hint="eastAsia" w:cs="宋体"/>
                <w:kern w:val="0"/>
                <w:sz w:val="24"/>
                <w:szCs w:val="24"/>
              </w:rPr>
              <w:t>参考《第二次全国污染源普查产排污核算系数手册》3</w:t>
            </w:r>
            <w:r>
              <w:rPr>
                <w:rFonts w:cs="宋体"/>
                <w:kern w:val="0"/>
                <w:sz w:val="24"/>
                <w:szCs w:val="24"/>
              </w:rPr>
              <w:t>021</w:t>
            </w:r>
            <w:r>
              <w:rPr>
                <w:rFonts w:hint="eastAsia" w:cs="宋体"/>
                <w:kern w:val="0"/>
                <w:sz w:val="24"/>
                <w:szCs w:val="24"/>
              </w:rPr>
              <w:t>水泥制品制造行业——混凝土制品的产污系数，在物料输送储存工序，颗粒物产生量为</w:t>
            </w:r>
            <w:r>
              <w:rPr>
                <w:rFonts w:cs="宋体"/>
                <w:kern w:val="0"/>
                <w:sz w:val="24"/>
                <w:szCs w:val="24"/>
              </w:rPr>
              <w:t>0.13</w:t>
            </w:r>
            <w:r>
              <w:rPr>
                <w:rFonts w:hint="eastAsia" w:cs="宋体"/>
                <w:kern w:val="0"/>
                <w:sz w:val="24"/>
                <w:szCs w:val="24"/>
              </w:rPr>
              <w:t>kg</w:t>
            </w:r>
            <w:r>
              <w:rPr>
                <w:rFonts w:cs="宋体"/>
                <w:kern w:val="0"/>
                <w:sz w:val="24"/>
                <w:szCs w:val="24"/>
              </w:rPr>
              <w:t>/</w:t>
            </w:r>
            <w:r>
              <w:rPr>
                <w:rFonts w:hint="eastAsia" w:cs="宋体"/>
                <w:kern w:val="0"/>
                <w:sz w:val="24"/>
                <w:szCs w:val="24"/>
              </w:rPr>
              <w:t>吨产品，则根据项目产量估算颗粒物产生量为</w:t>
            </w:r>
            <w:r>
              <w:rPr>
                <w:rFonts w:cs="宋体"/>
                <w:kern w:val="0"/>
                <w:sz w:val="24"/>
                <w:szCs w:val="24"/>
              </w:rPr>
              <w:t>93.6</w:t>
            </w:r>
            <w:r>
              <w:rPr>
                <w:rFonts w:hint="eastAsia" w:cs="宋体"/>
                <w:kern w:val="0"/>
                <w:sz w:val="24"/>
                <w:szCs w:val="24"/>
              </w:rPr>
              <w:t>t</w:t>
            </w:r>
            <w:r>
              <w:rPr>
                <w:rFonts w:cs="宋体"/>
                <w:kern w:val="0"/>
                <w:sz w:val="24"/>
                <w:szCs w:val="24"/>
              </w:rPr>
              <w:t>/a</w:t>
            </w:r>
            <w:r>
              <w:rPr>
                <w:rFonts w:hint="eastAsia" w:cs="宋体"/>
                <w:kern w:val="0"/>
                <w:sz w:val="24"/>
                <w:szCs w:val="24"/>
              </w:rPr>
              <w:t>。项目各筒仓顶均设置有脉冲袋式除尘器，参考《第二次全国污染源普查产排污核算系数手册》袋式除尘废气处理效率约9</w:t>
            </w:r>
            <w:r>
              <w:rPr>
                <w:rFonts w:cs="宋体"/>
                <w:kern w:val="0"/>
                <w:sz w:val="24"/>
                <w:szCs w:val="24"/>
              </w:rPr>
              <w:t>9.7</w:t>
            </w:r>
            <w:r>
              <w:rPr>
                <w:rFonts w:hint="eastAsia" w:cs="宋体"/>
                <w:kern w:val="0"/>
                <w:sz w:val="24"/>
                <w:szCs w:val="24"/>
              </w:rPr>
              <w:t>%，处理后废气在厂房内无组织排放，筒仓呼吸粉尘无组织排放量为0</w:t>
            </w:r>
            <w:r>
              <w:rPr>
                <w:rFonts w:cs="宋体"/>
                <w:kern w:val="0"/>
                <w:sz w:val="24"/>
                <w:szCs w:val="24"/>
              </w:rPr>
              <w:t>.28 t/a</w:t>
            </w:r>
            <w:r>
              <w:rPr>
                <w:rFonts w:hint="eastAsia" w:cs="宋体"/>
                <w:kern w:val="0"/>
                <w:sz w:val="24"/>
                <w:szCs w:val="24"/>
              </w:rPr>
              <w:t>。</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2 \* GB3</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②</w:t>
            </w:r>
            <w:r>
              <w:rPr>
                <w:rFonts w:cs="宋体"/>
                <w:kern w:val="0"/>
                <w:sz w:val="24"/>
                <w:szCs w:val="24"/>
              </w:rPr>
              <w:fldChar w:fldCharType="end"/>
            </w:r>
            <w:r>
              <w:rPr>
                <w:rFonts w:cs="宋体"/>
                <w:kern w:val="0"/>
                <w:sz w:val="24"/>
                <w:szCs w:val="24"/>
              </w:rPr>
              <w:t xml:space="preserve"> </w:t>
            </w:r>
            <w:r>
              <w:rPr>
                <w:rFonts w:hint="eastAsia" w:cs="宋体"/>
                <w:kern w:val="0"/>
                <w:sz w:val="24"/>
                <w:szCs w:val="24"/>
              </w:rPr>
              <w:t>搅拌粉尘</w:t>
            </w:r>
          </w:p>
          <w:p>
            <w:pPr>
              <w:adjustRightInd w:val="0"/>
              <w:spacing w:line="360" w:lineRule="auto"/>
              <w:ind w:firstLine="490" w:firstLineChars="200"/>
              <w:jc w:val="both"/>
              <w:rPr>
                <w:rFonts w:cs="宋体"/>
                <w:kern w:val="0"/>
                <w:sz w:val="24"/>
                <w:szCs w:val="24"/>
              </w:rPr>
            </w:pPr>
            <w:r>
              <w:rPr>
                <w:rFonts w:cs="宋体"/>
                <w:bCs/>
                <w:kern w:val="0"/>
                <w:sz w:val="24"/>
                <w:szCs w:val="24"/>
              </w:rPr>
              <w:t>项目各种物料进入搅拌</w:t>
            </w:r>
            <w:r>
              <w:rPr>
                <w:rFonts w:hint="eastAsia" w:cs="宋体"/>
                <w:bCs/>
                <w:kern w:val="0"/>
                <w:sz w:val="24"/>
                <w:szCs w:val="24"/>
              </w:rPr>
              <w:t>机</w:t>
            </w:r>
            <w:r>
              <w:rPr>
                <w:rFonts w:cs="宋体"/>
                <w:bCs/>
                <w:kern w:val="0"/>
                <w:sz w:val="24"/>
                <w:szCs w:val="24"/>
              </w:rPr>
              <w:t>时，小粒径颗粒物飘散会形成粉尘，</w:t>
            </w:r>
            <w:r>
              <w:rPr>
                <w:rFonts w:hint="eastAsia" w:cs="宋体"/>
                <w:bCs/>
                <w:kern w:val="0"/>
                <w:sz w:val="24"/>
                <w:szCs w:val="24"/>
              </w:rPr>
              <w:t>参考《第二次全国污染源普查产排污核算系数手册》3</w:t>
            </w:r>
            <w:r>
              <w:rPr>
                <w:rFonts w:cs="宋体"/>
                <w:bCs/>
                <w:kern w:val="0"/>
                <w:sz w:val="24"/>
                <w:szCs w:val="24"/>
              </w:rPr>
              <w:t>021水泥制品制造行业</w:t>
            </w:r>
            <w:r>
              <w:rPr>
                <w:rFonts w:hint="eastAsia" w:cs="宋体"/>
                <w:bCs/>
                <w:kern w:val="0"/>
                <w:sz w:val="24"/>
                <w:szCs w:val="24"/>
              </w:rPr>
              <w:t>——混凝土制品的产污系数，在物料混合搅拌工序，颗粒物产生量为</w:t>
            </w:r>
            <w:r>
              <w:rPr>
                <w:rFonts w:cs="宋体"/>
                <w:bCs/>
                <w:kern w:val="0"/>
                <w:sz w:val="24"/>
                <w:szCs w:val="24"/>
              </w:rPr>
              <w:t>0.166</w:t>
            </w:r>
            <w:r>
              <w:rPr>
                <w:rFonts w:hint="eastAsia" w:cs="宋体"/>
                <w:bCs/>
                <w:kern w:val="0"/>
                <w:sz w:val="24"/>
                <w:szCs w:val="24"/>
              </w:rPr>
              <w:t>kg</w:t>
            </w:r>
            <w:r>
              <w:rPr>
                <w:rFonts w:cs="宋体"/>
                <w:bCs/>
                <w:kern w:val="0"/>
                <w:sz w:val="24"/>
                <w:szCs w:val="24"/>
              </w:rPr>
              <w:t>/</w:t>
            </w:r>
            <w:r>
              <w:rPr>
                <w:rFonts w:hint="eastAsia" w:cs="宋体"/>
                <w:bCs/>
                <w:kern w:val="0"/>
                <w:sz w:val="24"/>
                <w:szCs w:val="24"/>
              </w:rPr>
              <w:t>吨产品，则根据项目产量估算颗粒物产生量为</w:t>
            </w:r>
            <w:r>
              <w:rPr>
                <w:rFonts w:cs="宋体"/>
                <w:bCs/>
                <w:kern w:val="0"/>
                <w:sz w:val="24"/>
                <w:szCs w:val="24"/>
              </w:rPr>
              <w:t>119.52t/a</w:t>
            </w:r>
            <w:r>
              <w:rPr>
                <w:rFonts w:hint="eastAsia" w:cs="宋体"/>
                <w:bCs/>
                <w:kern w:val="0"/>
                <w:sz w:val="24"/>
                <w:szCs w:val="24"/>
              </w:rPr>
              <w:t>。项目搅拌机顶部设置有脉冲袋式除尘器，参考《第二次全国污染源普查产排污核算系数手册》袋式除尘废气处理效率约9</w:t>
            </w:r>
            <w:r>
              <w:rPr>
                <w:rFonts w:cs="宋体"/>
                <w:bCs/>
                <w:kern w:val="0"/>
                <w:sz w:val="24"/>
                <w:szCs w:val="24"/>
              </w:rPr>
              <w:t>9.7</w:t>
            </w:r>
            <w:r>
              <w:rPr>
                <w:rFonts w:hint="eastAsia" w:cs="宋体"/>
                <w:bCs/>
                <w:kern w:val="0"/>
                <w:sz w:val="24"/>
                <w:szCs w:val="24"/>
              </w:rPr>
              <w:t>%，处理后废气在厂房内无组织排放，搅拌粉尘无组织排放量为0</w:t>
            </w:r>
            <w:r>
              <w:rPr>
                <w:rFonts w:cs="宋体"/>
                <w:bCs/>
                <w:kern w:val="0"/>
                <w:sz w:val="24"/>
                <w:szCs w:val="24"/>
              </w:rPr>
              <w:t>.36 t/a</w:t>
            </w:r>
            <w:r>
              <w:rPr>
                <w:rFonts w:hint="eastAsia" w:cs="宋体"/>
                <w:bCs/>
                <w:kern w:val="0"/>
                <w:sz w:val="24"/>
                <w:szCs w:val="24"/>
              </w:rPr>
              <w:t>。</w:t>
            </w:r>
          </w:p>
          <w:p>
            <w:pPr>
              <w:adjustRightInd w:val="0"/>
              <w:spacing w:line="360" w:lineRule="auto"/>
              <w:ind w:firstLine="490" w:firstLineChars="200"/>
              <w:jc w:val="both"/>
              <w:rPr>
                <w:rFonts w:cs="宋体"/>
                <w:kern w:val="0"/>
                <w:sz w:val="24"/>
                <w:szCs w:val="24"/>
              </w:rPr>
            </w:pPr>
            <w:r>
              <w:rPr>
                <w:rFonts w:hint="eastAsia" w:cs="宋体"/>
                <w:kern w:val="0"/>
                <w:sz w:val="24"/>
                <w:szCs w:val="24"/>
              </w:rPr>
              <w:t>项目筒仓呼吸粉尘、搅拌粉尘无组织排放具体产排情况核算</w:t>
            </w:r>
            <w:r>
              <w:rPr>
                <w:rFonts w:cs="宋体"/>
                <w:kern w:val="0"/>
                <w:sz w:val="24"/>
                <w:szCs w:val="24"/>
              </w:rPr>
              <w:t>见</w:t>
            </w:r>
            <w:r>
              <w:rPr>
                <w:rFonts w:hint="eastAsia" w:cs="宋体"/>
                <w:kern w:val="0"/>
                <w:sz w:val="24"/>
                <w:szCs w:val="24"/>
              </w:rPr>
              <w:t>表4-</w:t>
            </w:r>
            <w:r>
              <w:rPr>
                <w:rFonts w:cs="宋体"/>
                <w:kern w:val="0"/>
                <w:sz w:val="24"/>
                <w:szCs w:val="24"/>
              </w:rPr>
              <w:t>1</w:t>
            </w:r>
            <w:r>
              <w:rPr>
                <w:rFonts w:hint="eastAsia" w:cs="宋体"/>
                <w:kern w:val="0"/>
                <w:sz w:val="24"/>
                <w:szCs w:val="24"/>
              </w:rPr>
              <w:t>。</w:t>
            </w:r>
          </w:p>
          <w:p>
            <w:pPr>
              <w:adjustRightInd w:val="0"/>
              <w:spacing w:line="360" w:lineRule="auto"/>
              <w:jc w:val="center"/>
              <w:rPr>
                <w:rFonts w:cs="宋体"/>
                <w:kern w:val="0"/>
                <w:sz w:val="21"/>
                <w:szCs w:val="21"/>
              </w:rPr>
            </w:pPr>
            <w:r>
              <w:rPr>
                <w:rFonts w:hint="eastAsia" w:cs="宋体"/>
                <w:b/>
                <w:kern w:val="0"/>
                <w:sz w:val="21"/>
                <w:szCs w:val="21"/>
              </w:rPr>
              <w:t>表</w:t>
            </w:r>
            <w:r>
              <w:rPr>
                <w:rFonts w:cs="宋体"/>
                <w:b/>
                <w:kern w:val="0"/>
                <w:sz w:val="21"/>
                <w:szCs w:val="21"/>
              </w:rPr>
              <w:t xml:space="preserve">4-1  </w:t>
            </w:r>
            <w:r>
              <w:rPr>
                <w:rFonts w:hint="eastAsia" w:cs="宋体"/>
                <w:b/>
                <w:kern w:val="0"/>
                <w:sz w:val="21"/>
                <w:szCs w:val="21"/>
              </w:rPr>
              <w:t>废气污染物产生排放情况核算表</w:t>
            </w: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108"/>
              <w:gridCol w:w="802"/>
              <w:gridCol w:w="735"/>
              <w:gridCol w:w="1035"/>
              <w:gridCol w:w="871"/>
              <w:gridCol w:w="1471"/>
              <w:gridCol w:w="103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2" w:hRule="atLeast"/>
                <w:jc w:val="center"/>
              </w:trPr>
              <w:tc>
                <w:tcPr>
                  <w:tcW w:w="699" w:type="pct"/>
                  <w:vAlign w:val="center"/>
                </w:tcPr>
                <w:p>
                  <w:pPr>
                    <w:snapToGrid w:val="0"/>
                    <w:jc w:val="center"/>
                    <w:textAlignment w:val="baseline"/>
                    <w:rPr>
                      <w:b/>
                      <w:bCs/>
                      <w:kern w:val="0"/>
                      <w:sz w:val="21"/>
                      <w:szCs w:val="21"/>
                    </w:rPr>
                  </w:pPr>
                  <w:r>
                    <w:rPr>
                      <w:rFonts w:hint="eastAsia"/>
                      <w:b/>
                      <w:bCs/>
                      <w:kern w:val="0"/>
                      <w:sz w:val="21"/>
                      <w:szCs w:val="21"/>
                    </w:rPr>
                    <w:t>污染源</w:t>
                  </w:r>
                </w:p>
              </w:tc>
              <w:tc>
                <w:tcPr>
                  <w:tcW w:w="506" w:type="pct"/>
                  <w:shd w:val="clear" w:color="auto" w:fill="auto"/>
                  <w:vAlign w:val="center"/>
                </w:tcPr>
                <w:p>
                  <w:pPr>
                    <w:snapToGrid w:val="0"/>
                    <w:jc w:val="center"/>
                    <w:textAlignment w:val="baseline"/>
                    <w:rPr>
                      <w:b/>
                      <w:bCs/>
                      <w:sz w:val="21"/>
                      <w:szCs w:val="21"/>
                    </w:rPr>
                  </w:pPr>
                  <w:r>
                    <w:rPr>
                      <w:rFonts w:hint="eastAsia"/>
                      <w:b/>
                      <w:bCs/>
                      <w:kern w:val="0"/>
                      <w:sz w:val="21"/>
                      <w:szCs w:val="21"/>
                    </w:rPr>
                    <w:t>污染物</w:t>
                  </w:r>
                </w:p>
              </w:tc>
              <w:tc>
                <w:tcPr>
                  <w:tcW w:w="464" w:type="pct"/>
                  <w:vAlign w:val="center"/>
                </w:tcPr>
                <w:p>
                  <w:pPr>
                    <w:snapToGrid w:val="0"/>
                    <w:jc w:val="center"/>
                    <w:textAlignment w:val="baseline"/>
                    <w:rPr>
                      <w:rFonts w:hint="default"/>
                      <w:b/>
                      <w:bCs/>
                      <w:color w:val="FF0000"/>
                      <w:sz w:val="21"/>
                      <w:szCs w:val="21"/>
                      <w:lang w:val="en-US" w:eastAsia="zh-CN"/>
                    </w:rPr>
                  </w:pPr>
                  <w:r>
                    <w:rPr>
                      <w:rFonts w:hint="eastAsia"/>
                      <w:b/>
                      <w:bCs/>
                      <w:color w:val="FF0000"/>
                      <w:sz w:val="21"/>
                      <w:szCs w:val="21"/>
                      <w:lang w:val="en-US" w:eastAsia="zh-CN"/>
                    </w:rPr>
                    <w:t>排放时间</w:t>
                  </w:r>
                </w:p>
              </w:tc>
              <w:tc>
                <w:tcPr>
                  <w:tcW w:w="652" w:type="pct"/>
                  <w:vAlign w:val="center"/>
                </w:tcPr>
                <w:p>
                  <w:pPr>
                    <w:snapToGrid w:val="0"/>
                    <w:jc w:val="center"/>
                    <w:textAlignment w:val="baseline"/>
                    <w:rPr>
                      <w:b/>
                      <w:bCs/>
                      <w:sz w:val="21"/>
                      <w:szCs w:val="21"/>
                    </w:rPr>
                  </w:pPr>
                  <w:r>
                    <w:rPr>
                      <w:rFonts w:hint="eastAsia"/>
                      <w:b/>
                      <w:bCs/>
                      <w:sz w:val="21"/>
                      <w:szCs w:val="21"/>
                    </w:rPr>
                    <w:t>产生速率</w:t>
                  </w:r>
                </w:p>
                <w:p>
                  <w:pPr>
                    <w:snapToGrid w:val="0"/>
                    <w:jc w:val="center"/>
                    <w:textAlignment w:val="baseline"/>
                    <w:rPr>
                      <w:rFonts w:hint="eastAsia" w:eastAsia="宋体"/>
                      <w:b/>
                      <w:bCs/>
                      <w:sz w:val="21"/>
                      <w:szCs w:val="21"/>
                      <w:lang w:eastAsia="zh-CN"/>
                    </w:rPr>
                  </w:pPr>
                  <w:r>
                    <w:rPr>
                      <w:rFonts w:hint="eastAsia"/>
                      <w:b/>
                      <w:bCs/>
                      <w:sz w:val="21"/>
                      <w:szCs w:val="21"/>
                      <w:lang w:eastAsia="zh-CN"/>
                    </w:rPr>
                    <w:t>（</w:t>
                  </w:r>
                  <w:r>
                    <w:rPr>
                      <w:rFonts w:hint="eastAsia"/>
                      <w:b/>
                      <w:bCs/>
                      <w:sz w:val="21"/>
                      <w:szCs w:val="21"/>
                    </w:rPr>
                    <w:t>kg/h</w:t>
                  </w:r>
                  <w:r>
                    <w:rPr>
                      <w:rFonts w:hint="eastAsia"/>
                      <w:b/>
                      <w:bCs/>
                      <w:sz w:val="21"/>
                      <w:szCs w:val="21"/>
                      <w:lang w:eastAsia="zh-CN"/>
                    </w:rPr>
                    <w:t>）</w:t>
                  </w:r>
                </w:p>
              </w:tc>
              <w:tc>
                <w:tcPr>
                  <w:tcW w:w="549" w:type="pct"/>
                  <w:vAlign w:val="center"/>
                </w:tcPr>
                <w:p>
                  <w:pPr>
                    <w:snapToGrid w:val="0"/>
                    <w:jc w:val="center"/>
                    <w:textAlignment w:val="baseline"/>
                    <w:rPr>
                      <w:b/>
                      <w:bCs/>
                      <w:sz w:val="21"/>
                      <w:szCs w:val="21"/>
                    </w:rPr>
                  </w:pPr>
                  <w:r>
                    <w:rPr>
                      <w:rFonts w:hint="eastAsia"/>
                      <w:b/>
                      <w:bCs/>
                      <w:sz w:val="21"/>
                      <w:szCs w:val="21"/>
                    </w:rPr>
                    <w:t>产生量</w:t>
                  </w:r>
                </w:p>
                <w:p>
                  <w:pPr>
                    <w:snapToGrid w:val="0"/>
                    <w:jc w:val="center"/>
                    <w:textAlignment w:val="baseline"/>
                    <w:rPr>
                      <w:rFonts w:hint="eastAsia" w:eastAsia="宋体"/>
                      <w:b/>
                      <w:bCs/>
                      <w:sz w:val="21"/>
                      <w:szCs w:val="21"/>
                      <w:lang w:eastAsia="zh-CN"/>
                    </w:rPr>
                  </w:pPr>
                  <w:r>
                    <w:rPr>
                      <w:rFonts w:hint="eastAsia"/>
                      <w:b/>
                      <w:bCs/>
                      <w:sz w:val="21"/>
                      <w:szCs w:val="21"/>
                      <w:lang w:eastAsia="zh-CN"/>
                    </w:rPr>
                    <w:t>（</w:t>
                  </w:r>
                  <w:r>
                    <w:rPr>
                      <w:rFonts w:hint="eastAsia"/>
                      <w:b/>
                      <w:bCs/>
                      <w:sz w:val="21"/>
                      <w:szCs w:val="21"/>
                    </w:rPr>
                    <w:t>t/a</w:t>
                  </w:r>
                  <w:r>
                    <w:rPr>
                      <w:rFonts w:hint="eastAsia"/>
                      <w:b/>
                      <w:bCs/>
                      <w:sz w:val="21"/>
                      <w:szCs w:val="21"/>
                      <w:lang w:eastAsia="zh-CN"/>
                    </w:rPr>
                    <w:t>）</w:t>
                  </w:r>
                </w:p>
              </w:tc>
              <w:tc>
                <w:tcPr>
                  <w:tcW w:w="927" w:type="pct"/>
                  <w:vAlign w:val="center"/>
                </w:tcPr>
                <w:p>
                  <w:pPr>
                    <w:snapToGrid w:val="0"/>
                    <w:jc w:val="center"/>
                    <w:textAlignment w:val="baseline"/>
                    <w:rPr>
                      <w:b/>
                      <w:bCs/>
                      <w:sz w:val="21"/>
                      <w:szCs w:val="21"/>
                    </w:rPr>
                  </w:pPr>
                  <w:r>
                    <w:rPr>
                      <w:rFonts w:hint="eastAsia"/>
                      <w:b/>
                      <w:bCs/>
                      <w:sz w:val="21"/>
                      <w:szCs w:val="21"/>
                    </w:rPr>
                    <w:t>防治措施</w:t>
                  </w:r>
                </w:p>
              </w:tc>
              <w:tc>
                <w:tcPr>
                  <w:tcW w:w="652" w:type="pct"/>
                  <w:shd w:val="clear" w:color="auto" w:fill="auto"/>
                  <w:vAlign w:val="center"/>
                </w:tcPr>
                <w:p>
                  <w:pPr>
                    <w:snapToGrid w:val="0"/>
                    <w:jc w:val="center"/>
                    <w:textAlignment w:val="baseline"/>
                    <w:rPr>
                      <w:b/>
                      <w:bCs/>
                      <w:sz w:val="21"/>
                      <w:szCs w:val="21"/>
                    </w:rPr>
                  </w:pPr>
                  <w:r>
                    <w:rPr>
                      <w:rFonts w:hint="eastAsia"/>
                      <w:b/>
                      <w:bCs/>
                      <w:sz w:val="21"/>
                      <w:szCs w:val="21"/>
                    </w:rPr>
                    <w:t>排放速率</w:t>
                  </w:r>
                </w:p>
                <w:p>
                  <w:pPr>
                    <w:snapToGrid w:val="0"/>
                    <w:jc w:val="center"/>
                    <w:textAlignment w:val="baseline"/>
                    <w:rPr>
                      <w:rFonts w:hint="eastAsia" w:eastAsia="宋体"/>
                      <w:b/>
                      <w:bCs/>
                      <w:sz w:val="21"/>
                      <w:szCs w:val="21"/>
                      <w:lang w:eastAsia="zh-CN"/>
                    </w:rPr>
                  </w:pPr>
                  <w:r>
                    <w:rPr>
                      <w:rFonts w:hint="eastAsia"/>
                      <w:b/>
                      <w:bCs/>
                      <w:sz w:val="21"/>
                      <w:szCs w:val="21"/>
                      <w:lang w:eastAsia="zh-CN"/>
                    </w:rPr>
                    <w:t>（</w:t>
                  </w:r>
                  <w:r>
                    <w:rPr>
                      <w:rFonts w:hint="eastAsia"/>
                      <w:b/>
                      <w:bCs/>
                      <w:sz w:val="21"/>
                      <w:szCs w:val="21"/>
                    </w:rPr>
                    <w:t>kg/h</w:t>
                  </w:r>
                  <w:r>
                    <w:rPr>
                      <w:rFonts w:hint="eastAsia"/>
                      <w:b/>
                      <w:bCs/>
                      <w:sz w:val="21"/>
                      <w:szCs w:val="21"/>
                      <w:lang w:eastAsia="zh-CN"/>
                    </w:rPr>
                    <w:t>）</w:t>
                  </w:r>
                </w:p>
              </w:tc>
              <w:tc>
                <w:tcPr>
                  <w:tcW w:w="549" w:type="pct"/>
                  <w:shd w:val="clear" w:color="auto" w:fill="auto"/>
                  <w:vAlign w:val="center"/>
                </w:tcPr>
                <w:p>
                  <w:pPr>
                    <w:snapToGrid w:val="0"/>
                    <w:jc w:val="center"/>
                    <w:textAlignment w:val="baseline"/>
                    <w:rPr>
                      <w:b/>
                      <w:bCs/>
                      <w:sz w:val="21"/>
                      <w:szCs w:val="21"/>
                    </w:rPr>
                  </w:pPr>
                  <w:r>
                    <w:rPr>
                      <w:rFonts w:hint="eastAsia"/>
                      <w:b/>
                      <w:bCs/>
                      <w:sz w:val="21"/>
                      <w:szCs w:val="21"/>
                    </w:rPr>
                    <w:t>排放量</w:t>
                  </w:r>
                </w:p>
                <w:p>
                  <w:pPr>
                    <w:snapToGrid w:val="0"/>
                    <w:jc w:val="center"/>
                    <w:textAlignment w:val="baseline"/>
                    <w:rPr>
                      <w:rFonts w:hint="eastAsia" w:eastAsia="宋体"/>
                      <w:b/>
                      <w:bCs/>
                      <w:sz w:val="21"/>
                      <w:szCs w:val="21"/>
                      <w:lang w:eastAsia="zh-CN"/>
                    </w:rPr>
                  </w:pPr>
                  <w:r>
                    <w:rPr>
                      <w:rFonts w:hint="eastAsia"/>
                      <w:b/>
                      <w:bCs/>
                      <w:sz w:val="21"/>
                      <w:szCs w:val="21"/>
                      <w:lang w:eastAsia="zh-CN"/>
                    </w:rPr>
                    <w:t>（</w:t>
                  </w:r>
                  <w:r>
                    <w:rPr>
                      <w:rFonts w:hint="eastAsia"/>
                      <w:b/>
                      <w:bCs/>
                      <w:sz w:val="21"/>
                      <w:szCs w:val="21"/>
                    </w:rPr>
                    <w:t>t/a</w:t>
                  </w:r>
                  <w:r>
                    <w:rPr>
                      <w:rFonts w:hint="eastAsia"/>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0" w:hRule="atLeast"/>
                <w:jc w:val="center"/>
              </w:trPr>
              <w:tc>
                <w:tcPr>
                  <w:tcW w:w="699" w:type="pct"/>
                  <w:vAlign w:val="center"/>
                </w:tcPr>
                <w:p>
                  <w:pPr>
                    <w:snapToGrid w:val="0"/>
                    <w:jc w:val="center"/>
                    <w:textAlignment w:val="baseline"/>
                    <w:rPr>
                      <w:sz w:val="21"/>
                      <w:szCs w:val="21"/>
                    </w:rPr>
                  </w:pPr>
                  <w:r>
                    <w:rPr>
                      <w:rFonts w:hint="eastAsia"/>
                      <w:sz w:val="21"/>
                      <w:szCs w:val="21"/>
                    </w:rPr>
                    <w:t>筒仓呼吸粉尘</w:t>
                  </w:r>
                </w:p>
              </w:tc>
              <w:tc>
                <w:tcPr>
                  <w:tcW w:w="506" w:type="pct"/>
                  <w:vMerge w:val="restart"/>
                  <w:shd w:val="clear" w:color="auto" w:fill="auto"/>
                  <w:vAlign w:val="center"/>
                </w:tcPr>
                <w:p>
                  <w:pPr>
                    <w:snapToGrid w:val="0"/>
                    <w:jc w:val="center"/>
                    <w:textAlignment w:val="baseline"/>
                    <w:rPr>
                      <w:sz w:val="21"/>
                      <w:szCs w:val="21"/>
                    </w:rPr>
                  </w:pPr>
                  <w:r>
                    <w:rPr>
                      <w:rFonts w:hint="eastAsia"/>
                      <w:sz w:val="21"/>
                      <w:szCs w:val="21"/>
                    </w:rPr>
                    <w:t>颗粒物</w:t>
                  </w:r>
                </w:p>
              </w:tc>
              <w:tc>
                <w:tcPr>
                  <w:tcW w:w="464" w:type="pct"/>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2400</w:t>
                  </w:r>
                </w:p>
              </w:tc>
              <w:tc>
                <w:tcPr>
                  <w:tcW w:w="652" w:type="pct"/>
                  <w:vAlign w:val="center"/>
                </w:tcPr>
                <w:p>
                  <w:pPr>
                    <w:snapToGrid w:val="0"/>
                    <w:jc w:val="center"/>
                    <w:textAlignment w:val="baseline"/>
                    <w:rPr>
                      <w:sz w:val="21"/>
                      <w:szCs w:val="21"/>
                    </w:rPr>
                  </w:pPr>
                  <w:r>
                    <w:rPr>
                      <w:sz w:val="21"/>
                      <w:szCs w:val="21"/>
                    </w:rPr>
                    <w:t>39</w:t>
                  </w:r>
                </w:p>
              </w:tc>
              <w:tc>
                <w:tcPr>
                  <w:tcW w:w="549" w:type="pct"/>
                  <w:vAlign w:val="center"/>
                </w:tcPr>
                <w:p>
                  <w:pPr>
                    <w:snapToGrid w:val="0"/>
                    <w:jc w:val="center"/>
                    <w:textAlignment w:val="baseline"/>
                    <w:rPr>
                      <w:sz w:val="21"/>
                      <w:szCs w:val="21"/>
                    </w:rPr>
                  </w:pPr>
                  <w:r>
                    <w:rPr>
                      <w:sz w:val="21"/>
                      <w:szCs w:val="21"/>
                    </w:rPr>
                    <w:t>93.6</w:t>
                  </w:r>
                </w:p>
              </w:tc>
              <w:tc>
                <w:tcPr>
                  <w:tcW w:w="927" w:type="pct"/>
                  <w:vAlign w:val="center"/>
                </w:tcPr>
                <w:p>
                  <w:pPr>
                    <w:snapToGrid w:val="0"/>
                    <w:jc w:val="center"/>
                    <w:textAlignment w:val="baseline"/>
                    <w:rPr>
                      <w:sz w:val="21"/>
                      <w:szCs w:val="21"/>
                    </w:rPr>
                  </w:pPr>
                  <w:r>
                    <w:rPr>
                      <w:rFonts w:hint="eastAsia"/>
                      <w:sz w:val="21"/>
                      <w:szCs w:val="21"/>
                    </w:rPr>
                    <w:t>采用脉冲袋式除尘器处理后车间排放</w:t>
                  </w:r>
                </w:p>
              </w:tc>
              <w:tc>
                <w:tcPr>
                  <w:tcW w:w="652" w:type="pct"/>
                  <w:shd w:val="clear" w:color="auto" w:fill="auto"/>
                  <w:vAlign w:val="center"/>
                </w:tcPr>
                <w:p>
                  <w:pPr>
                    <w:snapToGrid w:val="0"/>
                    <w:jc w:val="center"/>
                    <w:textAlignment w:val="baseline"/>
                    <w:rPr>
                      <w:sz w:val="21"/>
                      <w:szCs w:val="21"/>
                    </w:rPr>
                  </w:pPr>
                  <w:r>
                    <w:rPr>
                      <w:sz w:val="21"/>
                      <w:szCs w:val="21"/>
                    </w:rPr>
                    <w:t>0.12</w:t>
                  </w:r>
                </w:p>
              </w:tc>
              <w:tc>
                <w:tcPr>
                  <w:tcW w:w="549" w:type="pct"/>
                  <w:shd w:val="clear" w:color="auto" w:fill="auto"/>
                  <w:vAlign w:val="center"/>
                </w:tcPr>
                <w:p>
                  <w:pPr>
                    <w:snapToGrid w:val="0"/>
                    <w:jc w:val="center"/>
                    <w:textAlignment w:val="baseline"/>
                    <w:rPr>
                      <w:sz w:val="21"/>
                      <w:szCs w:val="21"/>
                    </w:rPr>
                  </w:pPr>
                  <w:r>
                    <w:rPr>
                      <w:sz w:val="21"/>
                      <w:szCs w:val="21"/>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0" w:hRule="atLeast"/>
                <w:jc w:val="center"/>
              </w:trPr>
              <w:tc>
                <w:tcPr>
                  <w:tcW w:w="699" w:type="pct"/>
                  <w:vAlign w:val="center"/>
                </w:tcPr>
                <w:p>
                  <w:pPr>
                    <w:snapToGrid w:val="0"/>
                    <w:jc w:val="center"/>
                    <w:textAlignment w:val="baseline"/>
                    <w:rPr>
                      <w:sz w:val="21"/>
                      <w:szCs w:val="21"/>
                    </w:rPr>
                  </w:pPr>
                  <w:r>
                    <w:rPr>
                      <w:rFonts w:hint="eastAsia"/>
                      <w:sz w:val="21"/>
                      <w:szCs w:val="21"/>
                    </w:rPr>
                    <w:t>搅拌粉尘</w:t>
                  </w:r>
                </w:p>
              </w:tc>
              <w:tc>
                <w:tcPr>
                  <w:tcW w:w="506" w:type="pct"/>
                  <w:vMerge w:val="continue"/>
                  <w:shd w:val="clear" w:color="auto" w:fill="auto"/>
                  <w:vAlign w:val="center"/>
                </w:tcPr>
                <w:p>
                  <w:pPr>
                    <w:snapToGrid w:val="0"/>
                    <w:jc w:val="center"/>
                    <w:textAlignment w:val="baseline"/>
                    <w:rPr>
                      <w:sz w:val="21"/>
                      <w:szCs w:val="21"/>
                    </w:rPr>
                  </w:pPr>
                </w:p>
              </w:tc>
              <w:tc>
                <w:tcPr>
                  <w:tcW w:w="464" w:type="pct"/>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2400</w:t>
                  </w:r>
                </w:p>
              </w:tc>
              <w:tc>
                <w:tcPr>
                  <w:tcW w:w="652" w:type="pct"/>
                  <w:vAlign w:val="center"/>
                </w:tcPr>
                <w:p>
                  <w:pPr>
                    <w:snapToGrid w:val="0"/>
                    <w:jc w:val="center"/>
                    <w:textAlignment w:val="baseline"/>
                    <w:rPr>
                      <w:sz w:val="21"/>
                      <w:szCs w:val="21"/>
                    </w:rPr>
                  </w:pPr>
                  <w:r>
                    <w:rPr>
                      <w:sz w:val="21"/>
                      <w:szCs w:val="21"/>
                    </w:rPr>
                    <w:t>49.8</w:t>
                  </w:r>
                </w:p>
              </w:tc>
              <w:tc>
                <w:tcPr>
                  <w:tcW w:w="549" w:type="pct"/>
                  <w:vAlign w:val="center"/>
                </w:tcPr>
                <w:p>
                  <w:pPr>
                    <w:snapToGrid w:val="0"/>
                    <w:jc w:val="center"/>
                    <w:textAlignment w:val="baseline"/>
                    <w:rPr>
                      <w:sz w:val="21"/>
                      <w:szCs w:val="21"/>
                    </w:rPr>
                  </w:pPr>
                  <w:r>
                    <w:rPr>
                      <w:sz w:val="21"/>
                      <w:szCs w:val="21"/>
                    </w:rPr>
                    <w:t>119.52</w:t>
                  </w:r>
                </w:p>
              </w:tc>
              <w:tc>
                <w:tcPr>
                  <w:tcW w:w="927" w:type="pct"/>
                  <w:vAlign w:val="center"/>
                </w:tcPr>
                <w:p>
                  <w:pPr>
                    <w:snapToGrid w:val="0"/>
                    <w:jc w:val="center"/>
                    <w:textAlignment w:val="baseline"/>
                    <w:rPr>
                      <w:sz w:val="21"/>
                      <w:szCs w:val="21"/>
                    </w:rPr>
                  </w:pPr>
                  <w:r>
                    <w:rPr>
                      <w:rFonts w:hint="eastAsia"/>
                      <w:sz w:val="21"/>
                      <w:szCs w:val="21"/>
                    </w:rPr>
                    <w:t>采用</w:t>
                  </w:r>
                  <w:r>
                    <w:rPr>
                      <w:sz w:val="21"/>
                      <w:szCs w:val="21"/>
                    </w:rPr>
                    <w:t>脉冲袋式除尘器</w:t>
                  </w:r>
                  <w:r>
                    <w:rPr>
                      <w:rFonts w:hint="eastAsia"/>
                      <w:sz w:val="21"/>
                      <w:szCs w:val="21"/>
                    </w:rPr>
                    <w:t>处理后车间排放</w:t>
                  </w:r>
                </w:p>
              </w:tc>
              <w:tc>
                <w:tcPr>
                  <w:tcW w:w="652" w:type="pct"/>
                  <w:shd w:val="clear" w:color="auto" w:fill="auto"/>
                  <w:vAlign w:val="center"/>
                </w:tcPr>
                <w:p>
                  <w:pPr>
                    <w:snapToGrid w:val="0"/>
                    <w:jc w:val="center"/>
                    <w:textAlignment w:val="baseline"/>
                    <w:rPr>
                      <w:sz w:val="21"/>
                      <w:szCs w:val="21"/>
                    </w:rPr>
                  </w:pPr>
                  <w:r>
                    <w:rPr>
                      <w:rFonts w:hint="eastAsia"/>
                      <w:sz w:val="21"/>
                      <w:szCs w:val="21"/>
                    </w:rPr>
                    <w:t>0</w:t>
                  </w:r>
                  <w:r>
                    <w:rPr>
                      <w:sz w:val="21"/>
                      <w:szCs w:val="21"/>
                    </w:rPr>
                    <w:t>.15</w:t>
                  </w:r>
                </w:p>
              </w:tc>
              <w:tc>
                <w:tcPr>
                  <w:tcW w:w="549" w:type="pct"/>
                  <w:shd w:val="clear" w:color="auto" w:fill="auto"/>
                  <w:vAlign w:val="center"/>
                </w:tcPr>
                <w:p>
                  <w:pPr>
                    <w:snapToGrid w:val="0"/>
                    <w:jc w:val="center"/>
                    <w:textAlignment w:val="baseline"/>
                    <w:rPr>
                      <w:sz w:val="21"/>
                      <w:szCs w:val="21"/>
                    </w:rPr>
                  </w:pPr>
                  <w:r>
                    <w:rPr>
                      <w:rFonts w:hint="eastAsia"/>
                      <w:sz w:val="21"/>
                      <w:szCs w:val="21"/>
                    </w:rPr>
                    <w:t>0</w:t>
                  </w:r>
                  <w:r>
                    <w:rPr>
                      <w:sz w:val="21"/>
                      <w:szCs w:val="21"/>
                    </w:rPr>
                    <w:t>.36</w:t>
                  </w:r>
                </w:p>
              </w:tc>
            </w:tr>
          </w:tbl>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2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⑵</w:t>
            </w:r>
            <w:r>
              <w:rPr>
                <w:rFonts w:cs="宋体"/>
                <w:kern w:val="0"/>
                <w:sz w:val="24"/>
                <w:szCs w:val="24"/>
              </w:rPr>
              <w:fldChar w:fldCharType="end"/>
            </w:r>
            <w:r>
              <w:rPr>
                <w:rFonts w:cs="宋体"/>
                <w:kern w:val="0"/>
                <w:sz w:val="24"/>
                <w:szCs w:val="24"/>
              </w:rPr>
              <w:t xml:space="preserve"> </w:t>
            </w:r>
            <w:r>
              <w:rPr>
                <w:rFonts w:hint="eastAsia" w:cs="宋体"/>
                <w:kern w:val="0"/>
                <w:sz w:val="24"/>
                <w:szCs w:val="24"/>
              </w:rPr>
              <w:t>污染物防治措施</w:t>
            </w:r>
          </w:p>
          <w:p>
            <w:pPr>
              <w:adjustRightInd w:val="0"/>
              <w:spacing w:line="360" w:lineRule="auto"/>
              <w:ind w:firstLine="490" w:firstLineChars="200"/>
              <w:jc w:val="both"/>
              <w:rPr>
                <w:rFonts w:hint="eastAsia" w:cs="宋体"/>
                <w:color w:val="FF0000"/>
                <w:kern w:val="0"/>
                <w:sz w:val="24"/>
                <w:szCs w:val="24"/>
              </w:rPr>
            </w:pPr>
            <w:r>
              <w:rPr>
                <w:rFonts w:hint="eastAsia" w:cs="宋体"/>
                <w:color w:val="FF0000"/>
                <w:kern w:val="0"/>
                <w:sz w:val="24"/>
                <w:szCs w:val="24"/>
              </w:rPr>
              <w:t>本项目筒仓呼吸粉尘和搅拌粉尘均采用顶部安装脉冲袋式除尘器进行处理。参考《第二次全国污染源普查产排污核算系数手册》3</w:t>
            </w:r>
            <w:r>
              <w:rPr>
                <w:rFonts w:cs="宋体"/>
                <w:color w:val="FF0000"/>
                <w:kern w:val="0"/>
                <w:sz w:val="24"/>
                <w:szCs w:val="24"/>
              </w:rPr>
              <w:t>021水泥制品制造行业</w:t>
            </w:r>
            <w:r>
              <w:rPr>
                <w:rFonts w:hint="eastAsia" w:cs="宋体"/>
                <w:color w:val="FF0000"/>
                <w:kern w:val="0"/>
                <w:sz w:val="24"/>
                <w:szCs w:val="24"/>
              </w:rPr>
              <w:t>——混凝土制品，袋式除尘为手册推荐的粉尘治理技术，粉尘处理效率可达9</w:t>
            </w:r>
            <w:r>
              <w:rPr>
                <w:rFonts w:cs="宋体"/>
                <w:color w:val="FF0000"/>
                <w:kern w:val="0"/>
                <w:sz w:val="24"/>
                <w:szCs w:val="24"/>
              </w:rPr>
              <w:t>9.7</w:t>
            </w:r>
            <w:r>
              <w:rPr>
                <w:rFonts w:hint="eastAsia" w:cs="宋体"/>
                <w:color w:val="FF0000"/>
                <w:kern w:val="0"/>
                <w:sz w:val="24"/>
                <w:szCs w:val="24"/>
              </w:rPr>
              <w:t>%。</w:t>
            </w:r>
          </w:p>
          <w:p>
            <w:pPr>
              <w:adjustRightInd w:val="0"/>
              <w:spacing w:line="360" w:lineRule="auto"/>
              <w:ind w:firstLine="490" w:firstLineChars="200"/>
              <w:jc w:val="both"/>
              <w:rPr>
                <w:rFonts w:hint="eastAsia" w:cs="宋体"/>
                <w:color w:val="FF0000"/>
                <w:kern w:val="0"/>
                <w:sz w:val="24"/>
                <w:szCs w:val="24"/>
                <w:lang w:val="en-US" w:eastAsia="zh-CN"/>
              </w:rPr>
            </w:pPr>
            <w:r>
              <w:rPr>
                <w:rFonts w:hint="eastAsia" w:cs="宋体"/>
                <w:color w:val="FF0000"/>
                <w:kern w:val="0"/>
                <w:sz w:val="24"/>
                <w:szCs w:val="24"/>
                <w:lang w:val="en-US" w:eastAsia="zh-CN"/>
              </w:rPr>
              <w:t>本项目不新增商品混凝土运输车辆，运输依托现有车辆，现有工程设置有洗车台，环评要求在商品混凝土车辆必须按照规定路线运输，车辆在运输过程中，用篷布将骨料遮盖严实，同时降低车速，避免在运输过程中出现洒落现象。运输车辆出场时必须清洗车轮，做到净轮出场，最减少渣土撒落造成的扬尘污染。</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3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⑶</w:t>
            </w:r>
            <w:r>
              <w:rPr>
                <w:rFonts w:cs="宋体"/>
                <w:kern w:val="0"/>
                <w:sz w:val="24"/>
                <w:szCs w:val="24"/>
              </w:rPr>
              <w:fldChar w:fldCharType="end"/>
            </w:r>
            <w:r>
              <w:rPr>
                <w:rFonts w:cs="宋体"/>
                <w:kern w:val="0"/>
                <w:sz w:val="24"/>
                <w:szCs w:val="24"/>
              </w:rPr>
              <w:t xml:space="preserve"> </w:t>
            </w:r>
            <w:r>
              <w:rPr>
                <w:rFonts w:hint="eastAsia" w:cs="宋体"/>
                <w:kern w:val="0"/>
                <w:sz w:val="24"/>
                <w:szCs w:val="24"/>
              </w:rPr>
              <w:t>大气污染物排放量核算</w:t>
            </w:r>
          </w:p>
          <w:p>
            <w:pPr>
              <w:adjustRightInd w:val="0"/>
              <w:spacing w:line="360" w:lineRule="auto"/>
              <w:ind w:firstLine="490" w:firstLineChars="200"/>
              <w:jc w:val="both"/>
              <w:rPr>
                <w:rFonts w:cs="宋体"/>
                <w:b/>
                <w:bCs/>
                <w:kern w:val="0"/>
                <w:sz w:val="24"/>
                <w:szCs w:val="24"/>
              </w:rPr>
            </w:pPr>
            <w:r>
              <w:rPr>
                <w:rFonts w:hint="eastAsia" w:cs="宋体"/>
                <w:kern w:val="0"/>
                <w:sz w:val="24"/>
                <w:szCs w:val="24"/>
              </w:rPr>
              <w:t>本项目污染物排放量核算表见下表。</w:t>
            </w:r>
          </w:p>
          <w:p>
            <w:pPr>
              <w:adjustRightInd w:val="0"/>
              <w:spacing w:line="360" w:lineRule="auto"/>
              <w:jc w:val="center"/>
              <w:rPr>
                <w:rFonts w:hint="eastAsia" w:cs="宋体"/>
                <w:b/>
                <w:kern w:val="0"/>
                <w:sz w:val="21"/>
                <w:szCs w:val="21"/>
              </w:rPr>
            </w:pPr>
          </w:p>
          <w:p>
            <w:pPr>
              <w:adjustRightInd w:val="0"/>
              <w:spacing w:line="360" w:lineRule="auto"/>
              <w:jc w:val="center"/>
              <w:rPr>
                <w:rFonts w:hint="eastAsia" w:cs="宋体"/>
                <w:b/>
                <w:kern w:val="0"/>
                <w:sz w:val="21"/>
                <w:szCs w:val="21"/>
              </w:rPr>
            </w:pPr>
          </w:p>
          <w:p>
            <w:pPr>
              <w:adjustRightInd w:val="0"/>
              <w:spacing w:line="360" w:lineRule="auto"/>
              <w:jc w:val="center"/>
              <w:rPr>
                <w:rFonts w:cs="宋体"/>
                <w:kern w:val="0"/>
                <w:sz w:val="21"/>
                <w:szCs w:val="21"/>
              </w:rPr>
            </w:pPr>
            <w:r>
              <w:rPr>
                <w:rFonts w:hint="eastAsia" w:cs="宋体"/>
                <w:b/>
                <w:kern w:val="0"/>
                <w:sz w:val="21"/>
                <w:szCs w:val="21"/>
              </w:rPr>
              <w:t>表</w:t>
            </w:r>
            <w:r>
              <w:rPr>
                <w:rFonts w:cs="宋体"/>
                <w:b/>
                <w:kern w:val="0"/>
                <w:sz w:val="21"/>
                <w:szCs w:val="21"/>
              </w:rPr>
              <w:t xml:space="preserve">4-2  </w:t>
            </w:r>
            <w:r>
              <w:rPr>
                <w:rFonts w:hint="eastAsia" w:cs="宋体"/>
                <w:b/>
                <w:kern w:val="0"/>
                <w:sz w:val="21"/>
                <w:szCs w:val="21"/>
              </w:rPr>
              <w:t>大气污染物无组织排放量核算表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36"/>
              <w:gridCol w:w="1028"/>
              <w:gridCol w:w="844"/>
              <w:gridCol w:w="1510"/>
              <w:gridCol w:w="1674"/>
              <w:gridCol w:w="1219"/>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194" w:hRule="atLeast"/>
                <w:jc w:val="center"/>
              </w:trPr>
              <w:tc>
                <w:tcPr>
                  <w:tcW w:w="416" w:type="pct"/>
                  <w:vMerge w:val="restart"/>
                  <w:vAlign w:val="center"/>
                </w:tcPr>
                <w:p>
                  <w:pPr>
                    <w:snapToGrid w:val="0"/>
                    <w:jc w:val="center"/>
                    <w:textAlignment w:val="baseline"/>
                    <w:rPr>
                      <w:b/>
                      <w:bCs/>
                      <w:sz w:val="21"/>
                      <w:szCs w:val="21"/>
                    </w:rPr>
                  </w:pPr>
                  <w:r>
                    <w:rPr>
                      <w:rFonts w:hint="eastAsia"/>
                      <w:b/>
                      <w:bCs/>
                      <w:sz w:val="21"/>
                      <w:szCs w:val="21"/>
                    </w:rPr>
                    <w:t>序号</w:t>
                  </w:r>
                </w:p>
              </w:tc>
              <w:tc>
                <w:tcPr>
                  <w:tcW w:w="663" w:type="pct"/>
                  <w:vMerge w:val="restart"/>
                  <w:vAlign w:val="center"/>
                </w:tcPr>
                <w:p>
                  <w:pPr>
                    <w:snapToGrid w:val="0"/>
                    <w:jc w:val="center"/>
                    <w:textAlignment w:val="baseline"/>
                    <w:rPr>
                      <w:b/>
                      <w:bCs/>
                      <w:sz w:val="21"/>
                      <w:szCs w:val="21"/>
                    </w:rPr>
                  </w:pPr>
                  <w:r>
                    <w:rPr>
                      <w:rFonts w:hint="eastAsia" w:cs="@等线"/>
                      <w:b/>
                      <w:bCs/>
                      <w:kern w:val="0"/>
                      <w:sz w:val="21"/>
                      <w:szCs w:val="21"/>
                    </w:rPr>
                    <w:t>产污环节</w:t>
                  </w:r>
                </w:p>
              </w:tc>
              <w:tc>
                <w:tcPr>
                  <w:tcW w:w="546" w:type="pct"/>
                  <w:vMerge w:val="restart"/>
                  <w:vAlign w:val="center"/>
                </w:tcPr>
                <w:p>
                  <w:pPr>
                    <w:snapToGrid w:val="0"/>
                    <w:jc w:val="center"/>
                    <w:textAlignment w:val="baseline"/>
                    <w:rPr>
                      <w:b/>
                      <w:bCs/>
                      <w:sz w:val="21"/>
                      <w:szCs w:val="21"/>
                    </w:rPr>
                  </w:pPr>
                  <w:r>
                    <w:rPr>
                      <w:rFonts w:hint="eastAsia" w:cs="@等线"/>
                      <w:b/>
                      <w:bCs/>
                      <w:kern w:val="0"/>
                      <w:sz w:val="21"/>
                      <w:szCs w:val="21"/>
                    </w:rPr>
                    <w:t>污染物</w:t>
                  </w:r>
                </w:p>
              </w:tc>
              <w:tc>
                <w:tcPr>
                  <w:tcW w:w="966" w:type="pct"/>
                  <w:vMerge w:val="restart"/>
                  <w:shd w:val="clear" w:color="auto" w:fill="auto"/>
                  <w:vAlign w:val="center"/>
                </w:tcPr>
                <w:p>
                  <w:pPr>
                    <w:snapToGrid w:val="0"/>
                    <w:jc w:val="center"/>
                    <w:textAlignment w:val="baseline"/>
                    <w:rPr>
                      <w:b/>
                      <w:bCs/>
                      <w:sz w:val="21"/>
                      <w:szCs w:val="21"/>
                    </w:rPr>
                  </w:pPr>
                  <w:r>
                    <w:rPr>
                      <w:rFonts w:hint="eastAsia" w:cs="@等线"/>
                      <w:b/>
                      <w:bCs/>
                      <w:kern w:val="0"/>
                      <w:sz w:val="21"/>
                      <w:szCs w:val="21"/>
                    </w:rPr>
                    <w:t>主要污染防治措施</w:t>
                  </w:r>
                </w:p>
              </w:tc>
              <w:tc>
                <w:tcPr>
                  <w:tcW w:w="1749" w:type="pct"/>
                  <w:gridSpan w:val="2"/>
                  <w:shd w:val="clear" w:color="auto" w:fill="auto"/>
                  <w:vAlign w:val="center"/>
                </w:tcPr>
                <w:p>
                  <w:pPr>
                    <w:snapToGrid w:val="0"/>
                    <w:jc w:val="center"/>
                    <w:textAlignment w:val="baseline"/>
                    <w:rPr>
                      <w:b/>
                      <w:bCs/>
                      <w:sz w:val="21"/>
                      <w:szCs w:val="21"/>
                    </w:rPr>
                  </w:pPr>
                  <w:r>
                    <w:rPr>
                      <w:rFonts w:hint="eastAsia"/>
                      <w:b/>
                      <w:bCs/>
                      <w:sz w:val="21"/>
                      <w:szCs w:val="21"/>
                    </w:rPr>
                    <w:t>污染物排放标准</w:t>
                  </w:r>
                </w:p>
              </w:tc>
              <w:tc>
                <w:tcPr>
                  <w:tcW w:w="660" w:type="pct"/>
                  <w:vMerge w:val="restart"/>
                  <w:shd w:val="clear" w:color="auto" w:fill="auto"/>
                  <w:vAlign w:val="center"/>
                </w:tcPr>
                <w:p>
                  <w:pPr>
                    <w:snapToGrid w:val="0"/>
                    <w:jc w:val="center"/>
                    <w:textAlignment w:val="baseline"/>
                    <w:rPr>
                      <w:b/>
                      <w:bCs/>
                      <w:sz w:val="21"/>
                      <w:szCs w:val="21"/>
                    </w:rPr>
                  </w:pPr>
                  <w:r>
                    <w:rPr>
                      <w:rFonts w:hint="eastAsia" w:cs="@等线"/>
                      <w:b/>
                      <w:bCs/>
                      <w:kern w:val="0"/>
                      <w:sz w:val="21"/>
                      <w:szCs w:val="21"/>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194" w:hRule="atLeast"/>
                <w:jc w:val="center"/>
              </w:trPr>
              <w:tc>
                <w:tcPr>
                  <w:tcW w:w="416" w:type="pct"/>
                  <w:vMerge w:val="continue"/>
                  <w:vAlign w:val="center"/>
                </w:tcPr>
                <w:p>
                  <w:pPr>
                    <w:snapToGrid w:val="0"/>
                    <w:jc w:val="center"/>
                    <w:textAlignment w:val="baseline"/>
                    <w:rPr>
                      <w:b/>
                      <w:bCs/>
                      <w:sz w:val="21"/>
                      <w:szCs w:val="21"/>
                    </w:rPr>
                  </w:pPr>
                </w:p>
              </w:tc>
              <w:tc>
                <w:tcPr>
                  <w:tcW w:w="663" w:type="pct"/>
                  <w:vMerge w:val="continue"/>
                  <w:vAlign w:val="center"/>
                </w:tcPr>
                <w:p>
                  <w:pPr>
                    <w:snapToGrid w:val="0"/>
                    <w:jc w:val="center"/>
                    <w:textAlignment w:val="baseline"/>
                    <w:rPr>
                      <w:rFonts w:cs="@等线"/>
                      <w:b/>
                      <w:bCs/>
                      <w:kern w:val="0"/>
                      <w:sz w:val="21"/>
                      <w:szCs w:val="21"/>
                    </w:rPr>
                  </w:pPr>
                </w:p>
              </w:tc>
              <w:tc>
                <w:tcPr>
                  <w:tcW w:w="546" w:type="pct"/>
                  <w:vMerge w:val="continue"/>
                  <w:vAlign w:val="center"/>
                </w:tcPr>
                <w:p>
                  <w:pPr>
                    <w:snapToGrid w:val="0"/>
                    <w:jc w:val="center"/>
                    <w:textAlignment w:val="baseline"/>
                    <w:rPr>
                      <w:rFonts w:cs="@等线"/>
                      <w:b/>
                      <w:bCs/>
                      <w:kern w:val="0"/>
                      <w:sz w:val="21"/>
                      <w:szCs w:val="21"/>
                    </w:rPr>
                  </w:pPr>
                </w:p>
              </w:tc>
              <w:tc>
                <w:tcPr>
                  <w:tcW w:w="966" w:type="pct"/>
                  <w:vMerge w:val="continue"/>
                  <w:shd w:val="clear" w:color="auto" w:fill="auto"/>
                  <w:vAlign w:val="center"/>
                </w:tcPr>
                <w:p>
                  <w:pPr>
                    <w:snapToGrid w:val="0"/>
                    <w:jc w:val="center"/>
                    <w:textAlignment w:val="baseline"/>
                    <w:rPr>
                      <w:rFonts w:cs="@等线"/>
                      <w:b/>
                      <w:bCs/>
                      <w:kern w:val="0"/>
                      <w:sz w:val="21"/>
                      <w:szCs w:val="21"/>
                    </w:rPr>
                  </w:pPr>
                </w:p>
              </w:tc>
              <w:tc>
                <w:tcPr>
                  <w:tcW w:w="1069" w:type="pct"/>
                  <w:shd w:val="clear" w:color="auto" w:fill="auto"/>
                  <w:vAlign w:val="center"/>
                </w:tcPr>
                <w:p>
                  <w:pPr>
                    <w:snapToGrid w:val="0"/>
                    <w:jc w:val="center"/>
                    <w:textAlignment w:val="baseline"/>
                    <w:rPr>
                      <w:b/>
                      <w:bCs/>
                      <w:sz w:val="21"/>
                      <w:szCs w:val="21"/>
                    </w:rPr>
                  </w:pPr>
                  <w:r>
                    <w:rPr>
                      <w:rFonts w:hint="eastAsia"/>
                      <w:b/>
                      <w:bCs/>
                      <w:sz w:val="21"/>
                      <w:szCs w:val="21"/>
                    </w:rPr>
                    <w:t>标准名称</w:t>
                  </w:r>
                </w:p>
              </w:tc>
              <w:tc>
                <w:tcPr>
                  <w:tcW w:w="680" w:type="pct"/>
                  <w:shd w:val="clear" w:color="auto" w:fill="auto"/>
                  <w:vAlign w:val="center"/>
                </w:tcPr>
                <w:p>
                  <w:pPr>
                    <w:snapToGrid w:val="0"/>
                    <w:jc w:val="center"/>
                    <w:textAlignment w:val="baseline"/>
                    <w:rPr>
                      <w:b/>
                      <w:bCs/>
                      <w:sz w:val="21"/>
                      <w:szCs w:val="21"/>
                    </w:rPr>
                  </w:pPr>
                  <w:r>
                    <w:rPr>
                      <w:rFonts w:hint="eastAsia"/>
                      <w:b/>
                      <w:bCs/>
                      <w:sz w:val="21"/>
                      <w:szCs w:val="21"/>
                    </w:rPr>
                    <w:t>浓度限值（</w:t>
                  </w:r>
                  <w:r>
                    <w:rPr>
                      <w:b/>
                      <w:bCs/>
                      <w:sz w:val="21"/>
                      <w:szCs w:val="21"/>
                    </w:rPr>
                    <w:t>mg/m</w:t>
                  </w:r>
                  <w:r>
                    <w:rPr>
                      <w:b/>
                      <w:bCs/>
                      <w:sz w:val="21"/>
                      <w:szCs w:val="21"/>
                      <w:vertAlign w:val="superscript"/>
                    </w:rPr>
                    <w:t>3</w:t>
                  </w:r>
                  <w:r>
                    <w:rPr>
                      <w:rFonts w:hint="eastAsia"/>
                      <w:b/>
                      <w:bCs/>
                      <w:sz w:val="21"/>
                      <w:szCs w:val="21"/>
                    </w:rPr>
                    <w:t>）</w:t>
                  </w:r>
                </w:p>
              </w:tc>
              <w:tc>
                <w:tcPr>
                  <w:tcW w:w="660" w:type="pct"/>
                  <w:vMerge w:val="continue"/>
                  <w:shd w:val="clear" w:color="auto" w:fill="auto"/>
                  <w:vAlign w:val="center"/>
                </w:tcPr>
                <w:p>
                  <w:pPr>
                    <w:snapToGrid w:val="0"/>
                    <w:jc w:val="center"/>
                    <w:textAlignment w:val="baseline"/>
                    <w:rPr>
                      <w:rFonts w:cs="@等线"/>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2" w:hRule="atLeast"/>
                <w:jc w:val="center"/>
              </w:trPr>
              <w:tc>
                <w:tcPr>
                  <w:tcW w:w="416" w:type="pct"/>
                  <w:vAlign w:val="center"/>
                </w:tcPr>
                <w:p>
                  <w:pPr>
                    <w:snapToGrid w:val="0"/>
                    <w:jc w:val="center"/>
                    <w:textAlignment w:val="baseline"/>
                    <w:rPr>
                      <w:sz w:val="21"/>
                      <w:szCs w:val="21"/>
                    </w:rPr>
                  </w:pPr>
                  <w:r>
                    <w:rPr>
                      <w:sz w:val="21"/>
                      <w:szCs w:val="21"/>
                    </w:rPr>
                    <w:t>1</w:t>
                  </w:r>
                </w:p>
              </w:tc>
              <w:tc>
                <w:tcPr>
                  <w:tcW w:w="663" w:type="pct"/>
                  <w:vAlign w:val="center"/>
                </w:tcPr>
                <w:p>
                  <w:pPr>
                    <w:snapToGrid w:val="0"/>
                    <w:jc w:val="center"/>
                    <w:textAlignment w:val="baseline"/>
                    <w:rPr>
                      <w:sz w:val="21"/>
                      <w:szCs w:val="21"/>
                    </w:rPr>
                  </w:pPr>
                  <w:r>
                    <w:rPr>
                      <w:rFonts w:hint="eastAsia"/>
                      <w:sz w:val="21"/>
                      <w:szCs w:val="21"/>
                    </w:rPr>
                    <w:t>筒仓呼吸粉尘</w:t>
                  </w:r>
                </w:p>
              </w:tc>
              <w:tc>
                <w:tcPr>
                  <w:tcW w:w="546" w:type="pct"/>
                  <w:vMerge w:val="restart"/>
                  <w:vAlign w:val="center"/>
                </w:tcPr>
                <w:p>
                  <w:pPr>
                    <w:snapToGrid w:val="0"/>
                    <w:jc w:val="center"/>
                    <w:textAlignment w:val="baseline"/>
                    <w:rPr>
                      <w:sz w:val="21"/>
                      <w:szCs w:val="21"/>
                    </w:rPr>
                  </w:pPr>
                  <w:r>
                    <w:rPr>
                      <w:rFonts w:hint="eastAsia"/>
                      <w:sz w:val="21"/>
                      <w:szCs w:val="21"/>
                    </w:rPr>
                    <w:t>颗粒物</w:t>
                  </w:r>
                </w:p>
              </w:tc>
              <w:tc>
                <w:tcPr>
                  <w:tcW w:w="966" w:type="pct"/>
                  <w:shd w:val="clear" w:color="auto" w:fill="auto"/>
                  <w:vAlign w:val="center"/>
                </w:tcPr>
                <w:p>
                  <w:pPr>
                    <w:snapToGrid w:val="0"/>
                    <w:jc w:val="center"/>
                    <w:textAlignment w:val="baseline"/>
                    <w:rPr>
                      <w:sz w:val="21"/>
                      <w:szCs w:val="21"/>
                    </w:rPr>
                  </w:pPr>
                  <w:r>
                    <w:rPr>
                      <w:rFonts w:hint="eastAsia"/>
                      <w:sz w:val="21"/>
                      <w:szCs w:val="21"/>
                    </w:rPr>
                    <w:t>采用脉冲袋式除尘器处理后车间排放</w:t>
                  </w:r>
                </w:p>
              </w:tc>
              <w:tc>
                <w:tcPr>
                  <w:tcW w:w="1069" w:type="pct"/>
                  <w:vMerge w:val="restart"/>
                  <w:shd w:val="clear" w:color="auto" w:fill="auto"/>
                  <w:vAlign w:val="center"/>
                </w:tcPr>
                <w:p>
                  <w:pPr>
                    <w:snapToGrid w:val="0"/>
                    <w:jc w:val="center"/>
                    <w:textAlignment w:val="baseline"/>
                    <w:rPr>
                      <w:sz w:val="21"/>
                      <w:szCs w:val="21"/>
                    </w:rPr>
                  </w:pPr>
                  <w:r>
                    <w:rPr>
                      <w:sz w:val="21"/>
                      <w:szCs w:val="21"/>
                    </w:rPr>
                    <w:t>《</w:t>
                  </w:r>
                  <w:r>
                    <w:rPr>
                      <w:rFonts w:hint="eastAsia"/>
                      <w:sz w:val="21"/>
                      <w:szCs w:val="21"/>
                    </w:rPr>
                    <w:t>水泥工业大气污染物排放标准</w:t>
                  </w:r>
                  <w:r>
                    <w:rPr>
                      <w:sz w:val="21"/>
                      <w:szCs w:val="21"/>
                    </w:rPr>
                    <w:t>》（</w:t>
                  </w:r>
                  <w:r>
                    <w:rPr>
                      <w:rFonts w:hint="eastAsia"/>
                      <w:sz w:val="21"/>
                      <w:szCs w:val="21"/>
                    </w:rPr>
                    <w:t>G</w:t>
                  </w:r>
                  <w:r>
                    <w:rPr>
                      <w:sz w:val="21"/>
                      <w:szCs w:val="21"/>
                    </w:rPr>
                    <w:t>B 4915-2013）</w:t>
                  </w:r>
                  <w:r>
                    <w:rPr>
                      <w:rFonts w:hint="eastAsia"/>
                      <w:sz w:val="21"/>
                      <w:szCs w:val="21"/>
                    </w:rPr>
                    <w:t>表3中颗粒物无组织排放限值</w:t>
                  </w:r>
                </w:p>
              </w:tc>
              <w:tc>
                <w:tcPr>
                  <w:tcW w:w="680" w:type="pct"/>
                  <w:shd w:val="clear" w:color="auto" w:fill="auto"/>
                  <w:vAlign w:val="center"/>
                </w:tcPr>
                <w:p>
                  <w:pPr>
                    <w:snapToGrid w:val="0"/>
                    <w:jc w:val="center"/>
                    <w:textAlignment w:val="baseline"/>
                    <w:rPr>
                      <w:sz w:val="21"/>
                      <w:szCs w:val="21"/>
                    </w:rPr>
                  </w:pPr>
                  <w:r>
                    <w:rPr>
                      <w:sz w:val="21"/>
                      <w:szCs w:val="21"/>
                    </w:rPr>
                    <w:t>0.5</w:t>
                  </w:r>
                </w:p>
              </w:tc>
              <w:tc>
                <w:tcPr>
                  <w:tcW w:w="660" w:type="pct"/>
                  <w:shd w:val="clear" w:color="auto" w:fill="auto"/>
                  <w:vAlign w:val="center"/>
                </w:tcPr>
                <w:p>
                  <w:pPr>
                    <w:snapToGrid w:val="0"/>
                    <w:jc w:val="center"/>
                    <w:textAlignment w:val="baseline"/>
                    <w:rPr>
                      <w:sz w:val="21"/>
                      <w:szCs w:val="21"/>
                    </w:rPr>
                  </w:pPr>
                  <w:r>
                    <w:rPr>
                      <w:sz w:val="21"/>
                      <w:szCs w:val="21"/>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2" w:hRule="atLeast"/>
                <w:jc w:val="center"/>
              </w:trPr>
              <w:tc>
                <w:tcPr>
                  <w:tcW w:w="416" w:type="pct"/>
                  <w:vAlign w:val="center"/>
                </w:tcPr>
                <w:p>
                  <w:pPr>
                    <w:snapToGrid w:val="0"/>
                    <w:jc w:val="center"/>
                    <w:textAlignment w:val="baseline"/>
                    <w:rPr>
                      <w:sz w:val="21"/>
                      <w:szCs w:val="21"/>
                    </w:rPr>
                  </w:pPr>
                  <w:r>
                    <w:rPr>
                      <w:rFonts w:hint="eastAsia"/>
                      <w:sz w:val="21"/>
                      <w:szCs w:val="21"/>
                    </w:rPr>
                    <w:t>2</w:t>
                  </w:r>
                </w:p>
              </w:tc>
              <w:tc>
                <w:tcPr>
                  <w:tcW w:w="663" w:type="pct"/>
                  <w:vAlign w:val="center"/>
                </w:tcPr>
                <w:p>
                  <w:pPr>
                    <w:snapToGrid w:val="0"/>
                    <w:jc w:val="center"/>
                    <w:textAlignment w:val="baseline"/>
                    <w:rPr>
                      <w:sz w:val="21"/>
                      <w:szCs w:val="21"/>
                    </w:rPr>
                  </w:pPr>
                  <w:r>
                    <w:rPr>
                      <w:rFonts w:hint="eastAsia"/>
                      <w:sz w:val="21"/>
                      <w:szCs w:val="21"/>
                    </w:rPr>
                    <w:t>搅拌粉尘</w:t>
                  </w:r>
                </w:p>
              </w:tc>
              <w:tc>
                <w:tcPr>
                  <w:tcW w:w="546" w:type="pct"/>
                  <w:vMerge w:val="continue"/>
                  <w:vAlign w:val="center"/>
                </w:tcPr>
                <w:p>
                  <w:pPr>
                    <w:snapToGrid w:val="0"/>
                    <w:jc w:val="center"/>
                    <w:textAlignment w:val="baseline"/>
                    <w:rPr>
                      <w:sz w:val="21"/>
                      <w:szCs w:val="21"/>
                    </w:rPr>
                  </w:pPr>
                </w:p>
              </w:tc>
              <w:tc>
                <w:tcPr>
                  <w:tcW w:w="966" w:type="pct"/>
                  <w:shd w:val="clear" w:color="auto" w:fill="auto"/>
                  <w:vAlign w:val="center"/>
                </w:tcPr>
                <w:p>
                  <w:pPr>
                    <w:snapToGrid w:val="0"/>
                    <w:jc w:val="center"/>
                    <w:textAlignment w:val="baseline"/>
                    <w:rPr>
                      <w:sz w:val="21"/>
                      <w:szCs w:val="21"/>
                    </w:rPr>
                  </w:pPr>
                  <w:r>
                    <w:rPr>
                      <w:rFonts w:hint="eastAsia"/>
                      <w:sz w:val="21"/>
                      <w:szCs w:val="21"/>
                    </w:rPr>
                    <w:t>采用</w:t>
                  </w:r>
                  <w:r>
                    <w:rPr>
                      <w:sz w:val="21"/>
                      <w:szCs w:val="21"/>
                    </w:rPr>
                    <w:t>脉冲袋式除尘器</w:t>
                  </w:r>
                  <w:r>
                    <w:rPr>
                      <w:rFonts w:hint="eastAsia"/>
                      <w:sz w:val="21"/>
                      <w:szCs w:val="21"/>
                    </w:rPr>
                    <w:t>处理后车间排放</w:t>
                  </w:r>
                </w:p>
              </w:tc>
              <w:tc>
                <w:tcPr>
                  <w:tcW w:w="1069" w:type="pct"/>
                  <w:vMerge w:val="continue"/>
                  <w:shd w:val="clear" w:color="auto" w:fill="auto"/>
                  <w:vAlign w:val="center"/>
                </w:tcPr>
                <w:p>
                  <w:pPr>
                    <w:snapToGrid w:val="0"/>
                    <w:jc w:val="center"/>
                    <w:textAlignment w:val="baseline"/>
                    <w:rPr>
                      <w:sz w:val="21"/>
                      <w:szCs w:val="21"/>
                    </w:rPr>
                  </w:pPr>
                </w:p>
              </w:tc>
              <w:tc>
                <w:tcPr>
                  <w:tcW w:w="680" w:type="pct"/>
                  <w:shd w:val="clear" w:color="auto" w:fill="auto"/>
                  <w:vAlign w:val="center"/>
                </w:tcPr>
                <w:p>
                  <w:pPr>
                    <w:snapToGrid w:val="0"/>
                    <w:jc w:val="center"/>
                    <w:textAlignment w:val="baseline"/>
                    <w:rPr>
                      <w:sz w:val="21"/>
                      <w:szCs w:val="21"/>
                    </w:rPr>
                  </w:pPr>
                  <w:r>
                    <w:rPr>
                      <w:sz w:val="21"/>
                      <w:szCs w:val="21"/>
                    </w:rPr>
                    <w:t>0.5</w:t>
                  </w:r>
                </w:p>
              </w:tc>
              <w:tc>
                <w:tcPr>
                  <w:tcW w:w="660" w:type="pct"/>
                  <w:shd w:val="clear" w:color="auto" w:fill="auto"/>
                  <w:vAlign w:val="center"/>
                </w:tcPr>
                <w:p>
                  <w:pPr>
                    <w:snapToGrid w:val="0"/>
                    <w:jc w:val="center"/>
                    <w:textAlignment w:val="baseline"/>
                    <w:rPr>
                      <w:sz w:val="21"/>
                      <w:szCs w:val="21"/>
                    </w:rPr>
                  </w:pPr>
                  <w:r>
                    <w:rPr>
                      <w:rFonts w:hint="eastAsia"/>
                      <w:sz w:val="21"/>
                      <w:szCs w:val="21"/>
                    </w:rPr>
                    <w:t>0</w:t>
                  </w:r>
                  <w:r>
                    <w:rPr>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2" w:hRule="atLeast"/>
                <w:jc w:val="center"/>
              </w:trPr>
              <w:tc>
                <w:tcPr>
                  <w:tcW w:w="5000" w:type="pct"/>
                  <w:gridSpan w:val="7"/>
                  <w:vAlign w:val="center"/>
                </w:tcPr>
                <w:p>
                  <w:pPr>
                    <w:snapToGrid w:val="0"/>
                    <w:jc w:val="center"/>
                    <w:textAlignment w:val="baseline"/>
                    <w:rPr>
                      <w:sz w:val="21"/>
                      <w:szCs w:val="21"/>
                    </w:rPr>
                  </w:pPr>
                  <w:r>
                    <w:rPr>
                      <w:rFonts w:hint="eastAsia"/>
                      <w:sz w:val="21"/>
                      <w:szCs w:val="21"/>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2" w:hRule="atLeast"/>
                <w:jc w:val="center"/>
              </w:trPr>
              <w:tc>
                <w:tcPr>
                  <w:tcW w:w="1625" w:type="pct"/>
                  <w:gridSpan w:val="3"/>
                  <w:vAlign w:val="center"/>
                </w:tcPr>
                <w:p>
                  <w:pPr>
                    <w:snapToGrid w:val="0"/>
                    <w:jc w:val="center"/>
                    <w:textAlignment w:val="baseline"/>
                    <w:rPr>
                      <w:sz w:val="21"/>
                      <w:szCs w:val="21"/>
                    </w:rPr>
                  </w:pPr>
                  <w:r>
                    <w:rPr>
                      <w:rFonts w:hint="eastAsia"/>
                      <w:sz w:val="21"/>
                      <w:szCs w:val="21"/>
                    </w:rPr>
                    <w:t>无组织排放总计</w:t>
                  </w:r>
                </w:p>
              </w:tc>
              <w:tc>
                <w:tcPr>
                  <w:tcW w:w="2715" w:type="pct"/>
                  <w:gridSpan w:val="3"/>
                  <w:shd w:val="clear" w:color="auto" w:fill="auto"/>
                  <w:vAlign w:val="center"/>
                </w:tcPr>
                <w:p>
                  <w:pPr>
                    <w:snapToGrid w:val="0"/>
                    <w:jc w:val="center"/>
                    <w:textAlignment w:val="baseline"/>
                    <w:rPr>
                      <w:sz w:val="21"/>
                      <w:szCs w:val="21"/>
                    </w:rPr>
                  </w:pPr>
                  <w:r>
                    <w:rPr>
                      <w:rFonts w:hint="eastAsia"/>
                      <w:sz w:val="21"/>
                      <w:szCs w:val="21"/>
                    </w:rPr>
                    <w:t>颗粒物</w:t>
                  </w:r>
                </w:p>
              </w:tc>
              <w:tc>
                <w:tcPr>
                  <w:tcW w:w="660" w:type="pct"/>
                  <w:shd w:val="clear" w:color="auto" w:fill="auto"/>
                  <w:vAlign w:val="center"/>
                </w:tcPr>
                <w:p>
                  <w:pPr>
                    <w:snapToGrid w:val="0"/>
                    <w:jc w:val="center"/>
                    <w:textAlignment w:val="baseline"/>
                    <w:rPr>
                      <w:sz w:val="21"/>
                      <w:szCs w:val="21"/>
                    </w:rPr>
                  </w:pPr>
                  <w:r>
                    <w:rPr>
                      <w:sz w:val="21"/>
                      <w:szCs w:val="21"/>
                    </w:rPr>
                    <w:t>0.64</w:t>
                  </w:r>
                </w:p>
              </w:tc>
            </w:tr>
          </w:tbl>
          <w:p>
            <w:pPr>
              <w:adjustRightInd w:val="0"/>
              <w:spacing w:line="360" w:lineRule="auto"/>
              <w:jc w:val="center"/>
              <w:rPr>
                <w:rFonts w:cs="宋体"/>
                <w:kern w:val="0"/>
                <w:sz w:val="21"/>
                <w:szCs w:val="21"/>
              </w:rPr>
            </w:pPr>
            <w:r>
              <w:rPr>
                <w:rFonts w:hint="eastAsia" w:cs="宋体"/>
                <w:b/>
                <w:kern w:val="0"/>
                <w:sz w:val="21"/>
                <w:szCs w:val="21"/>
              </w:rPr>
              <w:t>表</w:t>
            </w:r>
            <w:r>
              <w:rPr>
                <w:rFonts w:cs="宋体"/>
                <w:b/>
                <w:kern w:val="0"/>
                <w:sz w:val="21"/>
                <w:szCs w:val="21"/>
              </w:rPr>
              <w:t xml:space="preserve">4-3  </w:t>
            </w:r>
            <w:r>
              <w:rPr>
                <w:rFonts w:hint="eastAsia" w:cs="宋体"/>
                <w:b/>
                <w:kern w:val="0"/>
                <w:sz w:val="21"/>
                <w:szCs w:val="21"/>
              </w:rPr>
              <w:t>大气污染物非正常排放量核算表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594"/>
              <w:gridCol w:w="1058"/>
              <w:gridCol w:w="1067"/>
              <w:gridCol w:w="853"/>
              <w:gridCol w:w="1134"/>
              <w:gridCol w:w="1134"/>
              <w:gridCol w:w="1134"/>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2" w:hRule="atLeast"/>
                <w:jc w:val="center"/>
              </w:trPr>
              <w:tc>
                <w:tcPr>
                  <w:tcW w:w="375" w:type="pct"/>
                  <w:vAlign w:val="center"/>
                </w:tcPr>
                <w:p>
                  <w:pPr>
                    <w:snapToGrid w:val="0"/>
                    <w:jc w:val="center"/>
                    <w:textAlignment w:val="baseline"/>
                    <w:rPr>
                      <w:b/>
                      <w:bCs/>
                      <w:sz w:val="21"/>
                      <w:szCs w:val="21"/>
                    </w:rPr>
                  </w:pPr>
                  <w:r>
                    <w:rPr>
                      <w:rFonts w:hint="eastAsia"/>
                      <w:b/>
                      <w:bCs/>
                      <w:sz w:val="21"/>
                      <w:szCs w:val="21"/>
                    </w:rPr>
                    <w:t>序号</w:t>
                  </w:r>
                </w:p>
              </w:tc>
              <w:tc>
                <w:tcPr>
                  <w:tcW w:w="667" w:type="pct"/>
                  <w:vAlign w:val="center"/>
                </w:tcPr>
                <w:p>
                  <w:pPr>
                    <w:snapToGrid w:val="0"/>
                    <w:jc w:val="center"/>
                    <w:textAlignment w:val="baseline"/>
                    <w:rPr>
                      <w:b/>
                      <w:bCs/>
                      <w:sz w:val="21"/>
                      <w:szCs w:val="21"/>
                    </w:rPr>
                  </w:pPr>
                  <w:r>
                    <w:rPr>
                      <w:rFonts w:hint="eastAsia" w:cs="@等线"/>
                      <w:b/>
                      <w:bCs/>
                      <w:kern w:val="0"/>
                      <w:sz w:val="21"/>
                      <w:szCs w:val="21"/>
                    </w:rPr>
                    <w:t>污染源</w:t>
                  </w:r>
                </w:p>
              </w:tc>
              <w:tc>
                <w:tcPr>
                  <w:tcW w:w="672" w:type="pct"/>
                  <w:vAlign w:val="center"/>
                </w:tcPr>
                <w:p>
                  <w:pPr>
                    <w:snapToGrid w:val="0"/>
                    <w:jc w:val="center"/>
                    <w:textAlignment w:val="baseline"/>
                    <w:rPr>
                      <w:b/>
                      <w:bCs/>
                      <w:sz w:val="21"/>
                      <w:szCs w:val="21"/>
                    </w:rPr>
                  </w:pPr>
                  <w:r>
                    <w:rPr>
                      <w:rFonts w:hint="eastAsia" w:cs="@等线"/>
                      <w:b/>
                      <w:bCs/>
                      <w:kern w:val="0"/>
                      <w:sz w:val="21"/>
                      <w:szCs w:val="21"/>
                    </w:rPr>
                    <w:t>非正常排放原因</w:t>
                  </w:r>
                </w:p>
              </w:tc>
              <w:tc>
                <w:tcPr>
                  <w:tcW w:w="537" w:type="pct"/>
                  <w:vAlign w:val="center"/>
                </w:tcPr>
                <w:p>
                  <w:pPr>
                    <w:snapToGrid w:val="0"/>
                    <w:jc w:val="center"/>
                    <w:textAlignment w:val="baseline"/>
                    <w:rPr>
                      <w:rFonts w:cs="@等线"/>
                      <w:b/>
                      <w:bCs/>
                      <w:kern w:val="0"/>
                      <w:sz w:val="21"/>
                      <w:szCs w:val="21"/>
                    </w:rPr>
                  </w:pPr>
                  <w:r>
                    <w:rPr>
                      <w:rFonts w:hint="eastAsia" w:cs="@等线"/>
                      <w:b/>
                      <w:bCs/>
                      <w:kern w:val="0"/>
                      <w:sz w:val="21"/>
                      <w:szCs w:val="21"/>
                    </w:rPr>
                    <w:t>污染物</w:t>
                  </w:r>
                </w:p>
              </w:tc>
              <w:tc>
                <w:tcPr>
                  <w:tcW w:w="714" w:type="pct"/>
                  <w:shd w:val="clear" w:color="auto" w:fill="auto"/>
                  <w:vAlign w:val="center"/>
                </w:tcPr>
                <w:p>
                  <w:pPr>
                    <w:snapToGrid w:val="0"/>
                    <w:jc w:val="center"/>
                    <w:textAlignment w:val="baseline"/>
                    <w:rPr>
                      <w:b/>
                      <w:bCs/>
                      <w:sz w:val="21"/>
                      <w:szCs w:val="21"/>
                    </w:rPr>
                  </w:pPr>
                  <w:r>
                    <w:rPr>
                      <w:rFonts w:hint="eastAsia" w:cs="@等线"/>
                      <w:b/>
                      <w:bCs/>
                      <w:kern w:val="0"/>
                      <w:sz w:val="21"/>
                      <w:szCs w:val="21"/>
                    </w:rPr>
                    <w:t>非正常排放速率（kg/h）</w:t>
                  </w:r>
                </w:p>
              </w:tc>
              <w:tc>
                <w:tcPr>
                  <w:tcW w:w="714" w:type="pct"/>
                  <w:vAlign w:val="center"/>
                </w:tcPr>
                <w:p>
                  <w:pPr>
                    <w:snapToGrid w:val="0"/>
                    <w:jc w:val="center"/>
                    <w:textAlignment w:val="baseline"/>
                    <w:rPr>
                      <w:rFonts w:cs="@等线"/>
                      <w:b/>
                      <w:bCs/>
                      <w:kern w:val="0"/>
                      <w:sz w:val="21"/>
                      <w:szCs w:val="21"/>
                    </w:rPr>
                  </w:pPr>
                  <w:r>
                    <w:rPr>
                      <w:rFonts w:hint="eastAsia" w:cs="@等线"/>
                      <w:b/>
                      <w:bCs/>
                      <w:kern w:val="0"/>
                      <w:sz w:val="21"/>
                      <w:szCs w:val="21"/>
                    </w:rPr>
                    <w:t>单次持续时间（h）</w:t>
                  </w:r>
                </w:p>
              </w:tc>
              <w:tc>
                <w:tcPr>
                  <w:tcW w:w="714" w:type="pct"/>
                  <w:vAlign w:val="center"/>
                </w:tcPr>
                <w:p>
                  <w:pPr>
                    <w:snapToGrid w:val="0"/>
                    <w:jc w:val="center"/>
                    <w:textAlignment w:val="baseline"/>
                    <w:rPr>
                      <w:rFonts w:cs="@等线"/>
                      <w:b/>
                      <w:bCs/>
                      <w:kern w:val="0"/>
                      <w:sz w:val="21"/>
                      <w:szCs w:val="21"/>
                    </w:rPr>
                  </w:pPr>
                  <w:r>
                    <w:rPr>
                      <w:rFonts w:hint="eastAsia" w:cs="@等线"/>
                      <w:b/>
                      <w:bCs/>
                      <w:kern w:val="0"/>
                      <w:sz w:val="21"/>
                      <w:szCs w:val="21"/>
                    </w:rPr>
                    <w:t>年发生频次（次）</w:t>
                  </w:r>
                </w:p>
              </w:tc>
              <w:tc>
                <w:tcPr>
                  <w:tcW w:w="606" w:type="pct"/>
                  <w:shd w:val="clear" w:color="auto" w:fill="auto"/>
                  <w:vAlign w:val="center"/>
                </w:tcPr>
                <w:p>
                  <w:pPr>
                    <w:snapToGrid w:val="0"/>
                    <w:jc w:val="center"/>
                    <w:textAlignment w:val="baseline"/>
                    <w:rPr>
                      <w:b/>
                      <w:bCs/>
                      <w:sz w:val="21"/>
                      <w:szCs w:val="21"/>
                    </w:rPr>
                  </w:pPr>
                  <w:r>
                    <w:rPr>
                      <w:rFonts w:hint="eastAsia" w:cs="@等线"/>
                      <w:b/>
                      <w:bCs/>
                      <w:kern w:val="0"/>
                      <w:sz w:val="21"/>
                      <w:szCs w:val="21"/>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2" w:hRule="atLeast"/>
                <w:jc w:val="center"/>
              </w:trPr>
              <w:tc>
                <w:tcPr>
                  <w:tcW w:w="375" w:type="pct"/>
                  <w:vAlign w:val="center"/>
                </w:tcPr>
                <w:p>
                  <w:pPr>
                    <w:snapToGrid w:val="0"/>
                    <w:jc w:val="center"/>
                    <w:textAlignment w:val="baseline"/>
                    <w:rPr>
                      <w:sz w:val="21"/>
                      <w:szCs w:val="21"/>
                    </w:rPr>
                  </w:pPr>
                  <w:r>
                    <w:rPr>
                      <w:sz w:val="21"/>
                      <w:szCs w:val="21"/>
                    </w:rPr>
                    <w:t>1</w:t>
                  </w:r>
                </w:p>
              </w:tc>
              <w:tc>
                <w:tcPr>
                  <w:tcW w:w="667" w:type="pct"/>
                  <w:vAlign w:val="center"/>
                </w:tcPr>
                <w:p>
                  <w:pPr>
                    <w:snapToGrid w:val="0"/>
                    <w:jc w:val="center"/>
                    <w:textAlignment w:val="baseline"/>
                    <w:rPr>
                      <w:sz w:val="21"/>
                      <w:szCs w:val="21"/>
                    </w:rPr>
                  </w:pPr>
                  <w:r>
                    <w:rPr>
                      <w:rFonts w:hint="eastAsia"/>
                      <w:sz w:val="21"/>
                      <w:szCs w:val="21"/>
                    </w:rPr>
                    <w:t>筒仓呼吸粉尘</w:t>
                  </w:r>
                </w:p>
              </w:tc>
              <w:tc>
                <w:tcPr>
                  <w:tcW w:w="672" w:type="pct"/>
                  <w:vMerge w:val="restart"/>
                  <w:vAlign w:val="center"/>
                </w:tcPr>
                <w:p>
                  <w:pPr>
                    <w:snapToGrid w:val="0"/>
                    <w:jc w:val="center"/>
                    <w:textAlignment w:val="baseline"/>
                    <w:rPr>
                      <w:sz w:val="21"/>
                      <w:szCs w:val="21"/>
                    </w:rPr>
                  </w:pPr>
                  <w:r>
                    <w:rPr>
                      <w:rFonts w:hint="eastAsia"/>
                      <w:sz w:val="21"/>
                      <w:szCs w:val="21"/>
                    </w:rPr>
                    <w:t>废气处理措施检修</w:t>
                  </w:r>
                </w:p>
              </w:tc>
              <w:tc>
                <w:tcPr>
                  <w:tcW w:w="537" w:type="pct"/>
                  <w:vMerge w:val="restart"/>
                  <w:vAlign w:val="center"/>
                </w:tcPr>
                <w:p>
                  <w:pPr>
                    <w:snapToGrid w:val="0"/>
                    <w:jc w:val="center"/>
                    <w:textAlignment w:val="baseline"/>
                    <w:rPr>
                      <w:sz w:val="21"/>
                      <w:szCs w:val="21"/>
                    </w:rPr>
                  </w:pPr>
                  <w:r>
                    <w:rPr>
                      <w:rFonts w:hint="eastAsia"/>
                      <w:sz w:val="21"/>
                      <w:szCs w:val="21"/>
                    </w:rPr>
                    <w:t>颗粒物</w:t>
                  </w:r>
                </w:p>
              </w:tc>
              <w:tc>
                <w:tcPr>
                  <w:tcW w:w="714" w:type="pct"/>
                  <w:shd w:val="clear" w:color="auto" w:fill="auto"/>
                  <w:vAlign w:val="center"/>
                </w:tcPr>
                <w:p>
                  <w:pPr>
                    <w:snapToGrid w:val="0"/>
                    <w:jc w:val="center"/>
                    <w:textAlignment w:val="baseline"/>
                    <w:rPr>
                      <w:sz w:val="21"/>
                      <w:szCs w:val="21"/>
                    </w:rPr>
                  </w:pPr>
                  <w:r>
                    <w:rPr>
                      <w:sz w:val="21"/>
                      <w:szCs w:val="21"/>
                    </w:rPr>
                    <w:t>39</w:t>
                  </w:r>
                </w:p>
              </w:tc>
              <w:tc>
                <w:tcPr>
                  <w:tcW w:w="714" w:type="pct"/>
                  <w:vAlign w:val="center"/>
                </w:tcPr>
                <w:p>
                  <w:pPr>
                    <w:snapToGrid w:val="0"/>
                    <w:jc w:val="center"/>
                    <w:textAlignment w:val="baseline"/>
                    <w:rPr>
                      <w:sz w:val="21"/>
                      <w:szCs w:val="21"/>
                    </w:rPr>
                  </w:pPr>
                  <w:r>
                    <w:rPr>
                      <w:rFonts w:hint="eastAsia"/>
                      <w:sz w:val="21"/>
                      <w:szCs w:val="21"/>
                    </w:rPr>
                    <w:t>4</w:t>
                  </w:r>
                </w:p>
              </w:tc>
              <w:tc>
                <w:tcPr>
                  <w:tcW w:w="714" w:type="pct"/>
                  <w:vAlign w:val="center"/>
                </w:tcPr>
                <w:p>
                  <w:pPr>
                    <w:snapToGrid w:val="0"/>
                    <w:jc w:val="center"/>
                    <w:textAlignment w:val="baseline"/>
                    <w:rPr>
                      <w:sz w:val="21"/>
                      <w:szCs w:val="21"/>
                    </w:rPr>
                  </w:pPr>
                  <w:r>
                    <w:rPr>
                      <w:rFonts w:hint="eastAsia"/>
                      <w:sz w:val="21"/>
                      <w:szCs w:val="21"/>
                    </w:rPr>
                    <w:t>1</w:t>
                  </w:r>
                </w:p>
              </w:tc>
              <w:tc>
                <w:tcPr>
                  <w:tcW w:w="606" w:type="pct"/>
                  <w:vMerge w:val="restart"/>
                  <w:shd w:val="clear" w:color="auto" w:fill="auto"/>
                  <w:vAlign w:val="center"/>
                </w:tcPr>
                <w:p>
                  <w:pPr>
                    <w:snapToGrid w:val="0"/>
                    <w:jc w:val="center"/>
                    <w:textAlignment w:val="baseline"/>
                    <w:rPr>
                      <w:sz w:val="21"/>
                      <w:szCs w:val="21"/>
                    </w:rPr>
                  </w:pPr>
                  <w:r>
                    <w:rPr>
                      <w:rFonts w:hint="eastAsia"/>
                      <w:sz w:val="21"/>
                      <w:szCs w:val="21"/>
                    </w:rPr>
                    <w:t>洒水降尘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2" w:hRule="atLeast"/>
                <w:jc w:val="center"/>
              </w:trPr>
              <w:tc>
                <w:tcPr>
                  <w:tcW w:w="375" w:type="pct"/>
                  <w:vAlign w:val="center"/>
                </w:tcPr>
                <w:p>
                  <w:pPr>
                    <w:snapToGrid w:val="0"/>
                    <w:jc w:val="center"/>
                    <w:textAlignment w:val="baseline"/>
                    <w:rPr>
                      <w:sz w:val="21"/>
                      <w:szCs w:val="21"/>
                    </w:rPr>
                  </w:pPr>
                  <w:r>
                    <w:rPr>
                      <w:rFonts w:hint="eastAsia"/>
                      <w:sz w:val="21"/>
                      <w:szCs w:val="21"/>
                    </w:rPr>
                    <w:t>2</w:t>
                  </w:r>
                </w:p>
              </w:tc>
              <w:tc>
                <w:tcPr>
                  <w:tcW w:w="667" w:type="pct"/>
                  <w:vAlign w:val="center"/>
                </w:tcPr>
                <w:p>
                  <w:pPr>
                    <w:snapToGrid w:val="0"/>
                    <w:jc w:val="center"/>
                    <w:textAlignment w:val="baseline"/>
                    <w:rPr>
                      <w:sz w:val="21"/>
                      <w:szCs w:val="21"/>
                    </w:rPr>
                  </w:pPr>
                  <w:r>
                    <w:rPr>
                      <w:rFonts w:hint="eastAsia"/>
                      <w:sz w:val="21"/>
                      <w:szCs w:val="21"/>
                    </w:rPr>
                    <w:t>搅拌粉尘</w:t>
                  </w:r>
                </w:p>
              </w:tc>
              <w:tc>
                <w:tcPr>
                  <w:tcW w:w="672" w:type="pct"/>
                  <w:vMerge w:val="continue"/>
                  <w:vAlign w:val="center"/>
                </w:tcPr>
                <w:p>
                  <w:pPr>
                    <w:snapToGrid w:val="0"/>
                    <w:jc w:val="center"/>
                    <w:textAlignment w:val="baseline"/>
                    <w:rPr>
                      <w:sz w:val="21"/>
                      <w:szCs w:val="21"/>
                    </w:rPr>
                  </w:pPr>
                </w:p>
              </w:tc>
              <w:tc>
                <w:tcPr>
                  <w:tcW w:w="537" w:type="pct"/>
                  <w:vMerge w:val="continue"/>
                  <w:vAlign w:val="center"/>
                </w:tcPr>
                <w:p>
                  <w:pPr>
                    <w:snapToGrid w:val="0"/>
                    <w:jc w:val="center"/>
                    <w:textAlignment w:val="baseline"/>
                    <w:rPr>
                      <w:sz w:val="21"/>
                      <w:szCs w:val="21"/>
                    </w:rPr>
                  </w:pPr>
                </w:p>
              </w:tc>
              <w:tc>
                <w:tcPr>
                  <w:tcW w:w="714" w:type="pct"/>
                  <w:shd w:val="clear" w:color="auto" w:fill="auto"/>
                  <w:vAlign w:val="center"/>
                </w:tcPr>
                <w:p>
                  <w:pPr>
                    <w:snapToGrid w:val="0"/>
                    <w:jc w:val="center"/>
                    <w:textAlignment w:val="baseline"/>
                    <w:rPr>
                      <w:sz w:val="21"/>
                      <w:szCs w:val="21"/>
                    </w:rPr>
                  </w:pPr>
                  <w:r>
                    <w:rPr>
                      <w:sz w:val="21"/>
                      <w:szCs w:val="21"/>
                    </w:rPr>
                    <w:t>49.8</w:t>
                  </w:r>
                </w:p>
              </w:tc>
              <w:tc>
                <w:tcPr>
                  <w:tcW w:w="714" w:type="pct"/>
                  <w:vAlign w:val="center"/>
                </w:tcPr>
                <w:p>
                  <w:pPr>
                    <w:snapToGrid w:val="0"/>
                    <w:jc w:val="center"/>
                    <w:textAlignment w:val="baseline"/>
                    <w:rPr>
                      <w:sz w:val="21"/>
                      <w:szCs w:val="21"/>
                    </w:rPr>
                  </w:pPr>
                  <w:r>
                    <w:rPr>
                      <w:rFonts w:hint="eastAsia"/>
                      <w:sz w:val="21"/>
                      <w:szCs w:val="21"/>
                    </w:rPr>
                    <w:t>4</w:t>
                  </w:r>
                </w:p>
              </w:tc>
              <w:tc>
                <w:tcPr>
                  <w:tcW w:w="714" w:type="pct"/>
                  <w:vAlign w:val="center"/>
                </w:tcPr>
                <w:p>
                  <w:pPr>
                    <w:snapToGrid w:val="0"/>
                    <w:jc w:val="center"/>
                    <w:textAlignment w:val="baseline"/>
                    <w:rPr>
                      <w:sz w:val="21"/>
                      <w:szCs w:val="21"/>
                    </w:rPr>
                  </w:pPr>
                  <w:r>
                    <w:rPr>
                      <w:rFonts w:hint="eastAsia"/>
                      <w:sz w:val="21"/>
                      <w:szCs w:val="21"/>
                    </w:rPr>
                    <w:t>1</w:t>
                  </w:r>
                </w:p>
              </w:tc>
              <w:tc>
                <w:tcPr>
                  <w:tcW w:w="606" w:type="pct"/>
                  <w:vMerge w:val="continue"/>
                  <w:shd w:val="clear" w:color="auto" w:fill="auto"/>
                  <w:vAlign w:val="center"/>
                </w:tcPr>
                <w:p>
                  <w:pPr>
                    <w:snapToGrid w:val="0"/>
                    <w:jc w:val="center"/>
                    <w:textAlignment w:val="baseline"/>
                    <w:rPr>
                      <w:sz w:val="21"/>
                      <w:szCs w:val="21"/>
                    </w:rPr>
                  </w:pPr>
                </w:p>
              </w:tc>
            </w:tr>
          </w:tbl>
          <w:p>
            <w:pPr>
              <w:adjustRightInd w:val="0"/>
              <w:spacing w:line="360" w:lineRule="auto"/>
              <w:jc w:val="center"/>
              <w:rPr>
                <w:rFonts w:cs="宋体"/>
                <w:kern w:val="0"/>
                <w:sz w:val="21"/>
                <w:szCs w:val="21"/>
              </w:rPr>
            </w:pPr>
            <w:r>
              <w:rPr>
                <w:rFonts w:hint="eastAsia" w:cs="宋体"/>
                <w:b/>
                <w:kern w:val="0"/>
                <w:sz w:val="21"/>
                <w:szCs w:val="21"/>
              </w:rPr>
              <w:t>表</w:t>
            </w:r>
            <w:r>
              <w:rPr>
                <w:rFonts w:cs="宋体"/>
                <w:b/>
                <w:kern w:val="0"/>
                <w:sz w:val="21"/>
                <w:szCs w:val="21"/>
              </w:rPr>
              <w:t xml:space="preserve">4-4  </w:t>
            </w:r>
            <w:r>
              <w:rPr>
                <w:rFonts w:hint="eastAsia" w:cs="宋体"/>
                <w:b/>
                <w:kern w:val="0"/>
                <w:sz w:val="21"/>
                <w:szCs w:val="21"/>
              </w:rPr>
              <w:t>大气污染物年排放量核算表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2644"/>
              <w:gridCol w:w="2645"/>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2" w:hRule="atLeast"/>
                <w:jc w:val="center"/>
              </w:trPr>
              <w:tc>
                <w:tcPr>
                  <w:tcW w:w="1666" w:type="pct"/>
                  <w:vAlign w:val="center"/>
                </w:tcPr>
                <w:p>
                  <w:pPr>
                    <w:snapToGrid w:val="0"/>
                    <w:jc w:val="center"/>
                    <w:textAlignment w:val="baseline"/>
                    <w:rPr>
                      <w:b/>
                      <w:bCs/>
                      <w:sz w:val="21"/>
                      <w:szCs w:val="21"/>
                    </w:rPr>
                  </w:pPr>
                  <w:r>
                    <w:rPr>
                      <w:rFonts w:hint="eastAsia"/>
                      <w:b/>
                      <w:bCs/>
                      <w:sz w:val="21"/>
                      <w:szCs w:val="21"/>
                    </w:rPr>
                    <w:t>序号</w:t>
                  </w:r>
                </w:p>
              </w:tc>
              <w:tc>
                <w:tcPr>
                  <w:tcW w:w="1666" w:type="pct"/>
                  <w:vAlign w:val="center"/>
                </w:tcPr>
                <w:p>
                  <w:pPr>
                    <w:snapToGrid w:val="0"/>
                    <w:jc w:val="center"/>
                    <w:textAlignment w:val="baseline"/>
                    <w:rPr>
                      <w:b/>
                      <w:bCs/>
                      <w:sz w:val="21"/>
                      <w:szCs w:val="21"/>
                    </w:rPr>
                  </w:pPr>
                  <w:r>
                    <w:rPr>
                      <w:rFonts w:hint="eastAsia" w:cs="@等线"/>
                      <w:b/>
                      <w:bCs/>
                      <w:kern w:val="0"/>
                      <w:sz w:val="21"/>
                      <w:szCs w:val="21"/>
                    </w:rPr>
                    <w:t>污染物</w:t>
                  </w:r>
                </w:p>
              </w:tc>
              <w:tc>
                <w:tcPr>
                  <w:tcW w:w="1667" w:type="pct"/>
                  <w:shd w:val="clear" w:color="auto" w:fill="auto"/>
                  <w:vAlign w:val="center"/>
                </w:tcPr>
                <w:p>
                  <w:pPr>
                    <w:snapToGrid w:val="0"/>
                    <w:jc w:val="center"/>
                    <w:textAlignment w:val="baseline"/>
                    <w:rPr>
                      <w:b/>
                      <w:bCs/>
                      <w:sz w:val="21"/>
                      <w:szCs w:val="21"/>
                    </w:rPr>
                  </w:pPr>
                  <w:r>
                    <w:rPr>
                      <w:rFonts w:hint="eastAsia" w:cs="@等线"/>
                      <w:b/>
                      <w:bCs/>
                      <w:kern w:val="0"/>
                      <w:sz w:val="21"/>
                      <w:szCs w:val="21"/>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32" w:hRule="atLeast"/>
                <w:jc w:val="center"/>
              </w:trPr>
              <w:tc>
                <w:tcPr>
                  <w:tcW w:w="1666" w:type="pct"/>
                  <w:vAlign w:val="center"/>
                </w:tcPr>
                <w:p>
                  <w:pPr>
                    <w:snapToGrid w:val="0"/>
                    <w:jc w:val="center"/>
                    <w:textAlignment w:val="baseline"/>
                    <w:rPr>
                      <w:sz w:val="21"/>
                      <w:szCs w:val="21"/>
                    </w:rPr>
                  </w:pPr>
                  <w:r>
                    <w:rPr>
                      <w:sz w:val="21"/>
                      <w:szCs w:val="21"/>
                    </w:rPr>
                    <w:t>1</w:t>
                  </w:r>
                </w:p>
              </w:tc>
              <w:tc>
                <w:tcPr>
                  <w:tcW w:w="1666" w:type="pct"/>
                  <w:vAlign w:val="center"/>
                </w:tcPr>
                <w:p>
                  <w:pPr>
                    <w:snapToGrid w:val="0"/>
                    <w:jc w:val="center"/>
                    <w:textAlignment w:val="baseline"/>
                    <w:rPr>
                      <w:sz w:val="21"/>
                      <w:szCs w:val="21"/>
                    </w:rPr>
                  </w:pPr>
                  <w:r>
                    <w:rPr>
                      <w:rFonts w:hint="eastAsia"/>
                      <w:sz w:val="21"/>
                      <w:szCs w:val="21"/>
                    </w:rPr>
                    <w:t>颗粒物</w:t>
                  </w:r>
                </w:p>
              </w:tc>
              <w:tc>
                <w:tcPr>
                  <w:tcW w:w="1667" w:type="pct"/>
                  <w:shd w:val="clear" w:color="auto" w:fill="auto"/>
                  <w:vAlign w:val="center"/>
                </w:tcPr>
                <w:p>
                  <w:pPr>
                    <w:snapToGrid w:val="0"/>
                    <w:jc w:val="center"/>
                    <w:textAlignment w:val="baseline"/>
                    <w:rPr>
                      <w:sz w:val="21"/>
                      <w:szCs w:val="21"/>
                    </w:rPr>
                  </w:pPr>
                  <w:r>
                    <w:rPr>
                      <w:rFonts w:hint="eastAsia"/>
                      <w:sz w:val="21"/>
                      <w:szCs w:val="21"/>
                    </w:rPr>
                    <w:t>0</w:t>
                  </w:r>
                  <w:r>
                    <w:rPr>
                      <w:sz w:val="21"/>
                      <w:szCs w:val="21"/>
                    </w:rPr>
                    <w:t>.64</w:t>
                  </w:r>
                </w:p>
              </w:tc>
            </w:tr>
          </w:tbl>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4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⑷</w:t>
            </w:r>
            <w:r>
              <w:rPr>
                <w:rFonts w:cs="宋体"/>
                <w:kern w:val="0"/>
                <w:sz w:val="24"/>
                <w:szCs w:val="24"/>
              </w:rPr>
              <w:fldChar w:fldCharType="end"/>
            </w:r>
            <w:r>
              <w:rPr>
                <w:rFonts w:cs="宋体"/>
                <w:kern w:val="0"/>
                <w:sz w:val="24"/>
                <w:szCs w:val="24"/>
              </w:rPr>
              <w:t xml:space="preserve"> </w:t>
            </w:r>
            <w:r>
              <w:rPr>
                <w:rFonts w:hint="eastAsia" w:cs="宋体"/>
                <w:kern w:val="0"/>
                <w:sz w:val="24"/>
                <w:szCs w:val="24"/>
              </w:rPr>
              <w:t>监测要求</w:t>
            </w:r>
          </w:p>
          <w:p>
            <w:pPr>
              <w:adjustRightInd w:val="0"/>
              <w:spacing w:line="360" w:lineRule="auto"/>
              <w:ind w:firstLine="490" w:firstLineChars="200"/>
              <w:jc w:val="both"/>
              <w:rPr>
                <w:rFonts w:hint="default" w:eastAsia="宋体" w:cs="宋体"/>
                <w:color w:val="FF0000"/>
                <w:kern w:val="0"/>
                <w:sz w:val="24"/>
                <w:szCs w:val="24"/>
                <w:lang w:val="en-US" w:eastAsia="zh-CN"/>
              </w:rPr>
            </w:pPr>
            <w:r>
              <w:rPr>
                <w:rFonts w:hint="eastAsia" w:cs="宋体"/>
                <w:kern w:val="0"/>
                <w:sz w:val="24"/>
                <w:szCs w:val="24"/>
              </w:rPr>
              <w:t>根据《排污单位自行监测技术指南 水泥工业》（HJ</w:t>
            </w:r>
            <w:r>
              <w:rPr>
                <w:rFonts w:cs="宋体"/>
                <w:kern w:val="0"/>
                <w:sz w:val="24"/>
                <w:szCs w:val="24"/>
              </w:rPr>
              <w:t xml:space="preserve"> 848</w:t>
            </w:r>
            <w:r>
              <w:rPr>
                <w:rFonts w:hint="eastAsia" w:cs="宋体"/>
                <w:kern w:val="0"/>
                <w:sz w:val="24"/>
                <w:szCs w:val="24"/>
              </w:rPr>
              <w:t>-2017），</w:t>
            </w:r>
            <w:r>
              <w:rPr>
                <w:rFonts w:hint="eastAsia" w:cs="宋体"/>
                <w:color w:val="FF0000"/>
                <w:kern w:val="0"/>
                <w:sz w:val="24"/>
                <w:szCs w:val="24"/>
              </w:rPr>
              <w:t>本项目</w:t>
            </w:r>
            <w:r>
              <w:rPr>
                <w:rFonts w:hint="eastAsia" w:cs="宋体"/>
                <w:color w:val="FF0000"/>
                <w:kern w:val="0"/>
                <w:sz w:val="24"/>
                <w:szCs w:val="24"/>
                <w:lang w:val="en-US" w:eastAsia="zh-CN"/>
              </w:rPr>
              <w:t>应进行废气例行监测</w:t>
            </w:r>
            <w:r>
              <w:rPr>
                <w:rFonts w:hint="eastAsia" w:cs="宋体"/>
                <w:color w:val="FF0000"/>
                <w:kern w:val="0"/>
                <w:sz w:val="24"/>
                <w:szCs w:val="24"/>
                <w:lang w:eastAsia="zh-CN"/>
              </w:rPr>
              <w:t>，</w:t>
            </w:r>
            <w:r>
              <w:rPr>
                <w:rFonts w:hint="eastAsia" w:cs="宋体"/>
                <w:color w:val="FF0000"/>
                <w:kern w:val="0"/>
                <w:sz w:val="24"/>
                <w:szCs w:val="24"/>
                <w:lang w:val="en-US" w:eastAsia="zh-CN"/>
              </w:rPr>
              <w:t>本项目废气监计划可纳入全厂监测计划内。</w:t>
            </w:r>
          </w:p>
          <w:p>
            <w:pPr>
              <w:adjustRightInd w:val="0"/>
              <w:spacing w:line="360" w:lineRule="auto"/>
              <w:ind w:firstLine="490" w:firstLineChars="200"/>
              <w:jc w:val="both"/>
              <w:rPr>
                <w:rFonts w:cs="宋体"/>
                <w:b/>
                <w:bCs/>
                <w:kern w:val="0"/>
                <w:sz w:val="24"/>
                <w:szCs w:val="24"/>
              </w:rPr>
            </w:pPr>
            <w:r>
              <w:rPr>
                <w:rFonts w:cs="宋体"/>
                <w:b/>
                <w:bCs/>
                <w:kern w:val="0"/>
                <w:sz w:val="24"/>
                <w:szCs w:val="24"/>
              </w:rPr>
              <w:t>2</w:t>
            </w:r>
            <w:r>
              <w:rPr>
                <w:rFonts w:hint="eastAsia" w:cs="宋体"/>
                <w:b/>
                <w:bCs/>
                <w:kern w:val="0"/>
                <w:sz w:val="24"/>
                <w:szCs w:val="24"/>
              </w:rPr>
              <w:t>、废水</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1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⑴</w:t>
            </w:r>
            <w:r>
              <w:rPr>
                <w:rFonts w:cs="宋体"/>
                <w:kern w:val="0"/>
                <w:sz w:val="24"/>
                <w:szCs w:val="24"/>
              </w:rPr>
              <w:fldChar w:fldCharType="end"/>
            </w:r>
            <w:r>
              <w:rPr>
                <w:rFonts w:cs="宋体"/>
                <w:kern w:val="0"/>
                <w:sz w:val="24"/>
                <w:szCs w:val="24"/>
              </w:rPr>
              <w:t xml:space="preserve"> </w:t>
            </w:r>
            <w:r>
              <w:rPr>
                <w:rFonts w:hint="eastAsia" w:cs="宋体"/>
                <w:kern w:val="0"/>
                <w:sz w:val="24"/>
                <w:szCs w:val="24"/>
              </w:rPr>
              <w:t>废水排放情况</w:t>
            </w:r>
          </w:p>
          <w:p>
            <w:pPr>
              <w:adjustRightInd w:val="0"/>
              <w:spacing w:line="360" w:lineRule="auto"/>
              <w:ind w:firstLine="490" w:firstLineChars="200"/>
              <w:jc w:val="both"/>
              <w:rPr>
                <w:rFonts w:cs="宋体"/>
                <w:kern w:val="0"/>
                <w:sz w:val="24"/>
                <w:szCs w:val="24"/>
              </w:rPr>
            </w:pPr>
            <w:r>
              <w:rPr>
                <w:rFonts w:hint="eastAsia" w:cs="宋体"/>
                <w:kern w:val="0"/>
                <w:sz w:val="24"/>
                <w:szCs w:val="24"/>
              </w:rPr>
              <w:t>项目废水主要为搅拌机清洗废水，</w:t>
            </w:r>
            <w:r>
              <w:rPr>
                <w:rFonts w:hint="eastAsia" w:cs="宋体"/>
                <w:bCs/>
                <w:kern w:val="0"/>
                <w:sz w:val="24"/>
                <w:szCs w:val="24"/>
              </w:rPr>
              <w:t>废水经沉淀池处理后回用于清洗用水，不外排。</w:t>
            </w:r>
          </w:p>
          <w:p>
            <w:pPr>
              <w:adjustRightInd w:val="0"/>
              <w:spacing w:line="360" w:lineRule="auto"/>
              <w:ind w:firstLine="490" w:firstLineChars="200"/>
              <w:jc w:val="both"/>
              <w:rPr>
                <w:rFonts w:cs="宋体"/>
                <w:kern w:val="0"/>
                <w:sz w:val="24"/>
                <w:szCs w:val="24"/>
              </w:rPr>
            </w:pPr>
            <w:r>
              <w:rPr>
                <w:rFonts w:cs="宋体"/>
                <w:kern w:val="0"/>
                <w:sz w:val="24"/>
                <w:szCs w:val="24"/>
              </w:rPr>
              <w:fldChar w:fldCharType="begin"/>
            </w:r>
            <w:r>
              <w:rPr>
                <w:rFonts w:cs="宋体"/>
                <w:kern w:val="0"/>
                <w:sz w:val="24"/>
                <w:szCs w:val="24"/>
              </w:rPr>
              <w:instrText xml:space="preserve"> </w:instrText>
            </w:r>
            <w:r>
              <w:rPr>
                <w:rFonts w:hint="eastAsia" w:cs="宋体"/>
                <w:kern w:val="0"/>
                <w:sz w:val="24"/>
                <w:szCs w:val="24"/>
              </w:rPr>
              <w:instrText xml:space="preserve">= 2 \* GB2</w:instrText>
            </w:r>
            <w:r>
              <w:rPr>
                <w:rFonts w:cs="宋体"/>
                <w:kern w:val="0"/>
                <w:sz w:val="24"/>
                <w:szCs w:val="24"/>
              </w:rPr>
              <w:instrText xml:space="preserve"> </w:instrText>
            </w:r>
            <w:r>
              <w:rPr>
                <w:rFonts w:cs="宋体"/>
                <w:kern w:val="0"/>
                <w:sz w:val="24"/>
                <w:szCs w:val="24"/>
              </w:rPr>
              <w:fldChar w:fldCharType="separate"/>
            </w:r>
            <w:r>
              <w:rPr>
                <w:rFonts w:hint="eastAsia" w:cs="宋体"/>
                <w:kern w:val="0"/>
                <w:sz w:val="24"/>
                <w:szCs w:val="24"/>
              </w:rPr>
              <w:t>⑵</w:t>
            </w:r>
            <w:r>
              <w:rPr>
                <w:rFonts w:cs="宋体"/>
                <w:kern w:val="0"/>
                <w:sz w:val="24"/>
                <w:szCs w:val="24"/>
              </w:rPr>
              <w:fldChar w:fldCharType="end"/>
            </w:r>
            <w:r>
              <w:rPr>
                <w:rFonts w:cs="宋体"/>
                <w:kern w:val="0"/>
                <w:sz w:val="24"/>
                <w:szCs w:val="24"/>
              </w:rPr>
              <w:t xml:space="preserve"> </w:t>
            </w:r>
            <w:r>
              <w:rPr>
                <w:rFonts w:hint="eastAsia" w:cs="宋体"/>
                <w:kern w:val="0"/>
                <w:sz w:val="24"/>
                <w:szCs w:val="24"/>
              </w:rPr>
              <w:t>废水依托现有工程污水处理设施可行性分析</w:t>
            </w:r>
          </w:p>
          <w:p>
            <w:pPr>
              <w:adjustRightInd w:val="0"/>
              <w:spacing w:line="360" w:lineRule="auto"/>
              <w:ind w:firstLine="490" w:firstLineChars="200"/>
              <w:jc w:val="both"/>
              <w:rPr>
                <w:rFonts w:cs="宋体"/>
                <w:kern w:val="0"/>
                <w:sz w:val="24"/>
                <w:szCs w:val="24"/>
              </w:rPr>
            </w:pPr>
            <w:r>
              <w:rPr>
                <w:rFonts w:hint="eastAsia" w:cs="宋体"/>
                <w:bCs/>
                <w:kern w:val="0"/>
                <w:sz w:val="24"/>
                <w:szCs w:val="24"/>
              </w:rPr>
              <w:t>本项目搅拌机清洗废水用量约</w:t>
            </w:r>
            <w:r>
              <w:rPr>
                <w:rFonts w:cs="宋体"/>
                <w:bCs/>
                <w:kern w:val="0"/>
                <w:sz w:val="24"/>
                <w:szCs w:val="24"/>
              </w:rPr>
              <w:t>0.6</w:t>
            </w:r>
            <w:r>
              <w:rPr>
                <w:rFonts w:hint="eastAsia" w:cs="宋体"/>
                <w:bCs/>
                <w:kern w:val="0"/>
                <w:sz w:val="24"/>
                <w:szCs w:val="24"/>
              </w:rPr>
              <w:t>m</w:t>
            </w:r>
            <w:r>
              <w:rPr>
                <w:rFonts w:hint="eastAsia" w:cs="宋体"/>
                <w:bCs/>
                <w:kern w:val="0"/>
                <w:sz w:val="24"/>
                <w:szCs w:val="24"/>
                <w:vertAlign w:val="superscript"/>
              </w:rPr>
              <w:t>3</w:t>
            </w:r>
            <w:r>
              <w:rPr>
                <w:rFonts w:hint="eastAsia" w:cs="宋体"/>
                <w:bCs/>
                <w:kern w:val="0"/>
                <w:sz w:val="24"/>
                <w:szCs w:val="24"/>
              </w:rPr>
              <w:t>/d，其中</w:t>
            </w:r>
            <w:r>
              <w:rPr>
                <w:rFonts w:cs="宋体"/>
                <w:bCs/>
                <w:kern w:val="0"/>
                <w:sz w:val="24"/>
                <w:szCs w:val="24"/>
              </w:rPr>
              <w:t>0.06</w:t>
            </w:r>
            <w:r>
              <w:rPr>
                <w:rFonts w:hint="eastAsia" w:cs="宋体"/>
                <w:bCs/>
                <w:kern w:val="0"/>
                <w:sz w:val="24"/>
                <w:szCs w:val="24"/>
              </w:rPr>
              <w:t>m</w:t>
            </w:r>
            <w:r>
              <w:rPr>
                <w:rFonts w:hint="eastAsia" w:cs="宋体"/>
                <w:bCs/>
                <w:kern w:val="0"/>
                <w:sz w:val="24"/>
                <w:szCs w:val="24"/>
                <w:vertAlign w:val="superscript"/>
              </w:rPr>
              <w:t>3</w:t>
            </w:r>
            <w:r>
              <w:rPr>
                <w:rFonts w:hint="eastAsia" w:cs="宋体"/>
                <w:bCs/>
                <w:kern w:val="0"/>
                <w:sz w:val="24"/>
                <w:szCs w:val="24"/>
              </w:rPr>
              <w:t>/d挥发损耗，</w:t>
            </w:r>
            <w:r>
              <w:rPr>
                <w:rFonts w:cs="宋体"/>
                <w:bCs/>
                <w:kern w:val="0"/>
                <w:sz w:val="24"/>
                <w:szCs w:val="24"/>
              </w:rPr>
              <w:t>0.54</w:t>
            </w:r>
            <w:r>
              <w:rPr>
                <w:rFonts w:hint="eastAsia" w:cs="宋体"/>
                <w:bCs/>
                <w:kern w:val="0"/>
                <w:sz w:val="24"/>
                <w:szCs w:val="24"/>
              </w:rPr>
              <w:t>m</w:t>
            </w:r>
            <w:r>
              <w:rPr>
                <w:rFonts w:hint="eastAsia" w:cs="宋体"/>
                <w:bCs/>
                <w:kern w:val="0"/>
                <w:sz w:val="24"/>
                <w:szCs w:val="24"/>
                <w:vertAlign w:val="superscript"/>
              </w:rPr>
              <w:t>3</w:t>
            </w:r>
            <w:r>
              <w:rPr>
                <w:rFonts w:hint="eastAsia" w:cs="宋体"/>
                <w:bCs/>
                <w:kern w:val="0"/>
                <w:sz w:val="24"/>
                <w:szCs w:val="24"/>
              </w:rPr>
              <w:t>/d经沉淀池处理后回用于清洗用水。根据现有工程验收报告，现有工程沉淀池容量共5</w:t>
            </w:r>
            <w:r>
              <w:rPr>
                <w:rFonts w:cs="宋体"/>
                <w:bCs/>
                <w:kern w:val="0"/>
                <w:sz w:val="24"/>
                <w:szCs w:val="24"/>
              </w:rPr>
              <w:t>0</w:t>
            </w:r>
            <w:r>
              <w:rPr>
                <w:rFonts w:hint="eastAsia" w:cs="宋体"/>
                <w:bCs/>
                <w:kern w:val="0"/>
                <w:sz w:val="24"/>
                <w:szCs w:val="24"/>
              </w:rPr>
              <w:t xml:space="preserve"> m</w:t>
            </w:r>
            <w:r>
              <w:rPr>
                <w:rFonts w:hint="eastAsia" w:cs="宋体"/>
                <w:bCs/>
                <w:kern w:val="0"/>
                <w:sz w:val="24"/>
                <w:szCs w:val="24"/>
                <w:vertAlign w:val="superscript"/>
              </w:rPr>
              <w:t>3</w:t>
            </w:r>
            <w:r>
              <w:rPr>
                <w:rFonts w:hint="eastAsia" w:cs="宋体"/>
                <w:bCs/>
                <w:kern w:val="0"/>
                <w:sz w:val="24"/>
                <w:szCs w:val="24"/>
              </w:rPr>
              <w:t>，目前尚有余量，完全可以容纳本项目新增循环用水。</w:t>
            </w:r>
          </w:p>
          <w:p>
            <w:pPr>
              <w:adjustRightInd w:val="0"/>
              <w:spacing w:line="360" w:lineRule="auto"/>
              <w:ind w:firstLine="490" w:firstLineChars="200"/>
              <w:jc w:val="both"/>
              <w:rPr>
                <w:rFonts w:cs="宋体"/>
                <w:kern w:val="0"/>
                <w:sz w:val="24"/>
                <w:szCs w:val="24"/>
              </w:rPr>
            </w:pPr>
            <w:r>
              <w:rPr>
                <w:rFonts w:hint="eastAsia" w:cs="宋体"/>
                <w:kern w:val="0"/>
                <w:sz w:val="24"/>
                <w:szCs w:val="24"/>
              </w:rPr>
              <w:t>因此，本项目新增废水依托现有工程污水处理设施进行处理并回用是可行的。</w:t>
            </w:r>
          </w:p>
          <w:p>
            <w:pPr>
              <w:adjustRightInd w:val="0"/>
              <w:spacing w:line="360" w:lineRule="auto"/>
              <w:ind w:firstLine="490" w:firstLineChars="200"/>
              <w:jc w:val="both"/>
              <w:rPr>
                <w:rFonts w:cs="宋体"/>
                <w:b/>
                <w:bCs/>
                <w:kern w:val="0"/>
                <w:sz w:val="24"/>
                <w:szCs w:val="24"/>
              </w:rPr>
            </w:pPr>
            <w:r>
              <w:rPr>
                <w:rFonts w:cs="宋体"/>
                <w:b/>
                <w:bCs/>
                <w:kern w:val="0"/>
                <w:sz w:val="24"/>
                <w:szCs w:val="24"/>
              </w:rPr>
              <w:t>3</w:t>
            </w:r>
            <w:r>
              <w:rPr>
                <w:rFonts w:hint="eastAsia" w:cs="宋体"/>
                <w:b/>
                <w:bCs/>
                <w:kern w:val="0"/>
                <w:sz w:val="24"/>
                <w:szCs w:val="24"/>
              </w:rPr>
              <w:t>、噪声</w:t>
            </w:r>
          </w:p>
          <w:p>
            <w:pPr>
              <w:adjustRightInd w:val="0"/>
              <w:spacing w:line="360" w:lineRule="auto"/>
              <w:ind w:firstLine="490" w:firstLineChars="200"/>
              <w:jc w:val="both"/>
              <w:rPr>
                <w:rFonts w:cs="宋体"/>
                <w:kern w:val="0"/>
                <w:sz w:val="24"/>
                <w:szCs w:val="24"/>
              </w:rPr>
            </w:pPr>
            <w:r>
              <w:rPr>
                <w:rFonts w:hint="eastAsia" w:cs="宋体"/>
                <w:kern w:val="0"/>
                <w:sz w:val="24"/>
                <w:szCs w:val="24"/>
              </w:rPr>
              <w:t>项目建成运行期间主要噪声设备为搅拌机、配料机、输送设施等，类比同类噪声设备，</w:t>
            </w:r>
            <w:r>
              <w:rPr>
                <w:rFonts w:hint="eastAsia" w:cs="宋体"/>
                <w:bCs/>
                <w:kern w:val="0"/>
                <w:sz w:val="24"/>
                <w:szCs w:val="24"/>
              </w:rPr>
              <w:t>本项目设备噪声声源源强见表</w:t>
            </w:r>
            <w:r>
              <w:rPr>
                <w:rFonts w:cs="宋体"/>
                <w:bCs/>
                <w:kern w:val="0"/>
                <w:sz w:val="24"/>
                <w:szCs w:val="24"/>
              </w:rPr>
              <w:t>4-</w:t>
            </w:r>
            <w:r>
              <w:rPr>
                <w:rFonts w:hint="eastAsia" w:cs="宋体"/>
                <w:bCs/>
                <w:kern w:val="0"/>
                <w:sz w:val="24"/>
                <w:szCs w:val="24"/>
                <w:lang w:val="en-US" w:eastAsia="zh-CN"/>
              </w:rPr>
              <w:t>5</w:t>
            </w:r>
            <w:r>
              <w:rPr>
                <w:rFonts w:cs="宋体"/>
                <w:bCs/>
                <w:kern w:val="0"/>
                <w:sz w:val="24"/>
                <w:szCs w:val="24"/>
              </w:rPr>
              <w:t>。</w:t>
            </w:r>
          </w:p>
          <w:p>
            <w:pPr>
              <w:adjustRightInd w:val="0"/>
              <w:spacing w:line="360" w:lineRule="auto"/>
              <w:jc w:val="center"/>
              <w:rPr>
                <w:rFonts w:cs="宋体"/>
                <w:kern w:val="0"/>
                <w:sz w:val="21"/>
                <w:szCs w:val="21"/>
              </w:rPr>
            </w:pPr>
            <w:r>
              <w:rPr>
                <w:rFonts w:hint="eastAsia" w:cs="宋体"/>
                <w:b/>
                <w:kern w:val="0"/>
                <w:sz w:val="21"/>
                <w:szCs w:val="21"/>
              </w:rPr>
              <w:t>表</w:t>
            </w:r>
            <w:r>
              <w:rPr>
                <w:rFonts w:cs="宋体"/>
                <w:b/>
                <w:kern w:val="0"/>
                <w:sz w:val="21"/>
                <w:szCs w:val="21"/>
              </w:rPr>
              <w:t>4-</w:t>
            </w:r>
            <w:r>
              <w:rPr>
                <w:rFonts w:hint="eastAsia" w:cs="宋体"/>
                <w:b/>
                <w:kern w:val="0"/>
                <w:sz w:val="21"/>
                <w:szCs w:val="21"/>
                <w:lang w:val="en-US" w:eastAsia="zh-CN"/>
              </w:rPr>
              <w:t>5</w:t>
            </w:r>
            <w:r>
              <w:rPr>
                <w:rFonts w:cs="宋体"/>
                <w:b/>
                <w:kern w:val="0"/>
                <w:sz w:val="21"/>
                <w:szCs w:val="21"/>
              </w:rPr>
              <w:t xml:space="preserve">  </w:t>
            </w:r>
            <w:r>
              <w:rPr>
                <w:rFonts w:hint="eastAsia" w:cs="宋体"/>
                <w:b/>
                <w:kern w:val="0"/>
                <w:sz w:val="21"/>
                <w:szCs w:val="21"/>
              </w:rPr>
              <w:t>主要噪声源一览表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740"/>
              <w:gridCol w:w="1275"/>
              <w:gridCol w:w="992"/>
              <w:gridCol w:w="708"/>
              <w:gridCol w:w="1029"/>
              <w:gridCol w:w="2064"/>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33" w:hRule="atLeast"/>
                <w:jc w:val="center"/>
              </w:trPr>
              <w:tc>
                <w:tcPr>
                  <w:tcW w:w="466" w:type="pct"/>
                  <w:vAlign w:val="center"/>
                </w:tcPr>
                <w:p>
                  <w:pPr>
                    <w:snapToGrid w:val="0"/>
                    <w:jc w:val="center"/>
                    <w:textAlignment w:val="baseline"/>
                    <w:rPr>
                      <w:rFonts w:cs="@等线"/>
                      <w:b/>
                      <w:bCs/>
                      <w:kern w:val="0"/>
                      <w:sz w:val="21"/>
                      <w:szCs w:val="21"/>
                    </w:rPr>
                  </w:pPr>
                  <w:r>
                    <w:rPr>
                      <w:rFonts w:hint="eastAsia" w:cs="@等线"/>
                      <w:b/>
                      <w:bCs/>
                      <w:kern w:val="0"/>
                      <w:sz w:val="21"/>
                      <w:szCs w:val="21"/>
                    </w:rPr>
                    <w:t>编号</w:t>
                  </w:r>
                </w:p>
              </w:tc>
              <w:tc>
                <w:tcPr>
                  <w:tcW w:w="803" w:type="pct"/>
                  <w:shd w:val="clear" w:color="auto" w:fill="auto"/>
                  <w:vAlign w:val="center"/>
                </w:tcPr>
                <w:p>
                  <w:pPr>
                    <w:snapToGrid w:val="0"/>
                    <w:jc w:val="center"/>
                    <w:textAlignment w:val="baseline"/>
                    <w:rPr>
                      <w:b/>
                      <w:bCs/>
                      <w:sz w:val="21"/>
                      <w:szCs w:val="21"/>
                    </w:rPr>
                  </w:pPr>
                  <w:r>
                    <w:rPr>
                      <w:rFonts w:hint="eastAsia" w:cs="@等线"/>
                      <w:b/>
                      <w:bCs/>
                      <w:kern w:val="0"/>
                      <w:sz w:val="21"/>
                      <w:szCs w:val="21"/>
                    </w:rPr>
                    <w:t>噪声源</w:t>
                  </w:r>
                </w:p>
              </w:tc>
              <w:tc>
                <w:tcPr>
                  <w:tcW w:w="625" w:type="pct"/>
                  <w:shd w:val="clear" w:color="auto" w:fill="auto"/>
                  <w:vAlign w:val="center"/>
                </w:tcPr>
                <w:p>
                  <w:pPr>
                    <w:snapToGrid w:val="0"/>
                    <w:jc w:val="center"/>
                    <w:textAlignment w:val="baseline"/>
                    <w:rPr>
                      <w:b/>
                      <w:bCs/>
                      <w:sz w:val="21"/>
                      <w:szCs w:val="21"/>
                    </w:rPr>
                  </w:pPr>
                  <w:r>
                    <w:rPr>
                      <w:rFonts w:hint="eastAsia" w:cs="@等线"/>
                      <w:b/>
                      <w:bCs/>
                      <w:kern w:val="0"/>
                      <w:sz w:val="21"/>
                      <w:szCs w:val="21"/>
                    </w:rPr>
                    <w:t>位置</w:t>
                  </w:r>
                </w:p>
              </w:tc>
              <w:tc>
                <w:tcPr>
                  <w:tcW w:w="446" w:type="pct"/>
                  <w:vAlign w:val="center"/>
                </w:tcPr>
                <w:p>
                  <w:pPr>
                    <w:snapToGrid w:val="0"/>
                    <w:jc w:val="center"/>
                    <w:textAlignment w:val="baseline"/>
                    <w:rPr>
                      <w:rFonts w:cs="@等线"/>
                      <w:b/>
                      <w:bCs/>
                      <w:kern w:val="0"/>
                      <w:sz w:val="21"/>
                      <w:szCs w:val="21"/>
                    </w:rPr>
                  </w:pPr>
                  <w:r>
                    <w:rPr>
                      <w:rFonts w:hint="eastAsia" w:cs="@等线"/>
                      <w:b/>
                      <w:bCs/>
                      <w:kern w:val="0"/>
                      <w:sz w:val="21"/>
                      <w:szCs w:val="21"/>
                    </w:rPr>
                    <w:t>数量</w:t>
                  </w:r>
                </w:p>
              </w:tc>
              <w:tc>
                <w:tcPr>
                  <w:tcW w:w="648" w:type="pct"/>
                  <w:vAlign w:val="center"/>
                </w:tcPr>
                <w:p>
                  <w:pPr>
                    <w:snapToGrid w:val="0"/>
                    <w:jc w:val="center"/>
                    <w:textAlignment w:val="baseline"/>
                    <w:rPr>
                      <w:rFonts w:hint="eastAsia" w:eastAsia="宋体" w:cs="@等线"/>
                      <w:b/>
                      <w:bCs/>
                      <w:kern w:val="0"/>
                      <w:sz w:val="21"/>
                      <w:szCs w:val="21"/>
                      <w:lang w:eastAsia="zh-CN"/>
                    </w:rPr>
                  </w:pPr>
                  <w:r>
                    <w:rPr>
                      <w:rFonts w:hint="eastAsia" w:cs="@等线"/>
                      <w:b/>
                      <w:bCs/>
                      <w:kern w:val="0"/>
                      <w:sz w:val="21"/>
                      <w:szCs w:val="21"/>
                    </w:rPr>
                    <w:t>治理前声压级</w:t>
                  </w:r>
                  <w:r>
                    <w:rPr>
                      <w:rFonts w:cs="@等线"/>
                      <w:b/>
                      <w:bCs/>
                      <w:kern w:val="0"/>
                      <w:sz w:val="21"/>
                      <w:szCs w:val="21"/>
                    </w:rPr>
                    <w:t>dB</w:t>
                  </w:r>
                  <w:r>
                    <w:rPr>
                      <w:rFonts w:hint="eastAsia" w:cs="@等线"/>
                      <w:b/>
                      <w:bCs/>
                      <w:kern w:val="0"/>
                      <w:sz w:val="21"/>
                      <w:szCs w:val="21"/>
                      <w:lang w:eastAsia="zh-CN"/>
                    </w:rPr>
                    <w:t>（</w:t>
                  </w:r>
                  <w:r>
                    <w:rPr>
                      <w:rFonts w:cs="@等线"/>
                      <w:b/>
                      <w:bCs/>
                      <w:kern w:val="0"/>
                      <w:sz w:val="21"/>
                      <w:szCs w:val="21"/>
                    </w:rPr>
                    <w:t>A</w:t>
                  </w:r>
                  <w:r>
                    <w:rPr>
                      <w:rFonts w:hint="eastAsia" w:cs="@等线"/>
                      <w:b/>
                      <w:bCs/>
                      <w:kern w:val="0"/>
                      <w:sz w:val="21"/>
                      <w:szCs w:val="21"/>
                      <w:lang w:eastAsia="zh-CN"/>
                    </w:rPr>
                    <w:t>）</w:t>
                  </w:r>
                </w:p>
              </w:tc>
              <w:tc>
                <w:tcPr>
                  <w:tcW w:w="1300" w:type="pct"/>
                  <w:vAlign w:val="center"/>
                </w:tcPr>
                <w:p>
                  <w:pPr>
                    <w:snapToGrid w:val="0"/>
                    <w:jc w:val="center"/>
                    <w:textAlignment w:val="baseline"/>
                    <w:rPr>
                      <w:rFonts w:cs="@等线"/>
                      <w:b/>
                      <w:bCs/>
                      <w:kern w:val="0"/>
                      <w:sz w:val="21"/>
                      <w:szCs w:val="21"/>
                    </w:rPr>
                  </w:pPr>
                  <w:r>
                    <w:rPr>
                      <w:rFonts w:cs="@等线"/>
                      <w:b/>
                      <w:bCs/>
                      <w:kern w:val="0"/>
                      <w:sz w:val="21"/>
                      <w:szCs w:val="21"/>
                    </w:rPr>
                    <w:t>治理措施</w:t>
                  </w:r>
                </w:p>
              </w:tc>
              <w:tc>
                <w:tcPr>
                  <w:tcW w:w="710" w:type="pct"/>
                  <w:vAlign w:val="center"/>
                </w:tcPr>
                <w:p>
                  <w:pPr>
                    <w:snapToGrid w:val="0"/>
                    <w:jc w:val="center"/>
                    <w:textAlignment w:val="baseline"/>
                    <w:rPr>
                      <w:rFonts w:hint="eastAsia" w:eastAsia="宋体" w:cs="@等线"/>
                      <w:b/>
                      <w:bCs/>
                      <w:kern w:val="0"/>
                      <w:sz w:val="21"/>
                      <w:szCs w:val="21"/>
                      <w:lang w:eastAsia="zh-CN"/>
                    </w:rPr>
                  </w:pPr>
                  <w:r>
                    <w:rPr>
                      <w:rFonts w:hint="eastAsia" w:cs="@等线"/>
                      <w:b/>
                      <w:bCs/>
                      <w:kern w:val="0"/>
                      <w:sz w:val="21"/>
                      <w:szCs w:val="21"/>
                    </w:rPr>
                    <w:t>治理后声压级</w:t>
                  </w:r>
                  <w:r>
                    <w:rPr>
                      <w:rFonts w:cs="@等线"/>
                      <w:b/>
                      <w:bCs/>
                      <w:kern w:val="0"/>
                      <w:sz w:val="21"/>
                      <w:szCs w:val="21"/>
                    </w:rPr>
                    <w:t>dB</w:t>
                  </w:r>
                  <w:r>
                    <w:rPr>
                      <w:rFonts w:hint="eastAsia" w:cs="@等线"/>
                      <w:b/>
                      <w:bCs/>
                      <w:kern w:val="0"/>
                      <w:sz w:val="21"/>
                      <w:szCs w:val="21"/>
                      <w:lang w:eastAsia="zh-CN"/>
                    </w:rPr>
                    <w:t>（</w:t>
                  </w:r>
                  <w:r>
                    <w:rPr>
                      <w:rFonts w:cs="@等线"/>
                      <w:b/>
                      <w:bCs/>
                      <w:kern w:val="0"/>
                      <w:sz w:val="21"/>
                      <w:szCs w:val="21"/>
                    </w:rPr>
                    <w:t>A</w:t>
                  </w:r>
                  <w:r>
                    <w:rPr>
                      <w:rFonts w:hint="eastAsia" w:cs="@等线"/>
                      <w:b/>
                      <w:bCs/>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16" w:hRule="atLeast"/>
                <w:jc w:val="center"/>
              </w:trPr>
              <w:tc>
                <w:tcPr>
                  <w:tcW w:w="466" w:type="pct"/>
                  <w:vAlign w:val="center"/>
                </w:tcPr>
                <w:p>
                  <w:pPr>
                    <w:snapToGrid w:val="0"/>
                    <w:jc w:val="center"/>
                    <w:textAlignment w:val="baseline"/>
                    <w:rPr>
                      <w:sz w:val="21"/>
                      <w:szCs w:val="21"/>
                    </w:rPr>
                  </w:pPr>
                  <w:r>
                    <w:rPr>
                      <w:rFonts w:hint="eastAsia"/>
                      <w:sz w:val="21"/>
                      <w:szCs w:val="21"/>
                    </w:rPr>
                    <w:t>1</w:t>
                  </w:r>
                </w:p>
              </w:tc>
              <w:tc>
                <w:tcPr>
                  <w:tcW w:w="803" w:type="pct"/>
                  <w:shd w:val="clear" w:color="auto" w:fill="auto"/>
                  <w:vAlign w:val="center"/>
                </w:tcPr>
                <w:p>
                  <w:pPr>
                    <w:snapToGrid w:val="0"/>
                    <w:jc w:val="center"/>
                    <w:textAlignment w:val="baseline"/>
                    <w:rPr>
                      <w:sz w:val="21"/>
                      <w:szCs w:val="21"/>
                    </w:rPr>
                  </w:pPr>
                  <w:r>
                    <w:rPr>
                      <w:rFonts w:hint="eastAsia"/>
                      <w:sz w:val="21"/>
                      <w:szCs w:val="21"/>
                    </w:rPr>
                    <w:t>搅拌机</w:t>
                  </w:r>
                </w:p>
              </w:tc>
              <w:tc>
                <w:tcPr>
                  <w:tcW w:w="625" w:type="pct"/>
                  <w:shd w:val="clear" w:color="auto" w:fill="auto"/>
                  <w:vAlign w:val="center"/>
                </w:tcPr>
                <w:p>
                  <w:pPr>
                    <w:snapToGrid w:val="0"/>
                    <w:jc w:val="center"/>
                    <w:textAlignment w:val="baseline"/>
                    <w:rPr>
                      <w:sz w:val="21"/>
                      <w:szCs w:val="21"/>
                    </w:rPr>
                  </w:pPr>
                  <w:r>
                    <w:rPr>
                      <w:rFonts w:hint="eastAsia"/>
                      <w:sz w:val="21"/>
                      <w:szCs w:val="21"/>
                    </w:rPr>
                    <w:t>车间</w:t>
                  </w:r>
                </w:p>
              </w:tc>
              <w:tc>
                <w:tcPr>
                  <w:tcW w:w="446" w:type="pct"/>
                  <w:vAlign w:val="center"/>
                </w:tcPr>
                <w:p>
                  <w:pPr>
                    <w:snapToGrid w:val="0"/>
                    <w:jc w:val="center"/>
                    <w:textAlignment w:val="baseline"/>
                    <w:rPr>
                      <w:sz w:val="21"/>
                      <w:szCs w:val="21"/>
                    </w:rPr>
                  </w:pPr>
                  <w:r>
                    <w:rPr>
                      <w:rFonts w:hint="eastAsia"/>
                      <w:sz w:val="21"/>
                      <w:szCs w:val="21"/>
                    </w:rPr>
                    <w:t>1</w:t>
                  </w:r>
                </w:p>
              </w:tc>
              <w:tc>
                <w:tcPr>
                  <w:tcW w:w="648" w:type="pct"/>
                  <w:vAlign w:val="center"/>
                </w:tcPr>
                <w:p>
                  <w:pPr>
                    <w:snapToGrid w:val="0"/>
                    <w:jc w:val="center"/>
                    <w:textAlignment w:val="baseline"/>
                    <w:rPr>
                      <w:sz w:val="21"/>
                      <w:szCs w:val="21"/>
                    </w:rPr>
                  </w:pPr>
                  <w:r>
                    <w:rPr>
                      <w:sz w:val="21"/>
                      <w:szCs w:val="21"/>
                    </w:rPr>
                    <w:t>95</w:t>
                  </w:r>
                </w:p>
              </w:tc>
              <w:tc>
                <w:tcPr>
                  <w:tcW w:w="1300" w:type="pct"/>
                  <w:vAlign w:val="center"/>
                </w:tcPr>
                <w:p>
                  <w:pPr>
                    <w:snapToGrid w:val="0"/>
                    <w:jc w:val="center"/>
                    <w:textAlignment w:val="baseline"/>
                    <w:rPr>
                      <w:sz w:val="21"/>
                      <w:szCs w:val="21"/>
                    </w:rPr>
                  </w:pPr>
                  <w:r>
                    <w:rPr>
                      <w:rFonts w:hint="eastAsia"/>
                      <w:sz w:val="21"/>
                      <w:szCs w:val="21"/>
                    </w:rPr>
                    <w:t>基础减振，厂房隔声</w:t>
                  </w:r>
                </w:p>
              </w:tc>
              <w:tc>
                <w:tcPr>
                  <w:tcW w:w="710" w:type="pct"/>
                  <w:vAlign w:val="center"/>
                </w:tcPr>
                <w:p>
                  <w:pPr>
                    <w:snapToGrid w:val="0"/>
                    <w:jc w:val="center"/>
                    <w:textAlignment w:val="baseline"/>
                    <w:rPr>
                      <w:sz w:val="21"/>
                      <w:szCs w:val="21"/>
                    </w:rPr>
                  </w:pPr>
                  <w:r>
                    <w:rPr>
                      <w:sz w:val="21"/>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16" w:hRule="atLeast"/>
                <w:jc w:val="center"/>
              </w:trPr>
              <w:tc>
                <w:tcPr>
                  <w:tcW w:w="466" w:type="pct"/>
                  <w:vAlign w:val="center"/>
                </w:tcPr>
                <w:p>
                  <w:pPr>
                    <w:snapToGrid w:val="0"/>
                    <w:jc w:val="center"/>
                    <w:textAlignment w:val="baseline"/>
                    <w:rPr>
                      <w:sz w:val="21"/>
                      <w:szCs w:val="21"/>
                    </w:rPr>
                  </w:pPr>
                  <w:r>
                    <w:rPr>
                      <w:rFonts w:hint="eastAsia"/>
                      <w:sz w:val="21"/>
                      <w:szCs w:val="21"/>
                    </w:rPr>
                    <w:t>2</w:t>
                  </w:r>
                </w:p>
              </w:tc>
              <w:tc>
                <w:tcPr>
                  <w:tcW w:w="803" w:type="pct"/>
                  <w:shd w:val="clear" w:color="auto" w:fill="auto"/>
                  <w:vAlign w:val="center"/>
                </w:tcPr>
                <w:p>
                  <w:pPr>
                    <w:snapToGrid w:val="0"/>
                    <w:jc w:val="center"/>
                    <w:textAlignment w:val="baseline"/>
                    <w:rPr>
                      <w:sz w:val="21"/>
                      <w:szCs w:val="21"/>
                    </w:rPr>
                  </w:pPr>
                  <w:r>
                    <w:rPr>
                      <w:rFonts w:hint="eastAsia"/>
                      <w:sz w:val="21"/>
                      <w:szCs w:val="21"/>
                    </w:rPr>
                    <w:t>配料机</w:t>
                  </w:r>
                </w:p>
              </w:tc>
              <w:tc>
                <w:tcPr>
                  <w:tcW w:w="625" w:type="pct"/>
                  <w:shd w:val="clear" w:color="auto" w:fill="auto"/>
                  <w:vAlign w:val="center"/>
                </w:tcPr>
                <w:p>
                  <w:pPr>
                    <w:snapToGrid w:val="0"/>
                    <w:jc w:val="center"/>
                    <w:textAlignment w:val="baseline"/>
                    <w:rPr>
                      <w:sz w:val="21"/>
                      <w:szCs w:val="21"/>
                    </w:rPr>
                  </w:pPr>
                  <w:r>
                    <w:rPr>
                      <w:sz w:val="21"/>
                      <w:szCs w:val="21"/>
                    </w:rPr>
                    <w:t>车间</w:t>
                  </w:r>
                </w:p>
              </w:tc>
              <w:tc>
                <w:tcPr>
                  <w:tcW w:w="446" w:type="pct"/>
                  <w:vAlign w:val="center"/>
                </w:tcPr>
                <w:p>
                  <w:pPr>
                    <w:snapToGrid w:val="0"/>
                    <w:jc w:val="center"/>
                    <w:textAlignment w:val="baseline"/>
                    <w:rPr>
                      <w:sz w:val="21"/>
                      <w:szCs w:val="21"/>
                    </w:rPr>
                  </w:pPr>
                  <w:r>
                    <w:rPr>
                      <w:rFonts w:hint="eastAsia"/>
                      <w:sz w:val="21"/>
                      <w:szCs w:val="21"/>
                    </w:rPr>
                    <w:t>1</w:t>
                  </w:r>
                </w:p>
              </w:tc>
              <w:tc>
                <w:tcPr>
                  <w:tcW w:w="648" w:type="pct"/>
                  <w:vAlign w:val="center"/>
                </w:tcPr>
                <w:p>
                  <w:pPr>
                    <w:snapToGrid w:val="0"/>
                    <w:jc w:val="center"/>
                    <w:textAlignment w:val="baseline"/>
                    <w:rPr>
                      <w:sz w:val="21"/>
                      <w:szCs w:val="21"/>
                    </w:rPr>
                  </w:pPr>
                  <w:r>
                    <w:rPr>
                      <w:sz w:val="21"/>
                      <w:szCs w:val="21"/>
                    </w:rPr>
                    <w:t>95</w:t>
                  </w:r>
                </w:p>
              </w:tc>
              <w:tc>
                <w:tcPr>
                  <w:tcW w:w="1300" w:type="pct"/>
                  <w:vAlign w:val="center"/>
                </w:tcPr>
                <w:p>
                  <w:pPr>
                    <w:snapToGrid w:val="0"/>
                    <w:jc w:val="center"/>
                    <w:textAlignment w:val="baseline"/>
                    <w:rPr>
                      <w:sz w:val="21"/>
                      <w:szCs w:val="21"/>
                    </w:rPr>
                  </w:pPr>
                  <w:r>
                    <w:rPr>
                      <w:rFonts w:hint="eastAsia"/>
                      <w:sz w:val="21"/>
                      <w:szCs w:val="21"/>
                    </w:rPr>
                    <w:t>基础减振，厂房隔声</w:t>
                  </w:r>
                </w:p>
              </w:tc>
              <w:tc>
                <w:tcPr>
                  <w:tcW w:w="710" w:type="pct"/>
                  <w:vAlign w:val="center"/>
                </w:tcPr>
                <w:p>
                  <w:pPr>
                    <w:snapToGrid w:val="0"/>
                    <w:jc w:val="center"/>
                    <w:textAlignment w:val="baseline"/>
                    <w:rPr>
                      <w:sz w:val="21"/>
                      <w:szCs w:val="21"/>
                    </w:rPr>
                  </w:pPr>
                  <w:r>
                    <w:rPr>
                      <w:sz w:val="21"/>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16" w:hRule="atLeast"/>
                <w:jc w:val="center"/>
              </w:trPr>
              <w:tc>
                <w:tcPr>
                  <w:tcW w:w="466" w:type="pct"/>
                  <w:vAlign w:val="center"/>
                </w:tcPr>
                <w:p>
                  <w:pPr>
                    <w:snapToGrid w:val="0"/>
                    <w:jc w:val="center"/>
                    <w:textAlignment w:val="baseline"/>
                    <w:rPr>
                      <w:sz w:val="21"/>
                      <w:szCs w:val="21"/>
                    </w:rPr>
                  </w:pPr>
                  <w:r>
                    <w:rPr>
                      <w:rFonts w:hint="eastAsia"/>
                      <w:sz w:val="21"/>
                      <w:szCs w:val="21"/>
                    </w:rPr>
                    <w:t>3</w:t>
                  </w:r>
                </w:p>
              </w:tc>
              <w:tc>
                <w:tcPr>
                  <w:tcW w:w="803" w:type="pct"/>
                  <w:shd w:val="clear" w:color="auto" w:fill="auto"/>
                  <w:vAlign w:val="center"/>
                </w:tcPr>
                <w:p>
                  <w:pPr>
                    <w:snapToGrid w:val="0"/>
                    <w:jc w:val="center"/>
                    <w:textAlignment w:val="baseline"/>
                    <w:rPr>
                      <w:sz w:val="21"/>
                      <w:szCs w:val="21"/>
                    </w:rPr>
                  </w:pPr>
                  <w:r>
                    <w:rPr>
                      <w:rFonts w:hint="eastAsia"/>
                      <w:sz w:val="21"/>
                      <w:szCs w:val="21"/>
                    </w:rPr>
                    <w:t>斜皮带机</w:t>
                  </w:r>
                </w:p>
              </w:tc>
              <w:tc>
                <w:tcPr>
                  <w:tcW w:w="625" w:type="pct"/>
                  <w:shd w:val="clear" w:color="auto" w:fill="auto"/>
                  <w:vAlign w:val="center"/>
                </w:tcPr>
                <w:p>
                  <w:pPr>
                    <w:snapToGrid w:val="0"/>
                    <w:jc w:val="center"/>
                    <w:textAlignment w:val="baseline"/>
                    <w:rPr>
                      <w:sz w:val="21"/>
                      <w:szCs w:val="21"/>
                    </w:rPr>
                  </w:pPr>
                  <w:r>
                    <w:rPr>
                      <w:sz w:val="21"/>
                      <w:szCs w:val="21"/>
                    </w:rPr>
                    <w:t>车间</w:t>
                  </w:r>
                </w:p>
              </w:tc>
              <w:tc>
                <w:tcPr>
                  <w:tcW w:w="446" w:type="pct"/>
                  <w:vAlign w:val="center"/>
                </w:tcPr>
                <w:p>
                  <w:pPr>
                    <w:snapToGrid w:val="0"/>
                    <w:jc w:val="center"/>
                    <w:textAlignment w:val="baseline"/>
                    <w:rPr>
                      <w:sz w:val="21"/>
                      <w:szCs w:val="21"/>
                    </w:rPr>
                  </w:pPr>
                  <w:r>
                    <w:rPr>
                      <w:sz w:val="21"/>
                      <w:szCs w:val="21"/>
                    </w:rPr>
                    <w:t>1</w:t>
                  </w:r>
                </w:p>
              </w:tc>
              <w:tc>
                <w:tcPr>
                  <w:tcW w:w="648" w:type="pct"/>
                  <w:vAlign w:val="center"/>
                </w:tcPr>
                <w:p>
                  <w:pPr>
                    <w:snapToGrid w:val="0"/>
                    <w:jc w:val="center"/>
                    <w:textAlignment w:val="baseline"/>
                    <w:rPr>
                      <w:sz w:val="21"/>
                      <w:szCs w:val="21"/>
                    </w:rPr>
                  </w:pPr>
                  <w:r>
                    <w:rPr>
                      <w:sz w:val="21"/>
                      <w:szCs w:val="21"/>
                    </w:rPr>
                    <w:t>85</w:t>
                  </w:r>
                </w:p>
              </w:tc>
              <w:tc>
                <w:tcPr>
                  <w:tcW w:w="1300" w:type="pct"/>
                  <w:vAlign w:val="center"/>
                </w:tcPr>
                <w:p>
                  <w:pPr>
                    <w:snapToGrid w:val="0"/>
                    <w:jc w:val="center"/>
                    <w:textAlignment w:val="baseline"/>
                    <w:rPr>
                      <w:sz w:val="21"/>
                      <w:szCs w:val="21"/>
                    </w:rPr>
                  </w:pPr>
                  <w:r>
                    <w:rPr>
                      <w:rFonts w:hint="eastAsia"/>
                      <w:sz w:val="21"/>
                      <w:szCs w:val="21"/>
                    </w:rPr>
                    <w:t>基础减振，厂房隔声</w:t>
                  </w:r>
                </w:p>
              </w:tc>
              <w:tc>
                <w:tcPr>
                  <w:tcW w:w="710" w:type="pct"/>
                  <w:vAlign w:val="center"/>
                </w:tcPr>
                <w:p>
                  <w:pPr>
                    <w:snapToGrid w:val="0"/>
                    <w:jc w:val="center"/>
                    <w:textAlignment w:val="baseline"/>
                    <w:rPr>
                      <w:sz w:val="21"/>
                      <w:szCs w:val="21"/>
                    </w:rPr>
                  </w:pPr>
                  <w:r>
                    <w:rPr>
                      <w:sz w:val="21"/>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16" w:hRule="atLeast"/>
                <w:jc w:val="center"/>
              </w:trPr>
              <w:tc>
                <w:tcPr>
                  <w:tcW w:w="466" w:type="pct"/>
                  <w:vAlign w:val="center"/>
                </w:tcPr>
                <w:p>
                  <w:pPr>
                    <w:snapToGrid w:val="0"/>
                    <w:jc w:val="center"/>
                    <w:textAlignment w:val="baseline"/>
                    <w:rPr>
                      <w:sz w:val="21"/>
                      <w:szCs w:val="21"/>
                    </w:rPr>
                  </w:pPr>
                  <w:r>
                    <w:rPr>
                      <w:rFonts w:hint="eastAsia"/>
                      <w:sz w:val="21"/>
                      <w:szCs w:val="21"/>
                    </w:rPr>
                    <w:t>4</w:t>
                  </w:r>
                </w:p>
              </w:tc>
              <w:tc>
                <w:tcPr>
                  <w:tcW w:w="803" w:type="pct"/>
                  <w:shd w:val="clear" w:color="auto" w:fill="auto"/>
                  <w:vAlign w:val="center"/>
                </w:tcPr>
                <w:p>
                  <w:pPr>
                    <w:snapToGrid w:val="0"/>
                    <w:jc w:val="center"/>
                    <w:textAlignment w:val="baseline"/>
                    <w:rPr>
                      <w:sz w:val="21"/>
                      <w:szCs w:val="21"/>
                    </w:rPr>
                  </w:pPr>
                  <w:r>
                    <w:rPr>
                      <w:rFonts w:hint="eastAsia"/>
                      <w:sz w:val="21"/>
                      <w:szCs w:val="21"/>
                    </w:rPr>
                    <w:t>水平皮带机</w:t>
                  </w:r>
                </w:p>
              </w:tc>
              <w:tc>
                <w:tcPr>
                  <w:tcW w:w="625" w:type="pct"/>
                  <w:shd w:val="clear" w:color="auto" w:fill="auto"/>
                  <w:vAlign w:val="center"/>
                </w:tcPr>
                <w:p>
                  <w:pPr>
                    <w:snapToGrid w:val="0"/>
                    <w:jc w:val="center"/>
                    <w:textAlignment w:val="baseline"/>
                    <w:rPr>
                      <w:sz w:val="21"/>
                      <w:szCs w:val="21"/>
                    </w:rPr>
                  </w:pPr>
                  <w:r>
                    <w:rPr>
                      <w:rFonts w:hint="eastAsia"/>
                      <w:sz w:val="21"/>
                      <w:szCs w:val="21"/>
                    </w:rPr>
                    <w:t>车间</w:t>
                  </w:r>
                </w:p>
              </w:tc>
              <w:tc>
                <w:tcPr>
                  <w:tcW w:w="446" w:type="pct"/>
                  <w:vAlign w:val="center"/>
                </w:tcPr>
                <w:p>
                  <w:pPr>
                    <w:snapToGrid w:val="0"/>
                    <w:jc w:val="center"/>
                    <w:textAlignment w:val="baseline"/>
                    <w:rPr>
                      <w:sz w:val="21"/>
                      <w:szCs w:val="21"/>
                    </w:rPr>
                  </w:pPr>
                  <w:r>
                    <w:rPr>
                      <w:rFonts w:hint="eastAsia"/>
                      <w:sz w:val="21"/>
                      <w:szCs w:val="21"/>
                    </w:rPr>
                    <w:t>1</w:t>
                  </w:r>
                </w:p>
              </w:tc>
              <w:tc>
                <w:tcPr>
                  <w:tcW w:w="648" w:type="pct"/>
                  <w:vAlign w:val="center"/>
                </w:tcPr>
                <w:p>
                  <w:pPr>
                    <w:snapToGrid w:val="0"/>
                    <w:jc w:val="center"/>
                    <w:textAlignment w:val="baseline"/>
                    <w:rPr>
                      <w:sz w:val="21"/>
                      <w:szCs w:val="21"/>
                    </w:rPr>
                  </w:pPr>
                  <w:r>
                    <w:rPr>
                      <w:rFonts w:hint="eastAsia"/>
                      <w:sz w:val="21"/>
                      <w:szCs w:val="21"/>
                    </w:rPr>
                    <w:t>8</w:t>
                  </w:r>
                  <w:r>
                    <w:rPr>
                      <w:sz w:val="21"/>
                      <w:szCs w:val="21"/>
                    </w:rPr>
                    <w:t>5</w:t>
                  </w:r>
                </w:p>
              </w:tc>
              <w:tc>
                <w:tcPr>
                  <w:tcW w:w="1300" w:type="pct"/>
                  <w:vAlign w:val="center"/>
                </w:tcPr>
                <w:p>
                  <w:pPr>
                    <w:snapToGrid w:val="0"/>
                    <w:jc w:val="center"/>
                    <w:textAlignment w:val="baseline"/>
                    <w:rPr>
                      <w:sz w:val="21"/>
                      <w:szCs w:val="21"/>
                    </w:rPr>
                  </w:pPr>
                  <w:r>
                    <w:rPr>
                      <w:rFonts w:hint="eastAsia"/>
                      <w:sz w:val="21"/>
                      <w:szCs w:val="21"/>
                    </w:rPr>
                    <w:t>基础减振，厂房隔声</w:t>
                  </w:r>
                </w:p>
              </w:tc>
              <w:tc>
                <w:tcPr>
                  <w:tcW w:w="710" w:type="pct"/>
                  <w:vAlign w:val="center"/>
                </w:tcPr>
                <w:p>
                  <w:pPr>
                    <w:snapToGrid w:val="0"/>
                    <w:jc w:val="center"/>
                    <w:textAlignment w:val="baseline"/>
                    <w:rPr>
                      <w:sz w:val="21"/>
                      <w:szCs w:val="21"/>
                    </w:rPr>
                  </w:pPr>
                  <w:r>
                    <w:rPr>
                      <w:sz w:val="21"/>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16" w:hRule="atLeast"/>
                <w:jc w:val="center"/>
              </w:trPr>
              <w:tc>
                <w:tcPr>
                  <w:tcW w:w="466" w:type="pct"/>
                  <w:vAlign w:val="center"/>
                </w:tcPr>
                <w:p>
                  <w:pPr>
                    <w:snapToGrid w:val="0"/>
                    <w:jc w:val="center"/>
                    <w:textAlignment w:val="baseline"/>
                    <w:rPr>
                      <w:sz w:val="21"/>
                      <w:szCs w:val="21"/>
                    </w:rPr>
                  </w:pPr>
                  <w:r>
                    <w:rPr>
                      <w:rFonts w:hint="eastAsia"/>
                      <w:sz w:val="21"/>
                      <w:szCs w:val="21"/>
                    </w:rPr>
                    <w:t>5</w:t>
                  </w:r>
                </w:p>
              </w:tc>
              <w:tc>
                <w:tcPr>
                  <w:tcW w:w="803" w:type="pct"/>
                  <w:shd w:val="clear" w:color="auto" w:fill="auto"/>
                  <w:vAlign w:val="center"/>
                </w:tcPr>
                <w:p>
                  <w:pPr>
                    <w:snapToGrid w:val="0"/>
                    <w:jc w:val="center"/>
                    <w:textAlignment w:val="baseline"/>
                    <w:rPr>
                      <w:sz w:val="21"/>
                      <w:szCs w:val="21"/>
                    </w:rPr>
                  </w:pPr>
                  <w:r>
                    <w:rPr>
                      <w:rFonts w:hint="eastAsia"/>
                      <w:sz w:val="21"/>
                      <w:szCs w:val="21"/>
                    </w:rPr>
                    <w:t>水泵</w:t>
                  </w:r>
                </w:p>
              </w:tc>
              <w:tc>
                <w:tcPr>
                  <w:tcW w:w="625" w:type="pct"/>
                  <w:shd w:val="clear" w:color="auto" w:fill="auto"/>
                  <w:vAlign w:val="center"/>
                </w:tcPr>
                <w:p>
                  <w:pPr>
                    <w:snapToGrid w:val="0"/>
                    <w:jc w:val="center"/>
                    <w:textAlignment w:val="baseline"/>
                    <w:rPr>
                      <w:sz w:val="21"/>
                      <w:szCs w:val="21"/>
                    </w:rPr>
                  </w:pPr>
                  <w:r>
                    <w:rPr>
                      <w:sz w:val="21"/>
                      <w:szCs w:val="21"/>
                    </w:rPr>
                    <w:t>车间</w:t>
                  </w:r>
                </w:p>
              </w:tc>
              <w:tc>
                <w:tcPr>
                  <w:tcW w:w="446" w:type="pct"/>
                  <w:vAlign w:val="center"/>
                </w:tcPr>
                <w:p>
                  <w:pPr>
                    <w:snapToGrid w:val="0"/>
                    <w:jc w:val="center"/>
                    <w:textAlignment w:val="baseline"/>
                    <w:rPr>
                      <w:sz w:val="21"/>
                      <w:szCs w:val="21"/>
                    </w:rPr>
                  </w:pPr>
                  <w:r>
                    <w:rPr>
                      <w:rFonts w:hint="eastAsia"/>
                      <w:sz w:val="21"/>
                      <w:szCs w:val="21"/>
                    </w:rPr>
                    <w:t>1</w:t>
                  </w:r>
                </w:p>
              </w:tc>
              <w:tc>
                <w:tcPr>
                  <w:tcW w:w="648" w:type="pct"/>
                  <w:vAlign w:val="center"/>
                </w:tcPr>
                <w:p>
                  <w:pPr>
                    <w:snapToGrid w:val="0"/>
                    <w:jc w:val="center"/>
                    <w:textAlignment w:val="baseline"/>
                    <w:rPr>
                      <w:sz w:val="21"/>
                      <w:szCs w:val="21"/>
                    </w:rPr>
                  </w:pPr>
                  <w:r>
                    <w:rPr>
                      <w:rFonts w:hint="eastAsia"/>
                      <w:sz w:val="21"/>
                      <w:szCs w:val="21"/>
                    </w:rPr>
                    <w:t>9</w:t>
                  </w:r>
                  <w:r>
                    <w:rPr>
                      <w:sz w:val="21"/>
                      <w:szCs w:val="21"/>
                    </w:rPr>
                    <w:t>0</w:t>
                  </w:r>
                </w:p>
              </w:tc>
              <w:tc>
                <w:tcPr>
                  <w:tcW w:w="1300" w:type="pct"/>
                  <w:vAlign w:val="center"/>
                </w:tcPr>
                <w:p>
                  <w:pPr>
                    <w:snapToGrid w:val="0"/>
                    <w:jc w:val="center"/>
                    <w:textAlignment w:val="baseline"/>
                    <w:rPr>
                      <w:sz w:val="21"/>
                      <w:szCs w:val="21"/>
                    </w:rPr>
                  </w:pPr>
                  <w:r>
                    <w:rPr>
                      <w:rFonts w:hint="eastAsia"/>
                      <w:sz w:val="21"/>
                      <w:szCs w:val="21"/>
                    </w:rPr>
                    <w:t>基础减振，厂房隔声</w:t>
                  </w:r>
                </w:p>
              </w:tc>
              <w:tc>
                <w:tcPr>
                  <w:tcW w:w="710" w:type="pct"/>
                  <w:vAlign w:val="center"/>
                </w:tcPr>
                <w:p>
                  <w:pPr>
                    <w:snapToGrid w:val="0"/>
                    <w:jc w:val="center"/>
                    <w:textAlignment w:val="baseline"/>
                    <w:rPr>
                      <w:sz w:val="21"/>
                      <w:szCs w:val="21"/>
                    </w:rPr>
                  </w:pPr>
                  <w:r>
                    <w:rPr>
                      <w:rFonts w:hint="eastAsia"/>
                      <w:sz w:val="21"/>
                      <w:szCs w:val="21"/>
                    </w:rPr>
                    <w:t>8</w:t>
                  </w: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16" w:hRule="atLeast"/>
                <w:jc w:val="center"/>
              </w:trPr>
              <w:tc>
                <w:tcPr>
                  <w:tcW w:w="466" w:type="pct"/>
                  <w:vAlign w:val="center"/>
                </w:tcPr>
                <w:p>
                  <w:pPr>
                    <w:snapToGrid w:val="0"/>
                    <w:jc w:val="center"/>
                    <w:textAlignment w:val="baseline"/>
                    <w:rPr>
                      <w:sz w:val="21"/>
                      <w:szCs w:val="21"/>
                    </w:rPr>
                  </w:pPr>
                  <w:r>
                    <w:rPr>
                      <w:rFonts w:hint="eastAsia"/>
                      <w:sz w:val="21"/>
                      <w:szCs w:val="21"/>
                    </w:rPr>
                    <w:t>6</w:t>
                  </w:r>
                </w:p>
              </w:tc>
              <w:tc>
                <w:tcPr>
                  <w:tcW w:w="803" w:type="pct"/>
                  <w:shd w:val="clear" w:color="auto" w:fill="auto"/>
                  <w:vAlign w:val="center"/>
                </w:tcPr>
                <w:p>
                  <w:pPr>
                    <w:snapToGrid w:val="0"/>
                    <w:jc w:val="center"/>
                    <w:textAlignment w:val="baseline"/>
                    <w:rPr>
                      <w:sz w:val="21"/>
                      <w:szCs w:val="21"/>
                    </w:rPr>
                  </w:pPr>
                  <w:r>
                    <w:rPr>
                      <w:rFonts w:hint="eastAsia"/>
                      <w:sz w:val="21"/>
                      <w:szCs w:val="21"/>
                    </w:rPr>
                    <w:t>气动系统</w:t>
                  </w:r>
                </w:p>
              </w:tc>
              <w:tc>
                <w:tcPr>
                  <w:tcW w:w="625" w:type="pct"/>
                  <w:shd w:val="clear" w:color="auto" w:fill="auto"/>
                  <w:vAlign w:val="center"/>
                </w:tcPr>
                <w:p>
                  <w:pPr>
                    <w:snapToGrid w:val="0"/>
                    <w:jc w:val="center"/>
                    <w:textAlignment w:val="baseline"/>
                    <w:rPr>
                      <w:sz w:val="21"/>
                      <w:szCs w:val="21"/>
                    </w:rPr>
                  </w:pPr>
                  <w:r>
                    <w:rPr>
                      <w:sz w:val="21"/>
                      <w:szCs w:val="21"/>
                    </w:rPr>
                    <w:t>车间</w:t>
                  </w:r>
                </w:p>
              </w:tc>
              <w:tc>
                <w:tcPr>
                  <w:tcW w:w="446" w:type="pct"/>
                  <w:vAlign w:val="center"/>
                </w:tcPr>
                <w:p>
                  <w:pPr>
                    <w:snapToGrid w:val="0"/>
                    <w:jc w:val="center"/>
                    <w:textAlignment w:val="baseline"/>
                    <w:rPr>
                      <w:sz w:val="21"/>
                      <w:szCs w:val="21"/>
                    </w:rPr>
                  </w:pPr>
                  <w:r>
                    <w:rPr>
                      <w:rFonts w:hint="eastAsia"/>
                      <w:sz w:val="21"/>
                      <w:szCs w:val="21"/>
                    </w:rPr>
                    <w:t>1</w:t>
                  </w:r>
                </w:p>
              </w:tc>
              <w:tc>
                <w:tcPr>
                  <w:tcW w:w="648" w:type="pct"/>
                  <w:vAlign w:val="center"/>
                </w:tcPr>
                <w:p>
                  <w:pPr>
                    <w:snapToGrid w:val="0"/>
                    <w:jc w:val="center"/>
                    <w:textAlignment w:val="baseline"/>
                    <w:rPr>
                      <w:sz w:val="21"/>
                      <w:szCs w:val="21"/>
                    </w:rPr>
                  </w:pPr>
                  <w:r>
                    <w:rPr>
                      <w:rFonts w:hint="eastAsia"/>
                      <w:sz w:val="21"/>
                      <w:szCs w:val="21"/>
                    </w:rPr>
                    <w:t>8</w:t>
                  </w:r>
                  <w:r>
                    <w:rPr>
                      <w:sz w:val="21"/>
                      <w:szCs w:val="21"/>
                    </w:rPr>
                    <w:t>5</w:t>
                  </w:r>
                </w:p>
              </w:tc>
              <w:tc>
                <w:tcPr>
                  <w:tcW w:w="1300" w:type="pct"/>
                  <w:vAlign w:val="center"/>
                </w:tcPr>
                <w:p>
                  <w:pPr>
                    <w:snapToGrid w:val="0"/>
                    <w:jc w:val="center"/>
                    <w:textAlignment w:val="baseline"/>
                    <w:rPr>
                      <w:sz w:val="21"/>
                      <w:szCs w:val="21"/>
                    </w:rPr>
                  </w:pPr>
                  <w:r>
                    <w:rPr>
                      <w:rFonts w:hint="eastAsia"/>
                      <w:sz w:val="21"/>
                      <w:szCs w:val="21"/>
                    </w:rPr>
                    <w:t>基础减振，厂房隔声</w:t>
                  </w:r>
                </w:p>
              </w:tc>
              <w:tc>
                <w:tcPr>
                  <w:tcW w:w="710" w:type="pct"/>
                  <w:vAlign w:val="center"/>
                </w:tcPr>
                <w:p>
                  <w:pPr>
                    <w:snapToGrid w:val="0"/>
                    <w:jc w:val="center"/>
                    <w:textAlignment w:val="baseline"/>
                    <w:rPr>
                      <w:sz w:val="21"/>
                      <w:szCs w:val="21"/>
                    </w:rPr>
                  </w:pPr>
                  <w:r>
                    <w:rPr>
                      <w:sz w:val="21"/>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16" w:hRule="atLeast"/>
                <w:jc w:val="center"/>
              </w:trPr>
              <w:tc>
                <w:tcPr>
                  <w:tcW w:w="466" w:type="pct"/>
                  <w:vAlign w:val="center"/>
                </w:tcPr>
                <w:p>
                  <w:pPr>
                    <w:snapToGrid w:val="0"/>
                    <w:jc w:val="center"/>
                    <w:textAlignment w:val="baseline"/>
                    <w:rPr>
                      <w:sz w:val="21"/>
                      <w:szCs w:val="21"/>
                    </w:rPr>
                  </w:pPr>
                  <w:r>
                    <w:rPr>
                      <w:rFonts w:hint="eastAsia"/>
                      <w:sz w:val="21"/>
                      <w:szCs w:val="21"/>
                    </w:rPr>
                    <w:t>7</w:t>
                  </w:r>
                </w:p>
              </w:tc>
              <w:tc>
                <w:tcPr>
                  <w:tcW w:w="803" w:type="pct"/>
                  <w:shd w:val="clear" w:color="auto" w:fill="auto"/>
                  <w:vAlign w:val="center"/>
                </w:tcPr>
                <w:p>
                  <w:pPr>
                    <w:snapToGrid w:val="0"/>
                    <w:jc w:val="center"/>
                    <w:textAlignment w:val="baseline"/>
                    <w:rPr>
                      <w:sz w:val="21"/>
                      <w:szCs w:val="21"/>
                    </w:rPr>
                  </w:pPr>
                  <w:r>
                    <w:rPr>
                      <w:rFonts w:hint="eastAsia"/>
                      <w:sz w:val="21"/>
                      <w:szCs w:val="21"/>
                    </w:rPr>
                    <w:t>卸料装置</w:t>
                  </w:r>
                </w:p>
              </w:tc>
              <w:tc>
                <w:tcPr>
                  <w:tcW w:w="625" w:type="pct"/>
                  <w:shd w:val="clear" w:color="auto" w:fill="auto"/>
                  <w:vAlign w:val="center"/>
                </w:tcPr>
                <w:p>
                  <w:pPr>
                    <w:snapToGrid w:val="0"/>
                    <w:jc w:val="center"/>
                    <w:textAlignment w:val="baseline"/>
                    <w:rPr>
                      <w:sz w:val="21"/>
                      <w:szCs w:val="21"/>
                    </w:rPr>
                  </w:pPr>
                  <w:r>
                    <w:rPr>
                      <w:rFonts w:hint="eastAsia"/>
                      <w:sz w:val="21"/>
                      <w:szCs w:val="21"/>
                    </w:rPr>
                    <w:t>车间</w:t>
                  </w:r>
                </w:p>
              </w:tc>
              <w:tc>
                <w:tcPr>
                  <w:tcW w:w="446" w:type="pct"/>
                  <w:vAlign w:val="center"/>
                </w:tcPr>
                <w:p>
                  <w:pPr>
                    <w:snapToGrid w:val="0"/>
                    <w:jc w:val="center"/>
                    <w:textAlignment w:val="baseline"/>
                    <w:rPr>
                      <w:sz w:val="21"/>
                      <w:szCs w:val="21"/>
                    </w:rPr>
                  </w:pPr>
                  <w:r>
                    <w:rPr>
                      <w:rFonts w:hint="eastAsia"/>
                      <w:sz w:val="21"/>
                      <w:szCs w:val="21"/>
                    </w:rPr>
                    <w:t>1</w:t>
                  </w:r>
                </w:p>
              </w:tc>
              <w:tc>
                <w:tcPr>
                  <w:tcW w:w="648" w:type="pct"/>
                  <w:vAlign w:val="center"/>
                </w:tcPr>
                <w:p>
                  <w:pPr>
                    <w:snapToGrid w:val="0"/>
                    <w:jc w:val="center"/>
                    <w:textAlignment w:val="baseline"/>
                    <w:rPr>
                      <w:sz w:val="21"/>
                      <w:szCs w:val="21"/>
                    </w:rPr>
                  </w:pPr>
                  <w:r>
                    <w:rPr>
                      <w:rFonts w:hint="eastAsia"/>
                      <w:sz w:val="21"/>
                      <w:szCs w:val="21"/>
                    </w:rPr>
                    <w:t>9</w:t>
                  </w:r>
                  <w:r>
                    <w:rPr>
                      <w:sz w:val="21"/>
                      <w:szCs w:val="21"/>
                    </w:rPr>
                    <w:t>5</w:t>
                  </w:r>
                </w:p>
              </w:tc>
              <w:tc>
                <w:tcPr>
                  <w:tcW w:w="1300" w:type="pct"/>
                  <w:vAlign w:val="center"/>
                </w:tcPr>
                <w:p>
                  <w:pPr>
                    <w:snapToGrid w:val="0"/>
                    <w:jc w:val="center"/>
                    <w:textAlignment w:val="baseline"/>
                    <w:rPr>
                      <w:sz w:val="21"/>
                      <w:szCs w:val="21"/>
                    </w:rPr>
                  </w:pPr>
                  <w:r>
                    <w:rPr>
                      <w:rFonts w:hint="eastAsia"/>
                      <w:sz w:val="21"/>
                      <w:szCs w:val="21"/>
                    </w:rPr>
                    <w:t>基础减振，厂房隔声</w:t>
                  </w:r>
                </w:p>
              </w:tc>
              <w:tc>
                <w:tcPr>
                  <w:tcW w:w="710" w:type="pct"/>
                  <w:vAlign w:val="center"/>
                </w:tcPr>
                <w:p>
                  <w:pPr>
                    <w:snapToGrid w:val="0"/>
                    <w:jc w:val="center"/>
                    <w:textAlignment w:val="baseline"/>
                    <w:rPr>
                      <w:sz w:val="21"/>
                      <w:szCs w:val="21"/>
                    </w:rPr>
                  </w:pPr>
                  <w:r>
                    <w:rPr>
                      <w:rFonts w:hint="eastAsia"/>
                      <w:sz w:val="21"/>
                      <w:szCs w:val="21"/>
                    </w:rPr>
                    <w:t>8</w:t>
                  </w:r>
                  <w:r>
                    <w:rPr>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16" w:hRule="atLeast"/>
                <w:jc w:val="center"/>
              </w:trPr>
              <w:tc>
                <w:tcPr>
                  <w:tcW w:w="466" w:type="pct"/>
                  <w:vAlign w:val="center"/>
                </w:tcPr>
                <w:p>
                  <w:pPr>
                    <w:snapToGrid w:val="0"/>
                    <w:jc w:val="center"/>
                    <w:textAlignment w:val="baseline"/>
                    <w:rPr>
                      <w:sz w:val="21"/>
                      <w:szCs w:val="21"/>
                    </w:rPr>
                  </w:pPr>
                  <w:r>
                    <w:rPr>
                      <w:rFonts w:hint="eastAsia"/>
                      <w:sz w:val="21"/>
                      <w:szCs w:val="21"/>
                    </w:rPr>
                    <w:t>8</w:t>
                  </w:r>
                </w:p>
              </w:tc>
              <w:tc>
                <w:tcPr>
                  <w:tcW w:w="803" w:type="pct"/>
                  <w:shd w:val="clear" w:color="auto" w:fill="auto"/>
                  <w:vAlign w:val="center"/>
                </w:tcPr>
                <w:p>
                  <w:pPr>
                    <w:snapToGrid w:val="0"/>
                    <w:jc w:val="center"/>
                    <w:textAlignment w:val="baseline"/>
                    <w:rPr>
                      <w:sz w:val="21"/>
                      <w:szCs w:val="21"/>
                    </w:rPr>
                  </w:pPr>
                  <w:r>
                    <w:rPr>
                      <w:rFonts w:hint="eastAsia"/>
                      <w:sz w:val="21"/>
                      <w:szCs w:val="21"/>
                    </w:rPr>
                    <w:t>螺旋输送机</w:t>
                  </w:r>
                </w:p>
              </w:tc>
              <w:tc>
                <w:tcPr>
                  <w:tcW w:w="625" w:type="pct"/>
                  <w:shd w:val="clear" w:color="auto" w:fill="auto"/>
                  <w:vAlign w:val="center"/>
                </w:tcPr>
                <w:p>
                  <w:pPr>
                    <w:snapToGrid w:val="0"/>
                    <w:jc w:val="center"/>
                    <w:textAlignment w:val="baseline"/>
                    <w:rPr>
                      <w:sz w:val="21"/>
                      <w:szCs w:val="21"/>
                    </w:rPr>
                  </w:pPr>
                  <w:r>
                    <w:rPr>
                      <w:sz w:val="21"/>
                      <w:szCs w:val="21"/>
                    </w:rPr>
                    <w:t>车间</w:t>
                  </w:r>
                </w:p>
              </w:tc>
              <w:tc>
                <w:tcPr>
                  <w:tcW w:w="446" w:type="pct"/>
                  <w:vAlign w:val="center"/>
                </w:tcPr>
                <w:p>
                  <w:pPr>
                    <w:snapToGrid w:val="0"/>
                    <w:jc w:val="center"/>
                    <w:textAlignment w:val="baseline"/>
                    <w:rPr>
                      <w:sz w:val="21"/>
                      <w:szCs w:val="21"/>
                    </w:rPr>
                  </w:pPr>
                  <w:r>
                    <w:rPr>
                      <w:sz w:val="21"/>
                      <w:szCs w:val="21"/>
                    </w:rPr>
                    <w:t>5</w:t>
                  </w:r>
                </w:p>
              </w:tc>
              <w:tc>
                <w:tcPr>
                  <w:tcW w:w="648" w:type="pct"/>
                  <w:vAlign w:val="center"/>
                </w:tcPr>
                <w:p>
                  <w:pPr>
                    <w:snapToGrid w:val="0"/>
                    <w:jc w:val="center"/>
                    <w:textAlignment w:val="baseline"/>
                    <w:rPr>
                      <w:sz w:val="21"/>
                      <w:szCs w:val="21"/>
                    </w:rPr>
                  </w:pPr>
                  <w:r>
                    <w:rPr>
                      <w:rFonts w:hint="eastAsia"/>
                      <w:sz w:val="21"/>
                      <w:szCs w:val="21"/>
                    </w:rPr>
                    <w:t>8</w:t>
                  </w:r>
                  <w:r>
                    <w:rPr>
                      <w:sz w:val="21"/>
                      <w:szCs w:val="21"/>
                    </w:rPr>
                    <w:t>5</w:t>
                  </w:r>
                </w:p>
              </w:tc>
              <w:tc>
                <w:tcPr>
                  <w:tcW w:w="1300" w:type="pct"/>
                  <w:vAlign w:val="center"/>
                </w:tcPr>
                <w:p>
                  <w:pPr>
                    <w:snapToGrid w:val="0"/>
                    <w:jc w:val="center"/>
                    <w:textAlignment w:val="baseline"/>
                    <w:rPr>
                      <w:sz w:val="21"/>
                      <w:szCs w:val="21"/>
                    </w:rPr>
                  </w:pPr>
                  <w:bookmarkStart w:id="8" w:name="_Hlk77088356"/>
                  <w:r>
                    <w:rPr>
                      <w:rFonts w:hint="eastAsia"/>
                      <w:sz w:val="21"/>
                      <w:szCs w:val="21"/>
                    </w:rPr>
                    <w:t>基础减振，厂房隔声</w:t>
                  </w:r>
                  <w:bookmarkEnd w:id="8"/>
                </w:p>
              </w:tc>
              <w:tc>
                <w:tcPr>
                  <w:tcW w:w="710" w:type="pct"/>
                  <w:vAlign w:val="center"/>
                </w:tcPr>
                <w:p>
                  <w:pPr>
                    <w:snapToGrid w:val="0"/>
                    <w:jc w:val="center"/>
                    <w:textAlignment w:val="baseline"/>
                    <w:rPr>
                      <w:sz w:val="21"/>
                      <w:szCs w:val="21"/>
                    </w:rPr>
                  </w:pPr>
                  <w:r>
                    <w:rPr>
                      <w:rFonts w:hint="eastAsia"/>
                      <w:sz w:val="21"/>
                      <w:szCs w:val="21"/>
                    </w:rPr>
                    <w:t>7</w:t>
                  </w:r>
                  <w:r>
                    <w:rPr>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16" w:hRule="atLeast"/>
                <w:jc w:val="center"/>
              </w:trPr>
              <w:tc>
                <w:tcPr>
                  <w:tcW w:w="466" w:type="pct"/>
                  <w:vAlign w:val="center"/>
                </w:tcPr>
                <w:p>
                  <w:pPr>
                    <w:snapToGrid w:val="0"/>
                    <w:jc w:val="center"/>
                    <w:textAlignment w:val="baseline"/>
                    <w:rPr>
                      <w:sz w:val="21"/>
                      <w:szCs w:val="21"/>
                    </w:rPr>
                  </w:pPr>
                  <w:r>
                    <w:rPr>
                      <w:rFonts w:hint="eastAsia"/>
                      <w:sz w:val="21"/>
                      <w:szCs w:val="21"/>
                    </w:rPr>
                    <w:t>9</w:t>
                  </w:r>
                </w:p>
              </w:tc>
              <w:tc>
                <w:tcPr>
                  <w:tcW w:w="803" w:type="pct"/>
                  <w:shd w:val="clear" w:color="auto" w:fill="auto"/>
                  <w:vAlign w:val="center"/>
                </w:tcPr>
                <w:p>
                  <w:pPr>
                    <w:snapToGrid w:val="0"/>
                    <w:jc w:val="center"/>
                    <w:textAlignment w:val="baseline"/>
                    <w:rPr>
                      <w:sz w:val="21"/>
                      <w:szCs w:val="21"/>
                    </w:rPr>
                  </w:pPr>
                  <w:r>
                    <w:rPr>
                      <w:rFonts w:hint="eastAsia"/>
                      <w:sz w:val="21"/>
                      <w:szCs w:val="21"/>
                    </w:rPr>
                    <w:t>脉冲袋式除尘器风机</w:t>
                  </w:r>
                </w:p>
              </w:tc>
              <w:tc>
                <w:tcPr>
                  <w:tcW w:w="625" w:type="pct"/>
                  <w:shd w:val="clear" w:color="auto" w:fill="auto"/>
                  <w:vAlign w:val="center"/>
                </w:tcPr>
                <w:p>
                  <w:pPr>
                    <w:snapToGrid w:val="0"/>
                    <w:jc w:val="center"/>
                    <w:textAlignment w:val="baseline"/>
                    <w:rPr>
                      <w:sz w:val="21"/>
                      <w:szCs w:val="21"/>
                    </w:rPr>
                  </w:pPr>
                  <w:r>
                    <w:rPr>
                      <w:sz w:val="21"/>
                      <w:szCs w:val="21"/>
                    </w:rPr>
                    <w:t>车间</w:t>
                  </w:r>
                </w:p>
              </w:tc>
              <w:tc>
                <w:tcPr>
                  <w:tcW w:w="446" w:type="pct"/>
                  <w:vAlign w:val="center"/>
                </w:tcPr>
                <w:p>
                  <w:pPr>
                    <w:snapToGrid w:val="0"/>
                    <w:jc w:val="center"/>
                    <w:textAlignment w:val="baseline"/>
                    <w:rPr>
                      <w:sz w:val="21"/>
                      <w:szCs w:val="21"/>
                    </w:rPr>
                  </w:pPr>
                  <w:r>
                    <w:rPr>
                      <w:rFonts w:hint="eastAsia"/>
                      <w:sz w:val="21"/>
                      <w:szCs w:val="21"/>
                    </w:rPr>
                    <w:t>6</w:t>
                  </w:r>
                </w:p>
              </w:tc>
              <w:tc>
                <w:tcPr>
                  <w:tcW w:w="648" w:type="pct"/>
                  <w:vAlign w:val="center"/>
                </w:tcPr>
                <w:p>
                  <w:pPr>
                    <w:snapToGrid w:val="0"/>
                    <w:jc w:val="center"/>
                    <w:textAlignment w:val="baseline"/>
                    <w:rPr>
                      <w:sz w:val="21"/>
                      <w:szCs w:val="21"/>
                    </w:rPr>
                  </w:pPr>
                  <w:r>
                    <w:rPr>
                      <w:rFonts w:hint="eastAsia"/>
                      <w:sz w:val="21"/>
                      <w:szCs w:val="21"/>
                    </w:rPr>
                    <w:t>9</w:t>
                  </w:r>
                  <w:r>
                    <w:rPr>
                      <w:sz w:val="21"/>
                      <w:szCs w:val="21"/>
                    </w:rPr>
                    <w:t>0</w:t>
                  </w:r>
                </w:p>
              </w:tc>
              <w:tc>
                <w:tcPr>
                  <w:tcW w:w="1300" w:type="pct"/>
                  <w:vAlign w:val="center"/>
                </w:tcPr>
                <w:p>
                  <w:pPr>
                    <w:snapToGrid w:val="0"/>
                    <w:jc w:val="center"/>
                    <w:textAlignment w:val="baseline"/>
                    <w:rPr>
                      <w:sz w:val="21"/>
                      <w:szCs w:val="21"/>
                    </w:rPr>
                  </w:pPr>
                  <w:r>
                    <w:rPr>
                      <w:rFonts w:hint="eastAsia"/>
                      <w:sz w:val="21"/>
                      <w:szCs w:val="21"/>
                    </w:rPr>
                    <w:t>基础减振，厂房隔声</w:t>
                  </w:r>
                </w:p>
              </w:tc>
              <w:tc>
                <w:tcPr>
                  <w:tcW w:w="710" w:type="pct"/>
                  <w:vAlign w:val="center"/>
                </w:tcPr>
                <w:p>
                  <w:pPr>
                    <w:snapToGrid w:val="0"/>
                    <w:jc w:val="center"/>
                    <w:textAlignment w:val="baseline"/>
                    <w:rPr>
                      <w:sz w:val="21"/>
                      <w:szCs w:val="21"/>
                    </w:rPr>
                  </w:pPr>
                  <w:r>
                    <w:rPr>
                      <w:sz w:val="21"/>
                      <w:szCs w:val="21"/>
                    </w:rPr>
                    <w:t>80</w:t>
                  </w:r>
                </w:p>
              </w:tc>
            </w:tr>
          </w:tbl>
          <w:p>
            <w:pPr>
              <w:adjustRightInd w:val="0"/>
              <w:spacing w:line="360" w:lineRule="auto"/>
              <w:ind w:firstLine="490" w:firstLineChars="200"/>
              <w:jc w:val="both"/>
              <w:rPr>
                <w:rFonts w:cs="宋体"/>
                <w:kern w:val="0"/>
                <w:sz w:val="24"/>
                <w:szCs w:val="24"/>
              </w:rPr>
            </w:pPr>
            <w:bookmarkStart w:id="9" w:name="OLE_LINK12"/>
            <w:bookmarkStart w:id="10" w:name="OLE_LINK13"/>
            <w:r>
              <w:rPr>
                <w:rFonts w:hint="eastAsia" w:cs="宋体"/>
                <w:kern w:val="0"/>
                <w:sz w:val="24"/>
                <w:szCs w:val="24"/>
              </w:rPr>
              <w:t>本项目</w:t>
            </w:r>
            <w:r>
              <w:rPr>
                <w:rFonts w:cs="宋体"/>
                <w:kern w:val="0"/>
                <w:sz w:val="24"/>
                <w:szCs w:val="24"/>
              </w:rPr>
              <w:t>预测模式采用《环境影响评价技术导则—声环境》（HJ2.4-20</w:t>
            </w:r>
            <w:r>
              <w:rPr>
                <w:rFonts w:hint="eastAsia" w:cs="宋体"/>
                <w:kern w:val="0"/>
                <w:sz w:val="24"/>
                <w:szCs w:val="24"/>
                <w:lang w:val="en-US" w:eastAsia="zh-CN"/>
              </w:rPr>
              <w:t>21</w:t>
            </w:r>
            <w:r>
              <w:rPr>
                <w:rFonts w:cs="宋体"/>
                <w:kern w:val="0"/>
                <w:sz w:val="24"/>
                <w:szCs w:val="24"/>
              </w:rPr>
              <w:t>）中推荐的“工业噪声预测模式”</w:t>
            </w:r>
            <w:bookmarkEnd w:id="9"/>
            <w:bookmarkEnd w:id="10"/>
            <w:r>
              <w:rPr>
                <w:rFonts w:hint="eastAsia" w:cs="宋体"/>
                <w:kern w:val="0"/>
                <w:sz w:val="24"/>
                <w:szCs w:val="24"/>
              </w:rPr>
              <w:t>，</w:t>
            </w:r>
            <w:r>
              <w:rPr>
                <w:rFonts w:cs="宋体"/>
                <w:bCs/>
                <w:kern w:val="0"/>
                <w:sz w:val="24"/>
                <w:szCs w:val="24"/>
              </w:rPr>
              <w:t>噪声预测结果</w:t>
            </w:r>
            <w:r>
              <w:rPr>
                <w:rFonts w:hint="eastAsia" w:cs="宋体"/>
                <w:bCs/>
                <w:kern w:val="0"/>
                <w:sz w:val="24"/>
                <w:szCs w:val="24"/>
              </w:rPr>
              <w:t>见</w:t>
            </w:r>
            <w:r>
              <w:rPr>
                <w:rFonts w:cs="宋体"/>
                <w:bCs/>
                <w:kern w:val="0"/>
                <w:sz w:val="24"/>
                <w:szCs w:val="24"/>
              </w:rPr>
              <w:t>表</w:t>
            </w:r>
            <w:r>
              <w:rPr>
                <w:rFonts w:hint="eastAsia" w:cs="宋体"/>
                <w:bCs/>
                <w:kern w:val="0"/>
                <w:sz w:val="24"/>
                <w:szCs w:val="24"/>
              </w:rPr>
              <w:t>4-</w:t>
            </w:r>
            <w:r>
              <w:rPr>
                <w:rFonts w:hint="eastAsia" w:cs="宋体"/>
                <w:bCs/>
                <w:kern w:val="0"/>
                <w:sz w:val="24"/>
                <w:szCs w:val="24"/>
                <w:lang w:val="en-US" w:eastAsia="zh-CN"/>
              </w:rPr>
              <w:t>6</w:t>
            </w:r>
            <w:r>
              <w:rPr>
                <w:rFonts w:hint="eastAsia" w:cs="宋体"/>
                <w:bCs/>
                <w:kern w:val="0"/>
                <w:sz w:val="24"/>
                <w:szCs w:val="24"/>
              </w:rPr>
              <w:t>。</w:t>
            </w:r>
          </w:p>
          <w:p>
            <w:pPr>
              <w:adjustRightInd w:val="0"/>
              <w:spacing w:line="360" w:lineRule="auto"/>
              <w:jc w:val="center"/>
              <w:rPr>
                <w:rFonts w:hint="eastAsia" w:eastAsia="宋体" w:cs="宋体"/>
                <w:kern w:val="0"/>
                <w:sz w:val="21"/>
                <w:szCs w:val="21"/>
                <w:lang w:eastAsia="zh-CN"/>
              </w:rPr>
            </w:pPr>
            <w:r>
              <w:rPr>
                <w:rFonts w:hint="eastAsia" w:cs="宋体"/>
                <w:b/>
                <w:kern w:val="0"/>
                <w:sz w:val="21"/>
                <w:szCs w:val="21"/>
              </w:rPr>
              <w:t>表</w:t>
            </w:r>
            <w:r>
              <w:rPr>
                <w:rFonts w:cs="宋体"/>
                <w:b/>
                <w:kern w:val="0"/>
                <w:sz w:val="21"/>
                <w:szCs w:val="21"/>
              </w:rPr>
              <w:t>4-</w:t>
            </w:r>
            <w:r>
              <w:rPr>
                <w:rFonts w:hint="eastAsia" w:cs="宋体"/>
                <w:b/>
                <w:kern w:val="0"/>
                <w:sz w:val="21"/>
                <w:szCs w:val="21"/>
                <w:lang w:val="en-US" w:eastAsia="zh-CN"/>
              </w:rPr>
              <w:t>6</w:t>
            </w:r>
            <w:r>
              <w:rPr>
                <w:rFonts w:cs="宋体"/>
                <w:b/>
                <w:kern w:val="0"/>
                <w:sz w:val="21"/>
                <w:szCs w:val="21"/>
              </w:rPr>
              <w:t xml:space="preserve">  噪声影响预测结果表  单位：dB</w:t>
            </w:r>
            <w:r>
              <w:rPr>
                <w:rFonts w:hint="eastAsia" w:cs="宋体"/>
                <w:b/>
                <w:kern w:val="0"/>
                <w:sz w:val="21"/>
                <w:szCs w:val="21"/>
                <w:lang w:eastAsia="zh-CN"/>
              </w:rPr>
              <w:t>（</w:t>
            </w:r>
            <w:r>
              <w:rPr>
                <w:rFonts w:cs="宋体"/>
                <w:b/>
                <w:kern w:val="0"/>
                <w:sz w:val="21"/>
                <w:szCs w:val="21"/>
              </w:rPr>
              <w:t>A</w:t>
            </w:r>
            <w:r>
              <w:rPr>
                <w:rFonts w:hint="eastAsia" w:cs="宋体"/>
                <w:b/>
                <w:kern w:val="0"/>
                <w:sz w:val="21"/>
                <w:szCs w:val="21"/>
                <w:lang w:eastAsia="zh-CN"/>
              </w:rPr>
              <w:t>）</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236"/>
              <w:gridCol w:w="983"/>
              <w:gridCol w:w="1053"/>
              <w:gridCol w:w="1053"/>
              <w:gridCol w:w="1053"/>
              <w:gridCol w:w="1053"/>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33" w:hRule="atLeast"/>
                <w:jc w:val="center"/>
              </w:trPr>
              <w:tc>
                <w:tcPr>
                  <w:tcW w:w="1399" w:type="pct"/>
                  <w:gridSpan w:val="2"/>
                  <w:vMerge w:val="restart"/>
                  <w:vAlign w:val="center"/>
                </w:tcPr>
                <w:p>
                  <w:pPr>
                    <w:snapToGrid w:val="0"/>
                    <w:jc w:val="center"/>
                    <w:textAlignment w:val="baseline"/>
                    <w:rPr>
                      <w:b/>
                      <w:bCs/>
                      <w:sz w:val="21"/>
                      <w:szCs w:val="21"/>
                    </w:rPr>
                  </w:pPr>
                  <w:r>
                    <w:rPr>
                      <w:rFonts w:hint="eastAsia" w:cs="@等线"/>
                      <w:b/>
                      <w:bCs/>
                      <w:kern w:val="0"/>
                      <w:sz w:val="21"/>
                      <w:szCs w:val="21"/>
                    </w:rPr>
                    <w:t>项目</w:t>
                  </w:r>
                </w:p>
              </w:tc>
              <w:tc>
                <w:tcPr>
                  <w:tcW w:w="3600" w:type="pct"/>
                  <w:gridSpan w:val="5"/>
                  <w:vAlign w:val="center"/>
                </w:tcPr>
                <w:p>
                  <w:pPr>
                    <w:snapToGrid w:val="0"/>
                    <w:jc w:val="center"/>
                    <w:textAlignment w:val="baseline"/>
                    <w:rPr>
                      <w:rFonts w:cs="@等线"/>
                      <w:b/>
                      <w:bCs/>
                      <w:kern w:val="0"/>
                      <w:sz w:val="21"/>
                      <w:szCs w:val="21"/>
                    </w:rPr>
                  </w:pPr>
                  <w:r>
                    <w:rPr>
                      <w:rFonts w:hint="eastAsia" w:cs="@等线"/>
                      <w:b/>
                      <w:bCs/>
                      <w:kern w:val="0"/>
                      <w:sz w:val="21"/>
                      <w:szCs w:val="21"/>
                    </w:rPr>
                    <w:t>噪声预测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33" w:hRule="atLeast"/>
                <w:jc w:val="center"/>
              </w:trPr>
              <w:tc>
                <w:tcPr>
                  <w:tcW w:w="1399" w:type="pct"/>
                  <w:gridSpan w:val="2"/>
                  <w:vMerge w:val="continue"/>
                  <w:vAlign w:val="center"/>
                </w:tcPr>
                <w:p>
                  <w:pPr>
                    <w:snapToGrid w:val="0"/>
                    <w:jc w:val="center"/>
                    <w:textAlignment w:val="baseline"/>
                    <w:rPr>
                      <w:rFonts w:cs="@等线"/>
                      <w:b/>
                      <w:bCs/>
                      <w:kern w:val="0"/>
                      <w:sz w:val="21"/>
                      <w:szCs w:val="21"/>
                    </w:rPr>
                  </w:pPr>
                </w:p>
              </w:tc>
              <w:tc>
                <w:tcPr>
                  <w:tcW w:w="663" w:type="pct"/>
                  <w:shd w:val="clear" w:color="auto" w:fill="auto"/>
                  <w:vAlign w:val="center"/>
                </w:tcPr>
                <w:p>
                  <w:pPr>
                    <w:snapToGrid w:val="0"/>
                    <w:jc w:val="center"/>
                    <w:textAlignment w:val="baseline"/>
                    <w:rPr>
                      <w:rFonts w:cs="@等线"/>
                      <w:b/>
                      <w:bCs/>
                      <w:kern w:val="0"/>
                      <w:sz w:val="21"/>
                      <w:szCs w:val="21"/>
                    </w:rPr>
                  </w:pPr>
                  <w:r>
                    <w:rPr>
                      <w:rFonts w:cs="@等线"/>
                      <w:b/>
                      <w:bCs/>
                      <w:kern w:val="0"/>
                      <w:sz w:val="21"/>
                      <w:szCs w:val="21"/>
                    </w:rPr>
                    <w:t>东</w:t>
                  </w:r>
                  <w:r>
                    <w:rPr>
                      <w:rFonts w:hint="eastAsia" w:cs="@等线"/>
                      <w:b/>
                      <w:bCs/>
                      <w:kern w:val="0"/>
                      <w:sz w:val="21"/>
                      <w:szCs w:val="21"/>
                    </w:rPr>
                    <w:t>厂</w:t>
                  </w:r>
                  <w:r>
                    <w:rPr>
                      <w:rFonts w:cs="@等线"/>
                      <w:b/>
                      <w:bCs/>
                      <w:kern w:val="0"/>
                      <w:sz w:val="21"/>
                      <w:szCs w:val="21"/>
                    </w:rPr>
                    <w:t>界</w:t>
                  </w:r>
                </w:p>
              </w:tc>
              <w:tc>
                <w:tcPr>
                  <w:tcW w:w="663" w:type="pct"/>
                  <w:vAlign w:val="center"/>
                </w:tcPr>
                <w:p>
                  <w:pPr>
                    <w:snapToGrid w:val="0"/>
                    <w:jc w:val="center"/>
                    <w:textAlignment w:val="baseline"/>
                    <w:rPr>
                      <w:rFonts w:cs="@等线"/>
                      <w:b/>
                      <w:bCs/>
                      <w:kern w:val="0"/>
                      <w:sz w:val="21"/>
                      <w:szCs w:val="21"/>
                    </w:rPr>
                  </w:pPr>
                  <w:r>
                    <w:rPr>
                      <w:rFonts w:hint="eastAsia" w:cs="@等线"/>
                      <w:b/>
                      <w:bCs/>
                      <w:kern w:val="0"/>
                      <w:sz w:val="21"/>
                      <w:szCs w:val="21"/>
                    </w:rPr>
                    <w:t>南厂</w:t>
                  </w:r>
                  <w:r>
                    <w:rPr>
                      <w:rFonts w:cs="@等线"/>
                      <w:b/>
                      <w:bCs/>
                      <w:kern w:val="0"/>
                      <w:sz w:val="21"/>
                      <w:szCs w:val="21"/>
                    </w:rPr>
                    <w:t>界</w:t>
                  </w:r>
                </w:p>
              </w:tc>
              <w:tc>
                <w:tcPr>
                  <w:tcW w:w="663" w:type="pct"/>
                  <w:vAlign w:val="center"/>
                </w:tcPr>
                <w:p>
                  <w:pPr>
                    <w:snapToGrid w:val="0"/>
                    <w:jc w:val="center"/>
                    <w:textAlignment w:val="baseline"/>
                    <w:rPr>
                      <w:rFonts w:cs="@等线"/>
                      <w:b/>
                      <w:bCs/>
                      <w:kern w:val="0"/>
                      <w:sz w:val="21"/>
                      <w:szCs w:val="21"/>
                    </w:rPr>
                  </w:pPr>
                  <w:r>
                    <w:rPr>
                      <w:rFonts w:hint="eastAsia" w:cs="@等线"/>
                      <w:b/>
                      <w:bCs/>
                      <w:kern w:val="0"/>
                      <w:sz w:val="21"/>
                      <w:szCs w:val="21"/>
                    </w:rPr>
                    <w:t>西厂</w:t>
                  </w:r>
                  <w:r>
                    <w:rPr>
                      <w:rFonts w:cs="@等线"/>
                      <w:b/>
                      <w:bCs/>
                      <w:kern w:val="0"/>
                      <w:sz w:val="21"/>
                      <w:szCs w:val="21"/>
                    </w:rPr>
                    <w:t>界</w:t>
                  </w:r>
                </w:p>
              </w:tc>
              <w:tc>
                <w:tcPr>
                  <w:tcW w:w="663" w:type="pct"/>
                  <w:vAlign w:val="center"/>
                </w:tcPr>
                <w:p>
                  <w:pPr>
                    <w:snapToGrid w:val="0"/>
                    <w:jc w:val="center"/>
                    <w:textAlignment w:val="baseline"/>
                    <w:rPr>
                      <w:rFonts w:cs="@等线"/>
                      <w:b/>
                      <w:bCs/>
                      <w:kern w:val="0"/>
                      <w:sz w:val="21"/>
                      <w:szCs w:val="21"/>
                    </w:rPr>
                  </w:pPr>
                  <w:r>
                    <w:rPr>
                      <w:rFonts w:hint="eastAsia" w:cs="@等线"/>
                      <w:b/>
                      <w:bCs/>
                      <w:kern w:val="0"/>
                      <w:sz w:val="21"/>
                      <w:szCs w:val="21"/>
                    </w:rPr>
                    <w:t>北厂界</w:t>
                  </w:r>
                </w:p>
              </w:tc>
              <w:tc>
                <w:tcPr>
                  <w:tcW w:w="946" w:type="pct"/>
                  <w:vAlign w:val="center"/>
                </w:tcPr>
                <w:p>
                  <w:pPr>
                    <w:snapToGrid w:val="0"/>
                    <w:jc w:val="center"/>
                    <w:textAlignment w:val="baseline"/>
                    <w:rPr>
                      <w:rFonts w:cs="@等线"/>
                      <w:b/>
                      <w:bCs/>
                      <w:kern w:val="0"/>
                      <w:sz w:val="21"/>
                      <w:szCs w:val="21"/>
                    </w:rPr>
                  </w:pPr>
                  <w:r>
                    <w:rPr>
                      <w:rFonts w:hint="eastAsia" w:cs="@等线"/>
                      <w:b/>
                      <w:bCs/>
                      <w:kern w:val="0"/>
                      <w:sz w:val="21"/>
                      <w:szCs w:val="21"/>
                    </w:rPr>
                    <w:t>福寿居养老院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16" w:hRule="atLeast"/>
                <w:jc w:val="center"/>
              </w:trPr>
              <w:tc>
                <w:tcPr>
                  <w:tcW w:w="779" w:type="pct"/>
                  <w:vMerge w:val="restart"/>
                  <w:vAlign w:val="center"/>
                </w:tcPr>
                <w:p>
                  <w:pPr>
                    <w:snapToGrid w:val="0"/>
                    <w:jc w:val="center"/>
                    <w:textAlignment w:val="baseline"/>
                    <w:rPr>
                      <w:sz w:val="21"/>
                      <w:szCs w:val="21"/>
                    </w:rPr>
                  </w:pPr>
                  <w:r>
                    <w:rPr>
                      <w:rFonts w:hint="eastAsia"/>
                      <w:sz w:val="21"/>
                      <w:szCs w:val="21"/>
                    </w:rPr>
                    <w:t>噪声背景值</w:t>
                  </w:r>
                </w:p>
              </w:tc>
              <w:tc>
                <w:tcPr>
                  <w:tcW w:w="619" w:type="pct"/>
                  <w:shd w:val="clear" w:color="auto" w:fill="auto"/>
                  <w:vAlign w:val="center"/>
                </w:tcPr>
                <w:p>
                  <w:pPr>
                    <w:snapToGrid w:val="0"/>
                    <w:jc w:val="center"/>
                    <w:textAlignment w:val="baseline"/>
                    <w:rPr>
                      <w:sz w:val="21"/>
                      <w:szCs w:val="21"/>
                    </w:rPr>
                  </w:pPr>
                  <w:r>
                    <w:rPr>
                      <w:rFonts w:hint="eastAsia"/>
                      <w:sz w:val="21"/>
                      <w:szCs w:val="21"/>
                    </w:rPr>
                    <w:t>昼间</w:t>
                  </w:r>
                </w:p>
              </w:tc>
              <w:tc>
                <w:tcPr>
                  <w:tcW w:w="663" w:type="pct"/>
                  <w:shd w:val="clear" w:color="auto" w:fill="auto"/>
                  <w:vAlign w:val="center"/>
                </w:tcPr>
                <w:p>
                  <w:pPr>
                    <w:snapToGrid w:val="0"/>
                    <w:jc w:val="center"/>
                    <w:textAlignment w:val="baseline"/>
                    <w:rPr>
                      <w:sz w:val="21"/>
                      <w:szCs w:val="21"/>
                    </w:rPr>
                  </w:pPr>
                  <w:r>
                    <w:rPr>
                      <w:sz w:val="21"/>
                      <w:szCs w:val="21"/>
                    </w:rPr>
                    <w:t>54</w:t>
                  </w:r>
                </w:p>
              </w:tc>
              <w:tc>
                <w:tcPr>
                  <w:tcW w:w="663" w:type="pct"/>
                  <w:vAlign w:val="center"/>
                </w:tcPr>
                <w:p>
                  <w:pPr>
                    <w:snapToGrid w:val="0"/>
                    <w:jc w:val="center"/>
                    <w:textAlignment w:val="baseline"/>
                    <w:rPr>
                      <w:sz w:val="21"/>
                      <w:szCs w:val="21"/>
                    </w:rPr>
                  </w:pPr>
                  <w:r>
                    <w:rPr>
                      <w:sz w:val="21"/>
                      <w:szCs w:val="21"/>
                    </w:rPr>
                    <w:t>55</w:t>
                  </w:r>
                </w:p>
              </w:tc>
              <w:tc>
                <w:tcPr>
                  <w:tcW w:w="663" w:type="pct"/>
                  <w:vAlign w:val="center"/>
                </w:tcPr>
                <w:p>
                  <w:pPr>
                    <w:snapToGrid w:val="0"/>
                    <w:jc w:val="center"/>
                    <w:textAlignment w:val="baseline"/>
                    <w:rPr>
                      <w:sz w:val="21"/>
                      <w:szCs w:val="21"/>
                    </w:rPr>
                  </w:pPr>
                  <w:r>
                    <w:rPr>
                      <w:sz w:val="21"/>
                      <w:szCs w:val="21"/>
                    </w:rPr>
                    <w:t>54</w:t>
                  </w:r>
                </w:p>
              </w:tc>
              <w:tc>
                <w:tcPr>
                  <w:tcW w:w="663" w:type="pct"/>
                  <w:vAlign w:val="center"/>
                </w:tcPr>
                <w:p>
                  <w:pPr>
                    <w:snapToGrid w:val="0"/>
                    <w:jc w:val="center"/>
                    <w:textAlignment w:val="baseline"/>
                    <w:rPr>
                      <w:sz w:val="21"/>
                      <w:szCs w:val="21"/>
                    </w:rPr>
                  </w:pPr>
                  <w:r>
                    <w:rPr>
                      <w:sz w:val="21"/>
                      <w:szCs w:val="21"/>
                    </w:rPr>
                    <w:t>56</w:t>
                  </w:r>
                </w:p>
              </w:tc>
              <w:tc>
                <w:tcPr>
                  <w:tcW w:w="946" w:type="pct"/>
                  <w:vAlign w:val="center"/>
                </w:tcPr>
                <w:p>
                  <w:pPr>
                    <w:snapToGrid w:val="0"/>
                    <w:jc w:val="center"/>
                    <w:textAlignment w:val="baseline"/>
                    <w:rPr>
                      <w:sz w:val="21"/>
                      <w:szCs w:val="21"/>
                    </w:rPr>
                  </w:pPr>
                  <w:r>
                    <w:rPr>
                      <w:sz w:val="21"/>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16" w:hRule="atLeast"/>
                <w:jc w:val="center"/>
              </w:trPr>
              <w:tc>
                <w:tcPr>
                  <w:tcW w:w="779" w:type="pct"/>
                  <w:vMerge w:val="continue"/>
                  <w:vAlign w:val="center"/>
                </w:tcPr>
                <w:p>
                  <w:pPr>
                    <w:snapToGrid w:val="0"/>
                    <w:jc w:val="center"/>
                    <w:textAlignment w:val="baseline"/>
                    <w:rPr>
                      <w:sz w:val="21"/>
                      <w:szCs w:val="21"/>
                    </w:rPr>
                  </w:pPr>
                </w:p>
              </w:tc>
              <w:tc>
                <w:tcPr>
                  <w:tcW w:w="619" w:type="pct"/>
                  <w:shd w:val="clear" w:color="auto" w:fill="auto"/>
                  <w:vAlign w:val="center"/>
                </w:tcPr>
                <w:p>
                  <w:pPr>
                    <w:snapToGrid w:val="0"/>
                    <w:jc w:val="center"/>
                    <w:textAlignment w:val="baseline"/>
                    <w:rPr>
                      <w:sz w:val="21"/>
                      <w:szCs w:val="21"/>
                    </w:rPr>
                  </w:pPr>
                  <w:r>
                    <w:rPr>
                      <w:rFonts w:hint="eastAsia"/>
                      <w:sz w:val="21"/>
                      <w:szCs w:val="21"/>
                    </w:rPr>
                    <w:t>夜间</w:t>
                  </w:r>
                </w:p>
              </w:tc>
              <w:tc>
                <w:tcPr>
                  <w:tcW w:w="663" w:type="pct"/>
                  <w:shd w:val="clear" w:color="auto" w:fill="auto"/>
                  <w:vAlign w:val="center"/>
                </w:tcPr>
                <w:p>
                  <w:pPr>
                    <w:snapToGrid w:val="0"/>
                    <w:jc w:val="center"/>
                    <w:textAlignment w:val="baseline"/>
                    <w:rPr>
                      <w:sz w:val="21"/>
                      <w:szCs w:val="21"/>
                    </w:rPr>
                  </w:pPr>
                  <w:r>
                    <w:rPr>
                      <w:rFonts w:hint="eastAsia"/>
                      <w:sz w:val="21"/>
                      <w:szCs w:val="21"/>
                    </w:rPr>
                    <w:t>4</w:t>
                  </w:r>
                  <w:r>
                    <w:rPr>
                      <w:sz w:val="21"/>
                      <w:szCs w:val="21"/>
                    </w:rPr>
                    <w:t>5</w:t>
                  </w:r>
                </w:p>
              </w:tc>
              <w:tc>
                <w:tcPr>
                  <w:tcW w:w="663" w:type="pct"/>
                  <w:vAlign w:val="center"/>
                </w:tcPr>
                <w:p>
                  <w:pPr>
                    <w:snapToGrid w:val="0"/>
                    <w:jc w:val="center"/>
                    <w:textAlignment w:val="baseline"/>
                    <w:rPr>
                      <w:sz w:val="21"/>
                      <w:szCs w:val="21"/>
                    </w:rPr>
                  </w:pPr>
                  <w:r>
                    <w:rPr>
                      <w:rFonts w:hint="eastAsia"/>
                      <w:sz w:val="21"/>
                      <w:szCs w:val="21"/>
                    </w:rPr>
                    <w:t>4</w:t>
                  </w:r>
                  <w:r>
                    <w:rPr>
                      <w:sz w:val="21"/>
                      <w:szCs w:val="21"/>
                    </w:rPr>
                    <w:t>5</w:t>
                  </w:r>
                </w:p>
              </w:tc>
              <w:tc>
                <w:tcPr>
                  <w:tcW w:w="663" w:type="pct"/>
                  <w:vAlign w:val="center"/>
                </w:tcPr>
                <w:p>
                  <w:pPr>
                    <w:snapToGrid w:val="0"/>
                    <w:jc w:val="center"/>
                    <w:textAlignment w:val="baseline"/>
                    <w:rPr>
                      <w:sz w:val="21"/>
                      <w:szCs w:val="21"/>
                    </w:rPr>
                  </w:pPr>
                  <w:r>
                    <w:rPr>
                      <w:rFonts w:hint="eastAsia"/>
                      <w:sz w:val="21"/>
                      <w:szCs w:val="21"/>
                    </w:rPr>
                    <w:t>4</w:t>
                  </w:r>
                  <w:r>
                    <w:rPr>
                      <w:sz w:val="21"/>
                      <w:szCs w:val="21"/>
                    </w:rPr>
                    <w:t>4</w:t>
                  </w:r>
                </w:p>
              </w:tc>
              <w:tc>
                <w:tcPr>
                  <w:tcW w:w="663" w:type="pct"/>
                  <w:vAlign w:val="center"/>
                </w:tcPr>
                <w:p>
                  <w:pPr>
                    <w:snapToGrid w:val="0"/>
                    <w:jc w:val="center"/>
                    <w:textAlignment w:val="baseline"/>
                    <w:rPr>
                      <w:sz w:val="21"/>
                      <w:szCs w:val="21"/>
                    </w:rPr>
                  </w:pPr>
                  <w:r>
                    <w:rPr>
                      <w:rFonts w:hint="eastAsia"/>
                      <w:sz w:val="21"/>
                      <w:szCs w:val="21"/>
                    </w:rPr>
                    <w:t>4</w:t>
                  </w:r>
                  <w:r>
                    <w:rPr>
                      <w:sz w:val="21"/>
                      <w:szCs w:val="21"/>
                    </w:rPr>
                    <w:t>6</w:t>
                  </w:r>
                </w:p>
              </w:tc>
              <w:tc>
                <w:tcPr>
                  <w:tcW w:w="946" w:type="pct"/>
                  <w:vAlign w:val="center"/>
                </w:tcPr>
                <w:p>
                  <w:pPr>
                    <w:snapToGrid w:val="0"/>
                    <w:jc w:val="center"/>
                    <w:textAlignment w:val="baseline"/>
                    <w:rPr>
                      <w:sz w:val="21"/>
                      <w:szCs w:val="21"/>
                    </w:rPr>
                  </w:pPr>
                  <w:r>
                    <w:rPr>
                      <w:rFonts w:hint="eastAsia"/>
                      <w:sz w:val="21"/>
                      <w:szCs w:val="21"/>
                    </w:rPr>
                    <w:t>4</w:t>
                  </w:r>
                  <w:r>
                    <w:rPr>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16" w:hRule="atLeast"/>
                <w:jc w:val="center"/>
              </w:trPr>
              <w:tc>
                <w:tcPr>
                  <w:tcW w:w="779" w:type="pct"/>
                  <w:vMerge w:val="restart"/>
                  <w:vAlign w:val="center"/>
                </w:tcPr>
                <w:p>
                  <w:pPr>
                    <w:snapToGrid w:val="0"/>
                    <w:jc w:val="center"/>
                    <w:textAlignment w:val="baseline"/>
                    <w:rPr>
                      <w:sz w:val="21"/>
                      <w:szCs w:val="21"/>
                    </w:rPr>
                  </w:pPr>
                  <w:r>
                    <w:rPr>
                      <w:rFonts w:hint="eastAsia"/>
                      <w:sz w:val="21"/>
                      <w:szCs w:val="21"/>
                    </w:rPr>
                    <w:t>噪声贡献值</w:t>
                  </w:r>
                </w:p>
              </w:tc>
              <w:tc>
                <w:tcPr>
                  <w:tcW w:w="619" w:type="pct"/>
                  <w:shd w:val="clear" w:color="auto" w:fill="auto"/>
                  <w:vAlign w:val="center"/>
                </w:tcPr>
                <w:p>
                  <w:pPr>
                    <w:snapToGrid w:val="0"/>
                    <w:jc w:val="center"/>
                    <w:textAlignment w:val="baseline"/>
                    <w:rPr>
                      <w:sz w:val="21"/>
                      <w:szCs w:val="21"/>
                    </w:rPr>
                  </w:pPr>
                  <w:r>
                    <w:rPr>
                      <w:rFonts w:hint="eastAsia"/>
                      <w:sz w:val="21"/>
                      <w:szCs w:val="21"/>
                    </w:rPr>
                    <w:t>昼间</w:t>
                  </w:r>
                </w:p>
              </w:tc>
              <w:tc>
                <w:tcPr>
                  <w:tcW w:w="663" w:type="pct"/>
                  <w:shd w:val="clear" w:color="auto" w:fill="auto"/>
                  <w:vAlign w:val="center"/>
                </w:tcPr>
                <w:p>
                  <w:pPr>
                    <w:snapToGrid w:val="0"/>
                    <w:jc w:val="center"/>
                    <w:textAlignment w:val="baseline"/>
                    <w:rPr>
                      <w:sz w:val="21"/>
                      <w:szCs w:val="21"/>
                    </w:rPr>
                  </w:pPr>
                  <w:r>
                    <w:rPr>
                      <w:sz w:val="21"/>
                      <w:szCs w:val="21"/>
                    </w:rPr>
                    <w:t>42</w:t>
                  </w:r>
                </w:p>
              </w:tc>
              <w:tc>
                <w:tcPr>
                  <w:tcW w:w="663" w:type="pct"/>
                  <w:vAlign w:val="center"/>
                </w:tcPr>
                <w:p>
                  <w:pPr>
                    <w:snapToGrid w:val="0"/>
                    <w:jc w:val="center"/>
                    <w:textAlignment w:val="baseline"/>
                    <w:rPr>
                      <w:sz w:val="21"/>
                      <w:szCs w:val="21"/>
                    </w:rPr>
                  </w:pPr>
                  <w:r>
                    <w:rPr>
                      <w:sz w:val="21"/>
                      <w:szCs w:val="21"/>
                    </w:rPr>
                    <w:t>41</w:t>
                  </w:r>
                </w:p>
              </w:tc>
              <w:tc>
                <w:tcPr>
                  <w:tcW w:w="663" w:type="pct"/>
                  <w:vAlign w:val="center"/>
                </w:tcPr>
                <w:p>
                  <w:pPr>
                    <w:snapToGrid w:val="0"/>
                    <w:jc w:val="center"/>
                    <w:textAlignment w:val="baseline"/>
                    <w:rPr>
                      <w:sz w:val="21"/>
                      <w:szCs w:val="21"/>
                    </w:rPr>
                  </w:pPr>
                  <w:r>
                    <w:rPr>
                      <w:sz w:val="21"/>
                      <w:szCs w:val="21"/>
                    </w:rPr>
                    <w:t>37</w:t>
                  </w:r>
                </w:p>
              </w:tc>
              <w:tc>
                <w:tcPr>
                  <w:tcW w:w="663" w:type="pct"/>
                  <w:vAlign w:val="center"/>
                </w:tcPr>
                <w:p>
                  <w:pPr>
                    <w:snapToGrid w:val="0"/>
                    <w:jc w:val="center"/>
                    <w:textAlignment w:val="baseline"/>
                    <w:rPr>
                      <w:sz w:val="21"/>
                      <w:szCs w:val="21"/>
                    </w:rPr>
                  </w:pPr>
                  <w:r>
                    <w:rPr>
                      <w:sz w:val="21"/>
                      <w:szCs w:val="21"/>
                    </w:rPr>
                    <w:t>39</w:t>
                  </w:r>
                </w:p>
              </w:tc>
              <w:tc>
                <w:tcPr>
                  <w:tcW w:w="946" w:type="pct"/>
                  <w:vAlign w:val="center"/>
                </w:tcPr>
                <w:p>
                  <w:pPr>
                    <w:snapToGrid w:val="0"/>
                    <w:jc w:val="center"/>
                    <w:textAlignment w:val="baseline"/>
                    <w:rPr>
                      <w:sz w:val="21"/>
                      <w:szCs w:val="21"/>
                    </w:rPr>
                  </w:pPr>
                  <w:r>
                    <w:rPr>
                      <w:sz w:val="21"/>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16" w:hRule="atLeast"/>
                <w:jc w:val="center"/>
              </w:trPr>
              <w:tc>
                <w:tcPr>
                  <w:tcW w:w="779" w:type="pct"/>
                  <w:vMerge w:val="continue"/>
                  <w:vAlign w:val="center"/>
                </w:tcPr>
                <w:p>
                  <w:pPr>
                    <w:snapToGrid w:val="0"/>
                    <w:jc w:val="center"/>
                    <w:textAlignment w:val="baseline"/>
                    <w:rPr>
                      <w:sz w:val="21"/>
                      <w:szCs w:val="21"/>
                    </w:rPr>
                  </w:pPr>
                </w:p>
              </w:tc>
              <w:tc>
                <w:tcPr>
                  <w:tcW w:w="619" w:type="pct"/>
                  <w:shd w:val="clear" w:color="auto" w:fill="auto"/>
                  <w:vAlign w:val="center"/>
                </w:tcPr>
                <w:p>
                  <w:pPr>
                    <w:snapToGrid w:val="0"/>
                    <w:jc w:val="center"/>
                    <w:textAlignment w:val="baseline"/>
                    <w:rPr>
                      <w:sz w:val="21"/>
                      <w:szCs w:val="21"/>
                    </w:rPr>
                  </w:pPr>
                  <w:r>
                    <w:rPr>
                      <w:rFonts w:hint="eastAsia"/>
                      <w:sz w:val="21"/>
                      <w:szCs w:val="21"/>
                    </w:rPr>
                    <w:t>夜间</w:t>
                  </w:r>
                </w:p>
              </w:tc>
              <w:tc>
                <w:tcPr>
                  <w:tcW w:w="663" w:type="pct"/>
                  <w:shd w:val="clear" w:color="auto" w:fill="auto"/>
                  <w:vAlign w:val="center"/>
                </w:tcPr>
                <w:p>
                  <w:pPr>
                    <w:snapToGrid w:val="0"/>
                    <w:jc w:val="center"/>
                    <w:textAlignment w:val="baseline"/>
                    <w:rPr>
                      <w:sz w:val="21"/>
                      <w:szCs w:val="21"/>
                    </w:rPr>
                  </w:pPr>
                  <w:r>
                    <w:rPr>
                      <w:rFonts w:hint="eastAsia"/>
                      <w:sz w:val="21"/>
                      <w:szCs w:val="21"/>
                    </w:rPr>
                    <w:t>—</w:t>
                  </w:r>
                </w:p>
              </w:tc>
              <w:tc>
                <w:tcPr>
                  <w:tcW w:w="663" w:type="pct"/>
                  <w:vAlign w:val="center"/>
                </w:tcPr>
                <w:p>
                  <w:pPr>
                    <w:snapToGrid w:val="0"/>
                    <w:jc w:val="center"/>
                    <w:textAlignment w:val="baseline"/>
                    <w:rPr>
                      <w:sz w:val="21"/>
                      <w:szCs w:val="21"/>
                    </w:rPr>
                  </w:pPr>
                  <w:r>
                    <w:rPr>
                      <w:rFonts w:hint="eastAsia"/>
                      <w:sz w:val="21"/>
                      <w:szCs w:val="21"/>
                    </w:rPr>
                    <w:t>—</w:t>
                  </w:r>
                </w:p>
              </w:tc>
              <w:tc>
                <w:tcPr>
                  <w:tcW w:w="663" w:type="pct"/>
                  <w:vAlign w:val="center"/>
                </w:tcPr>
                <w:p>
                  <w:pPr>
                    <w:snapToGrid w:val="0"/>
                    <w:jc w:val="center"/>
                    <w:textAlignment w:val="baseline"/>
                    <w:rPr>
                      <w:sz w:val="21"/>
                      <w:szCs w:val="21"/>
                    </w:rPr>
                  </w:pPr>
                  <w:r>
                    <w:rPr>
                      <w:rFonts w:hint="eastAsia"/>
                      <w:sz w:val="21"/>
                      <w:szCs w:val="21"/>
                    </w:rPr>
                    <w:t>—</w:t>
                  </w:r>
                </w:p>
              </w:tc>
              <w:tc>
                <w:tcPr>
                  <w:tcW w:w="663" w:type="pct"/>
                  <w:vAlign w:val="center"/>
                </w:tcPr>
                <w:p>
                  <w:pPr>
                    <w:snapToGrid w:val="0"/>
                    <w:jc w:val="center"/>
                    <w:textAlignment w:val="baseline"/>
                    <w:rPr>
                      <w:sz w:val="21"/>
                      <w:szCs w:val="21"/>
                    </w:rPr>
                  </w:pPr>
                  <w:r>
                    <w:rPr>
                      <w:rFonts w:hint="eastAsia"/>
                      <w:sz w:val="21"/>
                      <w:szCs w:val="21"/>
                    </w:rPr>
                    <w:t>—</w:t>
                  </w:r>
                </w:p>
              </w:tc>
              <w:tc>
                <w:tcPr>
                  <w:tcW w:w="946" w:type="pct"/>
                  <w:vAlign w:val="center"/>
                </w:tcPr>
                <w:p>
                  <w:pPr>
                    <w:snapToGrid w:val="0"/>
                    <w:jc w:val="center"/>
                    <w:textAlignment w:val="baseline"/>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16" w:hRule="atLeast"/>
                <w:jc w:val="center"/>
              </w:trPr>
              <w:tc>
                <w:tcPr>
                  <w:tcW w:w="779" w:type="pct"/>
                  <w:vMerge w:val="restart"/>
                  <w:vAlign w:val="center"/>
                </w:tcPr>
                <w:p>
                  <w:pPr>
                    <w:snapToGrid w:val="0"/>
                    <w:jc w:val="center"/>
                    <w:textAlignment w:val="baseline"/>
                    <w:rPr>
                      <w:sz w:val="21"/>
                      <w:szCs w:val="21"/>
                    </w:rPr>
                  </w:pPr>
                  <w:r>
                    <w:rPr>
                      <w:rFonts w:hint="eastAsia"/>
                      <w:sz w:val="21"/>
                      <w:szCs w:val="21"/>
                    </w:rPr>
                    <w:t>噪声预测值</w:t>
                  </w:r>
                </w:p>
              </w:tc>
              <w:tc>
                <w:tcPr>
                  <w:tcW w:w="619" w:type="pct"/>
                  <w:shd w:val="clear" w:color="auto" w:fill="auto"/>
                  <w:vAlign w:val="center"/>
                </w:tcPr>
                <w:p>
                  <w:pPr>
                    <w:snapToGrid w:val="0"/>
                    <w:jc w:val="center"/>
                    <w:textAlignment w:val="baseline"/>
                    <w:rPr>
                      <w:sz w:val="21"/>
                      <w:szCs w:val="21"/>
                    </w:rPr>
                  </w:pPr>
                  <w:r>
                    <w:rPr>
                      <w:rFonts w:hint="eastAsia"/>
                      <w:sz w:val="21"/>
                      <w:szCs w:val="21"/>
                    </w:rPr>
                    <w:t>昼间</w:t>
                  </w:r>
                </w:p>
              </w:tc>
              <w:tc>
                <w:tcPr>
                  <w:tcW w:w="663" w:type="pct"/>
                  <w:shd w:val="clear" w:color="auto" w:fill="auto"/>
                  <w:vAlign w:val="center"/>
                </w:tcPr>
                <w:p>
                  <w:pPr>
                    <w:snapToGrid w:val="0"/>
                    <w:jc w:val="center"/>
                    <w:textAlignment w:val="baseline"/>
                    <w:rPr>
                      <w:sz w:val="21"/>
                      <w:szCs w:val="21"/>
                    </w:rPr>
                  </w:pPr>
                  <w:r>
                    <w:rPr>
                      <w:rFonts w:hint="eastAsia"/>
                      <w:sz w:val="21"/>
                      <w:szCs w:val="21"/>
                    </w:rPr>
                    <w:t>5</w:t>
                  </w:r>
                  <w:r>
                    <w:rPr>
                      <w:sz w:val="21"/>
                      <w:szCs w:val="21"/>
                    </w:rPr>
                    <w:t>4</w:t>
                  </w:r>
                </w:p>
              </w:tc>
              <w:tc>
                <w:tcPr>
                  <w:tcW w:w="663" w:type="pct"/>
                  <w:vAlign w:val="center"/>
                </w:tcPr>
                <w:p>
                  <w:pPr>
                    <w:snapToGrid w:val="0"/>
                    <w:jc w:val="center"/>
                    <w:textAlignment w:val="baseline"/>
                    <w:rPr>
                      <w:sz w:val="21"/>
                      <w:szCs w:val="21"/>
                    </w:rPr>
                  </w:pPr>
                  <w:r>
                    <w:rPr>
                      <w:rFonts w:hint="eastAsia"/>
                      <w:sz w:val="21"/>
                      <w:szCs w:val="21"/>
                    </w:rPr>
                    <w:t>5</w:t>
                  </w:r>
                  <w:r>
                    <w:rPr>
                      <w:sz w:val="21"/>
                      <w:szCs w:val="21"/>
                    </w:rPr>
                    <w:t>5</w:t>
                  </w:r>
                </w:p>
              </w:tc>
              <w:tc>
                <w:tcPr>
                  <w:tcW w:w="663" w:type="pct"/>
                  <w:vAlign w:val="center"/>
                </w:tcPr>
                <w:p>
                  <w:pPr>
                    <w:snapToGrid w:val="0"/>
                    <w:jc w:val="center"/>
                    <w:textAlignment w:val="baseline"/>
                    <w:rPr>
                      <w:sz w:val="21"/>
                      <w:szCs w:val="21"/>
                    </w:rPr>
                  </w:pPr>
                  <w:r>
                    <w:rPr>
                      <w:rFonts w:hint="eastAsia"/>
                      <w:sz w:val="21"/>
                      <w:szCs w:val="21"/>
                    </w:rPr>
                    <w:t>5</w:t>
                  </w:r>
                  <w:r>
                    <w:rPr>
                      <w:sz w:val="21"/>
                      <w:szCs w:val="21"/>
                    </w:rPr>
                    <w:t>4</w:t>
                  </w:r>
                </w:p>
              </w:tc>
              <w:tc>
                <w:tcPr>
                  <w:tcW w:w="663" w:type="pct"/>
                  <w:vAlign w:val="center"/>
                </w:tcPr>
                <w:p>
                  <w:pPr>
                    <w:snapToGrid w:val="0"/>
                    <w:jc w:val="center"/>
                    <w:textAlignment w:val="baseline"/>
                    <w:rPr>
                      <w:sz w:val="21"/>
                      <w:szCs w:val="21"/>
                    </w:rPr>
                  </w:pPr>
                  <w:r>
                    <w:rPr>
                      <w:rFonts w:hint="eastAsia"/>
                      <w:sz w:val="21"/>
                      <w:szCs w:val="21"/>
                    </w:rPr>
                    <w:t>5</w:t>
                  </w:r>
                  <w:r>
                    <w:rPr>
                      <w:sz w:val="21"/>
                      <w:szCs w:val="21"/>
                    </w:rPr>
                    <w:t>6</w:t>
                  </w:r>
                </w:p>
              </w:tc>
              <w:tc>
                <w:tcPr>
                  <w:tcW w:w="946" w:type="pct"/>
                  <w:vAlign w:val="center"/>
                </w:tcPr>
                <w:p>
                  <w:pPr>
                    <w:snapToGrid w:val="0"/>
                    <w:jc w:val="center"/>
                    <w:textAlignment w:val="baseline"/>
                    <w:rPr>
                      <w:sz w:val="21"/>
                      <w:szCs w:val="21"/>
                    </w:rPr>
                  </w:pPr>
                  <w:r>
                    <w:rPr>
                      <w:rFonts w:hint="eastAsia"/>
                      <w:sz w:val="21"/>
                      <w:szCs w:val="21"/>
                    </w:rPr>
                    <w:t>5</w:t>
                  </w:r>
                  <w:r>
                    <w:rPr>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16" w:hRule="atLeast"/>
                <w:jc w:val="center"/>
              </w:trPr>
              <w:tc>
                <w:tcPr>
                  <w:tcW w:w="779" w:type="pct"/>
                  <w:vMerge w:val="continue"/>
                  <w:vAlign w:val="center"/>
                </w:tcPr>
                <w:p>
                  <w:pPr>
                    <w:snapToGrid w:val="0"/>
                    <w:jc w:val="center"/>
                    <w:textAlignment w:val="baseline"/>
                    <w:rPr>
                      <w:sz w:val="21"/>
                      <w:szCs w:val="21"/>
                    </w:rPr>
                  </w:pPr>
                </w:p>
              </w:tc>
              <w:tc>
                <w:tcPr>
                  <w:tcW w:w="619" w:type="pct"/>
                  <w:shd w:val="clear" w:color="auto" w:fill="auto"/>
                  <w:vAlign w:val="center"/>
                </w:tcPr>
                <w:p>
                  <w:pPr>
                    <w:snapToGrid w:val="0"/>
                    <w:jc w:val="center"/>
                    <w:textAlignment w:val="baseline"/>
                    <w:rPr>
                      <w:sz w:val="21"/>
                      <w:szCs w:val="21"/>
                    </w:rPr>
                  </w:pPr>
                  <w:r>
                    <w:rPr>
                      <w:rFonts w:hint="eastAsia"/>
                      <w:sz w:val="21"/>
                      <w:szCs w:val="21"/>
                    </w:rPr>
                    <w:t>夜间</w:t>
                  </w:r>
                </w:p>
              </w:tc>
              <w:tc>
                <w:tcPr>
                  <w:tcW w:w="663" w:type="pct"/>
                  <w:shd w:val="clear" w:color="auto" w:fill="auto"/>
                  <w:vAlign w:val="center"/>
                </w:tcPr>
                <w:p>
                  <w:pPr>
                    <w:snapToGrid w:val="0"/>
                    <w:jc w:val="center"/>
                    <w:textAlignment w:val="baseline"/>
                    <w:rPr>
                      <w:sz w:val="21"/>
                      <w:szCs w:val="21"/>
                    </w:rPr>
                  </w:pPr>
                  <w:r>
                    <w:rPr>
                      <w:rFonts w:hint="eastAsia"/>
                      <w:sz w:val="21"/>
                      <w:szCs w:val="21"/>
                    </w:rPr>
                    <w:t>—</w:t>
                  </w:r>
                </w:p>
              </w:tc>
              <w:tc>
                <w:tcPr>
                  <w:tcW w:w="663" w:type="pct"/>
                  <w:vAlign w:val="center"/>
                </w:tcPr>
                <w:p>
                  <w:pPr>
                    <w:snapToGrid w:val="0"/>
                    <w:jc w:val="center"/>
                    <w:textAlignment w:val="baseline"/>
                    <w:rPr>
                      <w:sz w:val="21"/>
                      <w:szCs w:val="21"/>
                    </w:rPr>
                  </w:pPr>
                  <w:r>
                    <w:rPr>
                      <w:rFonts w:hint="eastAsia"/>
                      <w:sz w:val="21"/>
                      <w:szCs w:val="21"/>
                    </w:rPr>
                    <w:t>—</w:t>
                  </w:r>
                </w:p>
              </w:tc>
              <w:tc>
                <w:tcPr>
                  <w:tcW w:w="663" w:type="pct"/>
                  <w:vAlign w:val="center"/>
                </w:tcPr>
                <w:p>
                  <w:pPr>
                    <w:snapToGrid w:val="0"/>
                    <w:jc w:val="center"/>
                    <w:textAlignment w:val="baseline"/>
                    <w:rPr>
                      <w:sz w:val="21"/>
                      <w:szCs w:val="21"/>
                    </w:rPr>
                  </w:pPr>
                  <w:r>
                    <w:rPr>
                      <w:rFonts w:hint="eastAsia"/>
                      <w:sz w:val="21"/>
                      <w:szCs w:val="21"/>
                    </w:rPr>
                    <w:t>—</w:t>
                  </w:r>
                </w:p>
              </w:tc>
              <w:tc>
                <w:tcPr>
                  <w:tcW w:w="663" w:type="pct"/>
                  <w:vAlign w:val="center"/>
                </w:tcPr>
                <w:p>
                  <w:pPr>
                    <w:snapToGrid w:val="0"/>
                    <w:jc w:val="center"/>
                    <w:textAlignment w:val="baseline"/>
                    <w:rPr>
                      <w:sz w:val="21"/>
                      <w:szCs w:val="21"/>
                    </w:rPr>
                  </w:pPr>
                  <w:r>
                    <w:rPr>
                      <w:rFonts w:hint="eastAsia"/>
                      <w:sz w:val="21"/>
                      <w:szCs w:val="21"/>
                    </w:rPr>
                    <w:t>—</w:t>
                  </w:r>
                </w:p>
              </w:tc>
              <w:tc>
                <w:tcPr>
                  <w:tcW w:w="946" w:type="pct"/>
                  <w:vAlign w:val="center"/>
                </w:tcPr>
                <w:p>
                  <w:pPr>
                    <w:snapToGrid w:val="0"/>
                    <w:jc w:val="center"/>
                    <w:textAlignment w:val="baseline"/>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16" w:hRule="atLeast"/>
                <w:jc w:val="center"/>
              </w:trPr>
              <w:tc>
                <w:tcPr>
                  <w:tcW w:w="1399" w:type="pct"/>
                  <w:gridSpan w:val="2"/>
                  <w:vAlign w:val="center"/>
                </w:tcPr>
                <w:p>
                  <w:pPr>
                    <w:snapToGrid w:val="0"/>
                    <w:jc w:val="center"/>
                    <w:textAlignment w:val="baseline"/>
                    <w:rPr>
                      <w:sz w:val="21"/>
                      <w:szCs w:val="21"/>
                    </w:rPr>
                  </w:pPr>
                  <w:r>
                    <w:rPr>
                      <w:rFonts w:hint="eastAsia"/>
                      <w:sz w:val="21"/>
                      <w:szCs w:val="21"/>
                    </w:rPr>
                    <w:t>执行标准（昼间/夜间）</w:t>
                  </w:r>
                </w:p>
              </w:tc>
              <w:tc>
                <w:tcPr>
                  <w:tcW w:w="3600" w:type="pct"/>
                  <w:gridSpan w:val="5"/>
                  <w:vAlign w:val="center"/>
                </w:tcPr>
                <w:p>
                  <w:pPr>
                    <w:snapToGrid w:val="0"/>
                    <w:jc w:val="center"/>
                    <w:textAlignment w:val="baseline"/>
                    <w:rPr>
                      <w:sz w:val="21"/>
                      <w:szCs w:val="21"/>
                    </w:rPr>
                  </w:pPr>
                  <w:r>
                    <w:rPr>
                      <w:rFonts w:hint="eastAsia"/>
                      <w:sz w:val="21"/>
                      <w:szCs w:val="21"/>
                    </w:rPr>
                    <w:t>6</w:t>
                  </w:r>
                  <w:r>
                    <w:rPr>
                      <w:sz w:val="21"/>
                      <w:szCs w:val="21"/>
                    </w:rPr>
                    <w:t>5/55</w:t>
                  </w:r>
                </w:p>
              </w:tc>
            </w:tr>
          </w:tbl>
          <w:p>
            <w:pPr>
              <w:adjustRightInd w:val="0"/>
              <w:spacing w:line="360" w:lineRule="auto"/>
              <w:ind w:firstLine="490" w:firstLineChars="200"/>
              <w:jc w:val="both"/>
              <w:rPr>
                <w:rFonts w:hint="eastAsia" w:cs="宋体"/>
                <w:kern w:val="0"/>
                <w:sz w:val="24"/>
                <w:szCs w:val="24"/>
                <w:lang w:val="en-US" w:eastAsia="zh-CN"/>
              </w:rPr>
            </w:pPr>
            <w:r>
              <w:rPr>
                <w:rFonts w:hint="eastAsia" w:cs="宋体"/>
                <w:kern w:val="0"/>
                <w:sz w:val="24"/>
                <w:szCs w:val="24"/>
              </w:rPr>
              <w:t>从上表可以看出，项目建成后，在噪声控制措施实施及设备正常工作情况下，项目厂界昼间噪声预测值均满足《工业企业厂界环境噪声排放标准》（GB12348-2008）中3类标准限值，</w:t>
            </w:r>
            <w:r>
              <w:rPr>
                <w:rFonts w:hint="eastAsia" w:cs="宋体"/>
                <w:color w:val="FF0000"/>
                <w:kern w:val="0"/>
                <w:sz w:val="24"/>
                <w:szCs w:val="24"/>
                <w:lang w:val="en-US" w:eastAsia="zh-CN"/>
              </w:rPr>
              <w:t>项目厂区西南侧为福寿居养老院，本项目建设厂房距福寿居养老院约240m，位于厂区正中，且与养老院之间有大量建筑及绿化遮挡，经噪声预测分析，项目选取低噪声设备、采取噪声防治措施后对福寿居养老院噪声影响较小，敏感点噪声可满足《声环境质量标准》（GB3096-2008）中2类标准。</w:t>
            </w:r>
          </w:p>
          <w:p>
            <w:pPr>
              <w:adjustRightInd w:val="0"/>
              <w:spacing w:line="360" w:lineRule="auto"/>
              <w:ind w:firstLine="490" w:firstLineChars="200"/>
              <w:jc w:val="both"/>
              <w:rPr>
                <w:rFonts w:cs="宋体"/>
                <w:kern w:val="0"/>
                <w:sz w:val="24"/>
                <w:szCs w:val="24"/>
              </w:rPr>
            </w:pPr>
            <w:r>
              <w:rPr>
                <w:rFonts w:hint="eastAsia" w:cs="宋体"/>
                <w:kern w:val="0"/>
                <w:sz w:val="24"/>
                <w:szCs w:val="24"/>
              </w:rPr>
              <w:t>为了减少生产噪声对周围环境的影响，本次环评提出以下噪声防治措施建议：</w:t>
            </w:r>
          </w:p>
          <w:p>
            <w:pPr>
              <w:adjustRightInd w:val="0"/>
              <w:spacing w:line="360" w:lineRule="auto"/>
              <w:ind w:firstLine="490" w:firstLineChars="200"/>
              <w:jc w:val="both"/>
              <w:rPr>
                <w:rFonts w:cs="宋体"/>
                <w:kern w:val="0"/>
                <w:sz w:val="24"/>
                <w:szCs w:val="24"/>
              </w:rPr>
            </w:pPr>
            <w:r>
              <w:rPr>
                <w:rFonts w:hint="eastAsia" w:cs="宋体"/>
                <w:kern w:val="0"/>
                <w:sz w:val="24"/>
                <w:szCs w:val="24"/>
              </w:rPr>
              <w:t>①</w:t>
            </w:r>
            <w:r>
              <w:rPr>
                <w:rFonts w:cs="宋体"/>
                <w:kern w:val="0"/>
                <w:sz w:val="24"/>
                <w:szCs w:val="24"/>
              </w:rPr>
              <w:t xml:space="preserve"> 噪声设备选型时，</w:t>
            </w:r>
            <w:r>
              <w:rPr>
                <w:rFonts w:hint="eastAsia" w:cs="宋体"/>
                <w:kern w:val="0"/>
                <w:sz w:val="24"/>
                <w:szCs w:val="24"/>
              </w:rPr>
              <w:t>应选用低噪声设备，除尘器风机、水泵、空压机等通用设备</w:t>
            </w:r>
            <w:r>
              <w:rPr>
                <w:rFonts w:cs="宋体"/>
                <w:kern w:val="0"/>
                <w:sz w:val="24"/>
                <w:szCs w:val="24"/>
              </w:rPr>
              <w:t>应选用节能、</w:t>
            </w:r>
            <w:r>
              <w:rPr>
                <w:rFonts w:hint="eastAsia" w:cs="宋体"/>
                <w:kern w:val="0"/>
                <w:sz w:val="24"/>
                <w:szCs w:val="24"/>
              </w:rPr>
              <w:t>变频、</w:t>
            </w:r>
            <w:r>
              <w:rPr>
                <w:rFonts w:cs="宋体"/>
                <w:kern w:val="0"/>
                <w:sz w:val="24"/>
                <w:szCs w:val="24"/>
              </w:rPr>
              <w:t>低噪声设备，以降低源强；</w:t>
            </w:r>
          </w:p>
          <w:p>
            <w:pPr>
              <w:adjustRightInd w:val="0"/>
              <w:spacing w:line="360" w:lineRule="auto"/>
              <w:ind w:firstLine="490" w:firstLineChars="200"/>
              <w:jc w:val="both"/>
              <w:rPr>
                <w:rFonts w:cs="宋体"/>
                <w:kern w:val="0"/>
                <w:sz w:val="24"/>
                <w:szCs w:val="24"/>
              </w:rPr>
            </w:pPr>
            <w:r>
              <w:rPr>
                <w:rFonts w:hint="eastAsia" w:cs="宋体"/>
                <w:kern w:val="0"/>
                <w:sz w:val="24"/>
                <w:szCs w:val="24"/>
              </w:rPr>
              <w:t>② 设备安装减振措施，设备下方设置减振基座或橡胶等软质材料垫片等，厂房设置隔声门窗；</w:t>
            </w:r>
          </w:p>
          <w:p>
            <w:pPr>
              <w:adjustRightInd w:val="0"/>
              <w:spacing w:line="360" w:lineRule="auto"/>
              <w:ind w:firstLine="490" w:firstLineChars="200"/>
              <w:jc w:val="both"/>
              <w:rPr>
                <w:rFonts w:hint="eastAsia" w:cs="宋体"/>
                <w:kern w:val="0"/>
                <w:sz w:val="24"/>
                <w:szCs w:val="24"/>
                <w:lang w:eastAsia="zh-CN"/>
              </w:rPr>
            </w:pPr>
            <w:r>
              <w:rPr>
                <w:rFonts w:hint="eastAsia" w:cs="宋体"/>
                <w:kern w:val="0"/>
                <w:sz w:val="24"/>
                <w:szCs w:val="24"/>
              </w:rPr>
              <w:t xml:space="preserve">③ </w:t>
            </w:r>
            <w:r>
              <w:rPr>
                <w:rFonts w:cs="宋体"/>
                <w:kern w:val="0"/>
                <w:sz w:val="24"/>
                <w:szCs w:val="24"/>
              </w:rPr>
              <w:t>加强噪声设备的日常管理与维护，定期检修，避免设备不正常运转而造成噪声增大</w:t>
            </w:r>
            <w:r>
              <w:rPr>
                <w:rFonts w:hint="eastAsia" w:cs="宋体"/>
                <w:kern w:val="0"/>
                <w:sz w:val="24"/>
                <w:szCs w:val="24"/>
                <w:lang w:eastAsia="zh-CN"/>
              </w:rPr>
              <w:t>；</w:t>
            </w:r>
          </w:p>
          <w:p>
            <w:pPr>
              <w:adjustRightInd w:val="0"/>
              <w:spacing w:line="360" w:lineRule="auto"/>
              <w:ind w:firstLine="490" w:firstLineChars="200"/>
              <w:jc w:val="both"/>
              <w:rPr>
                <w:rFonts w:cs="宋体"/>
                <w:color w:val="FF0000"/>
                <w:kern w:val="0"/>
                <w:sz w:val="24"/>
                <w:szCs w:val="24"/>
              </w:rPr>
            </w:pPr>
            <w:r>
              <w:rPr>
                <w:rFonts w:hint="eastAsia" w:cs="宋体"/>
                <w:color w:val="FF0000"/>
                <w:kern w:val="0"/>
                <w:sz w:val="24"/>
                <w:szCs w:val="24"/>
              </w:rPr>
              <w:fldChar w:fldCharType="begin"/>
            </w:r>
            <w:r>
              <w:rPr>
                <w:rFonts w:hint="eastAsia" w:cs="宋体"/>
                <w:color w:val="FF0000"/>
                <w:kern w:val="0"/>
                <w:sz w:val="24"/>
                <w:szCs w:val="24"/>
              </w:rPr>
              <w:instrText xml:space="preserve"> = 4 \* GB3 \* MERGEFORMAT </w:instrText>
            </w:r>
            <w:r>
              <w:rPr>
                <w:rFonts w:hint="eastAsia" w:cs="宋体"/>
                <w:color w:val="FF0000"/>
                <w:kern w:val="0"/>
                <w:sz w:val="24"/>
                <w:szCs w:val="24"/>
              </w:rPr>
              <w:fldChar w:fldCharType="separate"/>
            </w:r>
            <w:r>
              <w:rPr>
                <w:rFonts w:hint="eastAsia" w:cs="宋体"/>
                <w:color w:val="FF0000"/>
                <w:kern w:val="0"/>
                <w:sz w:val="24"/>
                <w:szCs w:val="24"/>
              </w:rPr>
              <w:t>④</w:t>
            </w:r>
            <w:r>
              <w:rPr>
                <w:rFonts w:hint="eastAsia" w:cs="宋体"/>
                <w:color w:val="FF0000"/>
                <w:kern w:val="0"/>
                <w:sz w:val="24"/>
                <w:szCs w:val="24"/>
              </w:rPr>
              <w:fldChar w:fldCharType="end"/>
            </w:r>
            <w:r>
              <w:rPr>
                <w:rFonts w:hint="eastAsia" w:cs="宋体"/>
                <w:color w:val="FF0000"/>
                <w:kern w:val="0"/>
                <w:sz w:val="24"/>
                <w:szCs w:val="24"/>
                <w:lang w:val="en-US" w:eastAsia="zh-CN"/>
              </w:rPr>
              <w:t xml:space="preserve"> 在项目与声环境敏感点福寿居养老院之间的厂区范围内做好绿化降噪措施</w:t>
            </w:r>
            <w:r>
              <w:rPr>
                <w:rFonts w:cs="宋体"/>
                <w:color w:val="FF0000"/>
                <w:kern w:val="0"/>
                <w:sz w:val="24"/>
                <w:szCs w:val="24"/>
              </w:rPr>
              <w:t>。</w:t>
            </w:r>
          </w:p>
          <w:p>
            <w:pPr>
              <w:adjustRightInd w:val="0"/>
              <w:spacing w:line="360" w:lineRule="auto"/>
              <w:ind w:firstLine="490" w:firstLineChars="200"/>
              <w:jc w:val="both"/>
              <w:rPr>
                <w:rFonts w:cs="宋体"/>
                <w:kern w:val="0"/>
                <w:sz w:val="24"/>
                <w:szCs w:val="24"/>
              </w:rPr>
            </w:pPr>
            <w:r>
              <w:rPr>
                <w:rFonts w:hint="eastAsia" w:cs="宋体"/>
                <w:kern w:val="0"/>
                <w:sz w:val="24"/>
                <w:szCs w:val="24"/>
              </w:rPr>
              <w:t>项目在采取上述噪声防治措施后，再经建筑隔声、距离衰减，项目运营对周边声环境影响较小。</w:t>
            </w:r>
          </w:p>
          <w:p>
            <w:pPr>
              <w:adjustRightInd w:val="0"/>
              <w:spacing w:line="360" w:lineRule="auto"/>
              <w:ind w:firstLine="490" w:firstLineChars="200"/>
              <w:jc w:val="both"/>
              <w:rPr>
                <w:rFonts w:ascii="Times New Roman" w:hAnsi="Times New Roman" w:eastAsia="宋体" w:cs="宋体"/>
                <w:color w:val="0070C0"/>
                <w:kern w:val="0"/>
                <w:sz w:val="24"/>
                <w:szCs w:val="24"/>
              </w:rPr>
            </w:pPr>
            <w:r>
              <w:rPr>
                <w:rFonts w:hint="eastAsia" w:cs="宋体"/>
                <w:kern w:val="0"/>
                <w:sz w:val="24"/>
                <w:szCs w:val="24"/>
              </w:rPr>
              <w:t>根据《排污单位自行监测技术指南 水泥工业》（HJ</w:t>
            </w:r>
            <w:r>
              <w:rPr>
                <w:rFonts w:cs="宋体"/>
                <w:kern w:val="0"/>
                <w:sz w:val="24"/>
                <w:szCs w:val="24"/>
              </w:rPr>
              <w:t xml:space="preserve"> 848</w:t>
            </w:r>
            <w:r>
              <w:rPr>
                <w:rFonts w:hint="eastAsia" w:cs="宋体"/>
                <w:kern w:val="0"/>
                <w:sz w:val="24"/>
                <w:szCs w:val="24"/>
              </w:rPr>
              <w:t>-2017），</w:t>
            </w:r>
            <w:r>
              <w:rPr>
                <w:rFonts w:hint="eastAsia" w:cs="宋体"/>
                <w:color w:val="FF0000"/>
                <w:kern w:val="0"/>
                <w:sz w:val="24"/>
                <w:szCs w:val="24"/>
              </w:rPr>
              <w:t>本项目</w:t>
            </w:r>
            <w:r>
              <w:rPr>
                <w:rFonts w:hint="eastAsia" w:cs="宋体"/>
                <w:color w:val="FF0000"/>
                <w:kern w:val="0"/>
                <w:sz w:val="24"/>
                <w:szCs w:val="24"/>
                <w:lang w:val="en-US" w:eastAsia="zh-CN"/>
              </w:rPr>
              <w:t>应进行噪声例行监测，本项目噪声监计划可纳入全厂监测计划内</w:t>
            </w:r>
            <w:r>
              <w:rPr>
                <w:rFonts w:hint="eastAsia" w:cs="宋体"/>
                <w:color w:val="FF0000"/>
                <w:kern w:val="0"/>
                <w:sz w:val="24"/>
                <w:szCs w:val="24"/>
              </w:rPr>
              <w:t>。</w:t>
            </w:r>
            <w:r>
              <w:rPr>
                <w:rFonts w:hint="eastAsia" w:ascii="Times New Roman" w:hAnsi="Times New Roman" w:eastAsia="宋体" w:cs="宋体"/>
                <w:color w:val="0070C0"/>
                <w:kern w:val="0"/>
                <w:sz w:val="24"/>
                <w:szCs w:val="24"/>
              </w:rPr>
              <w:t>项目</w:t>
            </w:r>
            <w:r>
              <w:rPr>
                <w:rFonts w:hint="eastAsia" w:ascii="Times New Roman" w:hAnsi="Times New Roman" w:eastAsia="宋体" w:cs="宋体"/>
                <w:color w:val="0070C0"/>
                <w:kern w:val="0"/>
                <w:sz w:val="24"/>
                <w:szCs w:val="24"/>
                <w:lang w:val="en-US" w:eastAsia="zh-CN"/>
              </w:rPr>
              <w:t>纳入</w:t>
            </w:r>
            <w:r>
              <w:rPr>
                <w:rFonts w:hint="eastAsia" w:ascii="Times New Roman" w:hAnsi="Times New Roman" w:eastAsia="宋体" w:cs="宋体"/>
                <w:color w:val="0070C0"/>
                <w:kern w:val="0"/>
                <w:sz w:val="24"/>
                <w:szCs w:val="24"/>
              </w:rPr>
              <w:t>噪声监测计划见表4</w:t>
            </w:r>
            <w:r>
              <w:rPr>
                <w:rFonts w:ascii="Times New Roman" w:hAnsi="Times New Roman" w:eastAsia="宋体" w:cs="宋体"/>
                <w:color w:val="0070C0"/>
                <w:kern w:val="0"/>
                <w:sz w:val="24"/>
                <w:szCs w:val="24"/>
              </w:rPr>
              <w:t>-8</w:t>
            </w:r>
            <w:r>
              <w:rPr>
                <w:rFonts w:hint="eastAsia" w:ascii="Times New Roman" w:hAnsi="Times New Roman" w:eastAsia="宋体" w:cs="宋体"/>
                <w:color w:val="0070C0"/>
                <w:kern w:val="0"/>
                <w:sz w:val="24"/>
                <w:szCs w:val="24"/>
              </w:rPr>
              <w:t>。</w:t>
            </w:r>
          </w:p>
          <w:p>
            <w:pPr>
              <w:adjustRightInd w:val="0"/>
              <w:spacing w:line="360" w:lineRule="auto"/>
              <w:jc w:val="center"/>
              <w:rPr>
                <w:rFonts w:hint="eastAsia" w:ascii="Times New Roman" w:hAnsi="Times New Roman" w:eastAsia="宋体" w:cs="宋体"/>
                <w:b/>
                <w:color w:val="0070C0"/>
                <w:kern w:val="0"/>
                <w:sz w:val="21"/>
                <w:szCs w:val="21"/>
              </w:rPr>
            </w:pPr>
          </w:p>
          <w:p>
            <w:pPr>
              <w:adjustRightInd w:val="0"/>
              <w:spacing w:line="360" w:lineRule="auto"/>
              <w:jc w:val="center"/>
              <w:rPr>
                <w:rFonts w:hint="eastAsia" w:ascii="Times New Roman" w:hAnsi="Times New Roman" w:eastAsia="宋体" w:cs="宋体"/>
                <w:b/>
                <w:color w:val="0070C0"/>
                <w:kern w:val="0"/>
                <w:sz w:val="21"/>
                <w:szCs w:val="21"/>
              </w:rPr>
            </w:pPr>
          </w:p>
          <w:p>
            <w:pPr>
              <w:adjustRightInd w:val="0"/>
              <w:spacing w:line="360" w:lineRule="auto"/>
              <w:jc w:val="center"/>
              <w:rPr>
                <w:rFonts w:ascii="Times New Roman" w:hAnsi="Times New Roman" w:eastAsia="宋体" w:cs="宋体"/>
                <w:color w:val="0070C0"/>
                <w:kern w:val="0"/>
                <w:sz w:val="21"/>
                <w:szCs w:val="21"/>
              </w:rPr>
            </w:pPr>
            <w:r>
              <w:rPr>
                <w:rFonts w:hint="eastAsia" w:ascii="Times New Roman" w:hAnsi="Times New Roman" w:eastAsia="宋体" w:cs="宋体"/>
                <w:b/>
                <w:color w:val="0070C0"/>
                <w:kern w:val="0"/>
                <w:sz w:val="21"/>
                <w:szCs w:val="21"/>
              </w:rPr>
              <w:t>表</w:t>
            </w:r>
            <w:r>
              <w:rPr>
                <w:rFonts w:ascii="Times New Roman" w:hAnsi="Times New Roman" w:eastAsia="宋体" w:cs="宋体"/>
                <w:b/>
                <w:color w:val="0070C0"/>
                <w:kern w:val="0"/>
                <w:sz w:val="21"/>
                <w:szCs w:val="21"/>
              </w:rPr>
              <w:t xml:space="preserve">4-8  </w:t>
            </w:r>
            <w:r>
              <w:rPr>
                <w:rFonts w:hint="eastAsia" w:ascii="Times New Roman" w:hAnsi="Times New Roman" w:eastAsia="宋体" w:cs="宋体"/>
                <w:b/>
                <w:color w:val="0070C0"/>
                <w:kern w:val="0"/>
                <w:sz w:val="21"/>
                <w:szCs w:val="21"/>
              </w:rPr>
              <w:t>噪声监测计划表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309"/>
              <w:gridCol w:w="1133"/>
              <w:gridCol w:w="1416"/>
              <w:gridCol w:w="1276"/>
              <w:gridCol w:w="2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33" w:hRule="atLeast"/>
                <w:jc w:val="center"/>
              </w:trPr>
              <w:tc>
                <w:tcPr>
                  <w:tcW w:w="825" w:type="pct"/>
                  <w:vAlign w:val="center"/>
                </w:tcPr>
                <w:p>
                  <w:pPr>
                    <w:snapToGrid w:val="0"/>
                    <w:jc w:val="center"/>
                    <w:textAlignment w:val="baseline"/>
                    <w:rPr>
                      <w:rFonts w:ascii="Times New Roman" w:hAnsi="Times New Roman" w:eastAsia="宋体" w:cs="@等线"/>
                      <w:b/>
                      <w:bCs/>
                      <w:color w:val="0070C0"/>
                      <w:kern w:val="0"/>
                      <w:sz w:val="21"/>
                      <w:szCs w:val="21"/>
                    </w:rPr>
                  </w:pPr>
                  <w:r>
                    <w:rPr>
                      <w:rFonts w:hint="eastAsia" w:ascii="Times New Roman" w:hAnsi="Times New Roman" w:eastAsia="宋体" w:cs="@等线"/>
                      <w:b/>
                      <w:bCs/>
                      <w:color w:val="0070C0"/>
                      <w:kern w:val="0"/>
                      <w:sz w:val="21"/>
                      <w:szCs w:val="21"/>
                    </w:rPr>
                    <w:t>类别</w:t>
                  </w:r>
                </w:p>
              </w:tc>
              <w:tc>
                <w:tcPr>
                  <w:tcW w:w="714" w:type="pct"/>
                  <w:shd w:val="clear" w:color="auto" w:fill="auto"/>
                  <w:vAlign w:val="center"/>
                </w:tcPr>
                <w:p>
                  <w:pPr>
                    <w:snapToGrid w:val="0"/>
                    <w:jc w:val="center"/>
                    <w:textAlignment w:val="baseline"/>
                    <w:rPr>
                      <w:rFonts w:ascii="Times New Roman" w:hAnsi="Times New Roman" w:eastAsia="宋体" w:cs="Times New Roman"/>
                      <w:b/>
                      <w:bCs/>
                      <w:color w:val="0070C0"/>
                      <w:sz w:val="21"/>
                      <w:szCs w:val="21"/>
                    </w:rPr>
                  </w:pPr>
                  <w:r>
                    <w:rPr>
                      <w:rFonts w:hint="eastAsia" w:ascii="Times New Roman" w:hAnsi="Times New Roman" w:eastAsia="宋体" w:cs="@等线"/>
                      <w:b/>
                      <w:bCs/>
                      <w:color w:val="0070C0"/>
                      <w:kern w:val="0"/>
                      <w:sz w:val="21"/>
                      <w:szCs w:val="21"/>
                    </w:rPr>
                    <w:t>监测项目</w:t>
                  </w:r>
                </w:p>
              </w:tc>
              <w:tc>
                <w:tcPr>
                  <w:tcW w:w="892" w:type="pct"/>
                  <w:shd w:val="clear" w:color="auto" w:fill="auto"/>
                  <w:vAlign w:val="center"/>
                </w:tcPr>
                <w:p>
                  <w:pPr>
                    <w:snapToGrid w:val="0"/>
                    <w:jc w:val="center"/>
                    <w:textAlignment w:val="baseline"/>
                    <w:rPr>
                      <w:rFonts w:ascii="Times New Roman" w:hAnsi="Times New Roman" w:eastAsia="宋体" w:cs="Times New Roman"/>
                      <w:b/>
                      <w:bCs/>
                      <w:color w:val="0070C0"/>
                      <w:sz w:val="21"/>
                      <w:szCs w:val="21"/>
                    </w:rPr>
                  </w:pPr>
                  <w:r>
                    <w:rPr>
                      <w:rFonts w:hint="eastAsia" w:ascii="Times New Roman" w:hAnsi="Times New Roman" w:eastAsia="宋体" w:cs="@等线"/>
                      <w:b/>
                      <w:bCs/>
                      <w:color w:val="0070C0"/>
                      <w:kern w:val="0"/>
                      <w:sz w:val="21"/>
                      <w:szCs w:val="21"/>
                    </w:rPr>
                    <w:t>监测点位置</w:t>
                  </w:r>
                </w:p>
              </w:tc>
              <w:tc>
                <w:tcPr>
                  <w:tcW w:w="804" w:type="pct"/>
                  <w:vAlign w:val="center"/>
                </w:tcPr>
                <w:p>
                  <w:pPr>
                    <w:snapToGrid w:val="0"/>
                    <w:jc w:val="center"/>
                    <w:textAlignment w:val="baseline"/>
                    <w:rPr>
                      <w:rFonts w:ascii="Times New Roman" w:hAnsi="Times New Roman" w:eastAsia="宋体" w:cs="@等线"/>
                      <w:b/>
                      <w:bCs/>
                      <w:color w:val="0070C0"/>
                      <w:kern w:val="0"/>
                      <w:sz w:val="21"/>
                      <w:szCs w:val="21"/>
                    </w:rPr>
                  </w:pPr>
                  <w:r>
                    <w:rPr>
                      <w:rFonts w:hint="eastAsia" w:ascii="Times New Roman" w:hAnsi="Times New Roman" w:eastAsia="宋体" w:cs="@等线"/>
                      <w:b/>
                      <w:bCs/>
                      <w:color w:val="0070C0"/>
                      <w:kern w:val="0"/>
                      <w:sz w:val="21"/>
                      <w:szCs w:val="21"/>
                    </w:rPr>
                    <w:t>监测频率</w:t>
                  </w:r>
                </w:p>
              </w:tc>
              <w:tc>
                <w:tcPr>
                  <w:tcW w:w="1765" w:type="pct"/>
                  <w:vAlign w:val="center"/>
                </w:tcPr>
                <w:p>
                  <w:pPr>
                    <w:snapToGrid w:val="0"/>
                    <w:jc w:val="center"/>
                    <w:textAlignment w:val="baseline"/>
                    <w:rPr>
                      <w:rFonts w:ascii="Times New Roman" w:hAnsi="Times New Roman" w:eastAsia="宋体" w:cs="@等线"/>
                      <w:b/>
                      <w:bCs/>
                      <w:color w:val="0070C0"/>
                      <w:kern w:val="0"/>
                      <w:sz w:val="21"/>
                      <w:szCs w:val="21"/>
                    </w:rPr>
                  </w:pPr>
                  <w:r>
                    <w:rPr>
                      <w:rFonts w:hint="eastAsia" w:ascii="Times New Roman" w:hAnsi="Times New Roman" w:eastAsia="宋体" w:cs="@等线"/>
                      <w:b/>
                      <w:bCs/>
                      <w:color w:val="0070C0"/>
                      <w:kern w:val="0"/>
                      <w:sz w:val="21"/>
                      <w:szCs w:val="21"/>
                    </w:rPr>
                    <w:t>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78" w:hRule="atLeast"/>
                <w:jc w:val="center"/>
              </w:trPr>
              <w:tc>
                <w:tcPr>
                  <w:tcW w:w="825" w:type="pct"/>
                  <w:vAlign w:val="center"/>
                </w:tcPr>
                <w:p>
                  <w:pPr>
                    <w:snapToGrid w:val="0"/>
                    <w:jc w:val="center"/>
                    <w:textAlignment w:val="baseline"/>
                    <w:rPr>
                      <w:rFonts w:ascii="Times New Roman" w:hAnsi="Times New Roman" w:eastAsia="宋体" w:cs="Times New Roman"/>
                      <w:color w:val="0070C0"/>
                      <w:sz w:val="21"/>
                      <w:szCs w:val="21"/>
                    </w:rPr>
                  </w:pPr>
                  <w:r>
                    <w:rPr>
                      <w:rFonts w:hint="eastAsia" w:ascii="Times New Roman" w:hAnsi="Times New Roman" w:eastAsia="宋体" w:cs="Times New Roman"/>
                      <w:color w:val="0070C0"/>
                      <w:sz w:val="21"/>
                      <w:szCs w:val="21"/>
                    </w:rPr>
                    <w:t>厂界噪声</w:t>
                  </w:r>
                </w:p>
              </w:tc>
              <w:tc>
                <w:tcPr>
                  <w:tcW w:w="714" w:type="pct"/>
                  <w:shd w:val="clear" w:color="auto" w:fill="auto"/>
                  <w:vAlign w:val="center"/>
                </w:tcPr>
                <w:p>
                  <w:pPr>
                    <w:snapToGrid w:val="0"/>
                    <w:jc w:val="center"/>
                    <w:textAlignment w:val="baseline"/>
                    <w:rPr>
                      <w:rFonts w:ascii="Times New Roman" w:hAnsi="Times New Roman" w:eastAsia="宋体" w:cs="Times New Roman"/>
                      <w:color w:val="0070C0"/>
                      <w:sz w:val="21"/>
                      <w:szCs w:val="21"/>
                    </w:rPr>
                  </w:pPr>
                  <w:r>
                    <w:rPr>
                      <w:rFonts w:hint="eastAsia" w:ascii="Times New Roman" w:hAnsi="Times New Roman" w:eastAsia="宋体" w:cs="Times New Roman"/>
                      <w:color w:val="0070C0"/>
                      <w:sz w:val="21"/>
                      <w:szCs w:val="21"/>
                    </w:rPr>
                    <w:t>L</w:t>
                  </w:r>
                  <w:r>
                    <w:rPr>
                      <w:rFonts w:ascii="Times New Roman" w:hAnsi="Times New Roman" w:eastAsia="宋体" w:cs="Times New Roman"/>
                      <w:color w:val="0070C0"/>
                      <w:sz w:val="21"/>
                      <w:szCs w:val="21"/>
                      <w:vertAlign w:val="subscript"/>
                    </w:rPr>
                    <w:t>A</w:t>
                  </w:r>
                  <w:r>
                    <w:rPr>
                      <w:rFonts w:hint="eastAsia" w:ascii="Times New Roman" w:hAnsi="Times New Roman" w:eastAsia="宋体" w:cs="Times New Roman"/>
                      <w:color w:val="0070C0"/>
                      <w:sz w:val="21"/>
                      <w:szCs w:val="21"/>
                      <w:vertAlign w:val="subscript"/>
                    </w:rPr>
                    <w:t>eq</w:t>
                  </w:r>
                </w:p>
              </w:tc>
              <w:tc>
                <w:tcPr>
                  <w:tcW w:w="892" w:type="pct"/>
                  <w:shd w:val="clear" w:color="auto" w:fill="auto"/>
                  <w:vAlign w:val="center"/>
                </w:tcPr>
                <w:p>
                  <w:pPr>
                    <w:snapToGrid w:val="0"/>
                    <w:jc w:val="center"/>
                    <w:textAlignment w:val="baseline"/>
                    <w:rPr>
                      <w:rFonts w:hint="eastAsia" w:ascii="Times New Roman" w:hAnsi="Times New Roman" w:eastAsia="宋体" w:cs="Times New Roman"/>
                      <w:color w:val="0070C0"/>
                      <w:sz w:val="21"/>
                      <w:szCs w:val="21"/>
                      <w:lang w:eastAsia="zh-CN"/>
                    </w:rPr>
                  </w:pPr>
                  <w:r>
                    <w:rPr>
                      <w:rFonts w:hint="eastAsia" w:ascii="Times New Roman" w:hAnsi="Times New Roman" w:eastAsia="宋体" w:cs="Times New Roman"/>
                      <w:color w:val="0070C0"/>
                      <w:sz w:val="21"/>
                      <w:szCs w:val="21"/>
                    </w:rPr>
                    <w:t>四周厂界</w:t>
                  </w:r>
                  <w:r>
                    <w:rPr>
                      <w:rFonts w:hint="eastAsia" w:ascii="Times New Roman" w:hAnsi="Times New Roman" w:eastAsia="宋体" w:cs="Times New Roman"/>
                      <w:color w:val="0070C0"/>
                      <w:sz w:val="21"/>
                      <w:szCs w:val="21"/>
                      <w:lang w:eastAsia="zh-CN"/>
                    </w:rPr>
                    <w:t>、</w:t>
                  </w:r>
                  <w:r>
                    <w:rPr>
                      <w:rFonts w:hint="eastAsia" w:ascii="Times New Roman" w:hAnsi="Times New Roman" w:eastAsia="宋体" w:cs="Times New Roman"/>
                      <w:color w:val="0070C0"/>
                      <w:sz w:val="21"/>
                      <w:szCs w:val="21"/>
                      <w:lang w:val="en-US" w:eastAsia="zh-CN"/>
                    </w:rPr>
                    <w:t>福寿居养老院</w:t>
                  </w:r>
                </w:p>
              </w:tc>
              <w:tc>
                <w:tcPr>
                  <w:tcW w:w="804" w:type="pct"/>
                  <w:vAlign w:val="center"/>
                </w:tcPr>
                <w:p>
                  <w:pPr>
                    <w:snapToGrid w:val="0"/>
                    <w:jc w:val="center"/>
                    <w:textAlignment w:val="baseline"/>
                    <w:rPr>
                      <w:rFonts w:ascii="Times New Roman" w:hAnsi="Times New Roman" w:eastAsia="宋体" w:cs="Times New Roman"/>
                      <w:color w:val="0070C0"/>
                      <w:sz w:val="21"/>
                      <w:szCs w:val="21"/>
                    </w:rPr>
                  </w:pPr>
                  <w:r>
                    <w:rPr>
                      <w:rFonts w:ascii="Times New Roman" w:hAnsi="Times New Roman" w:eastAsia="宋体" w:cs="Times New Roman"/>
                      <w:color w:val="0070C0"/>
                      <w:sz w:val="21"/>
                      <w:szCs w:val="21"/>
                    </w:rPr>
                    <w:t>1</w:t>
                  </w:r>
                  <w:r>
                    <w:rPr>
                      <w:rFonts w:hint="eastAsia" w:ascii="Times New Roman" w:hAnsi="Times New Roman" w:eastAsia="宋体" w:cs="Times New Roman"/>
                      <w:color w:val="0070C0"/>
                      <w:sz w:val="21"/>
                      <w:szCs w:val="21"/>
                    </w:rPr>
                    <w:t>次/季度</w:t>
                  </w:r>
                </w:p>
              </w:tc>
              <w:tc>
                <w:tcPr>
                  <w:tcW w:w="1765" w:type="pct"/>
                  <w:vAlign w:val="center"/>
                </w:tcPr>
                <w:p>
                  <w:pPr>
                    <w:snapToGrid w:val="0"/>
                    <w:jc w:val="center"/>
                    <w:textAlignment w:val="baseline"/>
                    <w:rPr>
                      <w:rFonts w:ascii="Times New Roman" w:hAnsi="Times New Roman" w:eastAsia="宋体" w:cs="Times New Roman"/>
                      <w:color w:val="0070C0"/>
                      <w:sz w:val="21"/>
                      <w:szCs w:val="21"/>
                    </w:rPr>
                  </w:pPr>
                  <w:r>
                    <w:rPr>
                      <w:rFonts w:hint="eastAsia" w:ascii="Times New Roman" w:hAnsi="Times New Roman" w:eastAsia="宋体" w:cs="Times New Roman"/>
                      <w:color w:val="0070C0"/>
                      <w:sz w:val="21"/>
                      <w:szCs w:val="21"/>
                    </w:rPr>
                    <w:t>《工业企业厂界环境噪声排放标准》（GB12348-2008）3 类标准</w:t>
                  </w:r>
                </w:p>
              </w:tc>
            </w:tr>
          </w:tbl>
          <w:p>
            <w:pPr>
              <w:adjustRightInd w:val="0"/>
              <w:spacing w:line="360" w:lineRule="auto"/>
              <w:ind w:firstLine="490" w:firstLineChars="200"/>
              <w:jc w:val="both"/>
              <w:rPr>
                <w:rFonts w:cs="宋体"/>
                <w:b/>
                <w:bCs/>
                <w:kern w:val="0"/>
                <w:sz w:val="24"/>
                <w:szCs w:val="24"/>
              </w:rPr>
            </w:pPr>
            <w:r>
              <w:rPr>
                <w:rFonts w:cs="宋体"/>
                <w:b/>
                <w:bCs/>
                <w:kern w:val="0"/>
                <w:sz w:val="24"/>
                <w:szCs w:val="24"/>
              </w:rPr>
              <w:t>4</w:t>
            </w:r>
            <w:r>
              <w:rPr>
                <w:rFonts w:hint="eastAsia" w:cs="宋体"/>
                <w:b/>
                <w:bCs/>
                <w:kern w:val="0"/>
                <w:sz w:val="24"/>
                <w:szCs w:val="24"/>
              </w:rPr>
              <w:t>、固体废物</w:t>
            </w:r>
          </w:p>
          <w:p>
            <w:pPr>
              <w:adjustRightInd w:val="0"/>
              <w:spacing w:line="360" w:lineRule="auto"/>
              <w:ind w:firstLine="490" w:firstLineChars="200"/>
              <w:jc w:val="both"/>
              <w:rPr>
                <w:rFonts w:cs="宋体"/>
                <w:kern w:val="0"/>
                <w:sz w:val="24"/>
                <w:szCs w:val="24"/>
              </w:rPr>
            </w:pPr>
            <w:r>
              <w:rPr>
                <w:rFonts w:hint="eastAsia" w:cs="宋体"/>
                <w:kern w:val="0"/>
                <w:sz w:val="24"/>
                <w:szCs w:val="24"/>
              </w:rPr>
              <w:t>本项目固体废物主要为员工生活垃圾、一般工业固废和危险废物。项目固废产生量估算见表4-</w:t>
            </w:r>
            <w:r>
              <w:rPr>
                <w:rFonts w:hint="eastAsia" w:cs="宋体"/>
                <w:kern w:val="0"/>
                <w:sz w:val="24"/>
                <w:szCs w:val="24"/>
                <w:lang w:val="en-US" w:eastAsia="zh-CN"/>
              </w:rPr>
              <w:t>7</w:t>
            </w:r>
            <w:r>
              <w:rPr>
                <w:rFonts w:hint="eastAsia" w:cs="宋体"/>
                <w:kern w:val="0"/>
                <w:sz w:val="24"/>
                <w:szCs w:val="24"/>
              </w:rPr>
              <w:t>。</w:t>
            </w:r>
          </w:p>
          <w:p>
            <w:pPr>
              <w:adjustRightInd w:val="0"/>
              <w:spacing w:line="360" w:lineRule="auto"/>
              <w:jc w:val="center"/>
              <w:rPr>
                <w:rFonts w:cs="宋体"/>
                <w:kern w:val="0"/>
                <w:sz w:val="21"/>
                <w:szCs w:val="21"/>
              </w:rPr>
            </w:pPr>
            <w:r>
              <w:rPr>
                <w:rFonts w:hint="eastAsia" w:cs="宋体"/>
                <w:b/>
                <w:kern w:val="0"/>
                <w:sz w:val="21"/>
                <w:szCs w:val="21"/>
              </w:rPr>
              <w:t>表</w:t>
            </w:r>
            <w:r>
              <w:rPr>
                <w:rFonts w:cs="宋体"/>
                <w:b/>
                <w:kern w:val="0"/>
                <w:sz w:val="21"/>
                <w:szCs w:val="21"/>
              </w:rPr>
              <w:t>4-</w:t>
            </w:r>
            <w:r>
              <w:rPr>
                <w:rFonts w:hint="eastAsia" w:cs="宋体"/>
                <w:b/>
                <w:kern w:val="0"/>
                <w:sz w:val="21"/>
                <w:szCs w:val="21"/>
                <w:lang w:val="en-US" w:eastAsia="zh-CN"/>
              </w:rPr>
              <w:t>7</w:t>
            </w:r>
            <w:r>
              <w:rPr>
                <w:rFonts w:cs="宋体"/>
                <w:b/>
                <w:kern w:val="0"/>
                <w:sz w:val="21"/>
                <w:szCs w:val="21"/>
              </w:rPr>
              <w:t xml:space="preserve">  </w:t>
            </w:r>
            <w:r>
              <w:rPr>
                <w:rFonts w:hint="eastAsia" w:cs="宋体"/>
                <w:b/>
                <w:kern w:val="0"/>
                <w:sz w:val="21"/>
                <w:szCs w:val="21"/>
              </w:rPr>
              <w:t>固体废物产生处置一览表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584"/>
              <w:gridCol w:w="973"/>
              <w:gridCol w:w="980"/>
              <w:gridCol w:w="695"/>
              <w:gridCol w:w="1196"/>
              <w:gridCol w:w="871"/>
              <w:gridCol w:w="1661"/>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33" w:hRule="atLeast"/>
                <w:jc w:val="center"/>
              </w:trPr>
              <w:tc>
                <w:tcPr>
                  <w:tcW w:w="377" w:type="pct"/>
                  <w:vAlign w:val="center"/>
                </w:tcPr>
                <w:p>
                  <w:pPr>
                    <w:snapToGrid w:val="0"/>
                    <w:jc w:val="center"/>
                    <w:textAlignment w:val="baseline"/>
                    <w:rPr>
                      <w:rFonts w:cs="@等线"/>
                      <w:b/>
                      <w:bCs/>
                      <w:kern w:val="0"/>
                      <w:sz w:val="21"/>
                      <w:szCs w:val="21"/>
                    </w:rPr>
                  </w:pPr>
                  <w:r>
                    <w:rPr>
                      <w:rFonts w:hint="eastAsia" w:cs="@等线"/>
                      <w:b/>
                      <w:bCs/>
                      <w:kern w:val="0"/>
                      <w:sz w:val="21"/>
                      <w:szCs w:val="21"/>
                    </w:rPr>
                    <w:t>序号</w:t>
                  </w:r>
                </w:p>
              </w:tc>
              <w:tc>
                <w:tcPr>
                  <w:tcW w:w="622" w:type="pct"/>
                  <w:shd w:val="clear" w:color="auto" w:fill="auto"/>
                  <w:vAlign w:val="center"/>
                </w:tcPr>
                <w:p>
                  <w:pPr>
                    <w:snapToGrid w:val="0"/>
                    <w:jc w:val="center"/>
                    <w:textAlignment w:val="baseline"/>
                    <w:rPr>
                      <w:b/>
                      <w:bCs/>
                      <w:sz w:val="21"/>
                      <w:szCs w:val="21"/>
                    </w:rPr>
                  </w:pPr>
                  <w:r>
                    <w:rPr>
                      <w:rFonts w:hint="eastAsia" w:cs="@等线"/>
                      <w:b/>
                      <w:bCs/>
                      <w:kern w:val="0"/>
                      <w:sz w:val="21"/>
                      <w:szCs w:val="21"/>
                    </w:rPr>
                    <w:t>固废名称</w:t>
                  </w:r>
                </w:p>
              </w:tc>
              <w:tc>
                <w:tcPr>
                  <w:tcW w:w="626" w:type="pct"/>
                  <w:shd w:val="clear" w:color="auto" w:fill="auto"/>
                  <w:vAlign w:val="center"/>
                </w:tcPr>
                <w:p>
                  <w:pPr>
                    <w:snapToGrid w:val="0"/>
                    <w:jc w:val="center"/>
                    <w:textAlignment w:val="baseline"/>
                    <w:rPr>
                      <w:b/>
                      <w:bCs/>
                      <w:sz w:val="21"/>
                      <w:szCs w:val="21"/>
                    </w:rPr>
                  </w:pPr>
                  <w:r>
                    <w:rPr>
                      <w:rFonts w:hint="eastAsia" w:cs="@等线"/>
                      <w:b/>
                      <w:bCs/>
                      <w:kern w:val="0"/>
                      <w:sz w:val="21"/>
                      <w:szCs w:val="21"/>
                    </w:rPr>
                    <w:t>产生工序</w:t>
                  </w:r>
                </w:p>
              </w:tc>
              <w:tc>
                <w:tcPr>
                  <w:tcW w:w="447" w:type="pct"/>
                  <w:vAlign w:val="center"/>
                </w:tcPr>
                <w:p>
                  <w:pPr>
                    <w:snapToGrid w:val="0"/>
                    <w:jc w:val="center"/>
                    <w:textAlignment w:val="baseline"/>
                    <w:rPr>
                      <w:rFonts w:cs="@等线"/>
                      <w:b/>
                      <w:bCs/>
                      <w:kern w:val="0"/>
                      <w:sz w:val="21"/>
                      <w:szCs w:val="21"/>
                    </w:rPr>
                  </w:pPr>
                  <w:r>
                    <w:rPr>
                      <w:rFonts w:hint="eastAsia" w:cs="@等线"/>
                      <w:b/>
                      <w:bCs/>
                      <w:kern w:val="0"/>
                      <w:sz w:val="21"/>
                      <w:szCs w:val="21"/>
                    </w:rPr>
                    <w:t>属性</w:t>
                  </w:r>
                </w:p>
              </w:tc>
              <w:tc>
                <w:tcPr>
                  <w:tcW w:w="714" w:type="pct"/>
                  <w:vAlign w:val="center"/>
                </w:tcPr>
                <w:p>
                  <w:pPr>
                    <w:snapToGrid w:val="0"/>
                    <w:jc w:val="center"/>
                    <w:textAlignment w:val="baseline"/>
                    <w:rPr>
                      <w:rFonts w:cs="@等线"/>
                      <w:b/>
                      <w:bCs/>
                      <w:kern w:val="0"/>
                      <w:sz w:val="21"/>
                      <w:szCs w:val="21"/>
                    </w:rPr>
                  </w:pPr>
                  <w:r>
                    <w:rPr>
                      <w:rFonts w:hint="eastAsia" w:cs="@等线"/>
                      <w:b/>
                      <w:bCs/>
                      <w:kern w:val="0"/>
                      <w:sz w:val="21"/>
                      <w:szCs w:val="21"/>
                    </w:rPr>
                    <w:t>废物代码</w:t>
                  </w:r>
                </w:p>
              </w:tc>
              <w:tc>
                <w:tcPr>
                  <w:tcW w:w="536" w:type="pct"/>
                  <w:vAlign w:val="center"/>
                </w:tcPr>
                <w:p>
                  <w:pPr>
                    <w:snapToGrid w:val="0"/>
                    <w:jc w:val="center"/>
                    <w:textAlignment w:val="baseline"/>
                    <w:rPr>
                      <w:rFonts w:cs="@等线"/>
                      <w:b/>
                      <w:bCs/>
                      <w:kern w:val="0"/>
                      <w:sz w:val="21"/>
                      <w:szCs w:val="21"/>
                    </w:rPr>
                  </w:pPr>
                  <w:r>
                    <w:rPr>
                      <w:rFonts w:hint="eastAsia" w:cs="@等线"/>
                      <w:b/>
                      <w:bCs/>
                      <w:kern w:val="0"/>
                      <w:sz w:val="21"/>
                      <w:szCs w:val="21"/>
                    </w:rPr>
                    <w:t>产生量（</w:t>
                  </w:r>
                  <w:r>
                    <w:rPr>
                      <w:rFonts w:cs="@等线"/>
                      <w:b/>
                      <w:bCs/>
                      <w:kern w:val="0"/>
                      <w:sz w:val="21"/>
                      <w:szCs w:val="21"/>
                    </w:rPr>
                    <w:t>t/a</w:t>
                  </w:r>
                  <w:r>
                    <w:rPr>
                      <w:rFonts w:hint="eastAsia" w:cs="@等线"/>
                      <w:b/>
                      <w:bCs/>
                      <w:kern w:val="0"/>
                      <w:sz w:val="21"/>
                      <w:szCs w:val="21"/>
                    </w:rPr>
                    <w:t>）</w:t>
                  </w:r>
                </w:p>
              </w:tc>
              <w:tc>
                <w:tcPr>
                  <w:tcW w:w="1055" w:type="pct"/>
                  <w:vAlign w:val="center"/>
                </w:tcPr>
                <w:p>
                  <w:pPr>
                    <w:snapToGrid w:val="0"/>
                    <w:jc w:val="center"/>
                    <w:textAlignment w:val="baseline"/>
                    <w:rPr>
                      <w:rFonts w:cs="@等线"/>
                      <w:b/>
                      <w:bCs/>
                      <w:kern w:val="0"/>
                      <w:sz w:val="21"/>
                      <w:szCs w:val="21"/>
                    </w:rPr>
                  </w:pPr>
                  <w:r>
                    <w:rPr>
                      <w:rFonts w:hint="eastAsia" w:cs="@等线"/>
                      <w:b/>
                      <w:bCs/>
                      <w:kern w:val="0"/>
                      <w:sz w:val="21"/>
                      <w:szCs w:val="21"/>
                    </w:rPr>
                    <w:t>处置方式</w:t>
                  </w:r>
                </w:p>
              </w:tc>
              <w:tc>
                <w:tcPr>
                  <w:tcW w:w="623" w:type="pct"/>
                  <w:vAlign w:val="center"/>
                </w:tcPr>
                <w:p>
                  <w:pPr>
                    <w:snapToGrid w:val="0"/>
                    <w:jc w:val="center"/>
                    <w:textAlignment w:val="baseline"/>
                    <w:rPr>
                      <w:rFonts w:cs="@等线"/>
                      <w:b/>
                      <w:bCs/>
                      <w:kern w:val="0"/>
                      <w:sz w:val="21"/>
                      <w:szCs w:val="21"/>
                    </w:rPr>
                  </w:pPr>
                  <w:r>
                    <w:rPr>
                      <w:rFonts w:hint="eastAsia" w:cs="@等线"/>
                      <w:b/>
                      <w:bCs/>
                      <w:kern w:val="0"/>
                      <w:sz w:val="21"/>
                      <w:szCs w:val="21"/>
                    </w:rPr>
                    <w:t>是否符合环保要求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78" w:hRule="atLeast"/>
                <w:jc w:val="center"/>
              </w:trPr>
              <w:tc>
                <w:tcPr>
                  <w:tcW w:w="377" w:type="pct"/>
                  <w:vAlign w:val="center"/>
                </w:tcPr>
                <w:p>
                  <w:pPr>
                    <w:snapToGrid w:val="0"/>
                    <w:jc w:val="center"/>
                    <w:textAlignment w:val="baseline"/>
                    <w:rPr>
                      <w:sz w:val="21"/>
                      <w:szCs w:val="21"/>
                    </w:rPr>
                  </w:pPr>
                  <w:r>
                    <w:rPr>
                      <w:rFonts w:hint="eastAsia"/>
                      <w:sz w:val="21"/>
                      <w:szCs w:val="21"/>
                    </w:rPr>
                    <w:t>1</w:t>
                  </w:r>
                </w:p>
              </w:tc>
              <w:tc>
                <w:tcPr>
                  <w:tcW w:w="622" w:type="pct"/>
                  <w:shd w:val="clear" w:color="auto" w:fill="auto"/>
                  <w:vAlign w:val="center"/>
                </w:tcPr>
                <w:p>
                  <w:pPr>
                    <w:snapToGrid w:val="0"/>
                    <w:jc w:val="center"/>
                    <w:textAlignment w:val="baseline"/>
                    <w:rPr>
                      <w:sz w:val="21"/>
                      <w:szCs w:val="21"/>
                    </w:rPr>
                  </w:pPr>
                  <w:r>
                    <w:rPr>
                      <w:rFonts w:hint="eastAsia"/>
                      <w:sz w:val="21"/>
                      <w:szCs w:val="21"/>
                    </w:rPr>
                    <w:t>废机油</w:t>
                  </w:r>
                </w:p>
              </w:tc>
              <w:tc>
                <w:tcPr>
                  <w:tcW w:w="626" w:type="pct"/>
                  <w:shd w:val="clear" w:color="auto" w:fill="auto"/>
                  <w:vAlign w:val="center"/>
                </w:tcPr>
                <w:p>
                  <w:pPr>
                    <w:snapToGrid w:val="0"/>
                    <w:jc w:val="center"/>
                    <w:textAlignment w:val="baseline"/>
                    <w:rPr>
                      <w:sz w:val="21"/>
                      <w:szCs w:val="21"/>
                    </w:rPr>
                  </w:pPr>
                  <w:r>
                    <w:rPr>
                      <w:rFonts w:hint="eastAsia"/>
                      <w:sz w:val="21"/>
                      <w:szCs w:val="21"/>
                    </w:rPr>
                    <w:t>设备检修</w:t>
                  </w:r>
                </w:p>
              </w:tc>
              <w:tc>
                <w:tcPr>
                  <w:tcW w:w="447" w:type="pct"/>
                  <w:vAlign w:val="center"/>
                </w:tcPr>
                <w:p>
                  <w:pPr>
                    <w:snapToGrid w:val="0"/>
                    <w:jc w:val="center"/>
                    <w:textAlignment w:val="baseline"/>
                    <w:rPr>
                      <w:sz w:val="21"/>
                      <w:szCs w:val="21"/>
                    </w:rPr>
                  </w:pPr>
                  <w:r>
                    <w:rPr>
                      <w:rFonts w:hint="eastAsia"/>
                      <w:sz w:val="21"/>
                      <w:szCs w:val="21"/>
                    </w:rPr>
                    <w:t>危险废物</w:t>
                  </w:r>
                </w:p>
              </w:tc>
              <w:tc>
                <w:tcPr>
                  <w:tcW w:w="714" w:type="pct"/>
                  <w:vAlign w:val="center"/>
                </w:tcPr>
                <w:p>
                  <w:pPr>
                    <w:snapToGrid w:val="0"/>
                    <w:jc w:val="center"/>
                    <w:textAlignment w:val="baseline"/>
                    <w:rPr>
                      <w:sz w:val="21"/>
                      <w:szCs w:val="21"/>
                    </w:rPr>
                  </w:pPr>
                  <w:r>
                    <w:rPr>
                      <w:sz w:val="21"/>
                      <w:szCs w:val="21"/>
                    </w:rPr>
                    <w:t>HW</w:t>
                  </w:r>
                  <w:r>
                    <w:rPr>
                      <w:rFonts w:hint="eastAsia"/>
                      <w:sz w:val="21"/>
                      <w:szCs w:val="21"/>
                    </w:rPr>
                    <w:t>08</w:t>
                  </w:r>
                </w:p>
                <w:p>
                  <w:pPr>
                    <w:snapToGrid w:val="0"/>
                    <w:jc w:val="center"/>
                    <w:textAlignment w:val="baseline"/>
                    <w:rPr>
                      <w:sz w:val="21"/>
                      <w:szCs w:val="21"/>
                    </w:rPr>
                  </w:pPr>
                  <w:r>
                    <w:rPr>
                      <w:rFonts w:hint="eastAsia"/>
                      <w:sz w:val="21"/>
                      <w:szCs w:val="21"/>
                    </w:rPr>
                    <w:t>900-217-08</w:t>
                  </w:r>
                </w:p>
              </w:tc>
              <w:tc>
                <w:tcPr>
                  <w:tcW w:w="536" w:type="pct"/>
                  <w:vAlign w:val="center"/>
                </w:tcPr>
                <w:p>
                  <w:pPr>
                    <w:snapToGrid w:val="0"/>
                    <w:jc w:val="center"/>
                    <w:textAlignment w:val="baseline"/>
                    <w:rPr>
                      <w:sz w:val="21"/>
                      <w:szCs w:val="21"/>
                    </w:rPr>
                  </w:pPr>
                  <w:r>
                    <w:rPr>
                      <w:sz w:val="21"/>
                      <w:szCs w:val="21"/>
                    </w:rPr>
                    <w:t>0.02</w:t>
                  </w:r>
                </w:p>
              </w:tc>
              <w:tc>
                <w:tcPr>
                  <w:tcW w:w="1055" w:type="pct"/>
                  <w:vMerge w:val="restart"/>
                  <w:vAlign w:val="center"/>
                </w:tcPr>
                <w:p>
                  <w:pPr>
                    <w:snapToGrid w:val="0"/>
                    <w:jc w:val="center"/>
                    <w:textAlignment w:val="baseline"/>
                    <w:rPr>
                      <w:sz w:val="21"/>
                      <w:szCs w:val="21"/>
                    </w:rPr>
                  </w:pPr>
                  <w:r>
                    <w:rPr>
                      <w:rFonts w:hint="eastAsia"/>
                      <w:sz w:val="21"/>
                      <w:szCs w:val="21"/>
                    </w:rPr>
                    <w:t>暂存于危险废物暂存间，定期交由有资质单位处置</w:t>
                  </w:r>
                </w:p>
              </w:tc>
              <w:tc>
                <w:tcPr>
                  <w:tcW w:w="623" w:type="pct"/>
                  <w:vAlign w:val="center"/>
                </w:tcPr>
                <w:p>
                  <w:pPr>
                    <w:snapToGrid w:val="0"/>
                    <w:jc w:val="center"/>
                    <w:textAlignment w:val="baseline"/>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78" w:hRule="atLeast"/>
                <w:jc w:val="center"/>
              </w:trPr>
              <w:tc>
                <w:tcPr>
                  <w:tcW w:w="377" w:type="pct"/>
                  <w:vAlign w:val="center"/>
                </w:tcPr>
                <w:p>
                  <w:pPr>
                    <w:snapToGrid w:val="0"/>
                    <w:jc w:val="center"/>
                    <w:textAlignment w:val="baseline"/>
                    <w:rPr>
                      <w:sz w:val="21"/>
                      <w:szCs w:val="21"/>
                    </w:rPr>
                  </w:pPr>
                  <w:r>
                    <w:rPr>
                      <w:rFonts w:hint="eastAsia"/>
                      <w:sz w:val="21"/>
                      <w:szCs w:val="21"/>
                    </w:rPr>
                    <w:t>2</w:t>
                  </w:r>
                </w:p>
              </w:tc>
              <w:tc>
                <w:tcPr>
                  <w:tcW w:w="622" w:type="pct"/>
                  <w:shd w:val="clear" w:color="auto" w:fill="auto"/>
                  <w:vAlign w:val="center"/>
                </w:tcPr>
                <w:p>
                  <w:pPr>
                    <w:snapToGrid w:val="0"/>
                    <w:jc w:val="center"/>
                    <w:textAlignment w:val="baseline"/>
                    <w:rPr>
                      <w:sz w:val="21"/>
                      <w:szCs w:val="21"/>
                    </w:rPr>
                  </w:pPr>
                  <w:r>
                    <w:rPr>
                      <w:rFonts w:hint="eastAsia"/>
                      <w:sz w:val="21"/>
                      <w:szCs w:val="21"/>
                    </w:rPr>
                    <w:t>含油抹布及手套</w:t>
                  </w:r>
                </w:p>
              </w:tc>
              <w:tc>
                <w:tcPr>
                  <w:tcW w:w="626" w:type="pct"/>
                  <w:shd w:val="clear" w:color="auto" w:fill="auto"/>
                  <w:vAlign w:val="center"/>
                </w:tcPr>
                <w:p>
                  <w:pPr>
                    <w:snapToGrid w:val="0"/>
                    <w:jc w:val="center"/>
                    <w:textAlignment w:val="baseline"/>
                    <w:rPr>
                      <w:sz w:val="21"/>
                      <w:szCs w:val="21"/>
                    </w:rPr>
                  </w:pPr>
                  <w:r>
                    <w:rPr>
                      <w:rFonts w:hint="eastAsia"/>
                      <w:sz w:val="21"/>
                      <w:szCs w:val="21"/>
                    </w:rPr>
                    <w:t>设备检修</w:t>
                  </w:r>
                </w:p>
              </w:tc>
              <w:tc>
                <w:tcPr>
                  <w:tcW w:w="447" w:type="pct"/>
                  <w:vAlign w:val="center"/>
                </w:tcPr>
                <w:p>
                  <w:pPr>
                    <w:snapToGrid w:val="0"/>
                    <w:jc w:val="center"/>
                    <w:textAlignment w:val="baseline"/>
                    <w:rPr>
                      <w:sz w:val="21"/>
                      <w:szCs w:val="21"/>
                    </w:rPr>
                  </w:pPr>
                  <w:r>
                    <w:rPr>
                      <w:rFonts w:hint="eastAsia"/>
                      <w:sz w:val="21"/>
                      <w:szCs w:val="21"/>
                    </w:rPr>
                    <w:t>危险废物</w:t>
                  </w:r>
                </w:p>
              </w:tc>
              <w:tc>
                <w:tcPr>
                  <w:tcW w:w="714" w:type="pct"/>
                  <w:vAlign w:val="center"/>
                </w:tcPr>
                <w:p>
                  <w:pPr>
                    <w:snapToGrid w:val="0"/>
                    <w:jc w:val="center"/>
                    <w:textAlignment w:val="baseline"/>
                    <w:rPr>
                      <w:sz w:val="21"/>
                      <w:szCs w:val="21"/>
                    </w:rPr>
                  </w:pPr>
                  <w:r>
                    <w:rPr>
                      <w:sz w:val="21"/>
                      <w:szCs w:val="21"/>
                    </w:rPr>
                    <w:t>HW49</w:t>
                  </w:r>
                </w:p>
                <w:p>
                  <w:pPr>
                    <w:snapToGrid w:val="0"/>
                    <w:jc w:val="center"/>
                    <w:textAlignment w:val="baseline"/>
                    <w:rPr>
                      <w:sz w:val="21"/>
                      <w:szCs w:val="21"/>
                    </w:rPr>
                  </w:pPr>
                  <w:r>
                    <w:rPr>
                      <w:sz w:val="21"/>
                      <w:szCs w:val="21"/>
                    </w:rPr>
                    <w:t>900-041-49</w:t>
                  </w:r>
                </w:p>
              </w:tc>
              <w:tc>
                <w:tcPr>
                  <w:tcW w:w="536" w:type="pct"/>
                  <w:vAlign w:val="center"/>
                </w:tcPr>
                <w:p>
                  <w:pPr>
                    <w:snapToGrid w:val="0"/>
                    <w:jc w:val="center"/>
                    <w:textAlignment w:val="baseline"/>
                    <w:rPr>
                      <w:sz w:val="21"/>
                      <w:szCs w:val="21"/>
                    </w:rPr>
                  </w:pPr>
                  <w:r>
                    <w:rPr>
                      <w:rFonts w:hint="eastAsia"/>
                      <w:sz w:val="21"/>
                      <w:szCs w:val="21"/>
                    </w:rPr>
                    <w:t>0</w:t>
                  </w:r>
                  <w:r>
                    <w:rPr>
                      <w:sz w:val="21"/>
                      <w:szCs w:val="21"/>
                    </w:rPr>
                    <w:t>.01</w:t>
                  </w:r>
                </w:p>
              </w:tc>
              <w:tc>
                <w:tcPr>
                  <w:tcW w:w="1055" w:type="pct"/>
                  <w:vMerge w:val="continue"/>
                  <w:vAlign w:val="center"/>
                </w:tcPr>
                <w:p>
                  <w:pPr>
                    <w:snapToGrid w:val="0"/>
                    <w:jc w:val="center"/>
                    <w:textAlignment w:val="baseline"/>
                    <w:rPr>
                      <w:sz w:val="21"/>
                      <w:szCs w:val="21"/>
                    </w:rPr>
                  </w:pPr>
                </w:p>
              </w:tc>
              <w:tc>
                <w:tcPr>
                  <w:tcW w:w="623" w:type="pct"/>
                  <w:vAlign w:val="center"/>
                </w:tcPr>
                <w:p>
                  <w:pPr>
                    <w:snapToGrid w:val="0"/>
                    <w:jc w:val="center"/>
                    <w:textAlignment w:val="baseline"/>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78" w:hRule="atLeast"/>
                <w:jc w:val="center"/>
              </w:trPr>
              <w:tc>
                <w:tcPr>
                  <w:tcW w:w="377" w:type="pct"/>
                  <w:vAlign w:val="center"/>
                </w:tcPr>
                <w:p>
                  <w:pPr>
                    <w:snapToGrid w:val="0"/>
                    <w:jc w:val="center"/>
                    <w:textAlignment w:val="baseline"/>
                    <w:rPr>
                      <w:sz w:val="21"/>
                      <w:szCs w:val="21"/>
                    </w:rPr>
                  </w:pPr>
                  <w:r>
                    <w:rPr>
                      <w:sz w:val="21"/>
                      <w:szCs w:val="21"/>
                    </w:rPr>
                    <w:t>3</w:t>
                  </w:r>
                </w:p>
              </w:tc>
              <w:tc>
                <w:tcPr>
                  <w:tcW w:w="622" w:type="pct"/>
                  <w:shd w:val="clear" w:color="auto" w:fill="auto"/>
                  <w:vAlign w:val="center"/>
                </w:tcPr>
                <w:p>
                  <w:pPr>
                    <w:snapToGrid w:val="0"/>
                    <w:jc w:val="center"/>
                    <w:textAlignment w:val="baseline"/>
                    <w:rPr>
                      <w:sz w:val="21"/>
                      <w:szCs w:val="21"/>
                    </w:rPr>
                  </w:pPr>
                  <w:r>
                    <w:rPr>
                      <w:rFonts w:hint="eastAsia"/>
                      <w:sz w:val="21"/>
                      <w:szCs w:val="21"/>
                    </w:rPr>
                    <w:t>沉淀池沉渣</w:t>
                  </w:r>
                </w:p>
              </w:tc>
              <w:tc>
                <w:tcPr>
                  <w:tcW w:w="626" w:type="pct"/>
                  <w:shd w:val="clear" w:color="auto" w:fill="auto"/>
                  <w:vAlign w:val="center"/>
                </w:tcPr>
                <w:p>
                  <w:pPr>
                    <w:snapToGrid w:val="0"/>
                    <w:jc w:val="center"/>
                    <w:textAlignment w:val="baseline"/>
                    <w:rPr>
                      <w:sz w:val="21"/>
                      <w:szCs w:val="21"/>
                    </w:rPr>
                  </w:pPr>
                  <w:r>
                    <w:rPr>
                      <w:rFonts w:hint="eastAsia"/>
                      <w:sz w:val="21"/>
                      <w:szCs w:val="21"/>
                    </w:rPr>
                    <w:t>清洗废水沉淀</w:t>
                  </w:r>
                </w:p>
              </w:tc>
              <w:tc>
                <w:tcPr>
                  <w:tcW w:w="447" w:type="pct"/>
                  <w:vAlign w:val="center"/>
                </w:tcPr>
                <w:p>
                  <w:pPr>
                    <w:snapToGrid w:val="0"/>
                    <w:jc w:val="center"/>
                    <w:textAlignment w:val="baseline"/>
                    <w:rPr>
                      <w:sz w:val="21"/>
                      <w:szCs w:val="21"/>
                    </w:rPr>
                  </w:pPr>
                  <w:r>
                    <w:rPr>
                      <w:rFonts w:hint="eastAsia"/>
                      <w:sz w:val="21"/>
                      <w:szCs w:val="21"/>
                    </w:rPr>
                    <w:t>一般固废</w:t>
                  </w:r>
                </w:p>
              </w:tc>
              <w:tc>
                <w:tcPr>
                  <w:tcW w:w="714" w:type="pct"/>
                  <w:vAlign w:val="center"/>
                </w:tcPr>
                <w:p>
                  <w:pPr>
                    <w:snapToGrid w:val="0"/>
                    <w:jc w:val="center"/>
                    <w:textAlignment w:val="baseline"/>
                    <w:rPr>
                      <w:sz w:val="21"/>
                      <w:szCs w:val="21"/>
                    </w:rPr>
                  </w:pPr>
                  <w:r>
                    <w:rPr>
                      <w:rFonts w:hint="eastAsia"/>
                      <w:sz w:val="21"/>
                      <w:szCs w:val="21"/>
                    </w:rPr>
                    <w:t>—</w:t>
                  </w:r>
                </w:p>
              </w:tc>
              <w:tc>
                <w:tcPr>
                  <w:tcW w:w="536" w:type="pct"/>
                  <w:vAlign w:val="center"/>
                </w:tcPr>
                <w:p>
                  <w:pPr>
                    <w:snapToGrid w:val="0"/>
                    <w:jc w:val="center"/>
                    <w:textAlignment w:val="baseline"/>
                    <w:rPr>
                      <w:sz w:val="21"/>
                      <w:szCs w:val="21"/>
                    </w:rPr>
                  </w:pPr>
                  <w:r>
                    <w:rPr>
                      <w:sz w:val="21"/>
                      <w:szCs w:val="21"/>
                    </w:rPr>
                    <w:t>1.75</w:t>
                  </w:r>
                </w:p>
              </w:tc>
              <w:tc>
                <w:tcPr>
                  <w:tcW w:w="1055" w:type="pct"/>
                  <w:vAlign w:val="center"/>
                </w:tcPr>
                <w:p>
                  <w:pPr>
                    <w:snapToGrid w:val="0"/>
                    <w:jc w:val="center"/>
                    <w:textAlignment w:val="baseline"/>
                    <w:rPr>
                      <w:sz w:val="21"/>
                      <w:szCs w:val="21"/>
                    </w:rPr>
                  </w:pPr>
                  <w:r>
                    <w:rPr>
                      <w:rFonts w:hint="eastAsia"/>
                      <w:sz w:val="21"/>
                      <w:szCs w:val="21"/>
                    </w:rPr>
                    <w:t>回用于生产</w:t>
                  </w:r>
                </w:p>
              </w:tc>
              <w:tc>
                <w:tcPr>
                  <w:tcW w:w="623" w:type="pct"/>
                  <w:vAlign w:val="center"/>
                </w:tcPr>
                <w:p>
                  <w:pPr>
                    <w:snapToGrid w:val="0"/>
                    <w:jc w:val="center"/>
                    <w:textAlignment w:val="baseline"/>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78" w:hRule="atLeast"/>
                <w:jc w:val="center"/>
              </w:trPr>
              <w:tc>
                <w:tcPr>
                  <w:tcW w:w="377" w:type="pct"/>
                  <w:vAlign w:val="center"/>
                </w:tcPr>
                <w:p>
                  <w:pPr>
                    <w:snapToGrid w:val="0"/>
                    <w:jc w:val="center"/>
                    <w:textAlignment w:val="baseline"/>
                    <w:rPr>
                      <w:sz w:val="21"/>
                      <w:szCs w:val="21"/>
                    </w:rPr>
                  </w:pPr>
                  <w:r>
                    <w:rPr>
                      <w:sz w:val="21"/>
                      <w:szCs w:val="21"/>
                    </w:rPr>
                    <w:t>4</w:t>
                  </w:r>
                </w:p>
              </w:tc>
              <w:tc>
                <w:tcPr>
                  <w:tcW w:w="622" w:type="pct"/>
                  <w:shd w:val="clear" w:color="auto" w:fill="auto"/>
                  <w:vAlign w:val="center"/>
                </w:tcPr>
                <w:p>
                  <w:pPr>
                    <w:snapToGrid w:val="0"/>
                    <w:jc w:val="center"/>
                    <w:textAlignment w:val="baseline"/>
                    <w:rPr>
                      <w:sz w:val="21"/>
                      <w:szCs w:val="21"/>
                    </w:rPr>
                  </w:pPr>
                  <w:r>
                    <w:rPr>
                      <w:rFonts w:hint="eastAsia"/>
                      <w:sz w:val="21"/>
                      <w:szCs w:val="21"/>
                    </w:rPr>
                    <w:t>生活垃圾</w:t>
                  </w:r>
                </w:p>
              </w:tc>
              <w:tc>
                <w:tcPr>
                  <w:tcW w:w="626" w:type="pct"/>
                  <w:shd w:val="clear" w:color="auto" w:fill="auto"/>
                  <w:vAlign w:val="center"/>
                </w:tcPr>
                <w:p>
                  <w:pPr>
                    <w:snapToGrid w:val="0"/>
                    <w:jc w:val="center"/>
                    <w:textAlignment w:val="baseline"/>
                    <w:rPr>
                      <w:sz w:val="21"/>
                      <w:szCs w:val="21"/>
                    </w:rPr>
                  </w:pPr>
                  <w:r>
                    <w:rPr>
                      <w:rFonts w:hint="eastAsia"/>
                      <w:sz w:val="21"/>
                      <w:szCs w:val="21"/>
                    </w:rPr>
                    <w:t>办公生活</w:t>
                  </w:r>
                </w:p>
              </w:tc>
              <w:tc>
                <w:tcPr>
                  <w:tcW w:w="447" w:type="pct"/>
                  <w:vAlign w:val="center"/>
                </w:tcPr>
                <w:p>
                  <w:pPr>
                    <w:snapToGrid w:val="0"/>
                    <w:jc w:val="center"/>
                    <w:textAlignment w:val="baseline"/>
                    <w:rPr>
                      <w:sz w:val="21"/>
                      <w:szCs w:val="21"/>
                    </w:rPr>
                  </w:pPr>
                  <w:r>
                    <w:rPr>
                      <w:rFonts w:hint="eastAsia"/>
                      <w:sz w:val="21"/>
                      <w:szCs w:val="21"/>
                    </w:rPr>
                    <w:t>生活垃圾</w:t>
                  </w:r>
                </w:p>
              </w:tc>
              <w:tc>
                <w:tcPr>
                  <w:tcW w:w="714" w:type="pct"/>
                  <w:vAlign w:val="center"/>
                </w:tcPr>
                <w:p>
                  <w:pPr>
                    <w:snapToGrid w:val="0"/>
                    <w:jc w:val="center"/>
                    <w:textAlignment w:val="baseline"/>
                    <w:rPr>
                      <w:sz w:val="21"/>
                      <w:szCs w:val="21"/>
                    </w:rPr>
                  </w:pPr>
                  <w:r>
                    <w:rPr>
                      <w:rFonts w:hint="eastAsia"/>
                      <w:sz w:val="21"/>
                      <w:szCs w:val="21"/>
                    </w:rPr>
                    <w:t>—</w:t>
                  </w:r>
                </w:p>
              </w:tc>
              <w:tc>
                <w:tcPr>
                  <w:tcW w:w="536" w:type="pct"/>
                  <w:vAlign w:val="center"/>
                </w:tcPr>
                <w:p>
                  <w:pPr>
                    <w:snapToGrid w:val="0"/>
                    <w:jc w:val="center"/>
                    <w:textAlignment w:val="baseline"/>
                    <w:rPr>
                      <w:sz w:val="21"/>
                      <w:szCs w:val="21"/>
                    </w:rPr>
                  </w:pPr>
                  <w:r>
                    <w:rPr>
                      <w:rFonts w:hint="eastAsia"/>
                      <w:sz w:val="21"/>
                      <w:szCs w:val="21"/>
                    </w:rPr>
                    <w:t>0</w:t>
                  </w:r>
                  <w:r>
                    <w:rPr>
                      <w:sz w:val="21"/>
                      <w:szCs w:val="21"/>
                    </w:rPr>
                    <w:t>.6</w:t>
                  </w:r>
                </w:p>
              </w:tc>
              <w:tc>
                <w:tcPr>
                  <w:tcW w:w="1055" w:type="pct"/>
                  <w:vAlign w:val="center"/>
                </w:tcPr>
                <w:p>
                  <w:pPr>
                    <w:snapToGrid w:val="0"/>
                    <w:jc w:val="center"/>
                    <w:textAlignment w:val="baseline"/>
                    <w:rPr>
                      <w:sz w:val="21"/>
                      <w:szCs w:val="21"/>
                    </w:rPr>
                  </w:pPr>
                  <w:r>
                    <w:rPr>
                      <w:rFonts w:hint="eastAsia"/>
                      <w:sz w:val="21"/>
                      <w:szCs w:val="21"/>
                    </w:rPr>
                    <w:t>环卫部门定期处置</w:t>
                  </w:r>
                </w:p>
              </w:tc>
              <w:tc>
                <w:tcPr>
                  <w:tcW w:w="623" w:type="pct"/>
                  <w:vAlign w:val="center"/>
                </w:tcPr>
                <w:p>
                  <w:pPr>
                    <w:snapToGrid w:val="0"/>
                    <w:jc w:val="center"/>
                    <w:textAlignment w:val="baseline"/>
                    <w:rPr>
                      <w:sz w:val="21"/>
                      <w:szCs w:val="21"/>
                    </w:rPr>
                  </w:pPr>
                  <w:r>
                    <w:rPr>
                      <w:rFonts w:hint="eastAsia"/>
                      <w:sz w:val="21"/>
                      <w:szCs w:val="21"/>
                    </w:rPr>
                    <w:t>是</w:t>
                  </w:r>
                </w:p>
              </w:tc>
            </w:tr>
          </w:tbl>
          <w:p>
            <w:pPr>
              <w:adjustRightInd w:val="0"/>
              <w:spacing w:line="360" w:lineRule="auto"/>
              <w:ind w:firstLine="490" w:firstLineChars="200"/>
              <w:jc w:val="both"/>
              <w:rPr>
                <w:rFonts w:cs="宋体"/>
                <w:kern w:val="0"/>
                <w:sz w:val="24"/>
                <w:szCs w:val="24"/>
              </w:rPr>
            </w:pPr>
            <w:r>
              <w:rPr>
                <w:rFonts w:hint="eastAsia" w:cs="宋体"/>
                <w:kern w:val="0"/>
                <w:sz w:val="24"/>
                <w:szCs w:val="24"/>
              </w:rPr>
              <w:t>本项目危险废物依托现有危险废物暂存间暂存，危废间建设面积约</w:t>
            </w:r>
            <w:r>
              <w:rPr>
                <w:rFonts w:cs="宋体"/>
                <w:kern w:val="0"/>
                <w:sz w:val="24"/>
                <w:szCs w:val="24"/>
              </w:rPr>
              <w:t>20</w:t>
            </w:r>
            <w:r>
              <w:rPr>
                <w:rFonts w:hint="eastAsia" w:cs="宋体"/>
                <w:kern w:val="0"/>
                <w:sz w:val="24"/>
                <w:szCs w:val="24"/>
              </w:rPr>
              <w:t>m</w:t>
            </w:r>
            <w:r>
              <w:rPr>
                <w:rFonts w:cs="宋体"/>
                <w:kern w:val="0"/>
                <w:sz w:val="24"/>
                <w:szCs w:val="24"/>
                <w:vertAlign w:val="superscript"/>
              </w:rPr>
              <w:t>2</w:t>
            </w:r>
            <w:r>
              <w:rPr>
                <w:rFonts w:hint="eastAsia" w:cs="宋体"/>
                <w:kern w:val="0"/>
                <w:sz w:val="24"/>
                <w:szCs w:val="24"/>
              </w:rPr>
              <w:t>，位于厂区西北角，地面使用防渗混凝土浇筑，危险废物分类存放，容器底部均设置有防渗漏托盘。本项目危险废物产生量较小，企业现有危废处置协议涵盖本项目危险废物处置类别，见附件。故本项目危险废物依托现有危险废物暂存间暂存可行。</w:t>
            </w:r>
          </w:p>
          <w:p>
            <w:pPr>
              <w:adjustRightInd w:val="0"/>
              <w:spacing w:line="360" w:lineRule="auto"/>
              <w:ind w:firstLine="490" w:firstLineChars="200"/>
              <w:jc w:val="both"/>
              <w:rPr>
                <w:rFonts w:cs="宋体"/>
                <w:kern w:val="0"/>
                <w:sz w:val="24"/>
                <w:szCs w:val="24"/>
              </w:rPr>
            </w:pPr>
            <w:r>
              <w:rPr>
                <w:rFonts w:hint="eastAsia" w:cs="宋体"/>
                <w:kern w:val="0"/>
                <w:sz w:val="24"/>
                <w:szCs w:val="24"/>
              </w:rPr>
              <w:t>本次环评对于危险废物暂存提出以下要求：</w:t>
            </w:r>
          </w:p>
          <w:p>
            <w:pPr>
              <w:adjustRightInd w:val="0"/>
              <w:spacing w:line="360" w:lineRule="auto"/>
              <w:ind w:firstLine="490" w:firstLineChars="200"/>
              <w:jc w:val="both"/>
              <w:rPr>
                <w:rFonts w:cs="宋体"/>
                <w:kern w:val="0"/>
                <w:sz w:val="24"/>
                <w:szCs w:val="24"/>
              </w:rPr>
            </w:pPr>
            <w:r>
              <w:rPr>
                <w:rFonts w:hint="eastAsia" w:cs="宋体"/>
                <w:kern w:val="0"/>
                <w:sz w:val="24"/>
                <w:szCs w:val="24"/>
              </w:rPr>
              <w:t>① 危险废物必须进行分类收集，设立危险废物标志，贮存期限不得超过国家规定，并办理相应的许可证，按有关规定进行管理；</w:t>
            </w:r>
          </w:p>
          <w:p>
            <w:pPr>
              <w:adjustRightInd w:val="0"/>
              <w:spacing w:line="360" w:lineRule="auto"/>
              <w:ind w:firstLine="490" w:firstLineChars="200"/>
              <w:jc w:val="both"/>
              <w:rPr>
                <w:rFonts w:cs="宋体"/>
                <w:kern w:val="0"/>
                <w:sz w:val="24"/>
                <w:szCs w:val="24"/>
              </w:rPr>
            </w:pPr>
            <w:r>
              <w:rPr>
                <w:rFonts w:hint="eastAsia" w:cs="宋体"/>
                <w:kern w:val="0"/>
                <w:sz w:val="24"/>
                <w:szCs w:val="24"/>
              </w:rPr>
              <w:t>② 危险废物的运输应交由具有资质的危废处置单位统一运输、处置，在项目建成试运行前应签订危险废物处置合同；</w:t>
            </w:r>
          </w:p>
          <w:p>
            <w:pPr>
              <w:adjustRightInd w:val="0"/>
              <w:spacing w:line="360" w:lineRule="auto"/>
              <w:ind w:firstLine="490" w:firstLineChars="200"/>
              <w:jc w:val="both"/>
              <w:rPr>
                <w:rFonts w:cs="宋体"/>
                <w:kern w:val="0"/>
                <w:sz w:val="24"/>
                <w:szCs w:val="24"/>
              </w:rPr>
            </w:pPr>
            <w:r>
              <w:rPr>
                <w:rFonts w:hint="eastAsia" w:cs="宋体"/>
                <w:kern w:val="0"/>
                <w:sz w:val="24"/>
                <w:szCs w:val="24"/>
              </w:rPr>
              <w:t>③ 建立危险废物转移联单制度，并办理相关手续；</w:t>
            </w:r>
          </w:p>
          <w:p>
            <w:pPr>
              <w:adjustRightInd w:val="0"/>
              <w:spacing w:line="360" w:lineRule="auto"/>
              <w:ind w:firstLine="490" w:firstLineChars="200"/>
              <w:jc w:val="both"/>
              <w:rPr>
                <w:rFonts w:cs="宋体"/>
                <w:kern w:val="0"/>
                <w:sz w:val="24"/>
                <w:szCs w:val="24"/>
              </w:rPr>
            </w:pPr>
            <w:r>
              <w:rPr>
                <w:rFonts w:hint="eastAsia" w:cs="宋体"/>
                <w:kern w:val="0"/>
                <w:sz w:val="24"/>
                <w:szCs w:val="24"/>
              </w:rPr>
              <w:t>一般固废贮存设施的建设指标、分类贮存以及规范包装的要求按照</w:t>
            </w:r>
            <w:r>
              <w:rPr>
                <w:rFonts w:cs="宋体"/>
                <w:kern w:val="0"/>
                <w:sz w:val="24"/>
                <w:szCs w:val="24"/>
              </w:rPr>
              <w:t>《一般工业固体废物贮存和填埋污染控制标准》</w:t>
            </w:r>
            <w:r>
              <w:rPr>
                <w:rFonts w:hint="eastAsia" w:cs="宋体"/>
                <w:kern w:val="0"/>
                <w:sz w:val="24"/>
                <w:szCs w:val="24"/>
              </w:rPr>
              <w:t>（</w:t>
            </w:r>
            <w:r>
              <w:rPr>
                <w:rFonts w:cs="宋体"/>
                <w:kern w:val="0"/>
                <w:sz w:val="24"/>
                <w:szCs w:val="24"/>
              </w:rPr>
              <w:t>GB18599-2020</w:t>
            </w:r>
            <w:r>
              <w:rPr>
                <w:rFonts w:hint="eastAsia" w:cs="宋体"/>
                <w:kern w:val="0"/>
                <w:sz w:val="24"/>
                <w:szCs w:val="24"/>
              </w:rPr>
              <w:t>）及修改单实施。</w:t>
            </w:r>
          </w:p>
          <w:p>
            <w:pPr>
              <w:adjustRightInd w:val="0"/>
              <w:spacing w:line="360" w:lineRule="auto"/>
              <w:ind w:firstLine="490" w:firstLineChars="200"/>
              <w:jc w:val="both"/>
              <w:rPr>
                <w:rFonts w:cs="宋体"/>
                <w:kern w:val="0"/>
                <w:sz w:val="24"/>
                <w:szCs w:val="24"/>
              </w:rPr>
            </w:pPr>
            <w:r>
              <w:rPr>
                <w:rFonts w:hint="eastAsia" w:cs="宋体"/>
                <w:kern w:val="0"/>
                <w:sz w:val="24"/>
                <w:szCs w:val="24"/>
              </w:rPr>
              <w:t>生活垃圾按照《西安市生活垃圾分类管理办法》（</w:t>
            </w:r>
            <w:r>
              <w:rPr>
                <w:rFonts w:cs="宋体"/>
                <w:kern w:val="0"/>
                <w:sz w:val="24"/>
                <w:szCs w:val="24"/>
              </w:rPr>
              <w:t xml:space="preserve">2019 </w:t>
            </w:r>
            <w:r>
              <w:rPr>
                <w:rFonts w:hint="eastAsia" w:cs="宋体"/>
                <w:kern w:val="0"/>
                <w:sz w:val="24"/>
                <w:szCs w:val="24"/>
              </w:rPr>
              <w:t>年</w:t>
            </w:r>
            <w:r>
              <w:rPr>
                <w:rFonts w:cs="宋体"/>
                <w:kern w:val="0"/>
                <w:sz w:val="24"/>
                <w:szCs w:val="24"/>
              </w:rPr>
              <w:t xml:space="preserve">9 </w:t>
            </w:r>
            <w:r>
              <w:rPr>
                <w:rFonts w:hint="eastAsia" w:cs="宋体"/>
                <w:kern w:val="0"/>
                <w:sz w:val="24"/>
                <w:szCs w:val="24"/>
              </w:rPr>
              <w:t>月</w:t>
            </w:r>
            <w:r>
              <w:rPr>
                <w:rFonts w:cs="宋体"/>
                <w:kern w:val="0"/>
                <w:sz w:val="24"/>
                <w:szCs w:val="24"/>
              </w:rPr>
              <w:t xml:space="preserve">1 </w:t>
            </w:r>
            <w:r>
              <w:rPr>
                <w:rFonts w:hint="eastAsia" w:cs="宋体"/>
                <w:kern w:val="0"/>
                <w:sz w:val="24"/>
                <w:szCs w:val="24"/>
              </w:rPr>
              <w:t>日执行）的要求进行分类收集。</w:t>
            </w:r>
          </w:p>
          <w:p>
            <w:pPr>
              <w:adjustRightInd w:val="0"/>
              <w:spacing w:line="360" w:lineRule="auto"/>
              <w:ind w:firstLine="490" w:firstLineChars="200"/>
              <w:jc w:val="both"/>
              <w:rPr>
                <w:rFonts w:cs="宋体"/>
                <w:kern w:val="0"/>
                <w:sz w:val="24"/>
                <w:szCs w:val="24"/>
              </w:rPr>
            </w:pPr>
            <w:r>
              <w:rPr>
                <w:rFonts w:hint="eastAsia" w:cs="宋体"/>
                <w:kern w:val="0"/>
                <w:sz w:val="24"/>
                <w:szCs w:val="24"/>
              </w:rPr>
              <w:t>综上所述，项目运营期各类固体废物均得到合理的处置，不会对环境造成影响。</w:t>
            </w:r>
          </w:p>
          <w:p>
            <w:pPr>
              <w:adjustRightInd w:val="0"/>
              <w:spacing w:line="360" w:lineRule="auto"/>
              <w:ind w:firstLine="490" w:firstLineChars="200"/>
              <w:jc w:val="both"/>
              <w:rPr>
                <w:rFonts w:cs="宋体"/>
                <w:b/>
                <w:bCs/>
                <w:kern w:val="0"/>
                <w:sz w:val="24"/>
                <w:szCs w:val="24"/>
              </w:rPr>
            </w:pPr>
            <w:r>
              <w:rPr>
                <w:rFonts w:cs="宋体"/>
                <w:b/>
                <w:bCs/>
                <w:kern w:val="0"/>
                <w:sz w:val="24"/>
                <w:szCs w:val="24"/>
              </w:rPr>
              <w:t>5</w:t>
            </w:r>
            <w:r>
              <w:rPr>
                <w:rFonts w:hint="eastAsia" w:cs="宋体"/>
                <w:b/>
                <w:bCs/>
                <w:kern w:val="0"/>
                <w:sz w:val="24"/>
                <w:szCs w:val="24"/>
              </w:rPr>
              <w:t>、环境风险影响分析</w:t>
            </w:r>
          </w:p>
          <w:p>
            <w:pPr>
              <w:adjustRightInd w:val="0"/>
              <w:spacing w:line="360" w:lineRule="auto"/>
              <w:ind w:firstLine="490" w:firstLineChars="200"/>
              <w:jc w:val="both"/>
              <w:rPr>
                <w:rFonts w:cs="宋体"/>
                <w:kern w:val="0"/>
                <w:sz w:val="24"/>
                <w:szCs w:val="24"/>
              </w:rPr>
            </w:pPr>
            <w:r>
              <w:rPr>
                <w:rFonts w:hint="eastAsia" w:cs="宋体"/>
                <w:kern w:val="0"/>
                <w:sz w:val="24"/>
                <w:szCs w:val="24"/>
              </w:rPr>
              <w:t>根据《建设项目环境风险评价技术导则》（</w:t>
            </w:r>
            <w:r>
              <w:rPr>
                <w:rFonts w:cs="宋体"/>
                <w:kern w:val="0"/>
                <w:sz w:val="24"/>
                <w:szCs w:val="24"/>
              </w:rPr>
              <w:t>HJ169-2018</w:t>
            </w:r>
            <w:r>
              <w:rPr>
                <w:rFonts w:hint="eastAsia" w:cs="宋体"/>
                <w:kern w:val="0"/>
                <w:sz w:val="24"/>
                <w:szCs w:val="24"/>
              </w:rPr>
              <w:t>）附录</w:t>
            </w:r>
            <w:r>
              <w:rPr>
                <w:rFonts w:cs="宋体"/>
                <w:kern w:val="0"/>
                <w:sz w:val="24"/>
                <w:szCs w:val="24"/>
              </w:rPr>
              <w:t>B</w:t>
            </w:r>
            <w:r>
              <w:rPr>
                <w:rFonts w:hint="eastAsia" w:cs="宋体"/>
                <w:kern w:val="0"/>
                <w:sz w:val="24"/>
                <w:szCs w:val="24"/>
              </w:rPr>
              <w:t>、</w:t>
            </w:r>
            <w:r>
              <w:rPr>
                <w:rFonts w:cs="宋体"/>
                <w:kern w:val="0"/>
                <w:sz w:val="24"/>
                <w:szCs w:val="24"/>
              </w:rPr>
              <w:t>GB30</w:t>
            </w:r>
            <w:r>
              <w:rPr>
                <w:rFonts w:hint="eastAsia" w:cs="宋体"/>
                <w:kern w:val="0"/>
                <w:sz w:val="24"/>
                <w:szCs w:val="24"/>
              </w:rPr>
              <w:t>0</w:t>
            </w:r>
            <w:r>
              <w:rPr>
                <w:rFonts w:cs="宋体"/>
                <w:kern w:val="0"/>
                <w:sz w:val="24"/>
                <w:szCs w:val="24"/>
              </w:rPr>
              <w:t>00.18</w:t>
            </w:r>
            <w:r>
              <w:rPr>
                <w:rFonts w:hint="eastAsia" w:cs="宋体"/>
                <w:kern w:val="0"/>
                <w:sz w:val="24"/>
                <w:szCs w:val="24"/>
              </w:rPr>
              <w:t>及</w:t>
            </w:r>
            <w:r>
              <w:rPr>
                <w:rFonts w:cs="宋体"/>
                <w:kern w:val="0"/>
                <w:sz w:val="24"/>
                <w:szCs w:val="24"/>
              </w:rPr>
              <w:t>GB30000.28</w:t>
            </w:r>
            <w:r>
              <w:rPr>
                <w:rFonts w:hint="eastAsia" w:cs="宋体"/>
                <w:kern w:val="0"/>
                <w:sz w:val="24"/>
                <w:szCs w:val="24"/>
              </w:rPr>
              <w:t>，本项目风险物质识别、储存情况及其数量与临界量比值</w:t>
            </w:r>
            <w:r>
              <w:rPr>
                <w:rFonts w:cs="宋体"/>
                <w:kern w:val="0"/>
                <w:sz w:val="24"/>
                <w:szCs w:val="24"/>
              </w:rPr>
              <w:t>Q</w:t>
            </w:r>
            <w:r>
              <w:rPr>
                <w:rFonts w:hint="eastAsia" w:cs="宋体"/>
                <w:kern w:val="0"/>
                <w:sz w:val="24"/>
                <w:szCs w:val="24"/>
              </w:rPr>
              <w:t>计算见表</w:t>
            </w:r>
            <w:r>
              <w:rPr>
                <w:rFonts w:cs="宋体"/>
                <w:kern w:val="0"/>
                <w:sz w:val="24"/>
                <w:szCs w:val="24"/>
              </w:rPr>
              <w:t>4-</w:t>
            </w:r>
            <w:r>
              <w:rPr>
                <w:rFonts w:hint="eastAsia" w:cs="宋体"/>
                <w:kern w:val="0"/>
                <w:sz w:val="24"/>
                <w:szCs w:val="24"/>
                <w:lang w:val="en-US" w:eastAsia="zh-CN"/>
              </w:rPr>
              <w:t>8</w:t>
            </w:r>
            <w:r>
              <w:rPr>
                <w:rFonts w:hint="eastAsia" w:cs="宋体"/>
                <w:kern w:val="0"/>
                <w:sz w:val="24"/>
                <w:szCs w:val="24"/>
              </w:rPr>
              <w:t>。</w:t>
            </w:r>
          </w:p>
          <w:p>
            <w:pPr>
              <w:adjustRightInd w:val="0"/>
              <w:spacing w:line="360" w:lineRule="auto"/>
              <w:jc w:val="center"/>
              <w:rPr>
                <w:rFonts w:cs="宋体"/>
                <w:kern w:val="0"/>
                <w:sz w:val="21"/>
                <w:szCs w:val="21"/>
              </w:rPr>
            </w:pPr>
            <w:r>
              <w:rPr>
                <w:rFonts w:hint="eastAsia" w:cs="宋体"/>
                <w:b/>
                <w:kern w:val="0"/>
                <w:sz w:val="21"/>
                <w:szCs w:val="21"/>
              </w:rPr>
              <w:t>表</w:t>
            </w:r>
            <w:r>
              <w:rPr>
                <w:rFonts w:cs="宋体"/>
                <w:b/>
                <w:kern w:val="0"/>
                <w:sz w:val="21"/>
                <w:szCs w:val="21"/>
              </w:rPr>
              <w:t>4-</w:t>
            </w:r>
            <w:r>
              <w:rPr>
                <w:rFonts w:hint="eastAsia" w:cs="宋体"/>
                <w:b/>
                <w:kern w:val="0"/>
                <w:sz w:val="21"/>
                <w:szCs w:val="21"/>
                <w:lang w:val="en-US" w:eastAsia="zh-CN"/>
              </w:rPr>
              <w:t>8</w:t>
            </w:r>
            <w:r>
              <w:rPr>
                <w:rFonts w:cs="宋体"/>
                <w:b/>
                <w:kern w:val="0"/>
                <w:sz w:val="21"/>
                <w:szCs w:val="21"/>
              </w:rPr>
              <w:t xml:space="preserve">  </w:t>
            </w:r>
            <w:r>
              <w:rPr>
                <w:rFonts w:hint="eastAsia" w:cs="宋体"/>
                <w:b/>
                <w:kern w:val="0"/>
                <w:sz w:val="21"/>
                <w:szCs w:val="21"/>
              </w:rPr>
              <w:t>项目风险物质数量、临界量及Q值计算表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984"/>
              <w:gridCol w:w="1984"/>
              <w:gridCol w:w="198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33" w:hRule="atLeast"/>
                <w:jc w:val="center"/>
              </w:trPr>
              <w:tc>
                <w:tcPr>
                  <w:tcW w:w="1250" w:type="pct"/>
                  <w:vAlign w:val="center"/>
                </w:tcPr>
                <w:p>
                  <w:pPr>
                    <w:snapToGrid w:val="0"/>
                    <w:jc w:val="center"/>
                    <w:textAlignment w:val="baseline"/>
                    <w:rPr>
                      <w:rFonts w:cs="@等线"/>
                      <w:b/>
                      <w:bCs/>
                      <w:kern w:val="0"/>
                      <w:sz w:val="21"/>
                      <w:szCs w:val="21"/>
                    </w:rPr>
                  </w:pPr>
                  <w:r>
                    <w:rPr>
                      <w:rFonts w:hint="eastAsia" w:cs="@等线"/>
                      <w:b/>
                      <w:bCs/>
                      <w:kern w:val="0"/>
                      <w:sz w:val="21"/>
                      <w:szCs w:val="21"/>
                    </w:rPr>
                    <w:t>风险物质</w:t>
                  </w:r>
                </w:p>
              </w:tc>
              <w:tc>
                <w:tcPr>
                  <w:tcW w:w="1250" w:type="pct"/>
                  <w:shd w:val="clear" w:color="auto" w:fill="auto"/>
                  <w:vAlign w:val="center"/>
                </w:tcPr>
                <w:p>
                  <w:pPr>
                    <w:snapToGrid w:val="0"/>
                    <w:jc w:val="center"/>
                    <w:textAlignment w:val="baseline"/>
                    <w:rPr>
                      <w:b/>
                      <w:bCs/>
                      <w:sz w:val="21"/>
                      <w:szCs w:val="21"/>
                    </w:rPr>
                  </w:pPr>
                  <w:r>
                    <w:rPr>
                      <w:rFonts w:hint="eastAsia" w:cs="@等线"/>
                      <w:b/>
                      <w:bCs/>
                      <w:kern w:val="0"/>
                      <w:sz w:val="21"/>
                      <w:szCs w:val="21"/>
                    </w:rPr>
                    <w:t>最大存量（t）</w:t>
                  </w:r>
                </w:p>
              </w:tc>
              <w:tc>
                <w:tcPr>
                  <w:tcW w:w="1250" w:type="pct"/>
                  <w:shd w:val="clear" w:color="auto" w:fill="auto"/>
                  <w:vAlign w:val="center"/>
                </w:tcPr>
                <w:p>
                  <w:pPr>
                    <w:snapToGrid w:val="0"/>
                    <w:jc w:val="center"/>
                    <w:textAlignment w:val="baseline"/>
                    <w:rPr>
                      <w:b/>
                      <w:bCs/>
                      <w:sz w:val="21"/>
                      <w:szCs w:val="21"/>
                    </w:rPr>
                  </w:pPr>
                  <w:r>
                    <w:rPr>
                      <w:rFonts w:hint="eastAsia" w:cs="@等线"/>
                      <w:b/>
                      <w:bCs/>
                      <w:kern w:val="0"/>
                      <w:sz w:val="21"/>
                      <w:szCs w:val="21"/>
                    </w:rPr>
                    <w:t>临界量（t）</w:t>
                  </w:r>
                </w:p>
              </w:tc>
              <w:tc>
                <w:tcPr>
                  <w:tcW w:w="1250" w:type="pct"/>
                  <w:vAlign w:val="center"/>
                </w:tcPr>
                <w:p>
                  <w:pPr>
                    <w:snapToGrid w:val="0"/>
                    <w:jc w:val="center"/>
                    <w:textAlignment w:val="baseline"/>
                    <w:rPr>
                      <w:rFonts w:cs="@等线"/>
                      <w:b/>
                      <w:bCs/>
                      <w:kern w:val="0"/>
                      <w:sz w:val="21"/>
                      <w:szCs w:val="21"/>
                    </w:rPr>
                  </w:pPr>
                  <w:r>
                    <w:rPr>
                      <w:rFonts w:hint="eastAsia" w:cs="@等线"/>
                      <w:b/>
                      <w:bCs/>
                      <w:kern w:val="0"/>
                      <w:sz w:val="21"/>
                      <w:szCs w:val="21"/>
                    </w:rPr>
                    <w:t>Q</w:t>
                  </w:r>
                  <w:r>
                    <w:rPr>
                      <w:rFonts w:hint="eastAsia" w:cs="@等线"/>
                      <w:b/>
                      <w:bCs/>
                      <w:kern w:val="0"/>
                      <w:sz w:val="21"/>
                      <w:szCs w:val="21"/>
                      <w:vertAlign w:val="subscript"/>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78" w:hRule="atLeast"/>
                <w:jc w:val="center"/>
              </w:trPr>
              <w:tc>
                <w:tcPr>
                  <w:tcW w:w="1250" w:type="pct"/>
                  <w:vAlign w:val="center"/>
                </w:tcPr>
                <w:p>
                  <w:pPr>
                    <w:snapToGrid w:val="0"/>
                    <w:jc w:val="center"/>
                    <w:textAlignment w:val="baseline"/>
                    <w:rPr>
                      <w:sz w:val="21"/>
                      <w:szCs w:val="21"/>
                    </w:rPr>
                  </w:pPr>
                  <w:r>
                    <w:rPr>
                      <w:rFonts w:hint="eastAsia"/>
                      <w:sz w:val="21"/>
                      <w:szCs w:val="21"/>
                    </w:rPr>
                    <w:t>废机油</w:t>
                  </w:r>
                </w:p>
              </w:tc>
              <w:tc>
                <w:tcPr>
                  <w:tcW w:w="1250" w:type="pct"/>
                  <w:shd w:val="clear" w:color="auto" w:fill="auto"/>
                  <w:vAlign w:val="center"/>
                </w:tcPr>
                <w:p>
                  <w:pPr>
                    <w:snapToGrid w:val="0"/>
                    <w:jc w:val="center"/>
                    <w:textAlignment w:val="baseline"/>
                    <w:rPr>
                      <w:sz w:val="21"/>
                      <w:szCs w:val="21"/>
                    </w:rPr>
                  </w:pPr>
                  <w:r>
                    <w:rPr>
                      <w:sz w:val="21"/>
                      <w:szCs w:val="21"/>
                    </w:rPr>
                    <w:t>0.02</w:t>
                  </w:r>
                </w:p>
              </w:tc>
              <w:tc>
                <w:tcPr>
                  <w:tcW w:w="1250" w:type="pct"/>
                  <w:shd w:val="clear" w:color="auto" w:fill="auto"/>
                  <w:vAlign w:val="center"/>
                </w:tcPr>
                <w:p>
                  <w:pPr>
                    <w:snapToGrid w:val="0"/>
                    <w:jc w:val="center"/>
                    <w:textAlignment w:val="baseline"/>
                    <w:rPr>
                      <w:sz w:val="21"/>
                      <w:szCs w:val="21"/>
                    </w:rPr>
                  </w:pPr>
                  <w:r>
                    <w:rPr>
                      <w:sz w:val="21"/>
                      <w:szCs w:val="21"/>
                    </w:rPr>
                    <w:t>2500</w:t>
                  </w:r>
                </w:p>
              </w:tc>
              <w:tc>
                <w:tcPr>
                  <w:tcW w:w="1250" w:type="pct"/>
                  <w:vAlign w:val="center"/>
                </w:tcPr>
                <w:p>
                  <w:pPr>
                    <w:snapToGrid w:val="0"/>
                    <w:jc w:val="center"/>
                    <w:textAlignment w:val="baseline"/>
                    <w:rPr>
                      <w:sz w:val="21"/>
                      <w:szCs w:val="21"/>
                    </w:rPr>
                  </w:pPr>
                  <w:r>
                    <w:rPr>
                      <w:sz w:val="21"/>
                      <w:szCs w:val="21"/>
                    </w:rPr>
                    <w:t>0.000008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78" w:hRule="atLeast"/>
                <w:jc w:val="center"/>
              </w:trPr>
              <w:tc>
                <w:tcPr>
                  <w:tcW w:w="3750" w:type="pct"/>
                  <w:gridSpan w:val="3"/>
                  <w:vAlign w:val="center"/>
                </w:tcPr>
                <w:p>
                  <w:pPr>
                    <w:snapToGrid w:val="0"/>
                    <w:jc w:val="center"/>
                    <w:textAlignment w:val="baseline"/>
                    <w:rPr>
                      <w:sz w:val="21"/>
                      <w:szCs w:val="21"/>
                    </w:rPr>
                  </w:pPr>
                  <w:r>
                    <w:rPr>
                      <w:rFonts w:hint="eastAsia"/>
                      <w:sz w:val="21"/>
                      <w:szCs w:val="21"/>
                    </w:rPr>
                    <w:t>Q合计</w:t>
                  </w:r>
                </w:p>
              </w:tc>
              <w:tc>
                <w:tcPr>
                  <w:tcW w:w="1250" w:type="pct"/>
                  <w:vAlign w:val="center"/>
                </w:tcPr>
                <w:p>
                  <w:pPr>
                    <w:snapToGrid w:val="0"/>
                    <w:jc w:val="center"/>
                    <w:textAlignment w:val="baseline"/>
                    <w:rPr>
                      <w:sz w:val="21"/>
                      <w:szCs w:val="21"/>
                    </w:rPr>
                  </w:pPr>
                  <w:r>
                    <w:rPr>
                      <w:sz w:val="21"/>
                      <w:szCs w:val="21"/>
                    </w:rPr>
                    <w:t>0.000008</w:t>
                  </w:r>
                </w:p>
              </w:tc>
            </w:tr>
          </w:tbl>
          <w:p>
            <w:pPr>
              <w:adjustRightInd w:val="0"/>
              <w:spacing w:line="360" w:lineRule="auto"/>
              <w:ind w:firstLine="490" w:firstLineChars="200"/>
              <w:jc w:val="both"/>
              <w:rPr>
                <w:rFonts w:cs="宋体"/>
                <w:kern w:val="0"/>
                <w:sz w:val="24"/>
                <w:szCs w:val="24"/>
              </w:rPr>
            </w:pPr>
            <w:r>
              <w:rPr>
                <w:rFonts w:hint="eastAsia" w:cs="宋体"/>
                <w:kern w:val="0"/>
                <w:sz w:val="24"/>
                <w:szCs w:val="24"/>
              </w:rPr>
              <w:t>根据上表，本项目</w:t>
            </w:r>
            <w:r>
              <w:rPr>
                <w:rFonts w:cs="宋体"/>
                <w:kern w:val="0"/>
                <w:sz w:val="24"/>
                <w:szCs w:val="24"/>
              </w:rPr>
              <w:t>Q</w:t>
            </w:r>
            <w:r>
              <w:rPr>
                <w:rFonts w:hint="eastAsia" w:cs="宋体"/>
                <w:kern w:val="0"/>
                <w:sz w:val="24"/>
                <w:szCs w:val="24"/>
              </w:rPr>
              <w:t>＜</w:t>
            </w:r>
            <w:r>
              <w:rPr>
                <w:rFonts w:cs="宋体"/>
                <w:kern w:val="0"/>
                <w:sz w:val="24"/>
                <w:szCs w:val="24"/>
              </w:rPr>
              <w:t>1</w:t>
            </w:r>
            <w:r>
              <w:rPr>
                <w:rFonts w:hint="eastAsia" w:cs="宋体"/>
                <w:kern w:val="0"/>
                <w:sz w:val="24"/>
                <w:szCs w:val="24"/>
              </w:rPr>
              <w:t>，本项目环境风险潜势为</w:t>
            </w:r>
            <w:r>
              <w:rPr>
                <w:rFonts w:cs="宋体"/>
                <w:kern w:val="0"/>
                <w:sz w:val="24"/>
                <w:szCs w:val="24"/>
              </w:rPr>
              <w:t>I</w:t>
            </w:r>
            <w:r>
              <w:rPr>
                <w:rFonts w:hint="eastAsia" w:cs="宋体"/>
                <w:kern w:val="0"/>
                <w:sz w:val="24"/>
                <w:szCs w:val="24"/>
              </w:rPr>
              <w:t>，对环境风险开展简单分析。项目环境风险简单分析内容表见表</w:t>
            </w:r>
            <w:r>
              <w:rPr>
                <w:rFonts w:cs="宋体"/>
                <w:kern w:val="0"/>
                <w:sz w:val="24"/>
                <w:szCs w:val="24"/>
              </w:rPr>
              <w:t>4-</w:t>
            </w:r>
            <w:r>
              <w:rPr>
                <w:rFonts w:hint="eastAsia" w:cs="宋体"/>
                <w:kern w:val="0"/>
                <w:sz w:val="24"/>
                <w:szCs w:val="24"/>
                <w:lang w:val="en-US" w:eastAsia="zh-CN"/>
              </w:rPr>
              <w:t>9</w:t>
            </w:r>
            <w:r>
              <w:rPr>
                <w:rFonts w:hint="eastAsia" w:cs="宋体"/>
                <w:kern w:val="0"/>
                <w:sz w:val="24"/>
                <w:szCs w:val="24"/>
              </w:rPr>
              <w:t>。</w:t>
            </w:r>
          </w:p>
          <w:p>
            <w:pPr>
              <w:adjustRightInd w:val="0"/>
              <w:spacing w:line="360" w:lineRule="auto"/>
              <w:jc w:val="center"/>
              <w:rPr>
                <w:rFonts w:cs="宋体"/>
                <w:b/>
                <w:kern w:val="0"/>
                <w:sz w:val="21"/>
                <w:szCs w:val="21"/>
              </w:rPr>
            </w:pPr>
            <w:r>
              <w:rPr>
                <w:rFonts w:hint="eastAsia" w:cs="宋体"/>
                <w:b/>
                <w:kern w:val="0"/>
                <w:sz w:val="21"/>
                <w:szCs w:val="21"/>
              </w:rPr>
              <w:t>表</w:t>
            </w:r>
            <w:r>
              <w:rPr>
                <w:rFonts w:cs="宋体"/>
                <w:b/>
                <w:kern w:val="0"/>
                <w:sz w:val="21"/>
                <w:szCs w:val="21"/>
              </w:rPr>
              <w:t>4-</w:t>
            </w:r>
            <w:r>
              <w:rPr>
                <w:rFonts w:hint="eastAsia" w:cs="宋体"/>
                <w:b/>
                <w:kern w:val="0"/>
                <w:sz w:val="21"/>
                <w:szCs w:val="21"/>
                <w:lang w:val="en-US" w:eastAsia="zh-CN"/>
              </w:rPr>
              <w:t>9</w:t>
            </w:r>
            <w:r>
              <w:rPr>
                <w:rFonts w:hint="eastAsia" w:cs="宋体"/>
                <w:b/>
                <w:kern w:val="0"/>
                <w:sz w:val="21"/>
                <w:szCs w:val="21"/>
              </w:rPr>
              <w:t xml:space="preserve">  项目环境风险简单分析内容表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322"/>
              <w:gridCol w:w="1652"/>
              <w:gridCol w:w="1654"/>
              <w:gridCol w:w="1652"/>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833" w:type="pct"/>
                  <w:shd w:val="clear" w:color="auto" w:fill="auto"/>
                  <w:vAlign w:val="center"/>
                </w:tcPr>
                <w:p>
                  <w:pPr>
                    <w:snapToGrid w:val="0"/>
                    <w:spacing w:line="276" w:lineRule="auto"/>
                    <w:jc w:val="center"/>
                    <w:textAlignment w:val="baseline"/>
                    <w:rPr>
                      <w:sz w:val="21"/>
                      <w:szCs w:val="21"/>
                    </w:rPr>
                  </w:pPr>
                  <w:r>
                    <w:rPr>
                      <w:rFonts w:hint="eastAsia"/>
                      <w:sz w:val="21"/>
                      <w:szCs w:val="21"/>
                    </w:rPr>
                    <w:t>建设项目名称</w:t>
                  </w:r>
                </w:p>
              </w:tc>
              <w:tc>
                <w:tcPr>
                  <w:tcW w:w="4167" w:type="pct"/>
                  <w:gridSpan w:val="4"/>
                  <w:shd w:val="clear" w:color="auto" w:fill="auto"/>
                  <w:vAlign w:val="center"/>
                </w:tcPr>
                <w:p>
                  <w:pPr>
                    <w:snapToGrid w:val="0"/>
                    <w:spacing w:line="276" w:lineRule="auto"/>
                    <w:jc w:val="center"/>
                    <w:textAlignment w:val="baseline"/>
                    <w:rPr>
                      <w:sz w:val="21"/>
                      <w:szCs w:val="21"/>
                    </w:rPr>
                  </w:pPr>
                  <w:r>
                    <w:rPr>
                      <w:rFonts w:hint="eastAsia"/>
                      <w:sz w:val="21"/>
                      <w:szCs w:val="21"/>
                    </w:rPr>
                    <w:t>年产120万立方米混凝土生产线技术升级改造项目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833" w:type="pct"/>
                  <w:shd w:val="clear" w:color="auto" w:fill="auto"/>
                  <w:vAlign w:val="center"/>
                </w:tcPr>
                <w:p>
                  <w:pPr>
                    <w:snapToGrid w:val="0"/>
                    <w:spacing w:line="276" w:lineRule="auto"/>
                    <w:jc w:val="center"/>
                    <w:textAlignment w:val="baseline"/>
                    <w:rPr>
                      <w:sz w:val="21"/>
                      <w:szCs w:val="21"/>
                    </w:rPr>
                  </w:pPr>
                  <w:r>
                    <w:rPr>
                      <w:rFonts w:hint="eastAsia"/>
                      <w:sz w:val="21"/>
                      <w:szCs w:val="21"/>
                    </w:rPr>
                    <w:t>建设地点</w:t>
                  </w:r>
                </w:p>
              </w:tc>
              <w:tc>
                <w:tcPr>
                  <w:tcW w:w="4167" w:type="pct"/>
                  <w:gridSpan w:val="4"/>
                  <w:shd w:val="clear" w:color="auto" w:fill="auto"/>
                  <w:vAlign w:val="center"/>
                </w:tcPr>
                <w:p>
                  <w:pPr>
                    <w:snapToGrid w:val="0"/>
                    <w:spacing w:line="276" w:lineRule="auto"/>
                    <w:jc w:val="center"/>
                    <w:textAlignment w:val="baseline"/>
                    <w:rPr>
                      <w:sz w:val="21"/>
                      <w:szCs w:val="21"/>
                    </w:rPr>
                  </w:pPr>
                  <w:r>
                    <w:rPr>
                      <w:rFonts w:hint="eastAsia"/>
                      <w:sz w:val="21"/>
                      <w:szCs w:val="21"/>
                    </w:rPr>
                    <w:t>陕西省西咸新区秦汉新城天工三路东段876号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833" w:type="pct"/>
                  <w:shd w:val="clear" w:color="auto" w:fill="auto"/>
                  <w:vAlign w:val="center"/>
                </w:tcPr>
                <w:p>
                  <w:pPr>
                    <w:snapToGrid w:val="0"/>
                    <w:spacing w:line="276" w:lineRule="auto"/>
                    <w:jc w:val="center"/>
                    <w:textAlignment w:val="baseline"/>
                    <w:rPr>
                      <w:sz w:val="21"/>
                      <w:szCs w:val="21"/>
                    </w:rPr>
                  </w:pPr>
                  <w:r>
                    <w:rPr>
                      <w:rFonts w:hint="eastAsia"/>
                      <w:sz w:val="21"/>
                      <w:szCs w:val="21"/>
                    </w:rPr>
                    <w:t>地理坐标</w:t>
                  </w:r>
                </w:p>
              </w:tc>
              <w:tc>
                <w:tcPr>
                  <w:tcW w:w="1041" w:type="pct"/>
                  <w:shd w:val="clear" w:color="auto" w:fill="auto"/>
                  <w:vAlign w:val="center"/>
                </w:tcPr>
                <w:p>
                  <w:pPr>
                    <w:snapToGrid w:val="0"/>
                    <w:spacing w:line="276" w:lineRule="auto"/>
                    <w:jc w:val="center"/>
                    <w:textAlignment w:val="baseline"/>
                    <w:rPr>
                      <w:sz w:val="21"/>
                      <w:szCs w:val="21"/>
                    </w:rPr>
                  </w:pPr>
                  <w:r>
                    <w:rPr>
                      <w:rFonts w:hint="eastAsia"/>
                      <w:sz w:val="21"/>
                      <w:szCs w:val="21"/>
                    </w:rPr>
                    <w:t>经度</w:t>
                  </w:r>
                </w:p>
              </w:tc>
              <w:tc>
                <w:tcPr>
                  <w:tcW w:w="1042" w:type="pct"/>
                  <w:shd w:val="clear" w:color="auto" w:fill="auto"/>
                  <w:vAlign w:val="center"/>
                </w:tcPr>
                <w:p>
                  <w:pPr>
                    <w:snapToGrid w:val="0"/>
                    <w:spacing w:line="276" w:lineRule="auto"/>
                    <w:jc w:val="center"/>
                    <w:textAlignment w:val="baseline"/>
                    <w:rPr>
                      <w:sz w:val="21"/>
                      <w:szCs w:val="21"/>
                    </w:rPr>
                  </w:pPr>
                  <w:r>
                    <w:rPr>
                      <w:sz w:val="21"/>
                      <w:szCs w:val="21"/>
                    </w:rPr>
                    <w:t>108°44'53.33"</w:t>
                  </w:r>
                </w:p>
              </w:tc>
              <w:tc>
                <w:tcPr>
                  <w:tcW w:w="1041" w:type="pct"/>
                  <w:shd w:val="clear" w:color="auto" w:fill="auto"/>
                  <w:vAlign w:val="center"/>
                </w:tcPr>
                <w:p>
                  <w:pPr>
                    <w:snapToGrid w:val="0"/>
                    <w:spacing w:line="276" w:lineRule="auto"/>
                    <w:jc w:val="center"/>
                    <w:textAlignment w:val="baseline"/>
                    <w:rPr>
                      <w:sz w:val="21"/>
                      <w:szCs w:val="21"/>
                    </w:rPr>
                  </w:pPr>
                  <w:r>
                    <w:rPr>
                      <w:rFonts w:hint="eastAsia"/>
                      <w:sz w:val="21"/>
                      <w:szCs w:val="21"/>
                    </w:rPr>
                    <w:t>纬度</w:t>
                  </w:r>
                </w:p>
              </w:tc>
              <w:tc>
                <w:tcPr>
                  <w:tcW w:w="1042" w:type="pct"/>
                  <w:shd w:val="clear" w:color="auto" w:fill="auto"/>
                  <w:vAlign w:val="center"/>
                </w:tcPr>
                <w:p>
                  <w:pPr>
                    <w:snapToGrid w:val="0"/>
                    <w:spacing w:line="276" w:lineRule="auto"/>
                    <w:jc w:val="center"/>
                    <w:textAlignment w:val="baseline"/>
                    <w:rPr>
                      <w:sz w:val="21"/>
                      <w:szCs w:val="21"/>
                    </w:rPr>
                  </w:pPr>
                  <w:r>
                    <w:rPr>
                      <w:sz w:val="21"/>
                      <w:szCs w:val="21"/>
                    </w:rPr>
                    <w:t>34°24'34.37"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833" w:type="pct"/>
                  <w:shd w:val="clear" w:color="auto" w:fill="auto"/>
                  <w:vAlign w:val="center"/>
                </w:tcPr>
                <w:p>
                  <w:pPr>
                    <w:snapToGrid w:val="0"/>
                    <w:spacing w:line="276" w:lineRule="auto"/>
                    <w:jc w:val="center"/>
                    <w:textAlignment w:val="baseline"/>
                    <w:rPr>
                      <w:sz w:val="21"/>
                      <w:szCs w:val="21"/>
                    </w:rPr>
                  </w:pPr>
                  <w:r>
                    <w:rPr>
                      <w:rFonts w:hint="eastAsia"/>
                      <w:sz w:val="21"/>
                      <w:szCs w:val="21"/>
                    </w:rPr>
                    <w:t>主要危险物质及分布</w:t>
                  </w:r>
                </w:p>
              </w:tc>
              <w:tc>
                <w:tcPr>
                  <w:tcW w:w="4167" w:type="pct"/>
                  <w:gridSpan w:val="4"/>
                  <w:shd w:val="clear" w:color="auto" w:fill="auto"/>
                  <w:vAlign w:val="center"/>
                </w:tcPr>
                <w:p>
                  <w:pPr>
                    <w:snapToGrid w:val="0"/>
                    <w:spacing w:line="276" w:lineRule="auto"/>
                    <w:ind w:firstLine="430" w:firstLineChars="200"/>
                    <w:jc w:val="both"/>
                    <w:textAlignment w:val="baseline"/>
                    <w:rPr>
                      <w:sz w:val="21"/>
                      <w:szCs w:val="21"/>
                    </w:rPr>
                  </w:pPr>
                  <w:r>
                    <w:rPr>
                      <w:rFonts w:hint="eastAsia"/>
                      <w:sz w:val="21"/>
                      <w:szCs w:val="21"/>
                    </w:rPr>
                    <w:t>主要危险物质为废润滑油，危险单元主要危废暂存间。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833" w:type="pct"/>
                  <w:shd w:val="clear" w:color="auto" w:fill="auto"/>
                  <w:vAlign w:val="center"/>
                </w:tcPr>
                <w:p>
                  <w:pPr>
                    <w:snapToGrid w:val="0"/>
                    <w:spacing w:line="276" w:lineRule="auto"/>
                    <w:jc w:val="center"/>
                    <w:textAlignment w:val="baseline"/>
                    <w:rPr>
                      <w:sz w:val="21"/>
                      <w:szCs w:val="21"/>
                    </w:rPr>
                  </w:pPr>
                  <w:r>
                    <w:rPr>
                      <w:rFonts w:hint="eastAsia"/>
                      <w:sz w:val="21"/>
                      <w:szCs w:val="21"/>
                    </w:rPr>
                    <w:t>环境影响途径及危害后果（大气、地表水、地下水等）</w:t>
                  </w:r>
                </w:p>
              </w:tc>
              <w:tc>
                <w:tcPr>
                  <w:tcW w:w="4167" w:type="pct"/>
                  <w:gridSpan w:val="4"/>
                  <w:shd w:val="clear" w:color="auto" w:fill="auto"/>
                  <w:vAlign w:val="center"/>
                </w:tcPr>
                <w:p>
                  <w:pPr>
                    <w:snapToGrid w:val="0"/>
                    <w:spacing w:line="276" w:lineRule="auto"/>
                    <w:ind w:firstLine="430" w:firstLineChars="200"/>
                    <w:jc w:val="both"/>
                    <w:textAlignment w:val="baseline"/>
                    <w:rPr>
                      <w:sz w:val="21"/>
                      <w:szCs w:val="21"/>
                    </w:rPr>
                  </w:pPr>
                  <w:r>
                    <w:rPr>
                      <w:rFonts w:hint="eastAsia"/>
                      <w:sz w:val="21"/>
                      <w:szCs w:val="21"/>
                    </w:rPr>
                    <w:t>大气风险：废机油存放点发生火灾产会生烟尘、CO对周边大气环境的影响。</w:t>
                  </w:r>
                </w:p>
                <w:p>
                  <w:pPr>
                    <w:snapToGrid w:val="0"/>
                    <w:spacing w:line="276" w:lineRule="auto"/>
                    <w:ind w:firstLine="430" w:firstLineChars="200"/>
                    <w:jc w:val="both"/>
                    <w:textAlignment w:val="baseline"/>
                    <w:rPr>
                      <w:sz w:val="21"/>
                      <w:szCs w:val="21"/>
                    </w:rPr>
                  </w:pPr>
                  <w:r>
                    <w:rPr>
                      <w:rFonts w:hint="eastAsia"/>
                      <w:sz w:val="21"/>
                      <w:szCs w:val="21"/>
                    </w:rPr>
                    <w:t>地下水风险：项目危险物质发生泄露从库房、危废暂存间流出，通过周边土壤下渗，污染地下水。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833" w:type="pct"/>
                  <w:shd w:val="clear" w:color="auto" w:fill="auto"/>
                  <w:vAlign w:val="center"/>
                </w:tcPr>
                <w:p>
                  <w:pPr>
                    <w:snapToGrid w:val="0"/>
                    <w:spacing w:line="276" w:lineRule="auto"/>
                    <w:jc w:val="center"/>
                    <w:textAlignment w:val="baseline"/>
                    <w:rPr>
                      <w:sz w:val="21"/>
                      <w:szCs w:val="21"/>
                    </w:rPr>
                  </w:pPr>
                  <w:r>
                    <w:rPr>
                      <w:rFonts w:hint="eastAsia"/>
                      <w:sz w:val="21"/>
                      <w:szCs w:val="21"/>
                    </w:rPr>
                    <w:t>风险防范措施要求</w:t>
                  </w:r>
                </w:p>
              </w:tc>
              <w:tc>
                <w:tcPr>
                  <w:tcW w:w="4167" w:type="pct"/>
                  <w:gridSpan w:val="4"/>
                  <w:shd w:val="clear" w:color="auto" w:fill="auto"/>
                  <w:vAlign w:val="center"/>
                </w:tcPr>
                <w:p>
                  <w:pPr>
                    <w:snapToGrid w:val="0"/>
                    <w:spacing w:line="276" w:lineRule="auto"/>
                    <w:ind w:firstLine="430" w:firstLineChars="200"/>
                    <w:jc w:val="both"/>
                    <w:textAlignment w:val="baseline"/>
                    <w:rPr>
                      <w:rFonts w:cs="宋体"/>
                      <w:kern w:val="0"/>
                      <w:sz w:val="21"/>
                      <w:szCs w:val="21"/>
                    </w:rPr>
                  </w:pPr>
                  <w:r>
                    <w:rPr>
                      <w:rFonts w:cs="宋体"/>
                      <w:kern w:val="0"/>
                      <w:sz w:val="21"/>
                      <w:szCs w:val="21"/>
                    </w:rPr>
                    <w:fldChar w:fldCharType="begin"/>
                  </w:r>
                  <w:r>
                    <w:rPr>
                      <w:rFonts w:cs="宋体"/>
                      <w:kern w:val="0"/>
                      <w:sz w:val="21"/>
                      <w:szCs w:val="21"/>
                    </w:rPr>
                    <w:instrText xml:space="preserve"> </w:instrText>
                  </w:r>
                  <w:r>
                    <w:rPr>
                      <w:rFonts w:hint="eastAsia" w:cs="宋体"/>
                      <w:kern w:val="0"/>
                      <w:sz w:val="21"/>
                      <w:szCs w:val="21"/>
                    </w:rPr>
                    <w:instrText xml:space="preserve">= 1 \* GB2</w:instrText>
                  </w:r>
                  <w:r>
                    <w:rPr>
                      <w:rFonts w:cs="宋体"/>
                      <w:kern w:val="0"/>
                      <w:sz w:val="21"/>
                      <w:szCs w:val="21"/>
                    </w:rPr>
                    <w:instrText xml:space="preserve"> </w:instrText>
                  </w:r>
                  <w:r>
                    <w:rPr>
                      <w:rFonts w:cs="宋体"/>
                      <w:kern w:val="0"/>
                      <w:sz w:val="21"/>
                      <w:szCs w:val="21"/>
                    </w:rPr>
                    <w:fldChar w:fldCharType="separate"/>
                  </w:r>
                  <w:r>
                    <w:rPr>
                      <w:rFonts w:hint="eastAsia" w:cs="宋体"/>
                      <w:kern w:val="0"/>
                      <w:sz w:val="21"/>
                      <w:szCs w:val="21"/>
                    </w:rPr>
                    <w:t>⑴</w:t>
                  </w:r>
                  <w:r>
                    <w:rPr>
                      <w:rFonts w:cs="宋体"/>
                      <w:kern w:val="0"/>
                      <w:sz w:val="21"/>
                      <w:szCs w:val="21"/>
                    </w:rPr>
                    <w:fldChar w:fldCharType="end"/>
                  </w:r>
                  <w:r>
                    <w:rPr>
                      <w:rFonts w:cs="宋体"/>
                      <w:kern w:val="0"/>
                      <w:sz w:val="21"/>
                      <w:szCs w:val="21"/>
                    </w:rPr>
                    <w:t xml:space="preserve"> </w:t>
                  </w:r>
                  <w:r>
                    <w:rPr>
                      <w:rFonts w:hint="eastAsia" w:cs="宋体"/>
                      <w:kern w:val="0"/>
                      <w:sz w:val="21"/>
                      <w:szCs w:val="21"/>
                    </w:rPr>
                    <w:t>泄漏事故防范措施</w:t>
                  </w:r>
                </w:p>
                <w:p>
                  <w:pPr>
                    <w:snapToGrid w:val="0"/>
                    <w:spacing w:line="276" w:lineRule="auto"/>
                    <w:ind w:firstLine="430" w:firstLineChars="200"/>
                    <w:jc w:val="both"/>
                    <w:textAlignment w:val="baseline"/>
                    <w:rPr>
                      <w:rFonts w:cs="宋体"/>
                      <w:kern w:val="0"/>
                      <w:sz w:val="21"/>
                      <w:szCs w:val="21"/>
                    </w:rPr>
                  </w:pPr>
                  <w:r>
                    <w:rPr>
                      <w:rFonts w:hint="eastAsia" w:cs="宋体"/>
                      <w:kern w:val="0"/>
                      <w:sz w:val="21"/>
                      <w:szCs w:val="21"/>
                    </w:rPr>
                    <w:t>危险废物暂存间严格按照《危险废物贮存污染控制标准》（GB18597-2001）及修改单</w:t>
                  </w:r>
                  <w:r>
                    <w:rPr>
                      <w:rFonts w:cs="宋体"/>
                      <w:kern w:val="0"/>
                      <w:sz w:val="21"/>
                      <w:szCs w:val="21"/>
                    </w:rPr>
                    <w:t>进行设置</w:t>
                  </w:r>
                  <w:r>
                    <w:rPr>
                      <w:rFonts w:hint="eastAsia" w:cs="宋体"/>
                      <w:kern w:val="0"/>
                      <w:sz w:val="21"/>
                      <w:szCs w:val="21"/>
                    </w:rPr>
                    <w:t>，做好地面防渗，加强日常管理，无关人员严禁随意进出危险废物暂存间。</w:t>
                  </w:r>
                </w:p>
                <w:p>
                  <w:pPr>
                    <w:snapToGrid w:val="0"/>
                    <w:spacing w:line="276" w:lineRule="auto"/>
                    <w:ind w:firstLine="430" w:firstLineChars="200"/>
                    <w:jc w:val="both"/>
                    <w:textAlignment w:val="baseline"/>
                    <w:rPr>
                      <w:rFonts w:cs="宋体"/>
                      <w:kern w:val="0"/>
                      <w:sz w:val="21"/>
                      <w:szCs w:val="21"/>
                    </w:rPr>
                  </w:pPr>
                  <w:r>
                    <w:rPr>
                      <w:rFonts w:cs="宋体"/>
                      <w:kern w:val="0"/>
                      <w:sz w:val="21"/>
                      <w:szCs w:val="21"/>
                    </w:rPr>
                    <w:fldChar w:fldCharType="begin"/>
                  </w:r>
                  <w:r>
                    <w:rPr>
                      <w:rFonts w:cs="宋体"/>
                      <w:kern w:val="0"/>
                      <w:sz w:val="21"/>
                      <w:szCs w:val="21"/>
                    </w:rPr>
                    <w:instrText xml:space="preserve"> </w:instrText>
                  </w:r>
                  <w:r>
                    <w:rPr>
                      <w:rFonts w:hint="eastAsia" w:cs="宋体"/>
                      <w:kern w:val="0"/>
                      <w:sz w:val="21"/>
                      <w:szCs w:val="21"/>
                    </w:rPr>
                    <w:instrText xml:space="preserve">= 2 \* GB2</w:instrText>
                  </w:r>
                  <w:r>
                    <w:rPr>
                      <w:rFonts w:cs="宋体"/>
                      <w:kern w:val="0"/>
                      <w:sz w:val="21"/>
                      <w:szCs w:val="21"/>
                    </w:rPr>
                    <w:instrText xml:space="preserve"> </w:instrText>
                  </w:r>
                  <w:r>
                    <w:rPr>
                      <w:rFonts w:cs="宋体"/>
                      <w:kern w:val="0"/>
                      <w:sz w:val="21"/>
                      <w:szCs w:val="21"/>
                    </w:rPr>
                    <w:fldChar w:fldCharType="separate"/>
                  </w:r>
                  <w:r>
                    <w:rPr>
                      <w:rFonts w:hint="eastAsia" w:cs="宋体"/>
                      <w:kern w:val="0"/>
                      <w:sz w:val="21"/>
                      <w:szCs w:val="21"/>
                    </w:rPr>
                    <w:t>⑵</w:t>
                  </w:r>
                  <w:r>
                    <w:rPr>
                      <w:rFonts w:cs="宋体"/>
                      <w:kern w:val="0"/>
                      <w:sz w:val="21"/>
                      <w:szCs w:val="21"/>
                    </w:rPr>
                    <w:fldChar w:fldCharType="end"/>
                  </w:r>
                  <w:r>
                    <w:rPr>
                      <w:rFonts w:cs="宋体"/>
                      <w:kern w:val="0"/>
                      <w:sz w:val="21"/>
                      <w:szCs w:val="21"/>
                    </w:rPr>
                    <w:t xml:space="preserve"> </w:t>
                  </w:r>
                  <w:r>
                    <w:rPr>
                      <w:rFonts w:hint="eastAsia" w:cs="宋体"/>
                      <w:kern w:val="0"/>
                      <w:sz w:val="21"/>
                      <w:szCs w:val="21"/>
                    </w:rPr>
                    <w:t>火灾事故预防措施</w:t>
                  </w:r>
                </w:p>
                <w:p>
                  <w:pPr>
                    <w:snapToGrid w:val="0"/>
                    <w:spacing w:line="276" w:lineRule="auto"/>
                    <w:ind w:firstLine="430" w:firstLineChars="200"/>
                    <w:jc w:val="both"/>
                    <w:textAlignment w:val="baseline"/>
                    <w:rPr>
                      <w:rFonts w:cs="宋体"/>
                      <w:kern w:val="0"/>
                      <w:sz w:val="21"/>
                      <w:szCs w:val="21"/>
                    </w:rPr>
                  </w:pPr>
                  <w:r>
                    <w:rPr>
                      <w:rFonts w:hint="eastAsia" w:cs="宋体"/>
                      <w:kern w:val="0"/>
                      <w:sz w:val="21"/>
                      <w:szCs w:val="21"/>
                    </w:rPr>
                    <w:t>电气设备具有国家指定机构的安全认证标志；配电设备、线路定期检查、检修、保养；保持足够的安全距离；所有电气设备均应采取相应的措施以防止人体直接、间接触电；定期对员工进行电气安全教育。实行动火作业许可制度，严禁违规动火；严禁使用打火花工具敲打、撞击易燃易爆物体容器。制定润滑油使用安全管理规定，加强环境风险物质的贮存、使用及运输管理，完善通风、防泄漏、防静电等安全设施；按照标准、规范配备消防设施和急救器材，落实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833" w:type="pct"/>
                  <w:shd w:val="clear" w:color="auto" w:fill="auto"/>
                  <w:vAlign w:val="center"/>
                </w:tcPr>
                <w:p>
                  <w:pPr>
                    <w:snapToGrid w:val="0"/>
                    <w:spacing w:line="276" w:lineRule="auto"/>
                    <w:jc w:val="center"/>
                    <w:textAlignment w:val="baseline"/>
                    <w:rPr>
                      <w:sz w:val="21"/>
                      <w:szCs w:val="21"/>
                    </w:rPr>
                  </w:pPr>
                  <w:r>
                    <w:rPr>
                      <w:rFonts w:hint="eastAsia"/>
                      <w:sz w:val="21"/>
                      <w:szCs w:val="21"/>
                    </w:rPr>
                    <w:t>填表说明</w:t>
                  </w:r>
                </w:p>
              </w:tc>
              <w:tc>
                <w:tcPr>
                  <w:tcW w:w="4167" w:type="pct"/>
                  <w:gridSpan w:val="4"/>
                  <w:shd w:val="clear" w:color="auto" w:fill="auto"/>
                  <w:vAlign w:val="center"/>
                </w:tcPr>
                <w:p>
                  <w:pPr>
                    <w:snapToGrid w:val="0"/>
                    <w:spacing w:line="276" w:lineRule="auto"/>
                    <w:ind w:firstLine="430" w:firstLineChars="200"/>
                    <w:jc w:val="both"/>
                    <w:textAlignment w:val="baseline"/>
                    <w:rPr>
                      <w:sz w:val="21"/>
                      <w:szCs w:val="21"/>
                    </w:rPr>
                  </w:pPr>
                  <w:r>
                    <w:rPr>
                      <w:rFonts w:hint="eastAsia"/>
                      <w:sz w:val="21"/>
                      <w:szCs w:val="21"/>
                    </w:rPr>
                    <w:t>项目</w:t>
                  </w:r>
                  <w:r>
                    <w:rPr>
                      <w:sz w:val="21"/>
                      <w:szCs w:val="21"/>
                    </w:rPr>
                    <w:t>Q</w:t>
                  </w:r>
                  <w:r>
                    <w:rPr>
                      <w:rFonts w:hint="eastAsia"/>
                      <w:sz w:val="21"/>
                      <w:szCs w:val="21"/>
                    </w:rPr>
                    <w:t>＜</w:t>
                  </w:r>
                  <w:r>
                    <w:rPr>
                      <w:sz w:val="21"/>
                      <w:szCs w:val="21"/>
                    </w:rPr>
                    <w:t>1</w:t>
                  </w:r>
                  <w:r>
                    <w:rPr>
                      <w:rFonts w:hint="eastAsia"/>
                      <w:sz w:val="21"/>
                      <w:szCs w:val="21"/>
                    </w:rPr>
                    <w:t>，本项目环境风险潜势为</w:t>
                  </w:r>
                  <w:r>
                    <w:rPr>
                      <w:sz w:val="21"/>
                      <w:szCs w:val="21"/>
                    </w:rPr>
                    <w:t>I</w:t>
                  </w:r>
                  <w:r>
                    <w:rPr>
                      <w:rFonts w:hint="eastAsia"/>
                      <w:sz w:val="21"/>
                      <w:szCs w:val="21"/>
                    </w:rPr>
                    <w:t>，对环境风险开展简单分析。</w:t>
                  </w:r>
                </w:p>
              </w:tc>
            </w:tr>
          </w:tbl>
          <w:p>
            <w:pPr>
              <w:adjustRightInd w:val="0"/>
              <w:spacing w:line="360" w:lineRule="auto"/>
              <w:ind w:firstLine="490" w:firstLineChars="200"/>
              <w:jc w:val="both"/>
              <w:rPr>
                <w:rFonts w:cs="宋体"/>
                <w:b/>
                <w:bCs/>
                <w:kern w:val="0"/>
                <w:sz w:val="24"/>
                <w:szCs w:val="24"/>
              </w:rPr>
            </w:pPr>
            <w:r>
              <w:rPr>
                <w:rFonts w:cs="宋体"/>
                <w:b/>
                <w:bCs/>
                <w:kern w:val="0"/>
                <w:sz w:val="24"/>
                <w:szCs w:val="24"/>
              </w:rPr>
              <w:t>6</w:t>
            </w:r>
            <w:r>
              <w:rPr>
                <w:rFonts w:hint="eastAsia" w:cs="宋体"/>
                <w:b/>
                <w:bCs/>
                <w:kern w:val="0"/>
                <w:sz w:val="24"/>
                <w:szCs w:val="24"/>
              </w:rPr>
              <w:t>、地下水、土壤影响分析</w:t>
            </w:r>
          </w:p>
          <w:p>
            <w:pPr>
              <w:adjustRightInd w:val="0"/>
              <w:spacing w:line="360" w:lineRule="auto"/>
              <w:ind w:firstLine="490" w:firstLineChars="200"/>
              <w:jc w:val="both"/>
              <w:rPr>
                <w:rFonts w:cs="宋体"/>
                <w:kern w:val="0"/>
                <w:sz w:val="24"/>
                <w:szCs w:val="24"/>
              </w:rPr>
            </w:pPr>
            <w:r>
              <w:rPr>
                <w:rFonts w:hint="eastAsia" w:cs="宋体"/>
                <w:kern w:val="0"/>
                <w:sz w:val="24"/>
                <w:szCs w:val="24"/>
              </w:rPr>
              <w:t>本项目大气污染物主要为颗粒物，对土壤污染途径为大气沉降。物料输送过程均在密闭管道内进行，搅拌机、筒仓均设置有脉冲袋式除尘器，颗粒物经除尘器处理后排放。在采取上述措施后，颗粒物排放量较小，经大气沉降后对周边土壤环境影响较小。</w:t>
            </w:r>
          </w:p>
          <w:p>
            <w:pPr>
              <w:adjustRightInd w:val="0"/>
              <w:spacing w:line="360" w:lineRule="auto"/>
              <w:ind w:firstLine="490" w:firstLineChars="200"/>
              <w:jc w:val="both"/>
              <w:rPr>
                <w:rFonts w:cs="宋体"/>
                <w:kern w:val="0"/>
                <w:sz w:val="24"/>
                <w:szCs w:val="24"/>
              </w:rPr>
            </w:pPr>
            <w:r>
              <w:rPr>
                <w:rFonts w:hint="eastAsia" w:cs="宋体"/>
                <w:kern w:val="0"/>
                <w:sz w:val="24"/>
                <w:szCs w:val="24"/>
              </w:rPr>
              <w:t>本项目危险废物废机油存放在危险废物暂存间内，对地下水、土壤的污染途径主要是垂直入渗。项目危险废物暂存间地面使用防渗水泥浇筑，危险废物均在容器内存放，底部设置有防渗漏托盘。在采取上述措施后，危险废物垂直入渗对周边地下水、土壤影响较小。</w:t>
            </w:r>
          </w:p>
          <w:p>
            <w:pPr>
              <w:adjustRightInd w:val="0"/>
              <w:spacing w:line="360" w:lineRule="auto"/>
              <w:ind w:firstLine="490" w:firstLineChars="200"/>
              <w:jc w:val="both"/>
              <w:rPr>
                <w:rFonts w:cs="宋体"/>
                <w:b/>
                <w:bCs/>
                <w:kern w:val="0"/>
                <w:sz w:val="24"/>
                <w:szCs w:val="24"/>
              </w:rPr>
            </w:pPr>
            <w:r>
              <w:rPr>
                <w:rFonts w:cs="宋体"/>
                <w:b/>
                <w:bCs/>
                <w:kern w:val="0"/>
                <w:sz w:val="24"/>
                <w:szCs w:val="24"/>
              </w:rPr>
              <w:t>7</w:t>
            </w:r>
            <w:r>
              <w:rPr>
                <w:rFonts w:hint="eastAsia" w:cs="宋体"/>
                <w:b/>
                <w:bCs/>
                <w:kern w:val="0"/>
                <w:sz w:val="24"/>
                <w:szCs w:val="24"/>
              </w:rPr>
              <w:t>、生态</w:t>
            </w:r>
          </w:p>
          <w:p>
            <w:pPr>
              <w:adjustRightInd w:val="0"/>
              <w:spacing w:line="360" w:lineRule="auto"/>
              <w:ind w:firstLine="490" w:firstLineChars="200"/>
              <w:jc w:val="both"/>
              <w:rPr>
                <w:rFonts w:cs="宋体"/>
                <w:kern w:val="0"/>
                <w:sz w:val="24"/>
                <w:szCs w:val="24"/>
              </w:rPr>
            </w:pPr>
            <w:r>
              <w:rPr>
                <w:rFonts w:hint="eastAsia" w:cs="宋体"/>
                <w:kern w:val="0"/>
                <w:sz w:val="24"/>
                <w:szCs w:val="24"/>
              </w:rPr>
              <w:t>本项目为扩建项目，在已建成厂区内进行建设，占地面积较小，项目建成后在周边加强绿化建设，对周围生态环境影响较小。</w:t>
            </w:r>
          </w:p>
          <w:p>
            <w:pPr>
              <w:adjustRightInd w:val="0"/>
              <w:spacing w:line="360" w:lineRule="auto"/>
              <w:ind w:firstLine="490" w:firstLineChars="200"/>
              <w:jc w:val="both"/>
              <w:rPr>
                <w:rFonts w:cs="宋体"/>
                <w:b/>
                <w:bCs/>
                <w:kern w:val="0"/>
                <w:sz w:val="24"/>
                <w:szCs w:val="24"/>
              </w:rPr>
            </w:pPr>
            <w:r>
              <w:rPr>
                <w:rFonts w:cs="宋体"/>
                <w:b/>
                <w:bCs/>
                <w:kern w:val="0"/>
                <w:sz w:val="24"/>
                <w:szCs w:val="24"/>
              </w:rPr>
              <w:t>8</w:t>
            </w:r>
            <w:r>
              <w:rPr>
                <w:rFonts w:hint="eastAsia" w:cs="宋体"/>
                <w:b/>
                <w:bCs/>
                <w:kern w:val="0"/>
                <w:sz w:val="24"/>
                <w:szCs w:val="24"/>
              </w:rPr>
              <w:t>、电磁辐射</w:t>
            </w:r>
          </w:p>
          <w:p>
            <w:pPr>
              <w:adjustRightInd w:val="0"/>
              <w:spacing w:line="360" w:lineRule="auto"/>
              <w:ind w:firstLine="490" w:firstLineChars="200"/>
              <w:jc w:val="both"/>
              <w:rPr>
                <w:rFonts w:hint="eastAsia" w:cs="宋体"/>
                <w:kern w:val="0"/>
                <w:sz w:val="24"/>
                <w:szCs w:val="24"/>
              </w:rPr>
            </w:pPr>
            <w:r>
              <w:rPr>
                <w:rFonts w:hint="eastAsia" w:cs="宋体"/>
                <w:kern w:val="0"/>
                <w:sz w:val="24"/>
                <w:szCs w:val="24"/>
              </w:rPr>
              <w:t>本项目不涉及电磁辐射。</w:t>
            </w:r>
          </w:p>
          <w:p>
            <w:pPr>
              <w:adjustRightInd w:val="0"/>
              <w:spacing w:line="360" w:lineRule="auto"/>
              <w:ind w:firstLine="490" w:firstLineChars="200"/>
              <w:jc w:val="both"/>
              <w:rPr>
                <w:rFonts w:hint="eastAsia" w:cs="宋体"/>
                <w:b/>
                <w:bCs/>
                <w:color w:val="FF0000"/>
                <w:kern w:val="0"/>
                <w:sz w:val="24"/>
                <w:szCs w:val="24"/>
              </w:rPr>
            </w:pPr>
            <w:r>
              <w:rPr>
                <w:rFonts w:hint="eastAsia" w:cs="宋体"/>
                <w:b/>
                <w:bCs/>
                <w:color w:val="FF0000"/>
                <w:kern w:val="0"/>
                <w:sz w:val="24"/>
                <w:szCs w:val="24"/>
                <w:lang w:val="en-US" w:eastAsia="zh-CN"/>
              </w:rPr>
              <w:t>9</w:t>
            </w:r>
            <w:r>
              <w:rPr>
                <w:rFonts w:hint="eastAsia" w:cs="宋体"/>
                <w:b/>
                <w:bCs/>
                <w:color w:val="FF0000"/>
                <w:kern w:val="0"/>
                <w:sz w:val="24"/>
                <w:szCs w:val="24"/>
              </w:rPr>
              <w:t>、环保投资估算</w:t>
            </w:r>
          </w:p>
          <w:p>
            <w:pPr>
              <w:adjustRightInd w:val="0"/>
              <w:spacing w:line="360" w:lineRule="auto"/>
              <w:ind w:firstLine="490" w:firstLineChars="200"/>
              <w:jc w:val="both"/>
              <w:rPr>
                <w:rFonts w:hint="eastAsia" w:cs="宋体"/>
                <w:color w:val="FF0000"/>
                <w:kern w:val="0"/>
                <w:sz w:val="24"/>
                <w:szCs w:val="24"/>
              </w:rPr>
            </w:pPr>
            <w:r>
              <w:rPr>
                <w:rFonts w:hint="eastAsia" w:cs="宋体"/>
                <w:color w:val="FF0000"/>
                <w:kern w:val="0"/>
                <w:sz w:val="24"/>
                <w:szCs w:val="24"/>
              </w:rPr>
              <w:t>项目总投资</w:t>
            </w:r>
            <w:r>
              <w:rPr>
                <w:rFonts w:hint="eastAsia" w:cs="宋体"/>
                <w:color w:val="FF0000"/>
                <w:kern w:val="0"/>
                <w:sz w:val="24"/>
                <w:szCs w:val="24"/>
                <w:lang w:val="en-US" w:eastAsia="zh-CN"/>
              </w:rPr>
              <w:t>600</w:t>
            </w:r>
            <w:r>
              <w:rPr>
                <w:rFonts w:hint="eastAsia" w:cs="宋体"/>
                <w:color w:val="FF0000"/>
                <w:kern w:val="0"/>
                <w:sz w:val="24"/>
                <w:szCs w:val="24"/>
              </w:rPr>
              <w:t>万元，资金全部由建设单位自筹。本项目环保投</w:t>
            </w:r>
            <w:r>
              <w:rPr>
                <w:rFonts w:hint="eastAsia" w:cs="宋体"/>
                <w:color w:val="FF0000"/>
                <w:kern w:val="0"/>
                <w:sz w:val="24"/>
                <w:szCs w:val="24"/>
                <w:lang w:val="en-US" w:eastAsia="zh-CN"/>
              </w:rPr>
              <w:t>76.1</w:t>
            </w:r>
            <w:r>
              <w:rPr>
                <w:rFonts w:hint="eastAsia" w:cs="宋体"/>
                <w:color w:val="FF0000"/>
                <w:kern w:val="0"/>
                <w:sz w:val="24"/>
                <w:szCs w:val="24"/>
              </w:rPr>
              <w:t>万元，占项目建设投资（万元）的</w:t>
            </w:r>
            <w:r>
              <w:rPr>
                <w:rFonts w:hint="eastAsia" w:cs="宋体"/>
                <w:color w:val="FF0000"/>
                <w:kern w:val="0"/>
                <w:sz w:val="24"/>
                <w:szCs w:val="24"/>
                <w:lang w:val="en-US" w:eastAsia="zh-CN"/>
              </w:rPr>
              <w:t>12.7</w:t>
            </w:r>
            <w:r>
              <w:rPr>
                <w:rFonts w:hint="eastAsia" w:cs="宋体"/>
                <w:color w:val="FF0000"/>
                <w:kern w:val="0"/>
                <w:sz w:val="24"/>
                <w:szCs w:val="24"/>
              </w:rPr>
              <w:t>%。环保投资估算见表4-1</w:t>
            </w:r>
            <w:r>
              <w:rPr>
                <w:rFonts w:hint="eastAsia" w:cs="宋体"/>
                <w:color w:val="FF0000"/>
                <w:kern w:val="0"/>
                <w:sz w:val="24"/>
                <w:szCs w:val="24"/>
                <w:lang w:val="en-US" w:eastAsia="zh-CN"/>
              </w:rPr>
              <w:t>0</w:t>
            </w:r>
            <w:r>
              <w:rPr>
                <w:rFonts w:hint="eastAsia" w:cs="宋体"/>
                <w:color w:val="FF0000"/>
                <w:kern w:val="0"/>
                <w:sz w:val="24"/>
                <w:szCs w:val="24"/>
              </w:rPr>
              <w:t>。</w:t>
            </w:r>
          </w:p>
          <w:p>
            <w:pPr>
              <w:adjustRightInd w:val="0"/>
              <w:spacing w:line="360" w:lineRule="auto"/>
              <w:jc w:val="center"/>
              <w:rPr>
                <w:rFonts w:cs="宋体"/>
                <w:color w:val="FF0000"/>
                <w:kern w:val="0"/>
                <w:sz w:val="21"/>
                <w:szCs w:val="21"/>
              </w:rPr>
            </w:pPr>
            <w:r>
              <w:rPr>
                <w:rFonts w:hint="eastAsia" w:cs="宋体"/>
                <w:b/>
                <w:color w:val="FF0000"/>
                <w:kern w:val="0"/>
                <w:sz w:val="21"/>
                <w:szCs w:val="21"/>
              </w:rPr>
              <w:t>表</w:t>
            </w:r>
            <w:r>
              <w:rPr>
                <w:rFonts w:cs="宋体"/>
                <w:b/>
                <w:color w:val="FF0000"/>
                <w:kern w:val="0"/>
                <w:sz w:val="21"/>
                <w:szCs w:val="21"/>
              </w:rPr>
              <w:t>4-</w:t>
            </w:r>
            <w:r>
              <w:rPr>
                <w:rFonts w:hint="eastAsia" w:cs="宋体"/>
                <w:b/>
                <w:color w:val="FF0000"/>
                <w:kern w:val="0"/>
                <w:sz w:val="21"/>
                <w:szCs w:val="21"/>
                <w:lang w:val="en-US" w:eastAsia="zh-CN"/>
              </w:rPr>
              <w:t>10</w:t>
            </w:r>
            <w:r>
              <w:rPr>
                <w:rFonts w:cs="宋体"/>
                <w:b/>
                <w:color w:val="FF0000"/>
                <w:kern w:val="0"/>
                <w:sz w:val="21"/>
                <w:szCs w:val="21"/>
              </w:rPr>
              <w:t xml:space="preserve">  </w:t>
            </w:r>
            <w:r>
              <w:rPr>
                <w:rFonts w:hint="eastAsia" w:cs="宋体"/>
                <w:b/>
                <w:color w:val="FF0000"/>
                <w:kern w:val="0"/>
                <w:sz w:val="21"/>
                <w:szCs w:val="21"/>
              </w:rPr>
              <w:t>环保设备和投资估算表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713"/>
              <w:gridCol w:w="1075"/>
              <w:gridCol w:w="1905"/>
              <w:gridCol w:w="252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33" w:hRule="atLeast"/>
                <w:jc w:val="center"/>
              </w:trPr>
              <w:tc>
                <w:tcPr>
                  <w:tcW w:w="1126" w:type="pct"/>
                  <w:gridSpan w:val="2"/>
                  <w:vAlign w:val="center"/>
                </w:tcPr>
                <w:p>
                  <w:pPr>
                    <w:snapToGrid w:val="0"/>
                    <w:jc w:val="center"/>
                    <w:textAlignment w:val="baseline"/>
                    <w:rPr>
                      <w:rFonts w:hint="default" w:eastAsia="宋体" w:cs="@等线"/>
                      <w:b/>
                      <w:bCs/>
                      <w:color w:val="FF0000"/>
                      <w:kern w:val="0"/>
                      <w:sz w:val="21"/>
                      <w:szCs w:val="21"/>
                      <w:lang w:val="en-US" w:eastAsia="zh-CN"/>
                    </w:rPr>
                  </w:pPr>
                  <w:r>
                    <w:rPr>
                      <w:rFonts w:hint="eastAsia" w:cs="@等线"/>
                      <w:b/>
                      <w:bCs/>
                      <w:color w:val="FF0000"/>
                      <w:kern w:val="0"/>
                      <w:sz w:val="21"/>
                      <w:szCs w:val="21"/>
                      <w:lang w:val="en-US" w:eastAsia="zh-CN"/>
                    </w:rPr>
                    <w:t>项目</w:t>
                  </w:r>
                </w:p>
              </w:tc>
              <w:tc>
                <w:tcPr>
                  <w:tcW w:w="1200" w:type="pct"/>
                  <w:shd w:val="clear" w:color="auto" w:fill="auto"/>
                  <w:vAlign w:val="center"/>
                </w:tcPr>
                <w:p>
                  <w:pPr>
                    <w:snapToGrid w:val="0"/>
                    <w:jc w:val="center"/>
                    <w:textAlignment w:val="baseline"/>
                    <w:rPr>
                      <w:b/>
                      <w:bCs/>
                      <w:color w:val="FF0000"/>
                      <w:sz w:val="21"/>
                      <w:szCs w:val="21"/>
                    </w:rPr>
                  </w:pPr>
                  <w:r>
                    <w:rPr>
                      <w:rFonts w:hint="eastAsia" w:cs="@等线"/>
                      <w:b/>
                      <w:bCs/>
                      <w:color w:val="FF0000"/>
                      <w:kern w:val="0"/>
                      <w:sz w:val="21"/>
                      <w:szCs w:val="21"/>
                      <w:lang w:val="en-US" w:eastAsia="zh-CN"/>
                    </w:rPr>
                    <w:t>污染物</w:t>
                  </w:r>
                </w:p>
              </w:tc>
              <w:tc>
                <w:tcPr>
                  <w:tcW w:w="1590" w:type="pct"/>
                  <w:shd w:val="clear" w:color="auto" w:fill="auto"/>
                  <w:vAlign w:val="center"/>
                </w:tcPr>
                <w:p>
                  <w:pPr>
                    <w:snapToGrid w:val="0"/>
                    <w:jc w:val="center"/>
                    <w:textAlignment w:val="baseline"/>
                    <w:rPr>
                      <w:b/>
                      <w:bCs/>
                      <w:color w:val="FF0000"/>
                      <w:sz w:val="21"/>
                      <w:szCs w:val="21"/>
                    </w:rPr>
                  </w:pPr>
                  <w:r>
                    <w:rPr>
                      <w:rFonts w:hint="eastAsia" w:cs="@等线"/>
                      <w:b/>
                      <w:bCs/>
                      <w:color w:val="FF0000"/>
                      <w:kern w:val="0"/>
                      <w:sz w:val="21"/>
                      <w:szCs w:val="21"/>
                      <w:lang w:val="en-US" w:eastAsia="zh-CN"/>
                    </w:rPr>
                    <w:t>治理措施</w:t>
                  </w:r>
                </w:p>
              </w:tc>
              <w:tc>
                <w:tcPr>
                  <w:tcW w:w="1083" w:type="pct"/>
                  <w:vAlign w:val="center"/>
                </w:tcPr>
                <w:p>
                  <w:pPr>
                    <w:snapToGrid w:val="0"/>
                    <w:jc w:val="center"/>
                    <w:textAlignment w:val="baseline"/>
                    <w:rPr>
                      <w:rFonts w:hint="eastAsia" w:eastAsia="宋体" w:cs="@等线"/>
                      <w:b/>
                      <w:bCs/>
                      <w:color w:val="FF0000"/>
                      <w:kern w:val="0"/>
                      <w:sz w:val="21"/>
                      <w:szCs w:val="21"/>
                      <w:lang w:eastAsia="zh-CN"/>
                    </w:rPr>
                  </w:pPr>
                  <w:r>
                    <w:rPr>
                      <w:rFonts w:hint="eastAsia" w:cs="@等线"/>
                      <w:b/>
                      <w:bCs/>
                      <w:color w:val="FF0000"/>
                      <w:kern w:val="0"/>
                      <w:sz w:val="21"/>
                      <w:szCs w:val="21"/>
                      <w:lang w:val="en-US" w:eastAsia="zh-CN"/>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78" w:hRule="atLeast"/>
                <w:jc w:val="center"/>
              </w:trPr>
              <w:tc>
                <w:tcPr>
                  <w:tcW w:w="449" w:type="pct"/>
                  <w:vMerge w:val="restart"/>
                  <w:vAlign w:val="center"/>
                </w:tcPr>
                <w:p>
                  <w:pPr>
                    <w:snapToGrid w:val="0"/>
                    <w:jc w:val="center"/>
                    <w:textAlignment w:val="baseline"/>
                    <w:rPr>
                      <w:rFonts w:hint="eastAsia" w:eastAsia="宋体"/>
                      <w:color w:val="FF0000"/>
                      <w:sz w:val="21"/>
                      <w:szCs w:val="21"/>
                      <w:lang w:eastAsia="zh-CN"/>
                    </w:rPr>
                  </w:pPr>
                  <w:r>
                    <w:rPr>
                      <w:rFonts w:hint="eastAsia"/>
                      <w:color w:val="FF0000"/>
                      <w:sz w:val="21"/>
                      <w:szCs w:val="21"/>
                      <w:lang w:val="en-US" w:eastAsia="zh-CN"/>
                    </w:rPr>
                    <w:t>废气</w:t>
                  </w:r>
                </w:p>
              </w:tc>
              <w:tc>
                <w:tcPr>
                  <w:tcW w:w="677" w:type="pct"/>
                  <w:vAlign w:val="center"/>
                </w:tcPr>
                <w:p>
                  <w:pPr>
                    <w:snapToGrid w:val="0"/>
                    <w:jc w:val="center"/>
                    <w:textAlignment w:val="baseline"/>
                    <w:rPr>
                      <w:rFonts w:hint="default"/>
                      <w:color w:val="FF0000"/>
                      <w:sz w:val="21"/>
                      <w:szCs w:val="21"/>
                      <w:lang w:val="en-US" w:eastAsia="zh-CN"/>
                    </w:rPr>
                  </w:pPr>
                  <w:r>
                    <w:rPr>
                      <w:rFonts w:hint="eastAsia"/>
                      <w:color w:val="FF0000"/>
                      <w:sz w:val="21"/>
                      <w:szCs w:val="21"/>
                      <w:lang w:val="en-US" w:eastAsia="zh-CN"/>
                    </w:rPr>
                    <w:t>施工期</w:t>
                  </w:r>
                </w:p>
              </w:tc>
              <w:tc>
                <w:tcPr>
                  <w:tcW w:w="1200" w:type="pct"/>
                  <w:shd w:val="clear" w:color="auto" w:fill="auto"/>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施工扬尘</w:t>
                  </w:r>
                </w:p>
              </w:tc>
              <w:tc>
                <w:tcPr>
                  <w:tcW w:w="1590" w:type="pct"/>
                  <w:shd w:val="clear" w:color="auto" w:fill="auto"/>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施工围挡、临时苫盖、洒水降尘等措施</w:t>
                  </w:r>
                </w:p>
              </w:tc>
              <w:tc>
                <w:tcPr>
                  <w:tcW w:w="1083" w:type="pct"/>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 w:hRule="atLeast"/>
                <w:jc w:val="center"/>
              </w:trPr>
              <w:tc>
                <w:tcPr>
                  <w:tcW w:w="449" w:type="pct"/>
                  <w:vMerge w:val="continue"/>
                  <w:vAlign w:val="center"/>
                </w:tcPr>
                <w:p>
                  <w:pPr>
                    <w:snapToGrid w:val="0"/>
                    <w:jc w:val="center"/>
                    <w:textAlignment w:val="baseline"/>
                    <w:rPr>
                      <w:rFonts w:hint="eastAsia"/>
                      <w:color w:val="FF0000"/>
                      <w:sz w:val="21"/>
                      <w:szCs w:val="21"/>
                      <w:lang w:val="en-US" w:eastAsia="zh-CN"/>
                    </w:rPr>
                  </w:pPr>
                </w:p>
              </w:tc>
              <w:tc>
                <w:tcPr>
                  <w:tcW w:w="677" w:type="pct"/>
                  <w:vMerge w:val="restart"/>
                  <w:vAlign w:val="center"/>
                </w:tcPr>
                <w:p>
                  <w:pPr>
                    <w:snapToGrid w:val="0"/>
                    <w:jc w:val="center"/>
                    <w:textAlignment w:val="baseline"/>
                    <w:rPr>
                      <w:rFonts w:hint="default"/>
                      <w:color w:val="FF0000"/>
                      <w:sz w:val="21"/>
                      <w:szCs w:val="21"/>
                      <w:lang w:val="en-US" w:eastAsia="zh-CN"/>
                    </w:rPr>
                  </w:pPr>
                  <w:r>
                    <w:rPr>
                      <w:rFonts w:hint="eastAsia"/>
                      <w:color w:val="FF0000"/>
                      <w:sz w:val="21"/>
                      <w:szCs w:val="21"/>
                      <w:lang w:val="en-US" w:eastAsia="zh-CN"/>
                    </w:rPr>
                    <w:t>运营期</w:t>
                  </w:r>
                </w:p>
              </w:tc>
              <w:tc>
                <w:tcPr>
                  <w:tcW w:w="1200" w:type="pct"/>
                  <w:shd w:val="clear" w:color="auto" w:fill="auto"/>
                  <w:vAlign w:val="center"/>
                </w:tcPr>
                <w:p>
                  <w:pPr>
                    <w:snapToGrid w:val="0"/>
                    <w:jc w:val="center"/>
                    <w:textAlignment w:val="baseline"/>
                    <w:rPr>
                      <w:rFonts w:hint="default" w:ascii="Times New Roman" w:hAnsi="Times New Roman" w:eastAsia="宋体" w:cs="Times New Roman"/>
                      <w:color w:val="FF0000"/>
                      <w:kern w:val="2"/>
                      <w:sz w:val="21"/>
                      <w:szCs w:val="21"/>
                      <w:lang w:val="en-US" w:eastAsia="zh-CN" w:bidi="ar-SA"/>
                    </w:rPr>
                  </w:pPr>
                  <w:r>
                    <w:rPr>
                      <w:rFonts w:hint="default" w:eastAsia="宋体"/>
                      <w:color w:val="FF0000"/>
                      <w:sz w:val="21"/>
                      <w:szCs w:val="21"/>
                      <w:lang w:val="en-US" w:eastAsia="zh-CN"/>
                    </w:rPr>
                    <w:t>筒仓呼吸粉尘</w:t>
                  </w:r>
                </w:p>
              </w:tc>
              <w:tc>
                <w:tcPr>
                  <w:tcW w:w="1590" w:type="pct"/>
                  <w:shd w:val="clear" w:color="auto" w:fill="auto"/>
                  <w:vAlign w:val="center"/>
                </w:tcPr>
                <w:p>
                  <w:pPr>
                    <w:snapToGrid w:val="0"/>
                    <w:jc w:val="center"/>
                    <w:textAlignment w:val="baseline"/>
                    <w:rPr>
                      <w:rFonts w:hint="eastAsia" w:ascii="Times New Roman" w:hAnsi="Times New Roman" w:eastAsia="宋体" w:cs="Times New Roman"/>
                      <w:color w:val="FF0000"/>
                      <w:kern w:val="2"/>
                      <w:sz w:val="21"/>
                      <w:szCs w:val="21"/>
                      <w:lang w:val="en-US" w:eastAsia="zh-CN" w:bidi="ar-SA"/>
                    </w:rPr>
                  </w:pPr>
                  <w:r>
                    <w:rPr>
                      <w:rFonts w:hint="eastAsia"/>
                      <w:color w:val="FF0000"/>
                      <w:sz w:val="21"/>
                      <w:szCs w:val="21"/>
                      <w:lang w:val="en-US" w:eastAsia="zh-CN"/>
                    </w:rPr>
                    <w:t>脉冲袋式除尘器5套</w:t>
                  </w:r>
                </w:p>
              </w:tc>
              <w:tc>
                <w:tcPr>
                  <w:tcW w:w="1083" w:type="pct"/>
                  <w:vAlign w:val="center"/>
                </w:tcPr>
                <w:p>
                  <w:pPr>
                    <w:snapToGrid w:val="0"/>
                    <w:jc w:val="center"/>
                    <w:textAlignment w:val="baseline"/>
                    <w:rPr>
                      <w:rFonts w:hint="eastAsia" w:ascii="Times New Roman" w:hAnsi="Times New Roman" w:eastAsia="宋体" w:cs="Times New Roman"/>
                      <w:color w:val="FF0000"/>
                      <w:kern w:val="2"/>
                      <w:sz w:val="21"/>
                      <w:szCs w:val="21"/>
                      <w:lang w:val="en-US" w:eastAsia="zh-CN" w:bidi="ar-SA"/>
                    </w:rPr>
                  </w:pPr>
                  <w:r>
                    <w:rPr>
                      <w:rFonts w:hint="eastAsia"/>
                      <w:color w:val="FF0000"/>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 w:hRule="atLeast"/>
                <w:jc w:val="center"/>
              </w:trPr>
              <w:tc>
                <w:tcPr>
                  <w:tcW w:w="449" w:type="pct"/>
                  <w:vMerge w:val="continue"/>
                  <w:vAlign w:val="center"/>
                </w:tcPr>
                <w:p>
                  <w:pPr>
                    <w:snapToGrid w:val="0"/>
                    <w:jc w:val="center"/>
                    <w:textAlignment w:val="baseline"/>
                    <w:rPr>
                      <w:rFonts w:hint="eastAsia"/>
                      <w:color w:val="FF0000"/>
                      <w:sz w:val="21"/>
                      <w:szCs w:val="21"/>
                      <w:lang w:val="en-US" w:eastAsia="zh-CN"/>
                    </w:rPr>
                  </w:pPr>
                </w:p>
              </w:tc>
              <w:tc>
                <w:tcPr>
                  <w:tcW w:w="677" w:type="pct"/>
                  <w:vMerge w:val="continue"/>
                  <w:vAlign w:val="center"/>
                </w:tcPr>
                <w:p>
                  <w:pPr>
                    <w:snapToGrid w:val="0"/>
                    <w:jc w:val="center"/>
                    <w:textAlignment w:val="baseline"/>
                    <w:rPr>
                      <w:rFonts w:hint="eastAsia"/>
                      <w:color w:val="FF0000"/>
                      <w:sz w:val="21"/>
                      <w:szCs w:val="21"/>
                      <w:lang w:val="en-US" w:eastAsia="zh-CN"/>
                    </w:rPr>
                  </w:pPr>
                </w:p>
              </w:tc>
              <w:tc>
                <w:tcPr>
                  <w:tcW w:w="1200" w:type="pct"/>
                  <w:shd w:val="clear" w:color="auto" w:fill="auto"/>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rPr>
                    <w:t>搅拌粉尘</w:t>
                  </w:r>
                </w:p>
              </w:tc>
              <w:tc>
                <w:tcPr>
                  <w:tcW w:w="1590" w:type="pct"/>
                  <w:shd w:val="clear" w:color="auto" w:fill="auto"/>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脉冲袋式除尘器1套</w:t>
                  </w:r>
                </w:p>
              </w:tc>
              <w:tc>
                <w:tcPr>
                  <w:tcW w:w="1083" w:type="pct"/>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78" w:hRule="atLeast"/>
                <w:jc w:val="center"/>
              </w:trPr>
              <w:tc>
                <w:tcPr>
                  <w:tcW w:w="449" w:type="pct"/>
                  <w:vMerge w:val="restart"/>
                  <w:vAlign w:val="center"/>
                </w:tcPr>
                <w:p>
                  <w:pPr>
                    <w:snapToGrid w:val="0"/>
                    <w:jc w:val="center"/>
                    <w:textAlignment w:val="baseline"/>
                    <w:rPr>
                      <w:rFonts w:hint="default"/>
                      <w:color w:val="FF0000"/>
                      <w:sz w:val="21"/>
                      <w:szCs w:val="21"/>
                      <w:lang w:val="en-US" w:eastAsia="zh-CN"/>
                    </w:rPr>
                  </w:pPr>
                  <w:r>
                    <w:rPr>
                      <w:rFonts w:hint="eastAsia"/>
                      <w:color w:val="FF0000"/>
                      <w:sz w:val="21"/>
                      <w:szCs w:val="21"/>
                      <w:lang w:val="en-US" w:eastAsia="zh-CN"/>
                    </w:rPr>
                    <w:t>废水</w:t>
                  </w:r>
                </w:p>
              </w:tc>
              <w:tc>
                <w:tcPr>
                  <w:tcW w:w="677" w:type="pct"/>
                  <w:vAlign w:val="center"/>
                </w:tcPr>
                <w:p>
                  <w:pPr>
                    <w:snapToGrid w:val="0"/>
                    <w:jc w:val="center"/>
                    <w:textAlignment w:val="baseline"/>
                    <w:rPr>
                      <w:rFonts w:hint="default"/>
                      <w:color w:val="FF0000"/>
                      <w:sz w:val="21"/>
                      <w:szCs w:val="21"/>
                      <w:lang w:val="en-US" w:eastAsia="zh-CN"/>
                    </w:rPr>
                  </w:pPr>
                  <w:r>
                    <w:rPr>
                      <w:rFonts w:hint="eastAsia"/>
                      <w:color w:val="FF0000"/>
                      <w:sz w:val="21"/>
                      <w:szCs w:val="21"/>
                      <w:lang w:val="en-US" w:eastAsia="zh-CN"/>
                    </w:rPr>
                    <w:t>施工期</w:t>
                  </w:r>
                </w:p>
              </w:tc>
              <w:tc>
                <w:tcPr>
                  <w:tcW w:w="1200" w:type="pct"/>
                  <w:shd w:val="clear" w:color="auto" w:fill="auto"/>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临时废水</w:t>
                  </w:r>
                </w:p>
              </w:tc>
              <w:tc>
                <w:tcPr>
                  <w:tcW w:w="1590" w:type="pct"/>
                  <w:shd w:val="clear" w:color="auto" w:fill="auto"/>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临时排水沟、临时沉淀池</w:t>
                  </w:r>
                </w:p>
              </w:tc>
              <w:tc>
                <w:tcPr>
                  <w:tcW w:w="1083" w:type="pct"/>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78" w:hRule="atLeast"/>
                <w:jc w:val="center"/>
              </w:trPr>
              <w:tc>
                <w:tcPr>
                  <w:tcW w:w="449" w:type="pct"/>
                  <w:vMerge w:val="continue"/>
                  <w:vAlign w:val="center"/>
                </w:tcPr>
                <w:p>
                  <w:pPr>
                    <w:snapToGrid w:val="0"/>
                    <w:jc w:val="center"/>
                    <w:textAlignment w:val="baseline"/>
                    <w:rPr>
                      <w:rFonts w:hint="eastAsia"/>
                      <w:color w:val="FF0000"/>
                      <w:sz w:val="21"/>
                      <w:szCs w:val="21"/>
                      <w:lang w:val="en-US" w:eastAsia="zh-CN"/>
                    </w:rPr>
                  </w:pPr>
                </w:p>
              </w:tc>
              <w:tc>
                <w:tcPr>
                  <w:tcW w:w="677" w:type="pct"/>
                  <w:vAlign w:val="center"/>
                </w:tcPr>
                <w:p>
                  <w:pPr>
                    <w:snapToGrid w:val="0"/>
                    <w:jc w:val="center"/>
                    <w:textAlignment w:val="baseline"/>
                    <w:rPr>
                      <w:rFonts w:hint="default"/>
                      <w:color w:val="FF0000"/>
                      <w:sz w:val="21"/>
                      <w:szCs w:val="21"/>
                      <w:lang w:val="en-US" w:eastAsia="zh-CN"/>
                    </w:rPr>
                  </w:pPr>
                  <w:r>
                    <w:rPr>
                      <w:rFonts w:hint="eastAsia"/>
                      <w:color w:val="FF0000"/>
                      <w:sz w:val="21"/>
                      <w:szCs w:val="21"/>
                      <w:lang w:val="en-US" w:eastAsia="zh-CN"/>
                    </w:rPr>
                    <w:t>运营期</w:t>
                  </w:r>
                </w:p>
              </w:tc>
              <w:tc>
                <w:tcPr>
                  <w:tcW w:w="1200" w:type="pct"/>
                  <w:shd w:val="clear" w:color="auto" w:fill="auto"/>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设备清洗废水</w:t>
                  </w:r>
                </w:p>
              </w:tc>
              <w:tc>
                <w:tcPr>
                  <w:tcW w:w="1590" w:type="pct"/>
                  <w:shd w:val="clear" w:color="auto" w:fill="auto"/>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依托现有设施</w:t>
                  </w:r>
                </w:p>
              </w:tc>
              <w:tc>
                <w:tcPr>
                  <w:tcW w:w="1083" w:type="pct"/>
                  <w:vAlign w:val="center"/>
                </w:tcPr>
                <w:p>
                  <w:pPr>
                    <w:snapToGrid w:val="0"/>
                    <w:jc w:val="center"/>
                    <w:textAlignment w:val="baseline"/>
                    <w:rPr>
                      <w:rFonts w:hint="eastAsia" w:eastAsia="宋体"/>
                      <w:color w:val="FF0000"/>
                      <w:sz w:val="21"/>
                      <w:szCs w:val="21"/>
                      <w:lang w:val="en-US" w:eastAsia="zh-CN"/>
                    </w:rPr>
                  </w:pPr>
                  <w:r>
                    <w:rPr>
                      <w:rFonts w:hint="eastAsia"/>
                      <w:color w:val="FF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78" w:hRule="atLeast"/>
                <w:jc w:val="center"/>
              </w:trPr>
              <w:tc>
                <w:tcPr>
                  <w:tcW w:w="1126" w:type="pct"/>
                  <w:gridSpan w:val="2"/>
                  <w:vAlign w:val="center"/>
                </w:tcPr>
                <w:p>
                  <w:pPr>
                    <w:snapToGrid w:val="0"/>
                    <w:jc w:val="center"/>
                    <w:textAlignment w:val="baseline"/>
                    <w:rPr>
                      <w:rFonts w:hint="default"/>
                      <w:color w:val="FF0000"/>
                      <w:sz w:val="21"/>
                      <w:szCs w:val="21"/>
                      <w:lang w:val="en-US" w:eastAsia="zh-CN"/>
                    </w:rPr>
                  </w:pPr>
                  <w:r>
                    <w:rPr>
                      <w:rFonts w:hint="eastAsia"/>
                      <w:color w:val="FF0000"/>
                      <w:sz w:val="21"/>
                      <w:szCs w:val="21"/>
                      <w:lang w:val="en-US" w:eastAsia="zh-CN"/>
                    </w:rPr>
                    <w:t>噪声</w:t>
                  </w:r>
                </w:p>
              </w:tc>
              <w:tc>
                <w:tcPr>
                  <w:tcW w:w="1200" w:type="pct"/>
                  <w:shd w:val="clear" w:color="auto" w:fill="auto"/>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设备噪声</w:t>
                  </w:r>
                </w:p>
              </w:tc>
              <w:tc>
                <w:tcPr>
                  <w:tcW w:w="1590" w:type="pct"/>
                  <w:shd w:val="clear" w:color="auto" w:fill="auto"/>
                  <w:vAlign w:val="center"/>
                </w:tcPr>
                <w:p>
                  <w:pPr>
                    <w:snapToGrid w:val="0"/>
                    <w:jc w:val="center"/>
                    <w:textAlignment w:val="baseline"/>
                    <w:rPr>
                      <w:color w:val="FF0000"/>
                      <w:sz w:val="21"/>
                      <w:szCs w:val="21"/>
                    </w:rPr>
                  </w:pPr>
                  <w:r>
                    <w:rPr>
                      <w:rFonts w:hint="eastAsia"/>
                      <w:color w:val="FF0000"/>
                      <w:sz w:val="21"/>
                      <w:szCs w:val="21"/>
                      <w:lang w:val="en-US" w:eastAsia="zh-CN"/>
                    </w:rPr>
                    <w:t>基础减振、厂房隔声、绿化降噪带</w:t>
                  </w:r>
                </w:p>
              </w:tc>
              <w:tc>
                <w:tcPr>
                  <w:tcW w:w="1083" w:type="pct"/>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 w:hRule="atLeast"/>
                <w:jc w:val="center"/>
              </w:trPr>
              <w:tc>
                <w:tcPr>
                  <w:tcW w:w="1126" w:type="pct"/>
                  <w:gridSpan w:val="2"/>
                  <w:vMerge w:val="restart"/>
                  <w:vAlign w:val="center"/>
                </w:tcPr>
                <w:p>
                  <w:pPr>
                    <w:snapToGrid w:val="0"/>
                    <w:jc w:val="center"/>
                    <w:textAlignment w:val="baseline"/>
                    <w:rPr>
                      <w:rFonts w:hint="default"/>
                      <w:color w:val="FF0000"/>
                      <w:sz w:val="21"/>
                      <w:szCs w:val="21"/>
                      <w:lang w:val="en-US" w:eastAsia="zh-CN"/>
                    </w:rPr>
                  </w:pPr>
                  <w:r>
                    <w:rPr>
                      <w:rFonts w:hint="eastAsia"/>
                      <w:color w:val="FF0000"/>
                      <w:sz w:val="21"/>
                      <w:szCs w:val="21"/>
                      <w:lang w:val="en-US" w:eastAsia="zh-CN"/>
                    </w:rPr>
                    <w:t>固体废物</w:t>
                  </w:r>
                </w:p>
              </w:tc>
              <w:tc>
                <w:tcPr>
                  <w:tcW w:w="1200" w:type="pct"/>
                  <w:shd w:val="clear" w:color="auto" w:fill="auto"/>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危险废物</w:t>
                  </w:r>
                </w:p>
              </w:tc>
              <w:tc>
                <w:tcPr>
                  <w:tcW w:w="1590" w:type="pct"/>
                  <w:shd w:val="clear" w:color="auto" w:fill="auto"/>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危废处置费用</w:t>
                  </w:r>
                </w:p>
              </w:tc>
              <w:tc>
                <w:tcPr>
                  <w:tcW w:w="1083" w:type="pct"/>
                  <w:vAlign w:val="center"/>
                </w:tcPr>
                <w:p>
                  <w:pPr>
                    <w:snapToGrid w:val="0"/>
                    <w:jc w:val="center"/>
                    <w:textAlignment w:val="baseline"/>
                    <w:rPr>
                      <w:rFonts w:hint="eastAsia" w:eastAsia="宋体"/>
                      <w:color w:val="FF0000"/>
                      <w:sz w:val="21"/>
                      <w:szCs w:val="21"/>
                      <w:lang w:val="en-US" w:eastAsia="zh-CN"/>
                    </w:rPr>
                  </w:pPr>
                  <w:r>
                    <w:rPr>
                      <w:rFonts w:hint="eastAsia"/>
                      <w:color w:val="FF000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78" w:hRule="atLeast"/>
                <w:jc w:val="center"/>
              </w:trPr>
              <w:tc>
                <w:tcPr>
                  <w:tcW w:w="1126" w:type="pct"/>
                  <w:gridSpan w:val="2"/>
                  <w:vMerge w:val="continue"/>
                  <w:vAlign w:val="center"/>
                </w:tcPr>
                <w:p>
                  <w:pPr>
                    <w:snapToGrid w:val="0"/>
                    <w:jc w:val="center"/>
                    <w:textAlignment w:val="baseline"/>
                    <w:rPr>
                      <w:rFonts w:hint="eastAsia"/>
                      <w:color w:val="FF0000"/>
                      <w:sz w:val="21"/>
                      <w:szCs w:val="21"/>
                      <w:lang w:val="en-US" w:eastAsia="zh-CN"/>
                    </w:rPr>
                  </w:pPr>
                </w:p>
              </w:tc>
              <w:tc>
                <w:tcPr>
                  <w:tcW w:w="1200" w:type="pct"/>
                  <w:shd w:val="clear" w:color="auto" w:fill="auto"/>
                  <w:vAlign w:val="center"/>
                </w:tcPr>
                <w:p>
                  <w:pPr>
                    <w:snapToGrid w:val="0"/>
                    <w:jc w:val="center"/>
                    <w:textAlignment w:val="baseline"/>
                    <w:rPr>
                      <w:rFonts w:hint="default" w:ascii="Times New Roman" w:hAnsi="Times New Roman" w:eastAsia="宋体" w:cs="Times New Roman"/>
                      <w:color w:val="FF0000"/>
                      <w:kern w:val="2"/>
                      <w:sz w:val="21"/>
                      <w:szCs w:val="21"/>
                      <w:lang w:val="en-US" w:eastAsia="zh-CN" w:bidi="ar-SA"/>
                    </w:rPr>
                  </w:pPr>
                  <w:r>
                    <w:rPr>
                      <w:rFonts w:hint="eastAsia"/>
                      <w:color w:val="FF0000"/>
                      <w:sz w:val="21"/>
                      <w:szCs w:val="21"/>
                      <w:lang w:val="en-US" w:eastAsia="zh-CN"/>
                    </w:rPr>
                    <w:t>一般固体废物</w:t>
                  </w:r>
                </w:p>
              </w:tc>
              <w:tc>
                <w:tcPr>
                  <w:tcW w:w="1590" w:type="pct"/>
                  <w:shd w:val="clear" w:color="auto" w:fill="auto"/>
                  <w:vAlign w:val="center"/>
                </w:tcPr>
                <w:p>
                  <w:pPr>
                    <w:snapToGrid w:val="0"/>
                    <w:jc w:val="center"/>
                    <w:textAlignment w:val="baseline"/>
                    <w:rPr>
                      <w:rFonts w:hint="default" w:ascii="Times New Roman" w:hAnsi="Times New Roman" w:eastAsia="宋体" w:cs="Times New Roman"/>
                      <w:color w:val="FF0000"/>
                      <w:kern w:val="2"/>
                      <w:sz w:val="21"/>
                      <w:szCs w:val="21"/>
                      <w:lang w:val="en-US" w:eastAsia="zh-CN" w:bidi="ar-SA"/>
                    </w:rPr>
                  </w:pPr>
                  <w:r>
                    <w:rPr>
                      <w:rFonts w:hint="eastAsia"/>
                      <w:color w:val="FF0000"/>
                      <w:sz w:val="21"/>
                      <w:szCs w:val="21"/>
                      <w:lang w:val="en-US" w:eastAsia="zh-CN"/>
                    </w:rPr>
                    <w:t>依托现有沉淀池</w:t>
                  </w:r>
                </w:p>
              </w:tc>
              <w:tc>
                <w:tcPr>
                  <w:tcW w:w="1083" w:type="pct"/>
                  <w:vAlign w:val="center"/>
                </w:tcPr>
                <w:p>
                  <w:pPr>
                    <w:snapToGrid w:val="0"/>
                    <w:jc w:val="center"/>
                    <w:textAlignment w:val="baseline"/>
                    <w:rPr>
                      <w:rFonts w:hint="eastAsia" w:ascii="Times New Roman" w:hAnsi="Times New Roman" w:eastAsia="宋体" w:cs="Times New Roman"/>
                      <w:color w:val="FF0000"/>
                      <w:kern w:val="2"/>
                      <w:sz w:val="21"/>
                      <w:szCs w:val="21"/>
                      <w:lang w:val="en-US" w:eastAsia="zh-CN" w:bidi="ar-SA"/>
                    </w:rPr>
                  </w:pPr>
                  <w:r>
                    <w:rPr>
                      <w:rFonts w:hint="eastAsia"/>
                      <w:color w:val="FF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78" w:hRule="atLeast"/>
                <w:jc w:val="center"/>
              </w:trPr>
              <w:tc>
                <w:tcPr>
                  <w:tcW w:w="1126" w:type="pct"/>
                  <w:gridSpan w:val="2"/>
                  <w:vMerge w:val="continue"/>
                  <w:vAlign w:val="center"/>
                </w:tcPr>
                <w:p>
                  <w:pPr>
                    <w:snapToGrid w:val="0"/>
                    <w:jc w:val="center"/>
                    <w:textAlignment w:val="baseline"/>
                    <w:rPr>
                      <w:rFonts w:hint="eastAsia"/>
                      <w:color w:val="FF0000"/>
                      <w:sz w:val="21"/>
                      <w:szCs w:val="21"/>
                      <w:lang w:val="en-US" w:eastAsia="zh-CN"/>
                    </w:rPr>
                  </w:pPr>
                </w:p>
              </w:tc>
              <w:tc>
                <w:tcPr>
                  <w:tcW w:w="1200" w:type="pct"/>
                  <w:shd w:val="clear" w:color="auto" w:fill="auto"/>
                  <w:vAlign w:val="center"/>
                </w:tcPr>
                <w:p>
                  <w:pPr>
                    <w:snapToGrid w:val="0"/>
                    <w:jc w:val="center"/>
                    <w:textAlignment w:val="baseline"/>
                    <w:rPr>
                      <w:rFonts w:hint="eastAsia" w:eastAsia="宋体"/>
                      <w:color w:val="FF0000"/>
                      <w:sz w:val="21"/>
                      <w:szCs w:val="21"/>
                      <w:lang w:val="en-US" w:eastAsia="zh-CN"/>
                    </w:rPr>
                  </w:pPr>
                  <w:r>
                    <w:rPr>
                      <w:rFonts w:hint="eastAsia"/>
                      <w:color w:val="FF0000"/>
                      <w:sz w:val="21"/>
                      <w:szCs w:val="21"/>
                      <w:lang w:val="en-US" w:eastAsia="zh-CN"/>
                    </w:rPr>
                    <w:t>生活垃圾</w:t>
                  </w:r>
                </w:p>
              </w:tc>
              <w:tc>
                <w:tcPr>
                  <w:tcW w:w="1590" w:type="pct"/>
                  <w:shd w:val="clear" w:color="auto" w:fill="auto"/>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生活垃圾分类筒</w:t>
                  </w:r>
                </w:p>
              </w:tc>
              <w:tc>
                <w:tcPr>
                  <w:tcW w:w="1083" w:type="pct"/>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78" w:hRule="atLeast"/>
                <w:jc w:val="center"/>
              </w:trPr>
              <w:tc>
                <w:tcPr>
                  <w:tcW w:w="1126" w:type="pct"/>
                  <w:gridSpan w:val="2"/>
                  <w:vAlign w:val="center"/>
                </w:tcPr>
                <w:p>
                  <w:pPr>
                    <w:snapToGrid w:val="0"/>
                    <w:jc w:val="center"/>
                    <w:textAlignment w:val="baseline"/>
                    <w:rPr>
                      <w:rFonts w:hint="default"/>
                      <w:color w:val="FF0000"/>
                      <w:sz w:val="21"/>
                      <w:szCs w:val="21"/>
                      <w:lang w:val="en-US" w:eastAsia="zh-CN"/>
                    </w:rPr>
                  </w:pPr>
                  <w:r>
                    <w:rPr>
                      <w:rFonts w:hint="eastAsia"/>
                      <w:color w:val="FF0000"/>
                      <w:sz w:val="21"/>
                      <w:szCs w:val="21"/>
                      <w:lang w:val="en-US" w:eastAsia="zh-CN"/>
                    </w:rPr>
                    <w:t>环境管理费用</w:t>
                  </w:r>
                </w:p>
              </w:tc>
              <w:tc>
                <w:tcPr>
                  <w:tcW w:w="1200" w:type="pct"/>
                  <w:shd w:val="clear" w:color="auto" w:fill="auto"/>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废气、废水、固废、噪声</w:t>
                  </w:r>
                </w:p>
              </w:tc>
              <w:tc>
                <w:tcPr>
                  <w:tcW w:w="1590" w:type="pct"/>
                  <w:shd w:val="clear" w:color="auto" w:fill="auto"/>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例行监测费用、环保设备维护费用等</w:t>
                  </w:r>
                </w:p>
              </w:tc>
              <w:tc>
                <w:tcPr>
                  <w:tcW w:w="1083" w:type="pct"/>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78" w:hRule="atLeast"/>
                <w:jc w:val="center"/>
              </w:trPr>
              <w:tc>
                <w:tcPr>
                  <w:tcW w:w="3916" w:type="pct"/>
                  <w:gridSpan w:val="4"/>
                  <w:vAlign w:val="center"/>
                </w:tcPr>
                <w:p>
                  <w:pPr>
                    <w:snapToGrid w:val="0"/>
                    <w:jc w:val="center"/>
                    <w:textAlignment w:val="baseline"/>
                    <w:rPr>
                      <w:color w:val="FF0000"/>
                      <w:sz w:val="21"/>
                      <w:szCs w:val="21"/>
                    </w:rPr>
                  </w:pPr>
                  <w:r>
                    <w:rPr>
                      <w:rFonts w:hint="eastAsia"/>
                      <w:color w:val="FF0000"/>
                      <w:sz w:val="21"/>
                      <w:szCs w:val="21"/>
                    </w:rPr>
                    <w:t>Q合计</w:t>
                  </w:r>
                </w:p>
              </w:tc>
              <w:tc>
                <w:tcPr>
                  <w:tcW w:w="1083" w:type="pct"/>
                  <w:vAlign w:val="center"/>
                </w:tcPr>
                <w:p>
                  <w:pPr>
                    <w:snapToGrid w:val="0"/>
                    <w:jc w:val="center"/>
                    <w:textAlignment w:val="baseline"/>
                    <w:rPr>
                      <w:rFonts w:hint="default" w:eastAsia="宋体"/>
                      <w:color w:val="FF0000"/>
                      <w:sz w:val="21"/>
                      <w:szCs w:val="21"/>
                      <w:lang w:val="en-US" w:eastAsia="zh-CN"/>
                    </w:rPr>
                  </w:pPr>
                  <w:r>
                    <w:rPr>
                      <w:rFonts w:hint="eastAsia"/>
                      <w:color w:val="FF0000"/>
                      <w:sz w:val="21"/>
                      <w:szCs w:val="21"/>
                      <w:lang w:val="en-US" w:eastAsia="zh-CN"/>
                    </w:rPr>
                    <w:t>76.1</w:t>
                  </w:r>
                </w:p>
              </w:tc>
            </w:tr>
          </w:tbl>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p>
            <w:pPr>
              <w:adjustRightInd w:val="0"/>
              <w:spacing w:line="360" w:lineRule="auto"/>
              <w:ind w:firstLine="490" w:firstLineChars="200"/>
              <w:jc w:val="both"/>
              <w:rPr>
                <w:rFonts w:hint="eastAsia" w:cs="宋体"/>
                <w:kern w:val="0"/>
                <w:sz w:val="24"/>
                <w:szCs w:val="24"/>
              </w:rPr>
            </w:pPr>
          </w:p>
        </w:tc>
      </w:tr>
    </w:tbl>
    <w:p>
      <w:pPr>
        <w:wordWrap w:val="0"/>
        <w:adjustRightInd w:val="0"/>
        <w:spacing w:line="360" w:lineRule="auto"/>
        <w:rPr>
          <w:rFonts w:ascii="宋体" w:cs="宋体"/>
          <w:b/>
          <w:kern w:val="0"/>
          <w:sz w:val="24"/>
          <w:szCs w:val="24"/>
        </w:rPr>
        <w:sectPr>
          <w:pgSz w:w="11905" w:h="16838"/>
          <w:pgMar w:top="1701" w:right="1531" w:bottom="1701" w:left="1531" w:header="851" w:footer="1077" w:gutter="0"/>
          <w:pgNumType w:fmt="decimal"/>
          <w:cols w:space="0" w:num="1"/>
          <w:rtlGutter w:val="0"/>
          <w:docGrid w:type="linesAndChars" w:linePitch="315" w:charSpace="1163"/>
        </w:sectPr>
      </w:pPr>
    </w:p>
    <w:p>
      <w:pPr>
        <w:pStyle w:val="10"/>
        <w:wordWrap w:val="0"/>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11" w:name="_Hlk54167917"/>
      <w:r>
        <w:rPr>
          <w:rFonts w:hint="eastAsia" w:ascii="黑体" w:hAnsi="黑体" w:eastAsia="黑体"/>
          <w:snapToGrid w:val="0"/>
          <w:sz w:val="30"/>
          <w:szCs w:val="30"/>
        </w:rPr>
        <w:t>环境保护措施监督检查清单</w:t>
      </w:r>
      <w:bookmarkEnd w:id="11"/>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
      <w:tblGrid>
        <w:gridCol w:w="1679"/>
        <w:gridCol w:w="1560"/>
        <w:gridCol w:w="1417"/>
        <w:gridCol w:w="1559"/>
        <w:gridCol w:w="25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425" w:hRule="atLeast"/>
          <w:jc w:val="center"/>
        </w:trPr>
        <w:tc>
          <w:tcPr>
            <w:tcW w:w="1679" w:type="dxa"/>
            <w:tcBorders>
              <w:tl2br w:val="single" w:color="auto" w:sz="4" w:space="0"/>
            </w:tcBorders>
          </w:tcPr>
          <w:p>
            <w:pPr>
              <w:wordWrap w:val="0"/>
              <w:adjustRightInd w:val="0"/>
              <w:ind w:firstLine="840"/>
              <w:rPr>
                <w:rFonts w:cs="宋体"/>
                <w:sz w:val="21"/>
                <w:szCs w:val="21"/>
              </w:rPr>
            </w:pPr>
            <w:r>
              <w:rPr>
                <w:rFonts w:hint="eastAsia" w:cs="宋体"/>
                <w:sz w:val="21"/>
                <w:szCs w:val="21"/>
              </w:rPr>
              <w:t>内容</w:t>
            </w:r>
          </w:p>
          <w:p>
            <w:pPr>
              <w:wordWrap w:val="0"/>
              <w:adjustRightInd w:val="0"/>
              <w:rPr>
                <w:rFonts w:cs="宋体"/>
                <w:sz w:val="21"/>
                <w:szCs w:val="21"/>
              </w:rPr>
            </w:pPr>
            <w:r>
              <w:rPr>
                <w:rFonts w:hint="eastAsia" w:cs="宋体"/>
                <w:sz w:val="21"/>
                <w:szCs w:val="21"/>
              </w:rPr>
              <w:t>要素</w:t>
            </w:r>
          </w:p>
        </w:tc>
        <w:tc>
          <w:tcPr>
            <w:tcW w:w="1560" w:type="dxa"/>
            <w:vAlign w:val="center"/>
          </w:tcPr>
          <w:p>
            <w:pPr>
              <w:wordWrap w:val="0"/>
              <w:adjustRightInd w:val="0"/>
              <w:jc w:val="center"/>
              <w:rPr>
                <w:rFonts w:cs="宋体"/>
                <w:sz w:val="21"/>
                <w:szCs w:val="21"/>
              </w:rPr>
            </w:pPr>
            <w:r>
              <w:rPr>
                <w:rFonts w:hint="eastAsia" w:cs="宋体"/>
                <w:sz w:val="21"/>
                <w:szCs w:val="21"/>
              </w:rPr>
              <w:t>排放口</w:t>
            </w:r>
            <w:r>
              <w:rPr>
                <w:rFonts w:hint="eastAsia" w:cs="宋体"/>
                <w:sz w:val="21"/>
                <w:szCs w:val="21"/>
                <w:lang w:eastAsia="zh-CN"/>
              </w:rPr>
              <w:t>（</w:t>
            </w:r>
            <w:r>
              <w:rPr>
                <w:rFonts w:hint="eastAsia" w:cs="宋体"/>
                <w:sz w:val="21"/>
                <w:szCs w:val="21"/>
              </w:rPr>
              <w:t>编号、</w:t>
            </w:r>
          </w:p>
          <w:p>
            <w:pPr>
              <w:wordWrap w:val="0"/>
              <w:adjustRightInd w:val="0"/>
              <w:jc w:val="center"/>
              <w:rPr>
                <w:rFonts w:cs="宋体"/>
                <w:sz w:val="21"/>
                <w:szCs w:val="21"/>
              </w:rPr>
            </w:pPr>
            <w:r>
              <w:rPr>
                <w:rFonts w:hint="eastAsia" w:cs="宋体"/>
                <w:sz w:val="21"/>
                <w:szCs w:val="21"/>
              </w:rPr>
              <w:t>名称</w:t>
            </w:r>
            <w:r>
              <w:rPr>
                <w:rFonts w:hint="eastAsia" w:cs="宋体"/>
                <w:sz w:val="21"/>
                <w:szCs w:val="21"/>
                <w:lang w:eastAsia="zh-CN"/>
              </w:rPr>
              <w:t>）</w:t>
            </w:r>
            <w:r>
              <w:rPr>
                <w:rFonts w:hint="eastAsia" w:cs="宋体"/>
                <w:sz w:val="21"/>
                <w:szCs w:val="21"/>
              </w:rPr>
              <w:t>/污染源</w:t>
            </w:r>
          </w:p>
        </w:tc>
        <w:tc>
          <w:tcPr>
            <w:tcW w:w="1417" w:type="dxa"/>
            <w:vAlign w:val="center"/>
          </w:tcPr>
          <w:p>
            <w:pPr>
              <w:wordWrap w:val="0"/>
              <w:adjustRightInd w:val="0"/>
              <w:jc w:val="center"/>
              <w:rPr>
                <w:rFonts w:cs="宋体"/>
                <w:sz w:val="21"/>
                <w:szCs w:val="21"/>
              </w:rPr>
            </w:pPr>
            <w:r>
              <w:rPr>
                <w:rFonts w:hint="eastAsia" w:cs="宋体"/>
                <w:sz w:val="21"/>
                <w:szCs w:val="21"/>
              </w:rPr>
              <w:t>污染物项目</w:t>
            </w:r>
          </w:p>
        </w:tc>
        <w:tc>
          <w:tcPr>
            <w:tcW w:w="1559" w:type="dxa"/>
            <w:vAlign w:val="center"/>
          </w:tcPr>
          <w:p>
            <w:pPr>
              <w:wordWrap w:val="0"/>
              <w:adjustRightInd w:val="0"/>
              <w:jc w:val="center"/>
              <w:rPr>
                <w:rFonts w:cs="宋体"/>
                <w:sz w:val="21"/>
                <w:szCs w:val="21"/>
              </w:rPr>
            </w:pPr>
            <w:r>
              <w:rPr>
                <w:rFonts w:hint="eastAsia" w:cs="宋体"/>
                <w:sz w:val="21"/>
                <w:szCs w:val="21"/>
              </w:rPr>
              <w:t>环境保护措施</w:t>
            </w:r>
          </w:p>
        </w:tc>
        <w:tc>
          <w:tcPr>
            <w:tcW w:w="2585" w:type="dxa"/>
            <w:vAlign w:val="center"/>
          </w:tcPr>
          <w:p>
            <w:pPr>
              <w:wordWrap w:val="0"/>
              <w:adjustRightInd w:val="0"/>
              <w:jc w:val="center"/>
              <w:rPr>
                <w:rFonts w:cs="宋体"/>
                <w:sz w:val="21"/>
                <w:szCs w:val="21"/>
              </w:rPr>
            </w:pPr>
            <w:r>
              <w:rPr>
                <w:rFonts w:hint="eastAsia" w:cs="宋体"/>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314" w:hRule="atLeast"/>
          <w:jc w:val="center"/>
        </w:trPr>
        <w:tc>
          <w:tcPr>
            <w:tcW w:w="1679" w:type="dxa"/>
            <w:vMerge w:val="restart"/>
            <w:vAlign w:val="center"/>
          </w:tcPr>
          <w:p>
            <w:pPr>
              <w:wordWrap w:val="0"/>
              <w:adjustRightInd w:val="0"/>
              <w:jc w:val="center"/>
              <w:rPr>
                <w:rFonts w:cs="宋体"/>
                <w:sz w:val="21"/>
                <w:szCs w:val="21"/>
              </w:rPr>
            </w:pPr>
            <w:r>
              <w:rPr>
                <w:rFonts w:hint="eastAsia" w:cs="宋体"/>
                <w:sz w:val="21"/>
                <w:szCs w:val="21"/>
              </w:rPr>
              <w:t>大气环境</w:t>
            </w:r>
          </w:p>
        </w:tc>
        <w:tc>
          <w:tcPr>
            <w:tcW w:w="1560" w:type="dxa"/>
            <w:vAlign w:val="center"/>
          </w:tcPr>
          <w:p>
            <w:pPr>
              <w:wordWrap w:val="0"/>
              <w:adjustRightInd w:val="0"/>
              <w:jc w:val="center"/>
              <w:rPr>
                <w:rFonts w:cs="宋体"/>
                <w:sz w:val="21"/>
                <w:szCs w:val="21"/>
              </w:rPr>
            </w:pPr>
            <w:r>
              <w:rPr>
                <w:rFonts w:hint="eastAsia" w:cs="宋体"/>
                <w:sz w:val="21"/>
                <w:szCs w:val="21"/>
              </w:rPr>
              <w:t>筒仓呼吸粉尘</w:t>
            </w:r>
          </w:p>
          <w:p>
            <w:pPr>
              <w:wordWrap w:val="0"/>
              <w:adjustRightInd w:val="0"/>
              <w:jc w:val="center"/>
              <w:rPr>
                <w:rFonts w:cs="宋体"/>
                <w:sz w:val="21"/>
                <w:szCs w:val="21"/>
              </w:rPr>
            </w:pPr>
            <w:r>
              <w:rPr>
                <w:rFonts w:hint="eastAsia" w:cs="宋体"/>
                <w:sz w:val="21"/>
                <w:szCs w:val="21"/>
              </w:rPr>
              <w:t>（无组织）</w:t>
            </w:r>
          </w:p>
        </w:tc>
        <w:tc>
          <w:tcPr>
            <w:tcW w:w="1417" w:type="dxa"/>
            <w:vMerge w:val="restart"/>
            <w:vAlign w:val="center"/>
          </w:tcPr>
          <w:p>
            <w:pPr>
              <w:wordWrap w:val="0"/>
              <w:adjustRightInd w:val="0"/>
              <w:jc w:val="center"/>
              <w:rPr>
                <w:rFonts w:cs="宋体"/>
                <w:sz w:val="21"/>
                <w:szCs w:val="21"/>
              </w:rPr>
            </w:pPr>
            <w:r>
              <w:rPr>
                <w:rFonts w:hint="eastAsia" w:cs="宋体"/>
                <w:sz w:val="21"/>
                <w:szCs w:val="21"/>
              </w:rPr>
              <w:t>颗粒物</w:t>
            </w:r>
          </w:p>
        </w:tc>
        <w:tc>
          <w:tcPr>
            <w:tcW w:w="1559" w:type="dxa"/>
            <w:vAlign w:val="center"/>
          </w:tcPr>
          <w:p>
            <w:pPr>
              <w:wordWrap w:val="0"/>
              <w:adjustRightInd w:val="0"/>
              <w:jc w:val="center"/>
              <w:rPr>
                <w:rFonts w:cs="宋体"/>
                <w:sz w:val="21"/>
                <w:szCs w:val="21"/>
              </w:rPr>
            </w:pPr>
            <w:r>
              <w:rPr>
                <w:rFonts w:hint="eastAsia" w:cs="宋体"/>
                <w:sz w:val="21"/>
                <w:szCs w:val="21"/>
              </w:rPr>
              <w:t>采用脉冲袋式除尘器处理后车间排放</w:t>
            </w:r>
          </w:p>
        </w:tc>
        <w:tc>
          <w:tcPr>
            <w:tcW w:w="2585" w:type="dxa"/>
            <w:vMerge w:val="restart"/>
            <w:vAlign w:val="center"/>
          </w:tcPr>
          <w:p>
            <w:pPr>
              <w:wordWrap w:val="0"/>
              <w:adjustRightInd w:val="0"/>
              <w:jc w:val="center"/>
              <w:rPr>
                <w:rFonts w:cs="宋体"/>
                <w:sz w:val="21"/>
                <w:szCs w:val="21"/>
              </w:rPr>
            </w:pPr>
            <w:r>
              <w:rPr>
                <w:rFonts w:cs="宋体"/>
                <w:sz w:val="21"/>
                <w:szCs w:val="21"/>
              </w:rPr>
              <w:t>《</w:t>
            </w:r>
            <w:r>
              <w:rPr>
                <w:rFonts w:hint="eastAsia" w:cs="宋体"/>
                <w:sz w:val="21"/>
                <w:szCs w:val="21"/>
              </w:rPr>
              <w:t>水泥工业大气污染物排放标准</w:t>
            </w:r>
            <w:r>
              <w:rPr>
                <w:rFonts w:cs="宋体"/>
                <w:sz w:val="21"/>
                <w:szCs w:val="21"/>
              </w:rPr>
              <w:t>》（</w:t>
            </w:r>
            <w:r>
              <w:rPr>
                <w:rFonts w:hint="eastAsia" w:cs="宋体"/>
                <w:sz w:val="21"/>
                <w:szCs w:val="21"/>
              </w:rPr>
              <w:t>G</w:t>
            </w:r>
            <w:r>
              <w:rPr>
                <w:rFonts w:cs="宋体"/>
                <w:sz w:val="21"/>
                <w:szCs w:val="21"/>
              </w:rPr>
              <w:t>B 4915-2013）</w:t>
            </w:r>
            <w:r>
              <w:rPr>
                <w:rFonts w:hint="eastAsia" w:cs="宋体"/>
                <w:sz w:val="21"/>
                <w:szCs w:val="21"/>
              </w:rPr>
              <w:t>表3中颗粒物无组织排放限值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679" w:type="dxa"/>
            <w:vMerge w:val="continue"/>
            <w:vAlign w:val="center"/>
          </w:tcPr>
          <w:p>
            <w:pPr>
              <w:wordWrap w:val="0"/>
              <w:adjustRightInd w:val="0"/>
              <w:jc w:val="center"/>
              <w:rPr>
                <w:rFonts w:cs="宋体"/>
                <w:sz w:val="21"/>
                <w:szCs w:val="21"/>
              </w:rPr>
            </w:pPr>
          </w:p>
        </w:tc>
        <w:tc>
          <w:tcPr>
            <w:tcW w:w="1560" w:type="dxa"/>
            <w:vAlign w:val="center"/>
          </w:tcPr>
          <w:p>
            <w:pPr>
              <w:wordWrap w:val="0"/>
              <w:adjustRightInd w:val="0"/>
              <w:jc w:val="center"/>
              <w:rPr>
                <w:rFonts w:cs="宋体"/>
                <w:sz w:val="21"/>
                <w:szCs w:val="21"/>
              </w:rPr>
            </w:pPr>
            <w:r>
              <w:rPr>
                <w:rFonts w:hint="eastAsia" w:cs="宋体"/>
                <w:sz w:val="21"/>
                <w:szCs w:val="21"/>
              </w:rPr>
              <w:t>搅拌粉尘</w:t>
            </w:r>
          </w:p>
          <w:p>
            <w:pPr>
              <w:wordWrap w:val="0"/>
              <w:adjustRightInd w:val="0"/>
              <w:jc w:val="center"/>
              <w:rPr>
                <w:rFonts w:cs="宋体"/>
                <w:sz w:val="21"/>
                <w:szCs w:val="21"/>
              </w:rPr>
            </w:pPr>
            <w:r>
              <w:rPr>
                <w:rFonts w:hint="eastAsia" w:cs="宋体"/>
                <w:sz w:val="21"/>
                <w:szCs w:val="21"/>
              </w:rPr>
              <w:t>（无组织）</w:t>
            </w:r>
          </w:p>
        </w:tc>
        <w:tc>
          <w:tcPr>
            <w:tcW w:w="1417" w:type="dxa"/>
            <w:vMerge w:val="continue"/>
            <w:vAlign w:val="center"/>
          </w:tcPr>
          <w:p>
            <w:pPr>
              <w:wordWrap w:val="0"/>
              <w:adjustRightInd w:val="0"/>
              <w:jc w:val="center"/>
              <w:rPr>
                <w:rFonts w:cs="宋体"/>
                <w:sz w:val="21"/>
                <w:szCs w:val="21"/>
              </w:rPr>
            </w:pPr>
          </w:p>
        </w:tc>
        <w:tc>
          <w:tcPr>
            <w:tcW w:w="1559" w:type="dxa"/>
            <w:vAlign w:val="center"/>
          </w:tcPr>
          <w:p>
            <w:pPr>
              <w:wordWrap w:val="0"/>
              <w:adjustRightInd w:val="0"/>
              <w:jc w:val="center"/>
              <w:rPr>
                <w:rFonts w:cs="宋体"/>
                <w:sz w:val="21"/>
                <w:szCs w:val="21"/>
              </w:rPr>
            </w:pPr>
            <w:r>
              <w:rPr>
                <w:rFonts w:hint="eastAsia" w:cs="宋体"/>
                <w:sz w:val="21"/>
                <w:szCs w:val="21"/>
              </w:rPr>
              <w:t>采用脉冲袋式除尘器处理后车间排放</w:t>
            </w:r>
          </w:p>
        </w:tc>
        <w:tc>
          <w:tcPr>
            <w:tcW w:w="2585" w:type="dxa"/>
            <w:vMerge w:val="continue"/>
            <w:vAlign w:val="center"/>
          </w:tcPr>
          <w:p>
            <w:pPr>
              <w:wordWrap w:val="0"/>
              <w:adjustRightInd w:val="0"/>
              <w:jc w:val="center"/>
              <w:rPr>
                <w:rFonts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85" w:hRule="atLeast"/>
          <w:jc w:val="center"/>
        </w:trPr>
        <w:tc>
          <w:tcPr>
            <w:tcW w:w="1679" w:type="dxa"/>
            <w:vAlign w:val="center"/>
          </w:tcPr>
          <w:p>
            <w:pPr>
              <w:wordWrap w:val="0"/>
              <w:adjustRightInd w:val="0"/>
              <w:jc w:val="center"/>
              <w:rPr>
                <w:rFonts w:cs="宋体"/>
                <w:sz w:val="21"/>
                <w:szCs w:val="21"/>
              </w:rPr>
            </w:pPr>
            <w:r>
              <w:rPr>
                <w:rFonts w:hint="eastAsia" w:cs="宋体"/>
                <w:sz w:val="21"/>
                <w:szCs w:val="21"/>
              </w:rPr>
              <w:t>地表水环境</w:t>
            </w:r>
          </w:p>
        </w:tc>
        <w:tc>
          <w:tcPr>
            <w:tcW w:w="7121" w:type="dxa"/>
            <w:gridSpan w:val="4"/>
            <w:vAlign w:val="center"/>
          </w:tcPr>
          <w:p>
            <w:pPr>
              <w:adjustRightInd w:val="0"/>
              <w:ind w:firstLine="430" w:firstLineChars="200"/>
              <w:jc w:val="both"/>
              <w:rPr>
                <w:rFonts w:cs="宋体"/>
                <w:sz w:val="21"/>
                <w:szCs w:val="21"/>
              </w:rPr>
            </w:pPr>
            <w:r>
              <w:rPr>
                <w:rFonts w:hint="eastAsia" w:cs="宋体"/>
                <w:bCs/>
                <w:sz w:val="21"/>
                <w:szCs w:val="21"/>
              </w:rPr>
              <w:t>搅拌机清洗废水经沉淀池处理后回用于清洗用水，不外排。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85" w:hRule="atLeast"/>
          <w:jc w:val="center"/>
        </w:trPr>
        <w:tc>
          <w:tcPr>
            <w:tcW w:w="1679" w:type="dxa"/>
            <w:vMerge w:val="restart"/>
            <w:vAlign w:val="center"/>
          </w:tcPr>
          <w:p>
            <w:pPr>
              <w:wordWrap w:val="0"/>
              <w:adjustRightInd w:val="0"/>
              <w:jc w:val="center"/>
              <w:rPr>
                <w:rFonts w:cs="宋体"/>
                <w:sz w:val="21"/>
                <w:szCs w:val="21"/>
              </w:rPr>
            </w:pPr>
            <w:r>
              <w:rPr>
                <w:rFonts w:hint="eastAsia" w:cs="宋体"/>
                <w:sz w:val="21"/>
                <w:szCs w:val="21"/>
              </w:rPr>
              <w:t>声环境</w:t>
            </w:r>
          </w:p>
        </w:tc>
        <w:tc>
          <w:tcPr>
            <w:tcW w:w="1560" w:type="dxa"/>
            <w:vAlign w:val="center"/>
          </w:tcPr>
          <w:p>
            <w:pPr>
              <w:wordWrap w:val="0"/>
              <w:adjustRightInd w:val="0"/>
              <w:jc w:val="center"/>
              <w:rPr>
                <w:rFonts w:cs="宋体"/>
                <w:sz w:val="21"/>
                <w:szCs w:val="21"/>
              </w:rPr>
            </w:pPr>
            <w:r>
              <w:rPr>
                <w:rFonts w:hint="eastAsia"/>
                <w:sz w:val="21"/>
                <w:szCs w:val="21"/>
              </w:rPr>
              <w:t>搅拌机</w:t>
            </w:r>
          </w:p>
        </w:tc>
        <w:tc>
          <w:tcPr>
            <w:tcW w:w="1417" w:type="dxa"/>
            <w:vMerge w:val="restart"/>
            <w:vAlign w:val="center"/>
          </w:tcPr>
          <w:p>
            <w:pPr>
              <w:wordWrap w:val="0"/>
              <w:adjustRightInd w:val="0"/>
              <w:jc w:val="center"/>
              <w:rPr>
                <w:rFonts w:cs="宋体"/>
                <w:sz w:val="21"/>
                <w:szCs w:val="21"/>
              </w:rPr>
            </w:pPr>
            <w:r>
              <w:rPr>
                <w:rFonts w:hint="eastAsia" w:cs="宋体"/>
                <w:sz w:val="21"/>
                <w:szCs w:val="21"/>
              </w:rPr>
              <w:t>噪声</w:t>
            </w:r>
          </w:p>
        </w:tc>
        <w:tc>
          <w:tcPr>
            <w:tcW w:w="1559" w:type="dxa"/>
            <w:vMerge w:val="restart"/>
            <w:vAlign w:val="center"/>
          </w:tcPr>
          <w:p>
            <w:pPr>
              <w:wordWrap w:val="0"/>
              <w:adjustRightInd w:val="0"/>
              <w:jc w:val="center"/>
              <w:rPr>
                <w:rFonts w:cs="宋体"/>
                <w:sz w:val="21"/>
                <w:szCs w:val="21"/>
              </w:rPr>
            </w:pPr>
            <w:r>
              <w:rPr>
                <w:rFonts w:hint="eastAsia" w:cs="宋体"/>
                <w:sz w:val="21"/>
                <w:szCs w:val="21"/>
              </w:rPr>
              <w:t>基础减振，厂房隔声</w:t>
            </w:r>
          </w:p>
        </w:tc>
        <w:tc>
          <w:tcPr>
            <w:tcW w:w="2585" w:type="dxa"/>
            <w:vMerge w:val="restart"/>
            <w:vAlign w:val="center"/>
          </w:tcPr>
          <w:p>
            <w:pPr>
              <w:wordWrap w:val="0"/>
              <w:adjustRightInd w:val="0"/>
              <w:jc w:val="center"/>
              <w:rPr>
                <w:rFonts w:cs="宋体"/>
                <w:sz w:val="21"/>
                <w:szCs w:val="21"/>
              </w:rPr>
            </w:pPr>
            <w:r>
              <w:rPr>
                <w:rFonts w:hint="eastAsia" w:cs="宋体"/>
                <w:sz w:val="21"/>
                <w:szCs w:val="21"/>
              </w:rPr>
              <w:t>《工业企业厂界环境噪声排放标准》（</w:t>
            </w:r>
            <w:r>
              <w:rPr>
                <w:rFonts w:cs="宋体"/>
                <w:sz w:val="21"/>
                <w:szCs w:val="21"/>
              </w:rPr>
              <w:t>GB12348-2008</w:t>
            </w:r>
            <w:r>
              <w:rPr>
                <w:rFonts w:hint="eastAsia" w:cs="宋体"/>
                <w:sz w:val="21"/>
                <w:szCs w:val="21"/>
              </w:rPr>
              <w:t>）中</w:t>
            </w:r>
            <w:r>
              <w:rPr>
                <w:rFonts w:cs="宋体"/>
                <w:sz w:val="21"/>
                <w:szCs w:val="21"/>
              </w:rPr>
              <w:t>3</w:t>
            </w:r>
            <w:r>
              <w:rPr>
                <w:rFonts w:hint="eastAsia" w:cs="宋体"/>
                <w:sz w:val="21"/>
                <w:szCs w:val="21"/>
              </w:rPr>
              <w:t>类区标准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208" w:hRule="atLeast"/>
          <w:jc w:val="center"/>
        </w:trPr>
        <w:tc>
          <w:tcPr>
            <w:tcW w:w="1679" w:type="dxa"/>
            <w:vMerge w:val="continue"/>
            <w:vAlign w:val="center"/>
          </w:tcPr>
          <w:p>
            <w:pPr>
              <w:wordWrap w:val="0"/>
              <w:adjustRightInd w:val="0"/>
              <w:jc w:val="center"/>
              <w:rPr>
                <w:rFonts w:cs="宋体"/>
                <w:sz w:val="21"/>
                <w:szCs w:val="21"/>
              </w:rPr>
            </w:pPr>
          </w:p>
        </w:tc>
        <w:tc>
          <w:tcPr>
            <w:tcW w:w="1560" w:type="dxa"/>
            <w:vAlign w:val="center"/>
          </w:tcPr>
          <w:p>
            <w:pPr>
              <w:wordWrap w:val="0"/>
              <w:adjustRightInd w:val="0"/>
              <w:jc w:val="center"/>
              <w:rPr>
                <w:rFonts w:cs="宋体"/>
                <w:sz w:val="21"/>
                <w:szCs w:val="21"/>
              </w:rPr>
            </w:pPr>
            <w:r>
              <w:rPr>
                <w:rFonts w:hint="eastAsia"/>
                <w:sz w:val="21"/>
                <w:szCs w:val="21"/>
              </w:rPr>
              <w:t>配料机</w:t>
            </w:r>
          </w:p>
        </w:tc>
        <w:tc>
          <w:tcPr>
            <w:tcW w:w="1417" w:type="dxa"/>
            <w:vMerge w:val="continue"/>
            <w:vAlign w:val="center"/>
          </w:tcPr>
          <w:p>
            <w:pPr>
              <w:wordWrap w:val="0"/>
              <w:adjustRightInd w:val="0"/>
              <w:jc w:val="center"/>
              <w:rPr>
                <w:rFonts w:cs="宋体"/>
                <w:sz w:val="21"/>
                <w:szCs w:val="21"/>
              </w:rPr>
            </w:pPr>
          </w:p>
        </w:tc>
        <w:tc>
          <w:tcPr>
            <w:tcW w:w="1559" w:type="dxa"/>
            <w:vMerge w:val="continue"/>
            <w:vAlign w:val="center"/>
          </w:tcPr>
          <w:p>
            <w:pPr>
              <w:wordWrap w:val="0"/>
              <w:adjustRightInd w:val="0"/>
              <w:jc w:val="center"/>
              <w:rPr>
                <w:rFonts w:cs="宋体"/>
                <w:sz w:val="21"/>
                <w:szCs w:val="21"/>
              </w:rPr>
            </w:pPr>
          </w:p>
        </w:tc>
        <w:tc>
          <w:tcPr>
            <w:tcW w:w="2585" w:type="dxa"/>
            <w:vMerge w:val="continue"/>
            <w:vAlign w:val="center"/>
          </w:tcPr>
          <w:p>
            <w:pPr>
              <w:wordWrap w:val="0"/>
              <w:adjustRightInd w:val="0"/>
              <w:jc w:val="center"/>
              <w:rPr>
                <w:rFonts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85" w:hRule="atLeast"/>
          <w:jc w:val="center"/>
        </w:trPr>
        <w:tc>
          <w:tcPr>
            <w:tcW w:w="1679" w:type="dxa"/>
            <w:vMerge w:val="continue"/>
            <w:vAlign w:val="center"/>
          </w:tcPr>
          <w:p>
            <w:pPr>
              <w:wordWrap w:val="0"/>
              <w:adjustRightInd w:val="0"/>
              <w:jc w:val="center"/>
              <w:rPr>
                <w:rFonts w:cs="宋体"/>
                <w:sz w:val="21"/>
                <w:szCs w:val="21"/>
              </w:rPr>
            </w:pPr>
          </w:p>
        </w:tc>
        <w:tc>
          <w:tcPr>
            <w:tcW w:w="1560" w:type="dxa"/>
            <w:vAlign w:val="center"/>
          </w:tcPr>
          <w:p>
            <w:pPr>
              <w:wordWrap w:val="0"/>
              <w:adjustRightInd w:val="0"/>
              <w:jc w:val="center"/>
              <w:rPr>
                <w:rFonts w:cs="宋体"/>
                <w:sz w:val="21"/>
                <w:szCs w:val="21"/>
              </w:rPr>
            </w:pPr>
            <w:r>
              <w:rPr>
                <w:rFonts w:hint="eastAsia"/>
                <w:sz w:val="21"/>
                <w:szCs w:val="21"/>
              </w:rPr>
              <w:t>斜皮带机</w:t>
            </w:r>
          </w:p>
        </w:tc>
        <w:tc>
          <w:tcPr>
            <w:tcW w:w="1417" w:type="dxa"/>
            <w:vMerge w:val="continue"/>
            <w:vAlign w:val="center"/>
          </w:tcPr>
          <w:p>
            <w:pPr>
              <w:wordWrap w:val="0"/>
              <w:adjustRightInd w:val="0"/>
              <w:jc w:val="center"/>
              <w:rPr>
                <w:rFonts w:cs="宋体"/>
                <w:sz w:val="21"/>
                <w:szCs w:val="21"/>
              </w:rPr>
            </w:pPr>
          </w:p>
        </w:tc>
        <w:tc>
          <w:tcPr>
            <w:tcW w:w="1559" w:type="dxa"/>
            <w:vMerge w:val="continue"/>
            <w:vAlign w:val="center"/>
          </w:tcPr>
          <w:p>
            <w:pPr>
              <w:wordWrap w:val="0"/>
              <w:adjustRightInd w:val="0"/>
              <w:jc w:val="center"/>
              <w:rPr>
                <w:rFonts w:cs="宋体"/>
                <w:sz w:val="21"/>
                <w:szCs w:val="21"/>
              </w:rPr>
            </w:pPr>
          </w:p>
        </w:tc>
        <w:tc>
          <w:tcPr>
            <w:tcW w:w="2585" w:type="dxa"/>
            <w:vMerge w:val="continue"/>
            <w:vAlign w:val="center"/>
          </w:tcPr>
          <w:p>
            <w:pPr>
              <w:wordWrap w:val="0"/>
              <w:adjustRightInd w:val="0"/>
              <w:jc w:val="center"/>
              <w:rPr>
                <w:rFonts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85" w:hRule="atLeast"/>
          <w:jc w:val="center"/>
        </w:trPr>
        <w:tc>
          <w:tcPr>
            <w:tcW w:w="1679" w:type="dxa"/>
            <w:vMerge w:val="continue"/>
            <w:vAlign w:val="center"/>
          </w:tcPr>
          <w:p>
            <w:pPr>
              <w:wordWrap w:val="0"/>
              <w:adjustRightInd w:val="0"/>
              <w:jc w:val="center"/>
              <w:rPr>
                <w:rFonts w:cs="宋体"/>
                <w:sz w:val="21"/>
                <w:szCs w:val="21"/>
              </w:rPr>
            </w:pPr>
          </w:p>
        </w:tc>
        <w:tc>
          <w:tcPr>
            <w:tcW w:w="1560" w:type="dxa"/>
            <w:vAlign w:val="center"/>
          </w:tcPr>
          <w:p>
            <w:pPr>
              <w:wordWrap w:val="0"/>
              <w:adjustRightInd w:val="0"/>
              <w:jc w:val="center"/>
              <w:rPr>
                <w:rFonts w:cs="宋体"/>
                <w:sz w:val="21"/>
                <w:szCs w:val="21"/>
              </w:rPr>
            </w:pPr>
            <w:r>
              <w:rPr>
                <w:rFonts w:hint="eastAsia"/>
                <w:sz w:val="21"/>
                <w:szCs w:val="21"/>
              </w:rPr>
              <w:t>水平皮带机</w:t>
            </w:r>
          </w:p>
        </w:tc>
        <w:tc>
          <w:tcPr>
            <w:tcW w:w="1417" w:type="dxa"/>
            <w:vMerge w:val="continue"/>
            <w:vAlign w:val="center"/>
          </w:tcPr>
          <w:p>
            <w:pPr>
              <w:wordWrap w:val="0"/>
              <w:adjustRightInd w:val="0"/>
              <w:jc w:val="center"/>
              <w:rPr>
                <w:rFonts w:cs="宋体"/>
                <w:sz w:val="21"/>
                <w:szCs w:val="21"/>
              </w:rPr>
            </w:pPr>
          </w:p>
        </w:tc>
        <w:tc>
          <w:tcPr>
            <w:tcW w:w="1559" w:type="dxa"/>
            <w:vMerge w:val="continue"/>
            <w:vAlign w:val="center"/>
          </w:tcPr>
          <w:p>
            <w:pPr>
              <w:wordWrap w:val="0"/>
              <w:adjustRightInd w:val="0"/>
              <w:jc w:val="center"/>
              <w:rPr>
                <w:rFonts w:cs="宋体"/>
                <w:sz w:val="21"/>
                <w:szCs w:val="21"/>
              </w:rPr>
            </w:pPr>
          </w:p>
        </w:tc>
        <w:tc>
          <w:tcPr>
            <w:tcW w:w="2585" w:type="dxa"/>
            <w:vMerge w:val="continue"/>
            <w:vAlign w:val="center"/>
          </w:tcPr>
          <w:p>
            <w:pPr>
              <w:wordWrap w:val="0"/>
              <w:adjustRightInd w:val="0"/>
              <w:jc w:val="center"/>
              <w:rPr>
                <w:rFonts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85" w:hRule="atLeast"/>
          <w:jc w:val="center"/>
        </w:trPr>
        <w:tc>
          <w:tcPr>
            <w:tcW w:w="1679" w:type="dxa"/>
            <w:vMerge w:val="continue"/>
            <w:vAlign w:val="center"/>
          </w:tcPr>
          <w:p>
            <w:pPr>
              <w:wordWrap w:val="0"/>
              <w:adjustRightInd w:val="0"/>
              <w:jc w:val="center"/>
              <w:rPr>
                <w:rFonts w:cs="宋体"/>
                <w:sz w:val="21"/>
                <w:szCs w:val="21"/>
              </w:rPr>
            </w:pPr>
          </w:p>
        </w:tc>
        <w:tc>
          <w:tcPr>
            <w:tcW w:w="1560" w:type="dxa"/>
            <w:vAlign w:val="center"/>
          </w:tcPr>
          <w:p>
            <w:pPr>
              <w:wordWrap w:val="0"/>
              <w:adjustRightInd w:val="0"/>
              <w:jc w:val="center"/>
              <w:rPr>
                <w:rFonts w:cs="宋体"/>
                <w:sz w:val="21"/>
                <w:szCs w:val="21"/>
              </w:rPr>
            </w:pPr>
            <w:r>
              <w:rPr>
                <w:rFonts w:hint="eastAsia"/>
                <w:sz w:val="21"/>
                <w:szCs w:val="21"/>
              </w:rPr>
              <w:t>水泵</w:t>
            </w:r>
          </w:p>
        </w:tc>
        <w:tc>
          <w:tcPr>
            <w:tcW w:w="1417" w:type="dxa"/>
            <w:vMerge w:val="continue"/>
            <w:vAlign w:val="center"/>
          </w:tcPr>
          <w:p>
            <w:pPr>
              <w:wordWrap w:val="0"/>
              <w:adjustRightInd w:val="0"/>
              <w:jc w:val="center"/>
              <w:rPr>
                <w:rFonts w:cs="宋体"/>
                <w:sz w:val="21"/>
                <w:szCs w:val="21"/>
              </w:rPr>
            </w:pPr>
          </w:p>
        </w:tc>
        <w:tc>
          <w:tcPr>
            <w:tcW w:w="1559" w:type="dxa"/>
            <w:vMerge w:val="continue"/>
            <w:vAlign w:val="center"/>
          </w:tcPr>
          <w:p>
            <w:pPr>
              <w:wordWrap w:val="0"/>
              <w:adjustRightInd w:val="0"/>
              <w:jc w:val="center"/>
              <w:rPr>
                <w:rFonts w:cs="宋体"/>
                <w:sz w:val="21"/>
                <w:szCs w:val="21"/>
              </w:rPr>
            </w:pPr>
          </w:p>
        </w:tc>
        <w:tc>
          <w:tcPr>
            <w:tcW w:w="2585" w:type="dxa"/>
            <w:vMerge w:val="continue"/>
            <w:vAlign w:val="center"/>
          </w:tcPr>
          <w:p>
            <w:pPr>
              <w:wordWrap w:val="0"/>
              <w:adjustRightInd w:val="0"/>
              <w:jc w:val="center"/>
              <w:rPr>
                <w:rFonts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85" w:hRule="atLeast"/>
          <w:jc w:val="center"/>
        </w:trPr>
        <w:tc>
          <w:tcPr>
            <w:tcW w:w="1679" w:type="dxa"/>
            <w:vMerge w:val="continue"/>
            <w:vAlign w:val="center"/>
          </w:tcPr>
          <w:p>
            <w:pPr>
              <w:wordWrap w:val="0"/>
              <w:adjustRightInd w:val="0"/>
              <w:jc w:val="center"/>
              <w:rPr>
                <w:rFonts w:cs="宋体"/>
                <w:sz w:val="21"/>
                <w:szCs w:val="21"/>
              </w:rPr>
            </w:pPr>
          </w:p>
        </w:tc>
        <w:tc>
          <w:tcPr>
            <w:tcW w:w="1560" w:type="dxa"/>
            <w:vAlign w:val="center"/>
          </w:tcPr>
          <w:p>
            <w:pPr>
              <w:wordWrap w:val="0"/>
              <w:adjustRightInd w:val="0"/>
              <w:jc w:val="center"/>
              <w:rPr>
                <w:rFonts w:cs="宋体"/>
                <w:sz w:val="21"/>
                <w:szCs w:val="21"/>
              </w:rPr>
            </w:pPr>
            <w:r>
              <w:rPr>
                <w:rFonts w:hint="eastAsia"/>
                <w:sz w:val="21"/>
                <w:szCs w:val="21"/>
              </w:rPr>
              <w:t>气动系统</w:t>
            </w:r>
          </w:p>
        </w:tc>
        <w:tc>
          <w:tcPr>
            <w:tcW w:w="1417" w:type="dxa"/>
            <w:vMerge w:val="continue"/>
            <w:vAlign w:val="center"/>
          </w:tcPr>
          <w:p>
            <w:pPr>
              <w:wordWrap w:val="0"/>
              <w:adjustRightInd w:val="0"/>
              <w:jc w:val="center"/>
              <w:rPr>
                <w:rFonts w:cs="宋体"/>
                <w:sz w:val="21"/>
                <w:szCs w:val="21"/>
              </w:rPr>
            </w:pPr>
          </w:p>
        </w:tc>
        <w:tc>
          <w:tcPr>
            <w:tcW w:w="1559" w:type="dxa"/>
            <w:vMerge w:val="continue"/>
            <w:vAlign w:val="center"/>
          </w:tcPr>
          <w:p>
            <w:pPr>
              <w:wordWrap w:val="0"/>
              <w:adjustRightInd w:val="0"/>
              <w:jc w:val="center"/>
              <w:rPr>
                <w:rFonts w:cs="宋体"/>
                <w:sz w:val="21"/>
                <w:szCs w:val="21"/>
              </w:rPr>
            </w:pPr>
          </w:p>
        </w:tc>
        <w:tc>
          <w:tcPr>
            <w:tcW w:w="2585" w:type="dxa"/>
            <w:vMerge w:val="continue"/>
            <w:vAlign w:val="center"/>
          </w:tcPr>
          <w:p>
            <w:pPr>
              <w:wordWrap w:val="0"/>
              <w:adjustRightInd w:val="0"/>
              <w:jc w:val="center"/>
              <w:rPr>
                <w:rFonts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85" w:hRule="atLeast"/>
          <w:jc w:val="center"/>
        </w:trPr>
        <w:tc>
          <w:tcPr>
            <w:tcW w:w="1679" w:type="dxa"/>
            <w:vMerge w:val="continue"/>
            <w:vAlign w:val="center"/>
          </w:tcPr>
          <w:p>
            <w:pPr>
              <w:wordWrap w:val="0"/>
              <w:adjustRightInd w:val="0"/>
              <w:jc w:val="center"/>
              <w:rPr>
                <w:rFonts w:cs="宋体"/>
                <w:sz w:val="21"/>
                <w:szCs w:val="21"/>
              </w:rPr>
            </w:pPr>
          </w:p>
        </w:tc>
        <w:tc>
          <w:tcPr>
            <w:tcW w:w="1560" w:type="dxa"/>
            <w:vAlign w:val="center"/>
          </w:tcPr>
          <w:p>
            <w:pPr>
              <w:wordWrap w:val="0"/>
              <w:adjustRightInd w:val="0"/>
              <w:jc w:val="center"/>
              <w:rPr>
                <w:rFonts w:cs="宋体"/>
                <w:sz w:val="21"/>
                <w:szCs w:val="21"/>
              </w:rPr>
            </w:pPr>
            <w:r>
              <w:rPr>
                <w:rFonts w:hint="eastAsia"/>
                <w:sz w:val="21"/>
                <w:szCs w:val="21"/>
              </w:rPr>
              <w:t>卸料装置</w:t>
            </w:r>
          </w:p>
        </w:tc>
        <w:tc>
          <w:tcPr>
            <w:tcW w:w="1417" w:type="dxa"/>
            <w:vMerge w:val="continue"/>
            <w:vAlign w:val="center"/>
          </w:tcPr>
          <w:p>
            <w:pPr>
              <w:wordWrap w:val="0"/>
              <w:adjustRightInd w:val="0"/>
              <w:jc w:val="center"/>
              <w:rPr>
                <w:rFonts w:cs="宋体"/>
                <w:sz w:val="21"/>
                <w:szCs w:val="21"/>
              </w:rPr>
            </w:pPr>
          </w:p>
        </w:tc>
        <w:tc>
          <w:tcPr>
            <w:tcW w:w="1559" w:type="dxa"/>
            <w:vMerge w:val="continue"/>
            <w:vAlign w:val="center"/>
          </w:tcPr>
          <w:p>
            <w:pPr>
              <w:wordWrap w:val="0"/>
              <w:adjustRightInd w:val="0"/>
              <w:jc w:val="center"/>
              <w:rPr>
                <w:rFonts w:cs="宋体"/>
                <w:sz w:val="21"/>
                <w:szCs w:val="21"/>
              </w:rPr>
            </w:pPr>
          </w:p>
        </w:tc>
        <w:tc>
          <w:tcPr>
            <w:tcW w:w="2585" w:type="dxa"/>
            <w:vMerge w:val="continue"/>
            <w:vAlign w:val="center"/>
          </w:tcPr>
          <w:p>
            <w:pPr>
              <w:wordWrap w:val="0"/>
              <w:adjustRightInd w:val="0"/>
              <w:jc w:val="center"/>
              <w:rPr>
                <w:rFonts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85" w:hRule="atLeast"/>
          <w:jc w:val="center"/>
        </w:trPr>
        <w:tc>
          <w:tcPr>
            <w:tcW w:w="1679" w:type="dxa"/>
            <w:vMerge w:val="continue"/>
            <w:vAlign w:val="center"/>
          </w:tcPr>
          <w:p>
            <w:pPr>
              <w:wordWrap w:val="0"/>
              <w:adjustRightInd w:val="0"/>
              <w:jc w:val="center"/>
              <w:rPr>
                <w:rFonts w:cs="宋体"/>
                <w:sz w:val="21"/>
                <w:szCs w:val="21"/>
              </w:rPr>
            </w:pPr>
          </w:p>
        </w:tc>
        <w:tc>
          <w:tcPr>
            <w:tcW w:w="1560" w:type="dxa"/>
            <w:vAlign w:val="center"/>
          </w:tcPr>
          <w:p>
            <w:pPr>
              <w:wordWrap w:val="0"/>
              <w:adjustRightInd w:val="0"/>
              <w:jc w:val="center"/>
              <w:rPr>
                <w:rFonts w:cs="宋体"/>
                <w:sz w:val="21"/>
                <w:szCs w:val="21"/>
              </w:rPr>
            </w:pPr>
            <w:r>
              <w:rPr>
                <w:rFonts w:hint="eastAsia"/>
                <w:sz w:val="21"/>
                <w:szCs w:val="21"/>
              </w:rPr>
              <w:t>螺旋输送机</w:t>
            </w:r>
          </w:p>
        </w:tc>
        <w:tc>
          <w:tcPr>
            <w:tcW w:w="1417" w:type="dxa"/>
            <w:vMerge w:val="continue"/>
            <w:vAlign w:val="center"/>
          </w:tcPr>
          <w:p>
            <w:pPr>
              <w:wordWrap w:val="0"/>
              <w:adjustRightInd w:val="0"/>
              <w:jc w:val="center"/>
              <w:rPr>
                <w:rFonts w:cs="宋体"/>
                <w:sz w:val="21"/>
                <w:szCs w:val="21"/>
              </w:rPr>
            </w:pPr>
          </w:p>
        </w:tc>
        <w:tc>
          <w:tcPr>
            <w:tcW w:w="1559" w:type="dxa"/>
            <w:vMerge w:val="continue"/>
            <w:vAlign w:val="center"/>
          </w:tcPr>
          <w:p>
            <w:pPr>
              <w:wordWrap w:val="0"/>
              <w:adjustRightInd w:val="0"/>
              <w:jc w:val="center"/>
              <w:rPr>
                <w:rFonts w:cs="宋体"/>
                <w:sz w:val="21"/>
                <w:szCs w:val="21"/>
              </w:rPr>
            </w:pPr>
          </w:p>
        </w:tc>
        <w:tc>
          <w:tcPr>
            <w:tcW w:w="2585" w:type="dxa"/>
            <w:vMerge w:val="continue"/>
            <w:vAlign w:val="center"/>
          </w:tcPr>
          <w:p>
            <w:pPr>
              <w:wordWrap w:val="0"/>
              <w:adjustRightInd w:val="0"/>
              <w:jc w:val="center"/>
              <w:rPr>
                <w:rFonts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85" w:hRule="atLeast"/>
          <w:jc w:val="center"/>
        </w:trPr>
        <w:tc>
          <w:tcPr>
            <w:tcW w:w="1679" w:type="dxa"/>
            <w:vMerge w:val="continue"/>
            <w:vAlign w:val="center"/>
          </w:tcPr>
          <w:p>
            <w:pPr>
              <w:wordWrap w:val="0"/>
              <w:adjustRightInd w:val="0"/>
              <w:jc w:val="center"/>
              <w:rPr>
                <w:rFonts w:cs="宋体"/>
                <w:sz w:val="21"/>
                <w:szCs w:val="21"/>
              </w:rPr>
            </w:pPr>
          </w:p>
        </w:tc>
        <w:tc>
          <w:tcPr>
            <w:tcW w:w="1560" w:type="dxa"/>
            <w:vAlign w:val="center"/>
          </w:tcPr>
          <w:p>
            <w:pPr>
              <w:wordWrap w:val="0"/>
              <w:adjustRightInd w:val="0"/>
              <w:jc w:val="center"/>
              <w:rPr>
                <w:rFonts w:cs="宋体"/>
                <w:sz w:val="21"/>
                <w:szCs w:val="21"/>
              </w:rPr>
            </w:pPr>
            <w:r>
              <w:rPr>
                <w:rFonts w:hint="eastAsia"/>
                <w:sz w:val="21"/>
                <w:szCs w:val="21"/>
              </w:rPr>
              <w:t>脉冲袋式除尘器风机</w:t>
            </w:r>
          </w:p>
        </w:tc>
        <w:tc>
          <w:tcPr>
            <w:tcW w:w="1417" w:type="dxa"/>
            <w:vMerge w:val="continue"/>
            <w:vAlign w:val="center"/>
          </w:tcPr>
          <w:p>
            <w:pPr>
              <w:wordWrap w:val="0"/>
              <w:adjustRightInd w:val="0"/>
              <w:jc w:val="center"/>
              <w:rPr>
                <w:rFonts w:cs="宋体"/>
                <w:sz w:val="21"/>
                <w:szCs w:val="21"/>
              </w:rPr>
            </w:pPr>
          </w:p>
        </w:tc>
        <w:tc>
          <w:tcPr>
            <w:tcW w:w="1559" w:type="dxa"/>
            <w:vMerge w:val="continue"/>
            <w:vAlign w:val="center"/>
          </w:tcPr>
          <w:p>
            <w:pPr>
              <w:wordWrap w:val="0"/>
              <w:adjustRightInd w:val="0"/>
              <w:jc w:val="center"/>
              <w:rPr>
                <w:rFonts w:cs="宋体"/>
                <w:sz w:val="21"/>
                <w:szCs w:val="21"/>
              </w:rPr>
            </w:pPr>
          </w:p>
        </w:tc>
        <w:tc>
          <w:tcPr>
            <w:tcW w:w="2585" w:type="dxa"/>
            <w:vMerge w:val="continue"/>
            <w:vAlign w:val="center"/>
          </w:tcPr>
          <w:p>
            <w:pPr>
              <w:wordWrap w:val="0"/>
              <w:adjustRightInd w:val="0"/>
              <w:jc w:val="center"/>
              <w:rPr>
                <w:rFonts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85" w:hRule="atLeast"/>
          <w:jc w:val="center"/>
        </w:trPr>
        <w:tc>
          <w:tcPr>
            <w:tcW w:w="1679" w:type="dxa"/>
            <w:vAlign w:val="center"/>
          </w:tcPr>
          <w:p>
            <w:pPr>
              <w:wordWrap w:val="0"/>
              <w:adjustRightInd w:val="0"/>
              <w:jc w:val="center"/>
              <w:rPr>
                <w:rFonts w:cs="宋体"/>
                <w:sz w:val="21"/>
                <w:szCs w:val="21"/>
              </w:rPr>
            </w:pPr>
            <w:r>
              <w:rPr>
                <w:rFonts w:hint="eastAsia" w:cs="宋体"/>
                <w:sz w:val="21"/>
                <w:szCs w:val="21"/>
              </w:rPr>
              <w:t>电磁辐射</w:t>
            </w:r>
          </w:p>
        </w:tc>
        <w:tc>
          <w:tcPr>
            <w:tcW w:w="7121" w:type="dxa"/>
            <w:gridSpan w:val="4"/>
            <w:vAlign w:val="center"/>
          </w:tcPr>
          <w:p>
            <w:pPr>
              <w:wordWrap w:val="0"/>
              <w:adjustRightInd w:val="0"/>
              <w:jc w:val="center"/>
              <w:rPr>
                <w:rFonts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337" w:hRule="atLeast"/>
          <w:jc w:val="center"/>
        </w:trPr>
        <w:tc>
          <w:tcPr>
            <w:tcW w:w="1679" w:type="dxa"/>
            <w:vAlign w:val="center"/>
          </w:tcPr>
          <w:p>
            <w:pPr>
              <w:wordWrap w:val="0"/>
              <w:adjustRightInd w:val="0"/>
              <w:jc w:val="center"/>
              <w:rPr>
                <w:rFonts w:cs="宋体"/>
                <w:sz w:val="21"/>
                <w:szCs w:val="21"/>
              </w:rPr>
            </w:pPr>
            <w:r>
              <w:rPr>
                <w:rFonts w:hint="eastAsia" w:cs="宋体"/>
                <w:sz w:val="21"/>
                <w:szCs w:val="21"/>
              </w:rPr>
              <w:t>固体废物</w:t>
            </w:r>
          </w:p>
        </w:tc>
        <w:tc>
          <w:tcPr>
            <w:tcW w:w="7121" w:type="dxa"/>
            <w:gridSpan w:val="4"/>
            <w:vAlign w:val="center"/>
          </w:tcPr>
          <w:p>
            <w:pPr>
              <w:adjustRightInd w:val="0"/>
              <w:ind w:firstLine="430" w:firstLineChars="200"/>
              <w:jc w:val="both"/>
              <w:rPr>
                <w:rFonts w:cs="宋体"/>
                <w:sz w:val="21"/>
                <w:szCs w:val="21"/>
              </w:rPr>
            </w:pPr>
            <w:r>
              <w:rPr>
                <w:rFonts w:hint="eastAsia" w:cs="宋体"/>
                <w:sz w:val="21"/>
                <w:szCs w:val="21"/>
              </w:rPr>
              <w:t>固废主要为员工生活垃圾、一般工业固废和危险废物。员工生活垃圾定点分类收集，定期由环卫单位处置；一般工业固废沉淀池沉渣回用于生产；危险废物废机油、含油抹布及手套暂存于危险废物暂存间内，定期交由有资质单位进行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85" w:hRule="atLeast"/>
          <w:jc w:val="center"/>
        </w:trPr>
        <w:tc>
          <w:tcPr>
            <w:tcW w:w="1679" w:type="dxa"/>
            <w:vAlign w:val="center"/>
          </w:tcPr>
          <w:p>
            <w:pPr>
              <w:wordWrap w:val="0"/>
              <w:adjustRightInd w:val="0"/>
              <w:jc w:val="center"/>
              <w:rPr>
                <w:rFonts w:cs="宋体"/>
                <w:sz w:val="21"/>
                <w:szCs w:val="21"/>
              </w:rPr>
            </w:pPr>
            <w:r>
              <w:rPr>
                <w:rFonts w:hint="eastAsia" w:cs="宋体"/>
                <w:sz w:val="21"/>
                <w:szCs w:val="21"/>
              </w:rPr>
              <w:t>土壤及地下水</w:t>
            </w:r>
          </w:p>
          <w:p>
            <w:pPr>
              <w:wordWrap w:val="0"/>
              <w:adjustRightInd w:val="0"/>
              <w:jc w:val="center"/>
              <w:rPr>
                <w:rFonts w:cs="宋体"/>
                <w:sz w:val="21"/>
                <w:szCs w:val="21"/>
              </w:rPr>
            </w:pPr>
            <w:r>
              <w:rPr>
                <w:rFonts w:hint="eastAsia" w:cs="宋体"/>
                <w:sz w:val="21"/>
                <w:szCs w:val="21"/>
              </w:rPr>
              <w:t>污染防治措施</w:t>
            </w:r>
          </w:p>
        </w:tc>
        <w:tc>
          <w:tcPr>
            <w:tcW w:w="7121" w:type="dxa"/>
            <w:gridSpan w:val="4"/>
            <w:vAlign w:val="center"/>
          </w:tcPr>
          <w:p>
            <w:pPr>
              <w:adjustRightInd w:val="0"/>
              <w:ind w:firstLine="430" w:firstLineChars="200"/>
              <w:jc w:val="both"/>
              <w:rPr>
                <w:rFonts w:cs="宋体"/>
                <w:sz w:val="21"/>
                <w:szCs w:val="21"/>
              </w:rPr>
            </w:pPr>
            <w:r>
              <w:rPr>
                <w:rFonts w:hint="eastAsia" w:cs="宋体"/>
                <w:sz w:val="21"/>
                <w:szCs w:val="21"/>
              </w:rPr>
              <w:t>颗粒物大气沉降采取物料密闭输送，搅拌机、筒仓设置袋式除尘器的防治措施；危险废物存放在容器内，容器底部设置托盘等防渗漏设施。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85" w:hRule="atLeast"/>
          <w:jc w:val="center"/>
        </w:trPr>
        <w:tc>
          <w:tcPr>
            <w:tcW w:w="1679" w:type="dxa"/>
            <w:vAlign w:val="center"/>
          </w:tcPr>
          <w:p>
            <w:pPr>
              <w:wordWrap w:val="0"/>
              <w:adjustRightInd w:val="0"/>
              <w:jc w:val="center"/>
              <w:rPr>
                <w:rFonts w:cs="宋体"/>
                <w:sz w:val="21"/>
                <w:szCs w:val="21"/>
              </w:rPr>
            </w:pPr>
            <w:r>
              <w:rPr>
                <w:rFonts w:hint="eastAsia" w:cs="宋体"/>
                <w:sz w:val="21"/>
                <w:szCs w:val="21"/>
              </w:rPr>
              <w:t>生态保护措施</w:t>
            </w:r>
          </w:p>
        </w:tc>
        <w:tc>
          <w:tcPr>
            <w:tcW w:w="7121" w:type="dxa"/>
            <w:gridSpan w:val="4"/>
            <w:vAlign w:val="center"/>
          </w:tcPr>
          <w:p>
            <w:pPr>
              <w:wordWrap w:val="0"/>
              <w:adjustRightInd w:val="0"/>
              <w:jc w:val="center"/>
              <w:rPr>
                <w:rFonts w:cs="宋体"/>
                <w:sz w:val="21"/>
                <w:szCs w:val="21"/>
              </w:rPr>
            </w:pPr>
            <w:r>
              <w:rPr>
                <w:rFonts w:hint="eastAsia"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85" w:hRule="atLeast"/>
          <w:jc w:val="center"/>
        </w:trPr>
        <w:tc>
          <w:tcPr>
            <w:tcW w:w="1679" w:type="dxa"/>
            <w:vAlign w:val="center"/>
          </w:tcPr>
          <w:p>
            <w:pPr>
              <w:wordWrap w:val="0"/>
              <w:adjustRightInd w:val="0"/>
              <w:jc w:val="center"/>
              <w:rPr>
                <w:rFonts w:cs="宋体"/>
                <w:spacing w:val="-8"/>
                <w:sz w:val="21"/>
                <w:szCs w:val="21"/>
              </w:rPr>
            </w:pPr>
            <w:r>
              <w:rPr>
                <w:rFonts w:hint="eastAsia" w:cs="宋体"/>
                <w:spacing w:val="-8"/>
                <w:sz w:val="21"/>
                <w:szCs w:val="21"/>
              </w:rPr>
              <w:t>环境风险</w:t>
            </w:r>
          </w:p>
          <w:p>
            <w:pPr>
              <w:wordWrap w:val="0"/>
              <w:adjustRightInd w:val="0"/>
              <w:jc w:val="center"/>
              <w:rPr>
                <w:rFonts w:cs="宋体"/>
                <w:spacing w:val="-8"/>
                <w:sz w:val="21"/>
                <w:szCs w:val="21"/>
              </w:rPr>
            </w:pPr>
            <w:r>
              <w:rPr>
                <w:rFonts w:hint="eastAsia" w:cs="宋体"/>
                <w:spacing w:val="-8"/>
                <w:sz w:val="21"/>
                <w:szCs w:val="21"/>
              </w:rPr>
              <w:t>防范措施</w:t>
            </w:r>
          </w:p>
        </w:tc>
        <w:tc>
          <w:tcPr>
            <w:tcW w:w="7121" w:type="dxa"/>
            <w:gridSpan w:val="4"/>
            <w:vAlign w:val="center"/>
          </w:tcPr>
          <w:p>
            <w:pPr>
              <w:adjustRightInd w:val="0"/>
              <w:ind w:firstLine="430" w:firstLineChars="200"/>
              <w:jc w:val="both"/>
              <w:rPr>
                <w:rFonts w:cs="宋体"/>
                <w:sz w:val="21"/>
                <w:szCs w:val="21"/>
              </w:rPr>
            </w:pPr>
            <w:r>
              <w:rPr>
                <w:rFonts w:hint="eastAsia" w:cs="宋体"/>
                <w:sz w:val="21"/>
                <w:szCs w:val="21"/>
              </w:rPr>
              <w:t>危险废物暂存间严格按照《危险废物贮存污染控制标准》（GB18597-</w:t>
            </w:r>
            <w:r>
              <w:rPr>
                <w:rFonts w:cs="宋体"/>
                <w:sz w:val="21"/>
                <w:szCs w:val="21"/>
              </w:rPr>
              <w:t>2001</w:t>
            </w:r>
            <w:r>
              <w:rPr>
                <w:rFonts w:hint="eastAsia" w:cs="宋体"/>
                <w:sz w:val="21"/>
                <w:szCs w:val="21"/>
              </w:rPr>
              <w:t>）及修改单</w:t>
            </w:r>
            <w:r>
              <w:rPr>
                <w:rFonts w:cs="宋体"/>
                <w:sz w:val="21"/>
                <w:szCs w:val="21"/>
              </w:rPr>
              <w:t>进行设置</w:t>
            </w:r>
            <w:r>
              <w:rPr>
                <w:rFonts w:hint="eastAsia" w:cs="宋体"/>
                <w:sz w:val="21"/>
                <w:szCs w:val="21"/>
              </w:rPr>
              <w:t>，做好地面防渗，加强日常管理，无关人员严禁随意进出危险废物暂存间。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487" w:hRule="atLeast"/>
          <w:jc w:val="center"/>
        </w:trPr>
        <w:tc>
          <w:tcPr>
            <w:tcW w:w="1679" w:type="dxa"/>
            <w:vAlign w:val="center"/>
          </w:tcPr>
          <w:p>
            <w:pPr>
              <w:wordWrap w:val="0"/>
              <w:adjustRightInd w:val="0"/>
              <w:jc w:val="center"/>
              <w:rPr>
                <w:rFonts w:cs="宋体"/>
                <w:spacing w:val="-8"/>
                <w:sz w:val="21"/>
                <w:szCs w:val="21"/>
              </w:rPr>
            </w:pPr>
            <w:bookmarkStart w:id="12" w:name="_GoBack"/>
            <w:r>
              <w:rPr>
                <w:rFonts w:hint="eastAsia" w:cs="宋体"/>
                <w:spacing w:val="-8"/>
                <w:sz w:val="21"/>
                <w:szCs w:val="21"/>
              </w:rPr>
              <w:t>其他环境</w:t>
            </w:r>
          </w:p>
          <w:p>
            <w:pPr>
              <w:wordWrap w:val="0"/>
              <w:adjustRightInd w:val="0"/>
              <w:jc w:val="center"/>
              <w:rPr>
                <w:rFonts w:cs="宋体"/>
                <w:spacing w:val="-8"/>
                <w:sz w:val="21"/>
                <w:szCs w:val="21"/>
              </w:rPr>
            </w:pPr>
            <w:r>
              <w:rPr>
                <w:rFonts w:hint="eastAsia" w:cs="宋体"/>
                <w:spacing w:val="-8"/>
                <w:sz w:val="21"/>
                <w:szCs w:val="21"/>
              </w:rPr>
              <w:t>管理要求</w:t>
            </w:r>
          </w:p>
        </w:tc>
        <w:tc>
          <w:tcPr>
            <w:tcW w:w="7121" w:type="dxa"/>
            <w:gridSpan w:val="4"/>
            <w:vAlign w:val="center"/>
          </w:tcPr>
          <w:p>
            <w:pPr>
              <w:adjustRightInd w:val="0"/>
              <w:ind w:firstLine="430" w:firstLineChars="200"/>
              <w:jc w:val="both"/>
              <w:rPr>
                <w:rFonts w:cs="宋体"/>
                <w:sz w:val="21"/>
                <w:szCs w:val="21"/>
              </w:rPr>
            </w:pPr>
            <w:r>
              <w:rPr>
                <w:rFonts w:hint="eastAsia" w:cs="宋体"/>
                <w:sz w:val="21"/>
                <w:szCs w:val="21"/>
              </w:rPr>
              <w:t xml:space="preserve">① </w:t>
            </w:r>
            <w:r>
              <w:rPr>
                <w:rFonts w:hint="eastAsia" w:cs="宋体"/>
                <w:color w:val="FF0000"/>
                <w:sz w:val="21"/>
                <w:szCs w:val="21"/>
                <w:lang w:val="en-US" w:eastAsia="zh-CN"/>
              </w:rPr>
              <w:t>将本项目纳入现有的</w:t>
            </w:r>
            <w:r>
              <w:rPr>
                <w:rFonts w:hint="eastAsia" w:cs="宋体"/>
                <w:color w:val="FF0000"/>
                <w:sz w:val="21"/>
                <w:szCs w:val="21"/>
              </w:rPr>
              <w:t>环境保护管理制度</w:t>
            </w:r>
            <w:r>
              <w:rPr>
                <w:rFonts w:hint="eastAsia" w:cs="宋体"/>
                <w:sz w:val="21"/>
                <w:szCs w:val="21"/>
              </w:rPr>
              <w:t>，</w:t>
            </w:r>
            <w:r>
              <w:rPr>
                <w:rFonts w:hint="eastAsia" w:cs="宋体"/>
                <w:color w:val="FF0000"/>
                <w:sz w:val="21"/>
                <w:szCs w:val="21"/>
                <w:lang w:val="en-US" w:eastAsia="zh-CN"/>
              </w:rPr>
              <w:t>补充</w:t>
            </w:r>
            <w:r>
              <w:rPr>
                <w:rFonts w:hint="eastAsia" w:cs="宋体"/>
                <w:color w:val="FF0000"/>
                <w:sz w:val="21"/>
                <w:szCs w:val="21"/>
              </w:rPr>
              <w:t>年度环境管理工作计划，日常环境监测计划；</w:t>
            </w:r>
          </w:p>
          <w:p>
            <w:pPr>
              <w:wordWrap w:val="0"/>
              <w:adjustRightInd w:val="0"/>
              <w:ind w:firstLine="430" w:firstLineChars="200"/>
              <w:jc w:val="both"/>
              <w:rPr>
                <w:rFonts w:cs="宋体"/>
                <w:sz w:val="21"/>
                <w:szCs w:val="21"/>
              </w:rPr>
            </w:pPr>
            <w:r>
              <w:rPr>
                <w:rFonts w:hint="eastAsia" w:cs="宋体"/>
                <w:sz w:val="21"/>
                <w:szCs w:val="21"/>
              </w:rPr>
              <w:t>② 建立环境保护档案（包括环评、环保竣工验收、污染源监测、危废管理制度等环保档案）；</w:t>
            </w:r>
          </w:p>
          <w:p>
            <w:pPr>
              <w:wordWrap w:val="0"/>
              <w:adjustRightInd w:val="0"/>
              <w:ind w:firstLine="430" w:firstLineChars="200"/>
              <w:jc w:val="both"/>
              <w:rPr>
                <w:rFonts w:cs="宋体"/>
                <w:sz w:val="21"/>
                <w:szCs w:val="21"/>
              </w:rPr>
            </w:pPr>
            <w:r>
              <w:rPr>
                <w:rFonts w:hint="eastAsia" w:cs="宋体"/>
                <w:sz w:val="21"/>
                <w:szCs w:val="21"/>
              </w:rPr>
              <w:t>③ 积极配合环保行政主管部门的管理，及时申报企业排污情况及检查；</w:t>
            </w:r>
          </w:p>
          <w:p>
            <w:pPr>
              <w:wordWrap w:val="0"/>
              <w:adjustRightInd w:val="0"/>
              <w:ind w:firstLine="430" w:firstLineChars="200"/>
              <w:jc w:val="both"/>
              <w:rPr>
                <w:rFonts w:hint="eastAsia" w:cs="宋体"/>
                <w:sz w:val="21"/>
                <w:szCs w:val="21"/>
                <w:lang w:eastAsia="zh-CN"/>
              </w:rPr>
            </w:pPr>
            <w:r>
              <w:rPr>
                <w:rFonts w:hint="eastAsia" w:cs="宋体"/>
                <w:sz w:val="21"/>
                <w:szCs w:val="21"/>
              </w:rPr>
              <w:t>④ 开展定期、不定期环境与污染源监测，发现问题及时处理</w:t>
            </w:r>
            <w:r>
              <w:rPr>
                <w:rFonts w:hint="eastAsia" w:cs="宋体"/>
                <w:sz w:val="21"/>
                <w:szCs w:val="21"/>
                <w:lang w:eastAsia="zh-CN"/>
              </w:rPr>
              <w:t>；</w:t>
            </w:r>
          </w:p>
          <w:p>
            <w:pPr>
              <w:wordWrap w:val="0"/>
              <w:adjustRightInd w:val="0"/>
              <w:ind w:firstLine="430" w:firstLineChars="200"/>
              <w:jc w:val="both"/>
              <w:rPr>
                <w:rFonts w:hint="eastAsia" w:cs="宋体"/>
                <w:sz w:val="21"/>
                <w:szCs w:val="21"/>
              </w:rPr>
            </w:pPr>
            <w:r>
              <w:rPr>
                <w:rFonts w:hint="eastAsia" w:cs="宋体"/>
                <w:sz w:val="21"/>
                <w:szCs w:val="21"/>
              </w:rPr>
              <w:t>⑤ 严格执行“三同时”制度，及时完成本项目的竣工环保验收。</w:t>
            </w: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p>
            <w:pPr>
              <w:wordWrap w:val="0"/>
              <w:adjustRightInd w:val="0"/>
              <w:ind w:firstLine="430" w:firstLineChars="200"/>
              <w:jc w:val="both"/>
              <w:rPr>
                <w:rFonts w:hint="eastAsia" w:cs="宋体"/>
                <w:sz w:val="21"/>
                <w:szCs w:val="21"/>
              </w:rPr>
            </w:pPr>
          </w:p>
        </w:tc>
      </w:tr>
      <w:bookmarkEnd w:id="12"/>
    </w:tbl>
    <w:p>
      <w:pPr>
        <w:pStyle w:val="10"/>
        <w:outlineLvl w:val="0"/>
        <w:rPr>
          <w:snapToGrid w:val="0"/>
          <w:sz w:val="24"/>
          <w:szCs w:val="24"/>
        </w:rPr>
        <w:sectPr>
          <w:pgSz w:w="11905" w:h="16838"/>
          <w:pgMar w:top="1701" w:right="1531" w:bottom="1701" w:left="1531" w:header="851" w:footer="1077" w:gutter="0"/>
          <w:pgNumType w:fmt="decimal"/>
          <w:cols w:space="0" w:num="1"/>
          <w:rtlGutter w:val="0"/>
          <w:docGrid w:type="linesAndChars" w:linePitch="315" w:charSpace="1163"/>
        </w:sectPr>
      </w:pPr>
    </w:p>
    <w:p>
      <w:pPr>
        <w:pStyle w:val="10"/>
        <w:wordWrap w:val="0"/>
        <w:spacing w:before="240" w:beforeAutospacing="0" w:after="240" w:afterAutospacing="0"/>
        <w:jc w:val="center"/>
        <w:outlineLvl w:val="0"/>
        <w:rPr>
          <w:rFonts w:ascii="黑体" w:hAnsi="黑体" w:eastAsia="黑体"/>
          <w:snapToGrid w:val="0"/>
          <w:sz w:val="30"/>
          <w:szCs w:val="30"/>
        </w:rPr>
      </w:pPr>
      <w:r>
        <w:rPr>
          <w:rFonts w:hint="eastAsia" w:ascii="黑体" w:hAnsi="黑体" w:eastAsia="黑体"/>
          <w:snapToGrid w:val="0"/>
          <w:sz w:val="30"/>
          <w:szCs w:val="30"/>
        </w:rPr>
        <w:t>六、结论</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01" w:hRule="atLeast"/>
          <w:jc w:val="center"/>
        </w:trPr>
        <w:tc>
          <w:tcPr>
            <w:tcW w:w="8865" w:type="dxa"/>
          </w:tcPr>
          <w:p>
            <w:pPr>
              <w:adjustRightInd w:val="0"/>
              <w:spacing w:line="360" w:lineRule="auto"/>
              <w:ind w:firstLine="490" w:firstLineChars="200"/>
              <w:jc w:val="both"/>
              <w:rPr>
                <w:rFonts w:cs="宋体"/>
                <w:b/>
                <w:bCs/>
                <w:kern w:val="0"/>
                <w:sz w:val="24"/>
                <w:szCs w:val="24"/>
              </w:rPr>
            </w:pPr>
            <w:r>
              <w:rPr>
                <w:rFonts w:hint="eastAsia" w:cs="宋体"/>
                <w:b/>
                <w:bCs/>
                <w:kern w:val="0"/>
                <w:sz w:val="24"/>
                <w:szCs w:val="24"/>
              </w:rPr>
              <w:t>结论</w:t>
            </w:r>
          </w:p>
          <w:p>
            <w:pPr>
              <w:adjustRightInd w:val="0"/>
              <w:spacing w:line="360" w:lineRule="auto"/>
              <w:ind w:firstLine="490" w:firstLineChars="200"/>
              <w:jc w:val="both"/>
              <w:rPr>
                <w:rFonts w:ascii="宋体" w:cs="宋体"/>
                <w:sz w:val="24"/>
                <w:szCs w:val="24"/>
              </w:rPr>
            </w:pPr>
            <w:r>
              <w:rPr>
                <w:rFonts w:hint="eastAsia" w:cs="宋体"/>
                <w:kern w:val="0"/>
                <w:sz w:val="24"/>
                <w:szCs w:val="24"/>
              </w:rPr>
              <w:t>建设项目符合国家产业政策和相关规划，项目实施对所在区域的环境影响较小，在认真落实本环评提出的污染治理措施后，各种污染物均可达标排放。因此，从环境保护角度分析，该项目的建设是可行的。</w:t>
            </w:r>
          </w:p>
        </w:tc>
      </w:tr>
    </w:tbl>
    <w:p>
      <w:pPr>
        <w:wordWrap w:val="0"/>
        <w:rPr>
          <w:rFonts w:ascii="宋体"/>
        </w:rPr>
        <w:sectPr>
          <w:pgSz w:w="11905" w:h="16838"/>
          <w:pgMar w:top="1701" w:right="1531" w:bottom="1701" w:left="1531" w:header="851" w:footer="1077" w:gutter="0"/>
          <w:pgNumType w:fmt="decimal"/>
          <w:cols w:space="0" w:num="1"/>
          <w:rtlGutter w:val="0"/>
          <w:docGrid w:type="linesAndChars" w:linePitch="315" w:charSpace="1163"/>
        </w:sectPr>
      </w:pPr>
    </w:p>
    <w:p>
      <w:pPr>
        <w:pStyle w:val="10"/>
        <w:wordWrap w:val="0"/>
        <w:adjustRightInd w:val="0"/>
        <w:spacing w:before="0" w:beforeAutospacing="0" w:after="0" w:afterAutospacing="0" w:line="360" w:lineRule="auto"/>
        <w:outlineLvl w:val="0"/>
        <w:rPr>
          <w:rFonts w:ascii="黑体" w:hAnsi="黑体" w:eastAsia="黑体"/>
          <w:snapToGrid w:val="0"/>
          <w:sz w:val="32"/>
          <w:szCs w:val="32"/>
        </w:rPr>
      </w:pPr>
      <w:r>
        <w:rPr>
          <w:rFonts w:hint="eastAsia" w:ascii="黑体" w:hAnsi="黑体" w:eastAsia="黑体"/>
          <w:snapToGrid w:val="0"/>
          <w:sz w:val="32"/>
          <w:szCs w:val="32"/>
        </w:rPr>
        <w:t>附表</w:t>
      </w:r>
    </w:p>
    <w:p>
      <w:pPr>
        <w:pStyle w:val="10"/>
        <w:wordWrap w:val="0"/>
        <w:adjustRightInd w:val="0"/>
        <w:spacing w:before="0" w:beforeAutospacing="0" w:after="0" w:afterAutospacing="0" w:line="360" w:lineRule="auto"/>
        <w:jc w:val="center"/>
        <w:outlineLvl w:val="0"/>
        <w:rPr>
          <w:rFonts w:ascii="方正小标宋_GBK" w:hAnsi="黑体" w:eastAsia="方正小标宋_GBK"/>
          <w:snapToGrid w:val="0"/>
          <w:sz w:val="38"/>
          <w:szCs w:val="38"/>
        </w:rPr>
      </w:pPr>
      <w:r>
        <w:rPr>
          <w:rFonts w:hint="eastAsia" w:ascii="方正小标宋_GBK" w:hAnsi="黑体" w:eastAsia="方正小标宋_GBK"/>
          <w:snapToGrid w:val="0"/>
          <w:sz w:val="38"/>
          <w:szCs w:val="38"/>
        </w:rPr>
        <w:t>建设项目污染物排放量汇总表</w:t>
      </w:r>
    </w:p>
    <w:tbl>
      <w:tblPr>
        <w:tblStyle w:val="12"/>
        <w:tblW w:w="1406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11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pPr>
              <w:pStyle w:val="26"/>
              <w:wordWrap w:val="0"/>
              <w:snapToGrid/>
              <w:spacing w:beforeLines="0" w:afterLines="0" w:line="240" w:lineRule="auto"/>
              <w:jc w:val="right"/>
              <w:rPr>
                <w:rFonts w:ascii="Times New Roman" w:cs="宋体"/>
                <w:snapToGrid w:val="0"/>
                <w:color w:val="000000"/>
                <w:spacing w:val="-6"/>
                <w:kern w:val="21"/>
                <w:szCs w:val="21"/>
              </w:rPr>
            </w:pPr>
            <w:r>
              <w:rPr>
                <w:rFonts w:hint="eastAsia" w:ascii="Times New Roman" w:cs="宋体"/>
                <w:snapToGrid w:val="0"/>
                <w:color w:val="000000"/>
                <w:spacing w:val="-6"/>
                <w:kern w:val="21"/>
                <w:szCs w:val="21"/>
              </w:rPr>
              <w:t>项目</w:t>
            </w:r>
          </w:p>
          <w:p>
            <w:pPr>
              <w:pStyle w:val="26"/>
              <w:wordWrap w:val="0"/>
              <w:snapToGrid/>
              <w:spacing w:beforeLines="0" w:afterLines="0" w:line="240" w:lineRule="auto"/>
              <w:jc w:val="left"/>
              <w:rPr>
                <w:rFonts w:ascii="Times New Roman" w:cs="宋体"/>
                <w:snapToGrid w:val="0"/>
                <w:color w:val="000000"/>
                <w:spacing w:val="-6"/>
                <w:kern w:val="21"/>
                <w:szCs w:val="21"/>
              </w:rPr>
            </w:pPr>
            <w:r>
              <w:rPr>
                <w:rFonts w:hint="eastAsia" w:ascii="Times New Roman" w:cs="宋体"/>
                <w:snapToGrid w:val="0"/>
                <w:color w:val="000000"/>
                <w:spacing w:val="-6"/>
                <w:kern w:val="21"/>
                <w:szCs w:val="21"/>
              </w:rPr>
              <w:t>分类</w:t>
            </w:r>
          </w:p>
        </w:tc>
        <w:tc>
          <w:tcPr>
            <w:tcW w:w="1417" w:type="dxa"/>
            <w:tcMar>
              <w:left w:w="28" w:type="dxa"/>
              <w:right w:w="28" w:type="dxa"/>
            </w:tcMar>
            <w:vAlign w:val="center"/>
          </w:tcPr>
          <w:p>
            <w:pPr>
              <w:pStyle w:val="26"/>
              <w:wordWrap w:val="0"/>
              <w:snapToGrid/>
              <w:spacing w:beforeLines="0" w:afterLines="0" w:line="240" w:lineRule="auto"/>
              <w:rPr>
                <w:rFonts w:ascii="Times New Roman" w:cs="宋体"/>
                <w:snapToGrid w:val="0"/>
                <w:color w:val="000000"/>
                <w:spacing w:val="-6"/>
                <w:kern w:val="21"/>
                <w:szCs w:val="21"/>
              </w:rPr>
            </w:pPr>
            <w:r>
              <w:rPr>
                <w:rFonts w:hint="eastAsia" w:ascii="Times New Roman" w:cs="宋体"/>
                <w:snapToGrid w:val="0"/>
                <w:color w:val="000000"/>
                <w:spacing w:val="-6"/>
                <w:kern w:val="21"/>
                <w:szCs w:val="21"/>
              </w:rPr>
              <w:t>污染物名称</w:t>
            </w:r>
          </w:p>
        </w:tc>
        <w:tc>
          <w:tcPr>
            <w:tcW w:w="1701" w:type="dxa"/>
            <w:tcMar>
              <w:left w:w="28" w:type="dxa"/>
              <w:right w:w="28" w:type="dxa"/>
            </w:tcMar>
            <w:vAlign w:val="center"/>
          </w:tcPr>
          <w:p>
            <w:pPr>
              <w:pStyle w:val="26"/>
              <w:wordWrap w:val="0"/>
              <w:snapToGri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现有工程</w:t>
            </w:r>
          </w:p>
          <w:p>
            <w:pPr>
              <w:pStyle w:val="26"/>
              <w:wordWrap w:val="0"/>
              <w:snapToGri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排放量（固</w:t>
            </w:r>
            <w:r>
              <w:rPr>
                <w:rFonts w:hint="eastAsia" w:ascii="Times New Roman"/>
                <w:snapToGrid w:val="0"/>
                <w:color w:val="000000"/>
                <w:spacing w:val="-6"/>
                <w:kern w:val="21"/>
                <w:szCs w:val="21"/>
              </w:rPr>
              <w:t>体</w:t>
            </w:r>
            <w:r>
              <w:rPr>
                <w:rFonts w:ascii="Times New Roman"/>
                <w:snapToGrid w:val="0"/>
                <w:color w:val="000000"/>
                <w:spacing w:val="-6"/>
                <w:kern w:val="21"/>
                <w:szCs w:val="21"/>
              </w:rPr>
              <w:t>废</w:t>
            </w:r>
            <w:r>
              <w:rPr>
                <w:rFonts w:hint="eastAsia" w:ascii="Times New Roman"/>
                <w:snapToGrid w:val="0"/>
                <w:color w:val="000000"/>
                <w:spacing w:val="-6"/>
                <w:kern w:val="21"/>
                <w:szCs w:val="21"/>
              </w:rPr>
              <w:t>物</w:t>
            </w:r>
            <w:r>
              <w:rPr>
                <w:rFonts w:ascii="Times New Roman"/>
                <w:snapToGrid w:val="0"/>
                <w:color w:val="000000"/>
                <w:spacing w:val="-6"/>
                <w:kern w:val="21"/>
                <w:szCs w:val="21"/>
              </w:rPr>
              <w:t>产生量）</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hint="eastAsia" w:ascii="Times New Roman" w:cs="宋体"/>
                <w:kern w:val="2"/>
                <w:szCs w:val="21"/>
              </w:rPr>
              <w:t>①</w:t>
            </w:r>
            <w:r>
              <w:rPr>
                <w:rFonts w:ascii="Times New Roman"/>
                <w:snapToGrid w:val="0"/>
                <w:color w:val="000000"/>
                <w:spacing w:val="-6"/>
                <w:kern w:val="21"/>
                <w:szCs w:val="21"/>
              </w:rPr>
              <w:fldChar w:fldCharType="end"/>
            </w:r>
          </w:p>
        </w:tc>
        <w:tc>
          <w:tcPr>
            <w:tcW w:w="1276" w:type="dxa"/>
            <w:tcMar>
              <w:left w:w="28" w:type="dxa"/>
              <w:right w:w="28" w:type="dxa"/>
            </w:tcMar>
            <w:vAlign w:val="center"/>
          </w:tcPr>
          <w:p>
            <w:pPr>
              <w:pStyle w:val="26"/>
              <w:wordWrap w:val="0"/>
              <w:snapToGri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现有工程</w:t>
            </w:r>
          </w:p>
          <w:p>
            <w:pPr>
              <w:pStyle w:val="26"/>
              <w:wordWrap w:val="0"/>
              <w:snapToGri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许可排放量</w:t>
            </w:r>
          </w:p>
          <w:p>
            <w:pPr>
              <w:pStyle w:val="26"/>
              <w:wordWrap w:val="0"/>
              <w:snapToGrid/>
              <w:spacing w:beforeLines="0" w:afterLines="0"/>
              <w:rPr>
                <w:rFonts w:ascii="Times New Roman"/>
                <w:snapToGrid w:val="0"/>
                <w:color w:val="000000"/>
                <w:spacing w:val="-6"/>
                <w:kern w:val="21"/>
                <w:szCs w:val="21"/>
              </w:rPr>
            </w:pP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2 \* GB3 \* MERGEFORMAT </w:instrText>
            </w:r>
            <w:r>
              <w:rPr>
                <w:rFonts w:ascii="Times New Roman"/>
                <w:snapToGrid w:val="0"/>
                <w:color w:val="000000"/>
                <w:spacing w:val="-6"/>
                <w:kern w:val="21"/>
                <w:szCs w:val="21"/>
              </w:rPr>
              <w:fldChar w:fldCharType="separate"/>
            </w:r>
            <w:r>
              <w:rPr>
                <w:rFonts w:hint="eastAsia" w:ascii="Times New Roman" w:cs="宋体"/>
                <w:snapToGrid w:val="0"/>
                <w:color w:val="000000"/>
                <w:spacing w:val="-6"/>
                <w:kern w:val="21"/>
                <w:szCs w:val="21"/>
              </w:rPr>
              <w:t>②</w:t>
            </w:r>
            <w:r>
              <w:rPr>
                <w:rFonts w:ascii="Times New Roman"/>
                <w:snapToGrid w:val="0"/>
                <w:color w:val="000000"/>
                <w:spacing w:val="-6"/>
                <w:kern w:val="21"/>
                <w:szCs w:val="21"/>
              </w:rPr>
              <w:fldChar w:fldCharType="end"/>
            </w:r>
          </w:p>
        </w:tc>
        <w:tc>
          <w:tcPr>
            <w:tcW w:w="1701" w:type="dxa"/>
            <w:tcMar>
              <w:left w:w="28" w:type="dxa"/>
              <w:right w:w="28" w:type="dxa"/>
            </w:tcMar>
            <w:vAlign w:val="center"/>
          </w:tcPr>
          <w:p>
            <w:pPr>
              <w:pStyle w:val="26"/>
              <w:wordWrap w:val="0"/>
              <w:snapToGri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在建工程</w:t>
            </w:r>
          </w:p>
          <w:p>
            <w:pPr>
              <w:pStyle w:val="26"/>
              <w:wordWrap w:val="0"/>
              <w:snapToGri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排放量（固</w:t>
            </w:r>
            <w:r>
              <w:rPr>
                <w:rFonts w:hint="eastAsia" w:ascii="Times New Roman"/>
                <w:snapToGrid w:val="0"/>
                <w:color w:val="000000"/>
                <w:spacing w:val="-6"/>
                <w:kern w:val="21"/>
                <w:szCs w:val="21"/>
              </w:rPr>
              <w:t>体</w:t>
            </w:r>
            <w:r>
              <w:rPr>
                <w:rFonts w:ascii="Times New Roman"/>
                <w:snapToGrid w:val="0"/>
                <w:color w:val="000000"/>
                <w:spacing w:val="-6"/>
                <w:kern w:val="21"/>
                <w:szCs w:val="21"/>
              </w:rPr>
              <w:t>废</w:t>
            </w:r>
            <w:r>
              <w:rPr>
                <w:rFonts w:hint="eastAsia" w:ascii="Times New Roman"/>
                <w:snapToGrid w:val="0"/>
                <w:color w:val="000000"/>
                <w:spacing w:val="-6"/>
                <w:kern w:val="21"/>
                <w:szCs w:val="21"/>
              </w:rPr>
              <w:t>物</w:t>
            </w:r>
            <w:r>
              <w:rPr>
                <w:rFonts w:ascii="Times New Roman"/>
                <w:snapToGrid w:val="0"/>
                <w:color w:val="000000"/>
                <w:spacing w:val="-6"/>
                <w:kern w:val="21"/>
                <w:szCs w:val="21"/>
              </w:rPr>
              <w:t>产生量）</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3 \* GB3 \* MERGEFORMAT </w:instrText>
            </w:r>
            <w:r>
              <w:rPr>
                <w:rFonts w:ascii="Times New Roman"/>
                <w:snapToGrid w:val="0"/>
                <w:color w:val="000000"/>
                <w:spacing w:val="-6"/>
                <w:kern w:val="21"/>
                <w:szCs w:val="21"/>
              </w:rPr>
              <w:fldChar w:fldCharType="separate"/>
            </w:r>
            <w:r>
              <w:rPr>
                <w:rFonts w:hint="eastAsia" w:ascii="Times New Roman" w:cs="宋体"/>
                <w:kern w:val="2"/>
                <w:szCs w:val="21"/>
              </w:rPr>
              <w:t>③</w:t>
            </w:r>
            <w:r>
              <w:rPr>
                <w:rFonts w:ascii="Times New Roman"/>
                <w:snapToGrid w:val="0"/>
                <w:color w:val="000000"/>
                <w:spacing w:val="-6"/>
                <w:kern w:val="21"/>
                <w:szCs w:val="21"/>
              </w:rPr>
              <w:fldChar w:fldCharType="end"/>
            </w:r>
          </w:p>
        </w:tc>
        <w:tc>
          <w:tcPr>
            <w:tcW w:w="1559" w:type="dxa"/>
            <w:tcMar>
              <w:left w:w="28" w:type="dxa"/>
              <w:right w:w="28" w:type="dxa"/>
            </w:tcMar>
            <w:vAlign w:val="center"/>
          </w:tcPr>
          <w:p>
            <w:pPr>
              <w:pStyle w:val="26"/>
              <w:wordWrap w:val="0"/>
              <w:snapToGri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本项目</w:t>
            </w:r>
          </w:p>
          <w:p>
            <w:pPr>
              <w:pStyle w:val="26"/>
              <w:wordWrap w:val="0"/>
              <w:snapToGri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排放量（固</w:t>
            </w:r>
            <w:r>
              <w:rPr>
                <w:rFonts w:hint="eastAsia" w:ascii="Times New Roman"/>
                <w:snapToGrid w:val="0"/>
                <w:color w:val="000000"/>
                <w:spacing w:val="-6"/>
                <w:kern w:val="21"/>
                <w:szCs w:val="21"/>
              </w:rPr>
              <w:t>体</w:t>
            </w:r>
            <w:r>
              <w:rPr>
                <w:rFonts w:ascii="Times New Roman"/>
                <w:snapToGrid w:val="0"/>
                <w:color w:val="000000"/>
                <w:spacing w:val="-6"/>
                <w:kern w:val="21"/>
                <w:szCs w:val="21"/>
              </w:rPr>
              <w:t>废</w:t>
            </w:r>
            <w:r>
              <w:rPr>
                <w:rFonts w:hint="eastAsia" w:ascii="Times New Roman"/>
                <w:snapToGrid w:val="0"/>
                <w:color w:val="000000"/>
                <w:spacing w:val="-6"/>
                <w:kern w:val="21"/>
                <w:szCs w:val="21"/>
              </w:rPr>
              <w:t>物</w:t>
            </w:r>
            <w:r>
              <w:rPr>
                <w:rFonts w:ascii="Times New Roman"/>
                <w:snapToGrid w:val="0"/>
                <w:color w:val="000000"/>
                <w:spacing w:val="-6"/>
                <w:kern w:val="21"/>
                <w:szCs w:val="21"/>
              </w:rPr>
              <w:t>产生量）</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4 \* GB3 \* MERGEFORMAT </w:instrText>
            </w:r>
            <w:r>
              <w:rPr>
                <w:rFonts w:ascii="Times New Roman"/>
                <w:snapToGrid w:val="0"/>
                <w:color w:val="000000"/>
                <w:spacing w:val="-6"/>
                <w:kern w:val="21"/>
                <w:szCs w:val="21"/>
              </w:rPr>
              <w:fldChar w:fldCharType="separate"/>
            </w:r>
            <w:r>
              <w:rPr>
                <w:rFonts w:hint="eastAsia" w:ascii="Times New Roman" w:cs="宋体"/>
                <w:kern w:val="2"/>
                <w:szCs w:val="21"/>
              </w:rPr>
              <w:t>④</w:t>
            </w:r>
            <w:r>
              <w:rPr>
                <w:rFonts w:ascii="Times New Roman"/>
                <w:snapToGrid w:val="0"/>
                <w:color w:val="000000"/>
                <w:spacing w:val="-6"/>
                <w:kern w:val="21"/>
                <w:szCs w:val="21"/>
              </w:rPr>
              <w:fldChar w:fldCharType="end"/>
            </w:r>
          </w:p>
        </w:tc>
        <w:tc>
          <w:tcPr>
            <w:tcW w:w="1761" w:type="dxa"/>
            <w:tcMar>
              <w:left w:w="28" w:type="dxa"/>
              <w:right w:w="28" w:type="dxa"/>
            </w:tcMar>
            <w:vAlign w:val="center"/>
          </w:tcPr>
          <w:p>
            <w:pPr>
              <w:pStyle w:val="26"/>
              <w:wordWrap w:val="0"/>
              <w:snapToGrid/>
              <w:spacing w:beforeLines="0" w:afterLines="0" w:line="240" w:lineRule="auto"/>
              <w:rPr>
                <w:rFonts w:ascii="Times New Roman"/>
                <w:snapToGrid w:val="0"/>
                <w:color w:val="000000"/>
                <w:spacing w:val="-16"/>
                <w:kern w:val="21"/>
                <w:szCs w:val="21"/>
              </w:rPr>
            </w:pPr>
            <w:r>
              <w:rPr>
                <w:rFonts w:ascii="Times New Roman"/>
                <w:snapToGrid w:val="0"/>
                <w:color w:val="000000"/>
                <w:spacing w:val="-16"/>
                <w:kern w:val="21"/>
                <w:szCs w:val="21"/>
              </w:rPr>
              <w:t>以新带老削减量</w:t>
            </w:r>
          </w:p>
          <w:p>
            <w:pPr>
              <w:pStyle w:val="26"/>
              <w:wordWrap w:val="0"/>
              <w:snapToGrid/>
              <w:spacing w:beforeLines="0" w:afterLines="0" w:line="240" w:lineRule="auto"/>
              <w:rPr>
                <w:rFonts w:ascii="Times New Roman"/>
                <w:snapToGrid w:val="0"/>
                <w:color w:val="000000"/>
                <w:spacing w:val="-16"/>
                <w:kern w:val="21"/>
                <w:szCs w:val="21"/>
              </w:rPr>
            </w:pPr>
            <w:r>
              <w:rPr>
                <w:rFonts w:ascii="Times New Roman"/>
                <w:snapToGrid w:val="0"/>
                <w:color w:val="000000"/>
                <w:spacing w:val="-16"/>
                <w:kern w:val="21"/>
                <w:szCs w:val="21"/>
              </w:rPr>
              <w:t>（新建项目不填）</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5 \* GB3 \* MERGEFORMAT </w:instrText>
            </w:r>
            <w:r>
              <w:rPr>
                <w:rFonts w:ascii="Times New Roman"/>
                <w:snapToGrid w:val="0"/>
                <w:color w:val="000000"/>
                <w:spacing w:val="-16"/>
                <w:kern w:val="21"/>
                <w:szCs w:val="21"/>
              </w:rPr>
              <w:fldChar w:fldCharType="separate"/>
            </w:r>
            <w:r>
              <w:rPr>
                <w:rFonts w:hint="eastAsia" w:ascii="Times New Roman" w:cs="宋体"/>
                <w:kern w:val="2"/>
                <w:szCs w:val="21"/>
              </w:rPr>
              <w:t>⑤</w:t>
            </w:r>
            <w:r>
              <w:rPr>
                <w:rFonts w:ascii="Times New Roman"/>
                <w:snapToGrid w:val="0"/>
                <w:color w:val="000000"/>
                <w:spacing w:val="-16"/>
                <w:kern w:val="21"/>
                <w:szCs w:val="21"/>
              </w:rPr>
              <w:fldChar w:fldCharType="end"/>
            </w:r>
          </w:p>
        </w:tc>
        <w:tc>
          <w:tcPr>
            <w:tcW w:w="1959" w:type="dxa"/>
            <w:tcMar>
              <w:left w:w="28" w:type="dxa"/>
              <w:right w:w="28" w:type="dxa"/>
            </w:tcMar>
            <w:vAlign w:val="center"/>
          </w:tcPr>
          <w:p>
            <w:pPr>
              <w:pStyle w:val="26"/>
              <w:wordWrap w:val="0"/>
              <w:snapToGrid/>
              <w:spacing w:beforeLines="0" w:afterLines="0" w:line="240" w:lineRule="auto"/>
              <w:rPr>
                <w:rFonts w:ascii="Times New Roman"/>
                <w:snapToGrid w:val="0"/>
                <w:color w:val="000000"/>
                <w:spacing w:val="-16"/>
                <w:kern w:val="21"/>
                <w:szCs w:val="21"/>
              </w:rPr>
            </w:pPr>
            <w:r>
              <w:rPr>
                <w:rFonts w:ascii="Times New Roman"/>
                <w:snapToGrid w:val="0"/>
                <w:color w:val="000000"/>
                <w:spacing w:val="-16"/>
                <w:kern w:val="21"/>
                <w:szCs w:val="21"/>
              </w:rPr>
              <w:t>本项目建成后</w:t>
            </w:r>
          </w:p>
          <w:p>
            <w:pPr>
              <w:pStyle w:val="26"/>
              <w:wordWrap w:val="0"/>
              <w:snapToGrid/>
              <w:spacing w:beforeLines="0" w:afterLines="0" w:line="240" w:lineRule="auto"/>
              <w:rPr>
                <w:rFonts w:ascii="Times New Roman"/>
                <w:snapToGrid w:val="0"/>
                <w:color w:val="000000"/>
                <w:spacing w:val="-16"/>
                <w:kern w:val="21"/>
                <w:szCs w:val="21"/>
              </w:rPr>
            </w:pPr>
            <w:r>
              <w:rPr>
                <w:rFonts w:hint="eastAsia" w:ascii="Times New Roman"/>
                <w:snapToGrid w:val="0"/>
                <w:color w:val="000000"/>
                <w:spacing w:val="-16"/>
                <w:kern w:val="21"/>
                <w:szCs w:val="21"/>
              </w:rPr>
              <w:t>全厂</w:t>
            </w:r>
            <w:r>
              <w:rPr>
                <w:rFonts w:ascii="Times New Roman"/>
                <w:snapToGrid w:val="0"/>
                <w:color w:val="000000"/>
                <w:spacing w:val="-16"/>
                <w:kern w:val="21"/>
                <w:szCs w:val="21"/>
              </w:rPr>
              <w:t>排放量（固</w:t>
            </w:r>
            <w:r>
              <w:rPr>
                <w:rFonts w:hint="eastAsia" w:ascii="Times New Roman"/>
                <w:snapToGrid w:val="0"/>
                <w:color w:val="000000"/>
                <w:spacing w:val="-16"/>
                <w:kern w:val="21"/>
                <w:szCs w:val="21"/>
              </w:rPr>
              <w:t>体</w:t>
            </w:r>
            <w:r>
              <w:rPr>
                <w:rFonts w:ascii="Times New Roman"/>
                <w:snapToGrid w:val="0"/>
                <w:color w:val="000000"/>
                <w:spacing w:val="-16"/>
                <w:kern w:val="21"/>
                <w:szCs w:val="21"/>
              </w:rPr>
              <w:t>废</w:t>
            </w:r>
            <w:r>
              <w:rPr>
                <w:rFonts w:hint="eastAsia" w:ascii="Times New Roman"/>
                <w:snapToGrid w:val="0"/>
                <w:color w:val="000000"/>
                <w:spacing w:val="-16"/>
                <w:kern w:val="21"/>
                <w:szCs w:val="21"/>
              </w:rPr>
              <w:t>物</w:t>
            </w:r>
            <w:r>
              <w:rPr>
                <w:rFonts w:ascii="Times New Roman"/>
                <w:snapToGrid w:val="0"/>
                <w:color w:val="000000"/>
                <w:spacing w:val="-16"/>
                <w:kern w:val="21"/>
                <w:szCs w:val="21"/>
              </w:rPr>
              <w:t>产生量）</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hint="eastAsia" w:ascii="Times New Roman" w:cs="宋体"/>
                <w:kern w:val="2"/>
                <w:szCs w:val="21"/>
              </w:rPr>
              <w:t>⑥</w:t>
            </w:r>
            <w:r>
              <w:rPr>
                <w:rFonts w:ascii="Times New Roman"/>
                <w:snapToGrid w:val="0"/>
                <w:color w:val="000000"/>
                <w:spacing w:val="-16"/>
                <w:kern w:val="21"/>
                <w:szCs w:val="21"/>
              </w:rPr>
              <w:fldChar w:fldCharType="end"/>
            </w:r>
          </w:p>
        </w:tc>
        <w:tc>
          <w:tcPr>
            <w:tcW w:w="1100" w:type="dxa"/>
            <w:tcMar>
              <w:left w:w="28" w:type="dxa"/>
              <w:right w:w="28" w:type="dxa"/>
            </w:tcMar>
            <w:vAlign w:val="center"/>
          </w:tcPr>
          <w:p>
            <w:pPr>
              <w:pStyle w:val="26"/>
              <w:wordWrap w:val="0"/>
              <w:snapToGri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变化量</w:t>
            </w:r>
          </w:p>
          <w:p>
            <w:pPr>
              <w:pStyle w:val="26"/>
              <w:wordWrap w:val="0"/>
              <w:snapToGrid/>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7 \* GB3 \* MERGEFORMAT </w:instrText>
            </w:r>
            <w:r>
              <w:rPr>
                <w:rFonts w:ascii="Times New Roman"/>
                <w:snapToGrid w:val="0"/>
                <w:color w:val="000000"/>
                <w:spacing w:val="-6"/>
                <w:kern w:val="21"/>
                <w:szCs w:val="21"/>
              </w:rPr>
              <w:fldChar w:fldCharType="separate"/>
            </w:r>
            <w:r>
              <w:rPr>
                <w:rFonts w:hint="eastAsia" w:ascii="Times New Roman" w:cs="宋体"/>
                <w:kern w:val="2"/>
                <w:szCs w:val="21"/>
              </w:rPr>
              <w:t>⑦</w:t>
            </w:r>
            <w:r>
              <w:rPr>
                <w:rFonts w:ascii="Times New Roman"/>
                <w:snapToGrid w:val="0"/>
                <w:color w:val="00000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废气</w:t>
            </w:r>
          </w:p>
        </w:tc>
        <w:tc>
          <w:tcPr>
            <w:tcW w:w="1417" w:type="dxa"/>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颗粒物</w:t>
            </w:r>
          </w:p>
        </w:tc>
        <w:tc>
          <w:tcPr>
            <w:tcW w:w="1701" w:type="dxa"/>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0</w:t>
            </w:r>
            <w:r>
              <w:rPr>
                <w:rFonts w:ascii="Times New Roman" w:cs="宋体"/>
                <w:snapToGrid w:val="0"/>
                <w:color w:val="000000"/>
                <w:kern w:val="21"/>
                <w:szCs w:val="21"/>
              </w:rPr>
              <w:t xml:space="preserve">.087 </w:t>
            </w:r>
            <w:r>
              <w:rPr>
                <w:rFonts w:hint="eastAsia" w:ascii="Times New Roman" w:cs="宋体"/>
                <w:snapToGrid w:val="0"/>
                <w:color w:val="000000"/>
                <w:kern w:val="21"/>
                <w:szCs w:val="21"/>
              </w:rPr>
              <w:t>t</w:t>
            </w:r>
            <w:r>
              <w:rPr>
                <w:rFonts w:ascii="Times New Roman" w:cs="宋体"/>
                <w:snapToGrid w:val="0"/>
                <w:color w:val="000000"/>
                <w:kern w:val="21"/>
                <w:szCs w:val="21"/>
              </w:rPr>
              <w:t>/a</w:t>
            </w:r>
          </w:p>
        </w:tc>
        <w:tc>
          <w:tcPr>
            <w:tcW w:w="1276" w:type="dxa"/>
            <w:vAlign w:val="center"/>
          </w:tcPr>
          <w:p>
            <w:pPr>
              <w:pStyle w:val="26"/>
              <w:wordWrap w:val="0"/>
              <w:snapToGrid/>
              <w:spacing w:beforeLines="0" w:afterLines="0" w:line="240" w:lineRule="auto"/>
              <w:rPr>
                <w:rFonts w:ascii="Times New Roman" w:cs="宋体"/>
                <w:snapToGrid w:val="0"/>
                <w:color w:val="000000"/>
                <w:kern w:val="21"/>
                <w:szCs w:val="21"/>
              </w:rPr>
            </w:pPr>
          </w:p>
        </w:tc>
        <w:tc>
          <w:tcPr>
            <w:tcW w:w="1701" w:type="dxa"/>
            <w:vAlign w:val="center"/>
          </w:tcPr>
          <w:p>
            <w:pPr>
              <w:pStyle w:val="26"/>
              <w:wordWrap w:val="0"/>
              <w:snapToGrid/>
              <w:spacing w:beforeLines="0" w:afterLines="0" w:line="240" w:lineRule="auto"/>
              <w:rPr>
                <w:rFonts w:ascii="Times New Roman" w:cs="宋体"/>
                <w:snapToGrid w:val="0"/>
                <w:color w:val="000000"/>
                <w:kern w:val="21"/>
                <w:szCs w:val="21"/>
              </w:rPr>
            </w:pPr>
          </w:p>
        </w:tc>
        <w:tc>
          <w:tcPr>
            <w:tcW w:w="1559" w:type="dxa"/>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0</w:t>
            </w:r>
            <w:r>
              <w:rPr>
                <w:rFonts w:ascii="Times New Roman" w:cs="宋体"/>
                <w:snapToGrid w:val="0"/>
                <w:color w:val="000000"/>
                <w:kern w:val="21"/>
                <w:szCs w:val="21"/>
              </w:rPr>
              <w:t xml:space="preserve">.64 </w:t>
            </w:r>
            <w:r>
              <w:rPr>
                <w:rFonts w:hint="eastAsia" w:ascii="Times New Roman" w:cs="宋体"/>
                <w:snapToGrid w:val="0"/>
                <w:color w:val="000000"/>
                <w:kern w:val="21"/>
                <w:szCs w:val="21"/>
              </w:rPr>
              <w:t>t</w:t>
            </w:r>
            <w:r>
              <w:rPr>
                <w:rFonts w:ascii="Times New Roman" w:cs="宋体"/>
                <w:snapToGrid w:val="0"/>
                <w:color w:val="000000"/>
                <w:kern w:val="21"/>
                <w:szCs w:val="21"/>
              </w:rPr>
              <w:t>/a</w:t>
            </w:r>
          </w:p>
        </w:tc>
        <w:tc>
          <w:tcPr>
            <w:tcW w:w="1761" w:type="dxa"/>
            <w:vAlign w:val="center"/>
          </w:tcPr>
          <w:p>
            <w:pPr>
              <w:pStyle w:val="26"/>
              <w:wordWrap w:val="0"/>
              <w:snapToGrid/>
              <w:spacing w:beforeLines="0" w:afterLines="0" w:line="240" w:lineRule="auto"/>
              <w:rPr>
                <w:rFonts w:ascii="Times New Roman" w:cs="宋体"/>
                <w:snapToGrid w:val="0"/>
                <w:color w:val="000000"/>
                <w:kern w:val="21"/>
                <w:szCs w:val="21"/>
              </w:rPr>
            </w:pPr>
          </w:p>
        </w:tc>
        <w:tc>
          <w:tcPr>
            <w:tcW w:w="1959" w:type="dxa"/>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0</w:t>
            </w:r>
            <w:r>
              <w:rPr>
                <w:rFonts w:ascii="Times New Roman" w:cs="宋体"/>
                <w:snapToGrid w:val="0"/>
                <w:color w:val="000000"/>
                <w:kern w:val="21"/>
                <w:szCs w:val="21"/>
              </w:rPr>
              <w:t xml:space="preserve">.727 </w:t>
            </w:r>
            <w:r>
              <w:rPr>
                <w:rFonts w:hint="eastAsia" w:ascii="Times New Roman" w:cs="宋体"/>
                <w:snapToGrid w:val="0"/>
                <w:color w:val="000000"/>
                <w:kern w:val="21"/>
                <w:szCs w:val="21"/>
              </w:rPr>
              <w:t>t</w:t>
            </w:r>
            <w:r>
              <w:rPr>
                <w:rFonts w:ascii="Times New Roman" w:cs="宋体"/>
                <w:snapToGrid w:val="0"/>
                <w:color w:val="000000"/>
                <w:kern w:val="21"/>
                <w:szCs w:val="21"/>
              </w:rPr>
              <w:t>/a</w:t>
            </w:r>
          </w:p>
        </w:tc>
        <w:tc>
          <w:tcPr>
            <w:tcW w:w="1100" w:type="dxa"/>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+0</w:t>
            </w:r>
            <w:r>
              <w:rPr>
                <w:rFonts w:ascii="Times New Roman" w:cs="宋体"/>
                <w:snapToGrid w:val="0"/>
                <w:color w:val="000000"/>
                <w:kern w:val="21"/>
                <w:szCs w:val="21"/>
              </w:rPr>
              <w:t xml:space="preserve">.64 </w:t>
            </w:r>
            <w:r>
              <w:rPr>
                <w:rFonts w:hint="eastAsia" w:ascii="Times New Roman" w:cs="宋体"/>
                <w:snapToGrid w:val="0"/>
                <w:color w:val="000000"/>
                <w:kern w:val="21"/>
                <w:szCs w:val="21"/>
              </w:rPr>
              <w:t>t</w:t>
            </w:r>
            <w:r>
              <w:rPr>
                <w:rFonts w:ascii="Times New Roman" w:cs="宋体"/>
                <w:snapToGrid w:val="0"/>
                <w:color w:val="000000"/>
                <w:kern w:val="21"/>
                <w:szCs w:val="21"/>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废水</w:t>
            </w:r>
          </w:p>
        </w:tc>
        <w:tc>
          <w:tcPr>
            <w:tcW w:w="12474" w:type="dxa"/>
            <w:gridSpan w:val="8"/>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废水不外排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一般工业</w:t>
            </w:r>
          </w:p>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固体废物</w:t>
            </w:r>
          </w:p>
        </w:tc>
        <w:tc>
          <w:tcPr>
            <w:tcW w:w="1417" w:type="dxa"/>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沉淀池沉渣</w:t>
            </w:r>
          </w:p>
        </w:tc>
        <w:tc>
          <w:tcPr>
            <w:tcW w:w="1701" w:type="dxa"/>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7</w:t>
            </w:r>
            <w:r>
              <w:rPr>
                <w:rFonts w:ascii="Times New Roman" w:cs="宋体"/>
                <w:snapToGrid w:val="0"/>
                <w:color w:val="000000"/>
                <w:kern w:val="21"/>
                <w:szCs w:val="21"/>
              </w:rPr>
              <w:t xml:space="preserve"> t/a</w:t>
            </w:r>
          </w:p>
        </w:tc>
        <w:tc>
          <w:tcPr>
            <w:tcW w:w="1276" w:type="dxa"/>
            <w:vAlign w:val="center"/>
          </w:tcPr>
          <w:p>
            <w:pPr>
              <w:pStyle w:val="26"/>
              <w:wordWrap w:val="0"/>
              <w:snapToGrid/>
              <w:spacing w:beforeLines="0" w:afterLines="0" w:line="240" w:lineRule="auto"/>
              <w:rPr>
                <w:rFonts w:ascii="Times New Roman" w:cs="宋体"/>
                <w:snapToGrid w:val="0"/>
                <w:color w:val="000000"/>
                <w:kern w:val="21"/>
                <w:szCs w:val="21"/>
              </w:rPr>
            </w:pPr>
          </w:p>
        </w:tc>
        <w:tc>
          <w:tcPr>
            <w:tcW w:w="1701" w:type="dxa"/>
            <w:vAlign w:val="center"/>
          </w:tcPr>
          <w:p>
            <w:pPr>
              <w:pStyle w:val="26"/>
              <w:wordWrap w:val="0"/>
              <w:snapToGrid/>
              <w:spacing w:beforeLines="0" w:afterLines="0" w:line="240" w:lineRule="auto"/>
              <w:rPr>
                <w:rFonts w:ascii="Times New Roman" w:cs="宋体"/>
                <w:snapToGrid w:val="0"/>
                <w:color w:val="000000"/>
                <w:kern w:val="21"/>
                <w:szCs w:val="21"/>
              </w:rPr>
            </w:pPr>
          </w:p>
        </w:tc>
        <w:tc>
          <w:tcPr>
            <w:tcW w:w="1559" w:type="dxa"/>
            <w:vAlign w:val="center"/>
          </w:tcPr>
          <w:p>
            <w:pPr>
              <w:pStyle w:val="26"/>
              <w:wordWrap w:val="0"/>
              <w:snapToGrid/>
              <w:spacing w:beforeLines="0" w:afterLines="0" w:line="240" w:lineRule="auto"/>
              <w:rPr>
                <w:rFonts w:ascii="Times New Roman" w:cs="宋体"/>
                <w:snapToGrid w:val="0"/>
                <w:color w:val="000000"/>
                <w:kern w:val="21"/>
                <w:szCs w:val="21"/>
              </w:rPr>
            </w:pPr>
            <w:r>
              <w:rPr>
                <w:rFonts w:ascii="Times New Roman" w:cs="宋体"/>
                <w:snapToGrid w:val="0"/>
                <w:color w:val="000000"/>
                <w:kern w:val="21"/>
                <w:szCs w:val="21"/>
              </w:rPr>
              <w:t>1.75 t/a</w:t>
            </w:r>
          </w:p>
        </w:tc>
        <w:tc>
          <w:tcPr>
            <w:tcW w:w="1761" w:type="dxa"/>
            <w:vAlign w:val="center"/>
          </w:tcPr>
          <w:p>
            <w:pPr>
              <w:pStyle w:val="26"/>
              <w:wordWrap w:val="0"/>
              <w:snapToGrid/>
              <w:spacing w:beforeLines="0" w:afterLines="0" w:line="240" w:lineRule="auto"/>
              <w:rPr>
                <w:rFonts w:ascii="Times New Roman" w:cs="宋体"/>
                <w:snapToGrid w:val="0"/>
                <w:color w:val="000000"/>
                <w:kern w:val="21"/>
                <w:szCs w:val="21"/>
              </w:rPr>
            </w:pPr>
          </w:p>
        </w:tc>
        <w:tc>
          <w:tcPr>
            <w:tcW w:w="1959" w:type="dxa"/>
            <w:vAlign w:val="center"/>
          </w:tcPr>
          <w:p>
            <w:pPr>
              <w:pStyle w:val="26"/>
              <w:wordWrap w:val="0"/>
              <w:snapToGrid/>
              <w:spacing w:beforeLines="0" w:afterLines="0" w:line="240" w:lineRule="auto"/>
              <w:rPr>
                <w:rFonts w:ascii="Times New Roman" w:cs="宋体"/>
                <w:snapToGrid w:val="0"/>
                <w:color w:val="000000"/>
                <w:kern w:val="21"/>
                <w:szCs w:val="21"/>
              </w:rPr>
            </w:pPr>
            <w:r>
              <w:rPr>
                <w:rFonts w:ascii="Times New Roman" w:cs="宋体"/>
                <w:snapToGrid w:val="0"/>
                <w:color w:val="000000"/>
                <w:kern w:val="21"/>
                <w:szCs w:val="21"/>
              </w:rPr>
              <w:t>8.75 t/a</w:t>
            </w:r>
          </w:p>
        </w:tc>
        <w:tc>
          <w:tcPr>
            <w:tcW w:w="1100" w:type="dxa"/>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r>
              <w:rPr>
                <w:rFonts w:ascii="Times New Roman" w:cs="宋体"/>
                <w:snapToGrid w:val="0"/>
                <w:color w:val="000000"/>
                <w:kern w:val="21"/>
                <w:szCs w:val="21"/>
              </w:rPr>
              <w:t>1.75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26"/>
              <w:wordWrap w:val="0"/>
              <w:snapToGrid/>
              <w:spacing w:beforeLines="0" w:afterLines="0" w:line="240" w:lineRule="auto"/>
              <w:rPr>
                <w:rFonts w:ascii="Times New Roman" w:cs="宋体"/>
                <w:snapToGrid w:val="0"/>
                <w:color w:val="000000"/>
                <w:kern w:val="21"/>
                <w:szCs w:val="21"/>
              </w:rPr>
            </w:pPr>
          </w:p>
        </w:tc>
        <w:tc>
          <w:tcPr>
            <w:tcW w:w="1417" w:type="dxa"/>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生活垃圾</w:t>
            </w:r>
          </w:p>
        </w:tc>
        <w:tc>
          <w:tcPr>
            <w:tcW w:w="1701" w:type="dxa"/>
            <w:vAlign w:val="center"/>
          </w:tcPr>
          <w:p>
            <w:pPr>
              <w:pStyle w:val="26"/>
              <w:wordWrap w:val="0"/>
              <w:snapToGrid/>
              <w:spacing w:beforeLines="0" w:afterLines="0" w:line="240" w:lineRule="auto"/>
              <w:rPr>
                <w:rFonts w:ascii="Times New Roman" w:cs="宋体"/>
                <w:snapToGrid w:val="0"/>
                <w:color w:val="000000"/>
                <w:kern w:val="21"/>
                <w:szCs w:val="21"/>
              </w:rPr>
            </w:pPr>
            <w:r>
              <w:rPr>
                <w:rFonts w:ascii="Times New Roman" w:cs="宋体"/>
                <w:snapToGrid w:val="0"/>
                <w:color w:val="000000"/>
                <w:kern w:val="21"/>
                <w:szCs w:val="21"/>
              </w:rPr>
              <w:t>1 t/a</w:t>
            </w:r>
          </w:p>
        </w:tc>
        <w:tc>
          <w:tcPr>
            <w:tcW w:w="1276" w:type="dxa"/>
            <w:vAlign w:val="center"/>
          </w:tcPr>
          <w:p>
            <w:pPr>
              <w:pStyle w:val="26"/>
              <w:wordWrap w:val="0"/>
              <w:snapToGrid/>
              <w:spacing w:beforeLines="0" w:afterLines="0" w:line="240" w:lineRule="auto"/>
              <w:rPr>
                <w:rFonts w:ascii="Times New Roman" w:cs="宋体"/>
                <w:snapToGrid w:val="0"/>
                <w:color w:val="000000"/>
                <w:kern w:val="21"/>
                <w:szCs w:val="21"/>
              </w:rPr>
            </w:pPr>
          </w:p>
        </w:tc>
        <w:tc>
          <w:tcPr>
            <w:tcW w:w="1701" w:type="dxa"/>
            <w:vAlign w:val="center"/>
          </w:tcPr>
          <w:p>
            <w:pPr>
              <w:pStyle w:val="26"/>
              <w:wordWrap w:val="0"/>
              <w:snapToGrid/>
              <w:spacing w:beforeLines="0" w:afterLines="0" w:line="240" w:lineRule="auto"/>
              <w:rPr>
                <w:rFonts w:ascii="Times New Roman" w:cs="宋体"/>
                <w:snapToGrid w:val="0"/>
                <w:color w:val="000000"/>
                <w:kern w:val="21"/>
                <w:szCs w:val="21"/>
              </w:rPr>
            </w:pPr>
          </w:p>
        </w:tc>
        <w:tc>
          <w:tcPr>
            <w:tcW w:w="1559" w:type="dxa"/>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0</w:t>
            </w:r>
            <w:r>
              <w:rPr>
                <w:rFonts w:ascii="Times New Roman" w:cs="宋体"/>
                <w:snapToGrid w:val="0"/>
                <w:color w:val="000000"/>
                <w:kern w:val="21"/>
                <w:szCs w:val="21"/>
              </w:rPr>
              <w:t>.6 t/a</w:t>
            </w:r>
          </w:p>
        </w:tc>
        <w:tc>
          <w:tcPr>
            <w:tcW w:w="1761" w:type="dxa"/>
            <w:vAlign w:val="center"/>
          </w:tcPr>
          <w:p>
            <w:pPr>
              <w:pStyle w:val="26"/>
              <w:wordWrap w:val="0"/>
              <w:snapToGrid/>
              <w:spacing w:beforeLines="0" w:afterLines="0" w:line="240" w:lineRule="auto"/>
              <w:rPr>
                <w:rFonts w:ascii="Times New Roman" w:cs="宋体"/>
                <w:snapToGrid w:val="0"/>
                <w:color w:val="000000"/>
                <w:kern w:val="21"/>
                <w:szCs w:val="21"/>
              </w:rPr>
            </w:pPr>
          </w:p>
        </w:tc>
        <w:tc>
          <w:tcPr>
            <w:tcW w:w="1959" w:type="dxa"/>
            <w:vAlign w:val="center"/>
          </w:tcPr>
          <w:p>
            <w:pPr>
              <w:pStyle w:val="26"/>
              <w:wordWrap w:val="0"/>
              <w:snapToGrid/>
              <w:spacing w:beforeLines="0" w:afterLines="0" w:line="240" w:lineRule="auto"/>
              <w:rPr>
                <w:rFonts w:ascii="Times New Roman" w:cs="宋体"/>
                <w:snapToGrid w:val="0"/>
                <w:color w:val="000000"/>
                <w:kern w:val="21"/>
                <w:szCs w:val="21"/>
              </w:rPr>
            </w:pPr>
            <w:r>
              <w:rPr>
                <w:rFonts w:ascii="Times New Roman" w:cs="宋体"/>
                <w:snapToGrid w:val="0"/>
                <w:color w:val="000000"/>
                <w:kern w:val="21"/>
                <w:szCs w:val="21"/>
              </w:rPr>
              <w:t>1.6 t/a</w:t>
            </w:r>
          </w:p>
        </w:tc>
        <w:tc>
          <w:tcPr>
            <w:tcW w:w="1100" w:type="dxa"/>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+0</w:t>
            </w:r>
            <w:r>
              <w:rPr>
                <w:rFonts w:ascii="Times New Roman" w:cs="宋体"/>
                <w:snapToGrid w:val="0"/>
                <w:color w:val="000000"/>
                <w:kern w:val="21"/>
                <w:szCs w:val="21"/>
              </w:rPr>
              <w:t>.6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危险废物</w:t>
            </w:r>
          </w:p>
        </w:tc>
        <w:tc>
          <w:tcPr>
            <w:tcW w:w="1417" w:type="dxa"/>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废机油</w:t>
            </w:r>
          </w:p>
        </w:tc>
        <w:tc>
          <w:tcPr>
            <w:tcW w:w="1701" w:type="dxa"/>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0</w:t>
            </w:r>
            <w:r>
              <w:rPr>
                <w:rFonts w:ascii="Times New Roman" w:cs="宋体"/>
                <w:snapToGrid w:val="0"/>
                <w:color w:val="000000"/>
                <w:kern w:val="21"/>
                <w:szCs w:val="21"/>
              </w:rPr>
              <w:t>.09 t/a</w:t>
            </w:r>
          </w:p>
        </w:tc>
        <w:tc>
          <w:tcPr>
            <w:tcW w:w="1276" w:type="dxa"/>
            <w:vAlign w:val="center"/>
          </w:tcPr>
          <w:p>
            <w:pPr>
              <w:pStyle w:val="26"/>
              <w:wordWrap w:val="0"/>
              <w:snapToGrid/>
              <w:spacing w:beforeLines="0" w:afterLines="0" w:line="240" w:lineRule="auto"/>
              <w:rPr>
                <w:rFonts w:ascii="Times New Roman" w:cs="宋体"/>
                <w:snapToGrid w:val="0"/>
                <w:color w:val="000000"/>
                <w:kern w:val="21"/>
                <w:szCs w:val="21"/>
              </w:rPr>
            </w:pPr>
          </w:p>
        </w:tc>
        <w:tc>
          <w:tcPr>
            <w:tcW w:w="1701" w:type="dxa"/>
            <w:vAlign w:val="center"/>
          </w:tcPr>
          <w:p>
            <w:pPr>
              <w:pStyle w:val="26"/>
              <w:wordWrap w:val="0"/>
              <w:snapToGrid/>
              <w:spacing w:beforeLines="0" w:afterLines="0" w:line="240" w:lineRule="auto"/>
              <w:rPr>
                <w:rFonts w:ascii="Times New Roman" w:cs="宋体"/>
                <w:snapToGrid w:val="0"/>
                <w:color w:val="000000"/>
                <w:kern w:val="21"/>
                <w:szCs w:val="21"/>
              </w:rPr>
            </w:pPr>
          </w:p>
        </w:tc>
        <w:tc>
          <w:tcPr>
            <w:tcW w:w="1559" w:type="dxa"/>
            <w:vAlign w:val="center"/>
          </w:tcPr>
          <w:p>
            <w:pPr>
              <w:pStyle w:val="26"/>
              <w:wordWrap w:val="0"/>
              <w:snapToGrid/>
              <w:spacing w:beforeLines="0" w:afterLines="0" w:line="240" w:lineRule="auto"/>
              <w:rPr>
                <w:rFonts w:ascii="Times New Roman" w:cs="宋体"/>
                <w:snapToGrid w:val="0"/>
                <w:color w:val="000000"/>
                <w:kern w:val="21"/>
                <w:szCs w:val="21"/>
              </w:rPr>
            </w:pPr>
            <w:r>
              <w:rPr>
                <w:rFonts w:ascii="Times New Roman" w:cs="宋体"/>
                <w:snapToGrid w:val="0"/>
                <w:color w:val="000000"/>
                <w:kern w:val="21"/>
                <w:szCs w:val="21"/>
              </w:rPr>
              <w:t>0.02 t/a</w:t>
            </w:r>
          </w:p>
        </w:tc>
        <w:tc>
          <w:tcPr>
            <w:tcW w:w="1761" w:type="dxa"/>
            <w:vAlign w:val="center"/>
          </w:tcPr>
          <w:p>
            <w:pPr>
              <w:pStyle w:val="26"/>
              <w:wordWrap w:val="0"/>
              <w:snapToGrid/>
              <w:spacing w:beforeLines="0" w:afterLines="0" w:line="240" w:lineRule="auto"/>
              <w:rPr>
                <w:rFonts w:ascii="Times New Roman" w:cs="宋体"/>
                <w:snapToGrid w:val="0"/>
                <w:color w:val="000000"/>
                <w:kern w:val="21"/>
                <w:szCs w:val="21"/>
              </w:rPr>
            </w:pPr>
          </w:p>
        </w:tc>
        <w:tc>
          <w:tcPr>
            <w:tcW w:w="1959" w:type="dxa"/>
            <w:vAlign w:val="center"/>
          </w:tcPr>
          <w:p>
            <w:pPr>
              <w:pStyle w:val="26"/>
              <w:wordWrap w:val="0"/>
              <w:snapToGrid/>
              <w:spacing w:beforeLines="0" w:afterLines="0" w:line="240" w:lineRule="auto"/>
              <w:rPr>
                <w:rFonts w:ascii="Times New Roman" w:cs="宋体"/>
                <w:snapToGrid w:val="0"/>
                <w:color w:val="000000"/>
                <w:kern w:val="21"/>
                <w:szCs w:val="21"/>
              </w:rPr>
            </w:pPr>
            <w:r>
              <w:rPr>
                <w:rFonts w:ascii="Times New Roman" w:cs="宋体"/>
                <w:snapToGrid w:val="0"/>
                <w:color w:val="000000"/>
                <w:kern w:val="21"/>
                <w:szCs w:val="21"/>
              </w:rPr>
              <w:t>0.11 t/a</w:t>
            </w:r>
          </w:p>
        </w:tc>
        <w:tc>
          <w:tcPr>
            <w:tcW w:w="1100" w:type="dxa"/>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r>
              <w:rPr>
                <w:rFonts w:ascii="Times New Roman" w:cs="宋体"/>
                <w:snapToGrid w:val="0"/>
                <w:color w:val="000000"/>
                <w:kern w:val="21"/>
                <w:szCs w:val="21"/>
              </w:rPr>
              <w:t>0.02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26"/>
              <w:wordWrap w:val="0"/>
              <w:snapToGrid/>
              <w:spacing w:beforeLines="0" w:afterLines="0" w:line="240" w:lineRule="auto"/>
              <w:rPr>
                <w:rFonts w:ascii="Times New Roman" w:cs="宋体"/>
                <w:snapToGrid w:val="0"/>
                <w:color w:val="000000"/>
                <w:kern w:val="21"/>
                <w:szCs w:val="21"/>
              </w:rPr>
            </w:pPr>
          </w:p>
        </w:tc>
        <w:tc>
          <w:tcPr>
            <w:tcW w:w="1417" w:type="dxa"/>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含油抹布及手套</w:t>
            </w:r>
          </w:p>
        </w:tc>
        <w:tc>
          <w:tcPr>
            <w:tcW w:w="1701" w:type="dxa"/>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276" w:type="dxa"/>
            <w:vAlign w:val="center"/>
          </w:tcPr>
          <w:p>
            <w:pPr>
              <w:pStyle w:val="26"/>
              <w:wordWrap w:val="0"/>
              <w:snapToGrid/>
              <w:spacing w:beforeLines="0" w:afterLines="0" w:line="240" w:lineRule="auto"/>
              <w:rPr>
                <w:rFonts w:ascii="Times New Roman" w:cs="宋体"/>
                <w:snapToGrid w:val="0"/>
                <w:color w:val="000000"/>
                <w:kern w:val="21"/>
                <w:szCs w:val="21"/>
              </w:rPr>
            </w:pPr>
          </w:p>
        </w:tc>
        <w:tc>
          <w:tcPr>
            <w:tcW w:w="1701" w:type="dxa"/>
            <w:vAlign w:val="center"/>
          </w:tcPr>
          <w:p>
            <w:pPr>
              <w:pStyle w:val="26"/>
              <w:wordWrap w:val="0"/>
              <w:snapToGrid/>
              <w:spacing w:beforeLines="0" w:afterLines="0" w:line="240" w:lineRule="auto"/>
              <w:rPr>
                <w:rFonts w:ascii="Times New Roman" w:cs="宋体"/>
                <w:snapToGrid w:val="0"/>
                <w:color w:val="000000"/>
                <w:kern w:val="21"/>
                <w:szCs w:val="21"/>
              </w:rPr>
            </w:pPr>
          </w:p>
        </w:tc>
        <w:tc>
          <w:tcPr>
            <w:tcW w:w="1559" w:type="dxa"/>
            <w:vAlign w:val="center"/>
          </w:tcPr>
          <w:p>
            <w:pPr>
              <w:pStyle w:val="26"/>
              <w:wordWrap w:val="0"/>
              <w:snapToGrid/>
              <w:spacing w:beforeLines="0" w:afterLines="0" w:line="240" w:lineRule="auto"/>
              <w:rPr>
                <w:rFonts w:ascii="Times New Roman" w:cs="宋体"/>
                <w:snapToGrid w:val="0"/>
                <w:color w:val="000000"/>
                <w:kern w:val="21"/>
                <w:szCs w:val="21"/>
              </w:rPr>
            </w:pPr>
            <w:r>
              <w:rPr>
                <w:rFonts w:ascii="Times New Roman" w:cs="宋体"/>
                <w:snapToGrid w:val="0"/>
                <w:color w:val="000000"/>
                <w:kern w:val="21"/>
                <w:szCs w:val="21"/>
              </w:rPr>
              <w:t>0.01 t/a</w:t>
            </w:r>
          </w:p>
        </w:tc>
        <w:tc>
          <w:tcPr>
            <w:tcW w:w="1761" w:type="dxa"/>
            <w:vAlign w:val="center"/>
          </w:tcPr>
          <w:p>
            <w:pPr>
              <w:pStyle w:val="26"/>
              <w:wordWrap w:val="0"/>
              <w:snapToGrid/>
              <w:spacing w:beforeLines="0" w:afterLines="0" w:line="240" w:lineRule="auto"/>
              <w:rPr>
                <w:rFonts w:ascii="Times New Roman" w:cs="宋体"/>
                <w:snapToGrid w:val="0"/>
                <w:color w:val="000000"/>
                <w:kern w:val="21"/>
                <w:szCs w:val="21"/>
              </w:rPr>
            </w:pPr>
          </w:p>
        </w:tc>
        <w:tc>
          <w:tcPr>
            <w:tcW w:w="1959" w:type="dxa"/>
            <w:vAlign w:val="center"/>
          </w:tcPr>
          <w:p>
            <w:pPr>
              <w:pStyle w:val="26"/>
              <w:wordWrap w:val="0"/>
              <w:snapToGrid/>
              <w:spacing w:beforeLines="0" w:afterLines="0" w:line="240" w:lineRule="auto"/>
              <w:rPr>
                <w:rFonts w:ascii="Times New Roman" w:cs="宋体"/>
                <w:snapToGrid w:val="0"/>
                <w:color w:val="000000"/>
                <w:kern w:val="21"/>
                <w:szCs w:val="21"/>
              </w:rPr>
            </w:pPr>
            <w:r>
              <w:rPr>
                <w:rFonts w:ascii="Times New Roman" w:cs="宋体"/>
                <w:snapToGrid w:val="0"/>
                <w:color w:val="000000"/>
                <w:kern w:val="21"/>
                <w:szCs w:val="21"/>
              </w:rPr>
              <w:t>0.01 t/a</w:t>
            </w:r>
          </w:p>
        </w:tc>
        <w:tc>
          <w:tcPr>
            <w:tcW w:w="1100" w:type="dxa"/>
            <w:vAlign w:val="center"/>
          </w:tcPr>
          <w:p>
            <w:pPr>
              <w:pStyle w:val="26"/>
              <w:wordWrap w:val="0"/>
              <w:snapToGrid/>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r>
              <w:rPr>
                <w:rFonts w:ascii="Times New Roman" w:cs="宋体"/>
                <w:snapToGrid w:val="0"/>
                <w:color w:val="000000"/>
                <w:kern w:val="21"/>
                <w:szCs w:val="21"/>
              </w:rPr>
              <w:t>0.01 t/a</w:t>
            </w:r>
          </w:p>
        </w:tc>
      </w:tr>
    </w:tbl>
    <w:p>
      <w:pPr>
        <w:pStyle w:val="26"/>
        <w:wordWrap w:val="0"/>
        <w:snapToGrid/>
        <w:spacing w:before="192" w:beforeLines="80" w:after="24"/>
        <w:jc w:val="left"/>
        <w:rPr>
          <w:rFonts w:hAnsi="宋体" w:eastAsia="黑体"/>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sectPr>
      <w:footerReference r:id="rId6" w:type="default"/>
      <w:pgSz w:w="16838" w:h="11905" w:orient="landscape"/>
      <w:pgMar w:top="1531" w:right="1701" w:bottom="1531" w:left="1701" w:header="851" w:footer="1077" w:gutter="0"/>
      <w:pgNumType w:fmt="decimal"/>
      <w:cols w:space="0" w:num="1"/>
      <w:rtlGutter w:val="0"/>
      <w:docGrid w:type="linesAndChars" w:linePitch="315" w:charSpace="1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jc w:val="center"/>
    </w:pPr>
    <w:r>
      <w:rPr>
        <w:sz w:val="18"/>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8"/>
                  <w:rPr>
                    <w:rStyle w:val="15"/>
                    <w:rFonts w:ascii="宋体" w:hAnsi="宋体"/>
                    <w:sz w:val="28"/>
                    <w:szCs w:val="28"/>
                  </w:rPr>
                </w:pPr>
                <w:r>
                  <w:rPr>
                    <w:rStyle w:val="15"/>
                    <w:rFonts w:hint="eastAsia" w:ascii="宋体" w:hAnsi="宋体"/>
                    <w:sz w:val="28"/>
                    <w:szCs w:val="28"/>
                  </w:rPr>
                  <w:t>—</w:t>
                </w:r>
                <w:r>
                  <w:rPr>
                    <w:rStyle w:val="15"/>
                    <w:rFonts w:hint="eastAsia" w:ascii="宋体" w:hAnsi="宋体"/>
                    <w:sz w:val="20"/>
                  </w:rPr>
                  <w:t xml:space="preserve">  </w:t>
                </w:r>
                <w:r>
                  <w:rPr>
                    <w:rStyle w:val="15"/>
                    <w:rFonts w:ascii="宋体" w:hAnsi="宋体"/>
                    <w:sz w:val="26"/>
                    <w:szCs w:val="26"/>
                  </w:rPr>
                  <w:fldChar w:fldCharType="begin"/>
                </w:r>
                <w:r>
                  <w:rPr>
                    <w:rStyle w:val="15"/>
                    <w:rFonts w:ascii="宋体" w:hAnsi="宋体"/>
                    <w:sz w:val="26"/>
                    <w:szCs w:val="26"/>
                  </w:rPr>
                  <w:instrText xml:space="preserve">PAGE  </w:instrText>
                </w:r>
                <w:r>
                  <w:rPr>
                    <w:rStyle w:val="15"/>
                    <w:rFonts w:ascii="宋体" w:hAnsi="宋体"/>
                    <w:sz w:val="26"/>
                    <w:szCs w:val="26"/>
                  </w:rPr>
                  <w:fldChar w:fldCharType="separate"/>
                </w:r>
                <w:r>
                  <w:rPr>
                    <w:rStyle w:val="15"/>
                    <w:rFonts w:ascii="宋体" w:hAnsi="宋体"/>
                    <w:sz w:val="26"/>
                    <w:szCs w:val="26"/>
                  </w:rPr>
                  <w:t>33</w:t>
                </w:r>
                <w:r>
                  <w:rPr>
                    <w:rStyle w:val="15"/>
                    <w:rFonts w:ascii="宋体" w:hAnsi="宋体"/>
                    <w:sz w:val="26"/>
                    <w:szCs w:val="26"/>
                  </w:rPr>
                  <w:fldChar w:fldCharType="end"/>
                </w:r>
                <w:r>
                  <w:rPr>
                    <w:rStyle w:val="15"/>
                    <w:rFonts w:hint="eastAsia" w:ascii="宋体" w:hAnsi="宋体"/>
                    <w:sz w:val="20"/>
                  </w:rPr>
                  <w:t xml:space="preserve">  </w:t>
                </w:r>
                <w:r>
                  <w:rPr>
                    <w:rStyle w:val="15"/>
                    <w:rFonts w:hint="eastAsia" w:ascii="宋体" w:hAnsi="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jc w:val="center"/>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rPr>
                    <w:rStyle w:val="15"/>
                    <w:rFonts w:ascii="宋体" w:hAnsi="宋体"/>
                    <w:sz w:val="28"/>
                    <w:szCs w:val="28"/>
                  </w:rPr>
                </w:pPr>
                <w:r>
                  <w:rPr>
                    <w:rStyle w:val="15"/>
                    <w:rFonts w:hint="eastAsia" w:ascii="宋体" w:hAnsi="宋体"/>
                    <w:sz w:val="28"/>
                    <w:szCs w:val="28"/>
                  </w:rPr>
                  <w:t>—</w:t>
                </w:r>
                <w:r>
                  <w:rPr>
                    <w:rStyle w:val="15"/>
                    <w:rFonts w:hint="eastAsia" w:ascii="宋体" w:hAnsi="宋体"/>
                    <w:sz w:val="20"/>
                  </w:rPr>
                  <w:t xml:space="preserve">  </w:t>
                </w:r>
                <w:r>
                  <w:rPr>
                    <w:rStyle w:val="15"/>
                    <w:rFonts w:ascii="宋体" w:hAnsi="宋体"/>
                    <w:sz w:val="26"/>
                    <w:szCs w:val="26"/>
                  </w:rPr>
                  <w:fldChar w:fldCharType="begin"/>
                </w:r>
                <w:r>
                  <w:rPr>
                    <w:rStyle w:val="15"/>
                    <w:rFonts w:ascii="宋体" w:hAnsi="宋体"/>
                    <w:sz w:val="26"/>
                    <w:szCs w:val="26"/>
                  </w:rPr>
                  <w:instrText xml:space="preserve">PAGE  </w:instrText>
                </w:r>
                <w:r>
                  <w:rPr>
                    <w:rStyle w:val="15"/>
                    <w:rFonts w:ascii="宋体" w:hAnsi="宋体"/>
                    <w:sz w:val="26"/>
                    <w:szCs w:val="26"/>
                  </w:rPr>
                  <w:fldChar w:fldCharType="separate"/>
                </w:r>
                <w:r>
                  <w:rPr>
                    <w:rStyle w:val="15"/>
                    <w:rFonts w:ascii="宋体" w:hAnsi="宋体"/>
                    <w:sz w:val="26"/>
                    <w:szCs w:val="26"/>
                  </w:rPr>
                  <w:t>33</w:t>
                </w:r>
                <w:r>
                  <w:rPr>
                    <w:rStyle w:val="15"/>
                    <w:rFonts w:ascii="宋体" w:hAnsi="宋体"/>
                    <w:sz w:val="26"/>
                    <w:szCs w:val="26"/>
                  </w:rPr>
                  <w:fldChar w:fldCharType="end"/>
                </w:r>
                <w:r>
                  <w:rPr>
                    <w:rStyle w:val="15"/>
                    <w:rFonts w:hint="eastAsia" w:ascii="宋体" w:hAnsi="宋体"/>
                    <w:sz w:val="20"/>
                  </w:rPr>
                  <w:t xml:space="preserve">  </w:t>
                </w:r>
                <w:r>
                  <w:rPr>
                    <w:rStyle w:val="15"/>
                    <w:rFonts w:hint="eastAsia" w:ascii="宋体" w:hAnsi="宋体"/>
                    <w:sz w:val="28"/>
                    <w:szCs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jc w:val="center"/>
    </w:pPr>
    <w:r>
      <w:rPr>
        <w:sz w:val="18"/>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8"/>
                  <w:rPr>
                    <w:rStyle w:val="15"/>
                    <w:rFonts w:ascii="宋体" w:hAnsi="宋体"/>
                    <w:sz w:val="28"/>
                    <w:szCs w:val="28"/>
                  </w:rPr>
                </w:pPr>
                <w:r>
                  <w:rPr>
                    <w:rStyle w:val="15"/>
                    <w:rFonts w:hint="eastAsia" w:ascii="宋体" w:hAnsi="宋体"/>
                    <w:sz w:val="28"/>
                    <w:szCs w:val="28"/>
                  </w:rPr>
                  <w:t>—</w:t>
                </w:r>
                <w:r>
                  <w:rPr>
                    <w:rStyle w:val="15"/>
                    <w:rFonts w:hint="eastAsia" w:ascii="宋体" w:hAnsi="宋体"/>
                    <w:sz w:val="20"/>
                  </w:rPr>
                  <w:t xml:space="preserve">  </w:t>
                </w:r>
                <w:r>
                  <w:rPr>
                    <w:rStyle w:val="15"/>
                    <w:rFonts w:ascii="宋体" w:hAnsi="宋体"/>
                    <w:sz w:val="26"/>
                    <w:szCs w:val="26"/>
                  </w:rPr>
                  <w:fldChar w:fldCharType="begin"/>
                </w:r>
                <w:r>
                  <w:rPr>
                    <w:rStyle w:val="15"/>
                    <w:rFonts w:ascii="宋体" w:hAnsi="宋体"/>
                    <w:sz w:val="26"/>
                    <w:szCs w:val="26"/>
                  </w:rPr>
                  <w:instrText xml:space="preserve">PAGE  </w:instrText>
                </w:r>
                <w:r>
                  <w:rPr>
                    <w:rStyle w:val="15"/>
                    <w:rFonts w:ascii="宋体" w:hAnsi="宋体"/>
                    <w:sz w:val="26"/>
                    <w:szCs w:val="26"/>
                  </w:rPr>
                  <w:fldChar w:fldCharType="separate"/>
                </w:r>
                <w:r>
                  <w:rPr>
                    <w:rStyle w:val="15"/>
                    <w:rFonts w:ascii="宋体" w:hAnsi="宋体"/>
                    <w:sz w:val="26"/>
                    <w:szCs w:val="26"/>
                  </w:rPr>
                  <w:t>33</w:t>
                </w:r>
                <w:r>
                  <w:rPr>
                    <w:rStyle w:val="15"/>
                    <w:rFonts w:ascii="宋体" w:hAnsi="宋体"/>
                    <w:sz w:val="26"/>
                    <w:szCs w:val="26"/>
                  </w:rPr>
                  <w:fldChar w:fldCharType="end"/>
                </w:r>
                <w:r>
                  <w:rPr>
                    <w:rStyle w:val="15"/>
                    <w:rFonts w:hint="eastAsia" w:ascii="宋体" w:hAnsi="宋体"/>
                    <w:sz w:val="20"/>
                  </w:rPr>
                  <w:t xml:space="preserve">  </w:t>
                </w:r>
                <w:r>
                  <w:rPr>
                    <w:rStyle w:val="15"/>
                    <w:rFonts w:hint="eastAsia" w:ascii="宋体" w:hAnsi="宋体"/>
                    <w:sz w:val="28"/>
                    <w:szCs w:val="2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jc w:val="center"/>
    </w:pPr>
    <w:r>
      <w:rPr>
        <w:sz w:val="18"/>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8"/>
                  <w:rPr>
                    <w:rStyle w:val="15"/>
                    <w:rFonts w:ascii="宋体" w:hAnsi="宋体"/>
                    <w:sz w:val="28"/>
                    <w:szCs w:val="28"/>
                  </w:rPr>
                </w:pPr>
                <w:r>
                  <w:rPr>
                    <w:rStyle w:val="15"/>
                    <w:rFonts w:hint="eastAsia" w:ascii="宋体" w:hAnsi="宋体"/>
                    <w:sz w:val="28"/>
                    <w:szCs w:val="28"/>
                  </w:rPr>
                  <w:t>—</w:t>
                </w:r>
                <w:r>
                  <w:rPr>
                    <w:rStyle w:val="15"/>
                    <w:rFonts w:hint="eastAsia" w:ascii="宋体" w:hAnsi="宋体"/>
                    <w:sz w:val="20"/>
                  </w:rPr>
                  <w:t xml:space="preserve">  </w:t>
                </w:r>
                <w:r>
                  <w:rPr>
                    <w:rStyle w:val="15"/>
                    <w:rFonts w:ascii="宋体" w:hAnsi="宋体"/>
                    <w:sz w:val="26"/>
                    <w:szCs w:val="26"/>
                  </w:rPr>
                  <w:fldChar w:fldCharType="begin"/>
                </w:r>
                <w:r>
                  <w:rPr>
                    <w:rStyle w:val="15"/>
                    <w:rFonts w:ascii="宋体" w:hAnsi="宋体"/>
                    <w:sz w:val="26"/>
                    <w:szCs w:val="26"/>
                  </w:rPr>
                  <w:instrText xml:space="preserve">PAGE  </w:instrText>
                </w:r>
                <w:r>
                  <w:rPr>
                    <w:rStyle w:val="15"/>
                    <w:rFonts w:ascii="宋体" w:hAnsi="宋体"/>
                    <w:sz w:val="26"/>
                    <w:szCs w:val="26"/>
                  </w:rPr>
                  <w:fldChar w:fldCharType="separate"/>
                </w:r>
                <w:r>
                  <w:rPr>
                    <w:rStyle w:val="15"/>
                    <w:rFonts w:ascii="宋体" w:hAnsi="宋体"/>
                    <w:sz w:val="26"/>
                    <w:szCs w:val="26"/>
                  </w:rPr>
                  <w:t>34</w:t>
                </w:r>
                <w:r>
                  <w:rPr>
                    <w:rStyle w:val="15"/>
                    <w:rFonts w:ascii="宋体" w:hAnsi="宋体"/>
                    <w:sz w:val="26"/>
                    <w:szCs w:val="26"/>
                  </w:rPr>
                  <w:fldChar w:fldCharType="end"/>
                </w:r>
                <w:r>
                  <w:rPr>
                    <w:rStyle w:val="15"/>
                    <w:rFonts w:hint="eastAsia" w:ascii="宋体" w:hAnsi="宋体"/>
                    <w:sz w:val="20"/>
                  </w:rPr>
                  <w:t xml:space="preserve">  </w:t>
                </w:r>
                <w:r>
                  <w:rPr>
                    <w:rStyle w:val="15"/>
                    <w:rFonts w:hint="eastAsia" w:ascii="宋体" w:hAnsi="宋体"/>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896058"/>
    <w:multiLevelType w:val="singleLevel"/>
    <w:tmpl w:val="5389605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420"/>
  <w:doNotHyphenateCaps/>
  <w:drawingGridHorizontalSpacing w:val="108"/>
  <w:drawingGridVerticalSpacing w:val="15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ZjN2U3OWJlMmVjN2E4MDQwNDA1OGZhZGM4MzM4Y2QifQ=="/>
  </w:docVars>
  <w:rsids>
    <w:rsidRoot w:val="00172A27"/>
    <w:rsid w:val="000003FC"/>
    <w:rsid w:val="00001A9C"/>
    <w:rsid w:val="00005030"/>
    <w:rsid w:val="000060B3"/>
    <w:rsid w:val="00006995"/>
    <w:rsid w:val="00011B6F"/>
    <w:rsid w:val="000159EB"/>
    <w:rsid w:val="00015D13"/>
    <w:rsid w:val="000213B7"/>
    <w:rsid w:val="0002491F"/>
    <w:rsid w:val="00032518"/>
    <w:rsid w:val="00035868"/>
    <w:rsid w:val="00042A25"/>
    <w:rsid w:val="0004364B"/>
    <w:rsid w:val="000471A4"/>
    <w:rsid w:val="000479F6"/>
    <w:rsid w:val="00050128"/>
    <w:rsid w:val="00050E83"/>
    <w:rsid w:val="000519A7"/>
    <w:rsid w:val="00061B1F"/>
    <w:rsid w:val="000733C4"/>
    <w:rsid w:val="00074783"/>
    <w:rsid w:val="00076FDA"/>
    <w:rsid w:val="0008070B"/>
    <w:rsid w:val="00080EE2"/>
    <w:rsid w:val="000810AC"/>
    <w:rsid w:val="00081A02"/>
    <w:rsid w:val="00082231"/>
    <w:rsid w:val="00092D38"/>
    <w:rsid w:val="0009377B"/>
    <w:rsid w:val="000957D3"/>
    <w:rsid w:val="000A20C9"/>
    <w:rsid w:val="000A2A71"/>
    <w:rsid w:val="000A4A74"/>
    <w:rsid w:val="000B058F"/>
    <w:rsid w:val="000B2E2E"/>
    <w:rsid w:val="000B32C2"/>
    <w:rsid w:val="000B4467"/>
    <w:rsid w:val="000B4DB9"/>
    <w:rsid w:val="000B6C0C"/>
    <w:rsid w:val="000C09AC"/>
    <w:rsid w:val="000C767F"/>
    <w:rsid w:val="000C7F03"/>
    <w:rsid w:val="000D141D"/>
    <w:rsid w:val="000D193C"/>
    <w:rsid w:val="000D3CB1"/>
    <w:rsid w:val="000D5A44"/>
    <w:rsid w:val="000D5B31"/>
    <w:rsid w:val="000D6771"/>
    <w:rsid w:val="000E1429"/>
    <w:rsid w:val="000E3ED2"/>
    <w:rsid w:val="000E66FD"/>
    <w:rsid w:val="00100BD0"/>
    <w:rsid w:val="00102F7C"/>
    <w:rsid w:val="001035E8"/>
    <w:rsid w:val="001258F3"/>
    <w:rsid w:val="00131F42"/>
    <w:rsid w:val="00132AEE"/>
    <w:rsid w:val="00134B0F"/>
    <w:rsid w:val="001357F1"/>
    <w:rsid w:val="00140FA8"/>
    <w:rsid w:val="00142FEB"/>
    <w:rsid w:val="00143A2D"/>
    <w:rsid w:val="0014530E"/>
    <w:rsid w:val="00145A41"/>
    <w:rsid w:val="00145BEF"/>
    <w:rsid w:val="00151675"/>
    <w:rsid w:val="00154031"/>
    <w:rsid w:val="00155592"/>
    <w:rsid w:val="00157435"/>
    <w:rsid w:val="00157E21"/>
    <w:rsid w:val="001677C1"/>
    <w:rsid w:val="0017504D"/>
    <w:rsid w:val="0017521D"/>
    <w:rsid w:val="00176135"/>
    <w:rsid w:val="0017671A"/>
    <w:rsid w:val="001767EB"/>
    <w:rsid w:val="00176BA3"/>
    <w:rsid w:val="00177422"/>
    <w:rsid w:val="00184590"/>
    <w:rsid w:val="0018462E"/>
    <w:rsid w:val="00185938"/>
    <w:rsid w:val="001870D1"/>
    <w:rsid w:val="001874FB"/>
    <w:rsid w:val="0018781E"/>
    <w:rsid w:val="0019262D"/>
    <w:rsid w:val="001944A7"/>
    <w:rsid w:val="001963C1"/>
    <w:rsid w:val="001979F8"/>
    <w:rsid w:val="001A1B35"/>
    <w:rsid w:val="001A48A2"/>
    <w:rsid w:val="001A6F61"/>
    <w:rsid w:val="001B1F64"/>
    <w:rsid w:val="001B3EC3"/>
    <w:rsid w:val="001B6F60"/>
    <w:rsid w:val="001B72B8"/>
    <w:rsid w:val="001C1F19"/>
    <w:rsid w:val="001C448B"/>
    <w:rsid w:val="001C52A3"/>
    <w:rsid w:val="001C563C"/>
    <w:rsid w:val="001C69B3"/>
    <w:rsid w:val="001C7C9B"/>
    <w:rsid w:val="001D2603"/>
    <w:rsid w:val="001D5595"/>
    <w:rsid w:val="001D5FB7"/>
    <w:rsid w:val="001D6066"/>
    <w:rsid w:val="001D7874"/>
    <w:rsid w:val="001D7F22"/>
    <w:rsid w:val="001E3AF7"/>
    <w:rsid w:val="001F05CB"/>
    <w:rsid w:val="001F0F17"/>
    <w:rsid w:val="001F3347"/>
    <w:rsid w:val="001F69E4"/>
    <w:rsid w:val="00207F9E"/>
    <w:rsid w:val="002125B4"/>
    <w:rsid w:val="00212E0C"/>
    <w:rsid w:val="002155B8"/>
    <w:rsid w:val="00224839"/>
    <w:rsid w:val="002249B2"/>
    <w:rsid w:val="00226574"/>
    <w:rsid w:val="002278EC"/>
    <w:rsid w:val="0023280E"/>
    <w:rsid w:val="00233B83"/>
    <w:rsid w:val="002354A4"/>
    <w:rsid w:val="002377D1"/>
    <w:rsid w:val="0024098B"/>
    <w:rsid w:val="00240BA8"/>
    <w:rsid w:val="002506BC"/>
    <w:rsid w:val="0025161B"/>
    <w:rsid w:val="00252E7C"/>
    <w:rsid w:val="00254345"/>
    <w:rsid w:val="0025498C"/>
    <w:rsid w:val="0026081A"/>
    <w:rsid w:val="00262CF8"/>
    <w:rsid w:val="00264557"/>
    <w:rsid w:val="00266E54"/>
    <w:rsid w:val="002719DA"/>
    <w:rsid w:val="002805AB"/>
    <w:rsid w:val="00280D61"/>
    <w:rsid w:val="00284204"/>
    <w:rsid w:val="00284B6B"/>
    <w:rsid w:val="00291773"/>
    <w:rsid w:val="0029343E"/>
    <w:rsid w:val="00293B89"/>
    <w:rsid w:val="00294973"/>
    <w:rsid w:val="00296BCD"/>
    <w:rsid w:val="002A168C"/>
    <w:rsid w:val="002A3DC7"/>
    <w:rsid w:val="002A76A2"/>
    <w:rsid w:val="002A7AB7"/>
    <w:rsid w:val="002B3EB5"/>
    <w:rsid w:val="002B49E2"/>
    <w:rsid w:val="002B7B00"/>
    <w:rsid w:val="002B7C44"/>
    <w:rsid w:val="002C2615"/>
    <w:rsid w:val="002C2B17"/>
    <w:rsid w:val="002C38D9"/>
    <w:rsid w:val="002C5E61"/>
    <w:rsid w:val="002D3DD0"/>
    <w:rsid w:val="002D7B40"/>
    <w:rsid w:val="002E0065"/>
    <w:rsid w:val="002E1F3A"/>
    <w:rsid w:val="002E298A"/>
    <w:rsid w:val="002F782E"/>
    <w:rsid w:val="0030007B"/>
    <w:rsid w:val="00301978"/>
    <w:rsid w:val="0030332C"/>
    <w:rsid w:val="003051C2"/>
    <w:rsid w:val="00312296"/>
    <w:rsid w:val="00314F0E"/>
    <w:rsid w:val="00321D8E"/>
    <w:rsid w:val="00322853"/>
    <w:rsid w:val="00325928"/>
    <w:rsid w:val="00327D7E"/>
    <w:rsid w:val="00330059"/>
    <w:rsid w:val="00330449"/>
    <w:rsid w:val="003321A6"/>
    <w:rsid w:val="00332863"/>
    <w:rsid w:val="0033684D"/>
    <w:rsid w:val="00336CE5"/>
    <w:rsid w:val="00337B42"/>
    <w:rsid w:val="00337E14"/>
    <w:rsid w:val="003411DE"/>
    <w:rsid w:val="00341B42"/>
    <w:rsid w:val="0034348F"/>
    <w:rsid w:val="00346DF5"/>
    <w:rsid w:val="00354686"/>
    <w:rsid w:val="00356653"/>
    <w:rsid w:val="0035743F"/>
    <w:rsid w:val="00357BE2"/>
    <w:rsid w:val="0036170C"/>
    <w:rsid w:val="0036251D"/>
    <w:rsid w:val="00362C16"/>
    <w:rsid w:val="0036593E"/>
    <w:rsid w:val="0036604C"/>
    <w:rsid w:val="00366E0F"/>
    <w:rsid w:val="00370456"/>
    <w:rsid w:val="0037111E"/>
    <w:rsid w:val="003718F8"/>
    <w:rsid w:val="003719A6"/>
    <w:rsid w:val="0037531E"/>
    <w:rsid w:val="00376BD5"/>
    <w:rsid w:val="00380148"/>
    <w:rsid w:val="00381A72"/>
    <w:rsid w:val="00384358"/>
    <w:rsid w:val="00384676"/>
    <w:rsid w:val="0038751A"/>
    <w:rsid w:val="00390857"/>
    <w:rsid w:val="003941E9"/>
    <w:rsid w:val="00394D37"/>
    <w:rsid w:val="003967E3"/>
    <w:rsid w:val="00397A2E"/>
    <w:rsid w:val="003A07FA"/>
    <w:rsid w:val="003A4BF3"/>
    <w:rsid w:val="003B420D"/>
    <w:rsid w:val="003C4EFD"/>
    <w:rsid w:val="003C6C16"/>
    <w:rsid w:val="003D794D"/>
    <w:rsid w:val="003E3058"/>
    <w:rsid w:val="003E76A9"/>
    <w:rsid w:val="003E7DA8"/>
    <w:rsid w:val="003E7F77"/>
    <w:rsid w:val="003F0809"/>
    <w:rsid w:val="003F650A"/>
    <w:rsid w:val="003F6A8C"/>
    <w:rsid w:val="003F755C"/>
    <w:rsid w:val="00406F01"/>
    <w:rsid w:val="0041303B"/>
    <w:rsid w:val="00416D50"/>
    <w:rsid w:val="00416FD5"/>
    <w:rsid w:val="00417772"/>
    <w:rsid w:val="0041781A"/>
    <w:rsid w:val="00420E6A"/>
    <w:rsid w:val="00423A0D"/>
    <w:rsid w:val="00423E26"/>
    <w:rsid w:val="00425A9E"/>
    <w:rsid w:val="00426D6B"/>
    <w:rsid w:val="00431E6C"/>
    <w:rsid w:val="00433CE7"/>
    <w:rsid w:val="00436E2C"/>
    <w:rsid w:val="00442EA6"/>
    <w:rsid w:val="00444D90"/>
    <w:rsid w:val="00447FB0"/>
    <w:rsid w:val="00452738"/>
    <w:rsid w:val="00456091"/>
    <w:rsid w:val="00462F31"/>
    <w:rsid w:val="00466321"/>
    <w:rsid w:val="00471874"/>
    <w:rsid w:val="00471C40"/>
    <w:rsid w:val="00484B9B"/>
    <w:rsid w:val="004855F6"/>
    <w:rsid w:val="004861DF"/>
    <w:rsid w:val="0048661E"/>
    <w:rsid w:val="00494670"/>
    <w:rsid w:val="00495CEC"/>
    <w:rsid w:val="004A011E"/>
    <w:rsid w:val="004A3823"/>
    <w:rsid w:val="004B66B0"/>
    <w:rsid w:val="004B7128"/>
    <w:rsid w:val="004B7360"/>
    <w:rsid w:val="004C1DC1"/>
    <w:rsid w:val="004C7C35"/>
    <w:rsid w:val="004E6946"/>
    <w:rsid w:val="004E6F87"/>
    <w:rsid w:val="004E70C6"/>
    <w:rsid w:val="004F061A"/>
    <w:rsid w:val="004F1AD8"/>
    <w:rsid w:val="004F2D84"/>
    <w:rsid w:val="005027EE"/>
    <w:rsid w:val="00502B96"/>
    <w:rsid w:val="005039CB"/>
    <w:rsid w:val="0050558F"/>
    <w:rsid w:val="00506286"/>
    <w:rsid w:val="005100EC"/>
    <w:rsid w:val="00510813"/>
    <w:rsid w:val="005113A9"/>
    <w:rsid w:val="00511990"/>
    <w:rsid w:val="00511DE0"/>
    <w:rsid w:val="00514870"/>
    <w:rsid w:val="00514B9B"/>
    <w:rsid w:val="00517C48"/>
    <w:rsid w:val="00517F02"/>
    <w:rsid w:val="00524303"/>
    <w:rsid w:val="005258A2"/>
    <w:rsid w:val="0053779C"/>
    <w:rsid w:val="005401AE"/>
    <w:rsid w:val="00542E07"/>
    <w:rsid w:val="00545424"/>
    <w:rsid w:val="0055473F"/>
    <w:rsid w:val="00554A7B"/>
    <w:rsid w:val="0055572C"/>
    <w:rsid w:val="0056106A"/>
    <w:rsid w:val="00565970"/>
    <w:rsid w:val="00565BC1"/>
    <w:rsid w:val="005720AE"/>
    <w:rsid w:val="00574582"/>
    <w:rsid w:val="00593E96"/>
    <w:rsid w:val="00594D77"/>
    <w:rsid w:val="00595F11"/>
    <w:rsid w:val="005969E4"/>
    <w:rsid w:val="005A06B7"/>
    <w:rsid w:val="005A1759"/>
    <w:rsid w:val="005A68A7"/>
    <w:rsid w:val="005B0F56"/>
    <w:rsid w:val="005B240B"/>
    <w:rsid w:val="005B2BFB"/>
    <w:rsid w:val="005C6BC7"/>
    <w:rsid w:val="005D2BAB"/>
    <w:rsid w:val="005D36AB"/>
    <w:rsid w:val="005D4024"/>
    <w:rsid w:val="005D7A07"/>
    <w:rsid w:val="005F348B"/>
    <w:rsid w:val="005F7A28"/>
    <w:rsid w:val="00603E08"/>
    <w:rsid w:val="00606335"/>
    <w:rsid w:val="00606D75"/>
    <w:rsid w:val="006079D0"/>
    <w:rsid w:val="006120C3"/>
    <w:rsid w:val="00614D91"/>
    <w:rsid w:val="0061542D"/>
    <w:rsid w:val="00616A07"/>
    <w:rsid w:val="00617CC3"/>
    <w:rsid w:val="00626217"/>
    <w:rsid w:val="006332B6"/>
    <w:rsid w:val="00634561"/>
    <w:rsid w:val="006365D1"/>
    <w:rsid w:val="006377A6"/>
    <w:rsid w:val="00637A3D"/>
    <w:rsid w:val="006411EF"/>
    <w:rsid w:val="00642FB7"/>
    <w:rsid w:val="006431D6"/>
    <w:rsid w:val="00653E87"/>
    <w:rsid w:val="006679C7"/>
    <w:rsid w:val="0067121E"/>
    <w:rsid w:val="006748B8"/>
    <w:rsid w:val="006775C3"/>
    <w:rsid w:val="006778BB"/>
    <w:rsid w:val="00686E10"/>
    <w:rsid w:val="0069290A"/>
    <w:rsid w:val="0069433C"/>
    <w:rsid w:val="00694BE3"/>
    <w:rsid w:val="0069775A"/>
    <w:rsid w:val="00697813"/>
    <w:rsid w:val="00697C63"/>
    <w:rsid w:val="006A3EE8"/>
    <w:rsid w:val="006A72BF"/>
    <w:rsid w:val="006B00D9"/>
    <w:rsid w:val="006B03F2"/>
    <w:rsid w:val="006B2921"/>
    <w:rsid w:val="006B37DC"/>
    <w:rsid w:val="006B4F68"/>
    <w:rsid w:val="006C0592"/>
    <w:rsid w:val="006C272E"/>
    <w:rsid w:val="006C5479"/>
    <w:rsid w:val="006D13B5"/>
    <w:rsid w:val="006D1EDF"/>
    <w:rsid w:val="006D62E3"/>
    <w:rsid w:val="006E0B10"/>
    <w:rsid w:val="006E12FF"/>
    <w:rsid w:val="006E27B0"/>
    <w:rsid w:val="006E2AB3"/>
    <w:rsid w:val="006E607E"/>
    <w:rsid w:val="00706C5D"/>
    <w:rsid w:val="00711DB0"/>
    <w:rsid w:val="007175A0"/>
    <w:rsid w:val="0073233C"/>
    <w:rsid w:val="00732922"/>
    <w:rsid w:val="0073703A"/>
    <w:rsid w:val="00741025"/>
    <w:rsid w:val="0075162E"/>
    <w:rsid w:val="007524E7"/>
    <w:rsid w:val="00754034"/>
    <w:rsid w:val="007540E9"/>
    <w:rsid w:val="00756556"/>
    <w:rsid w:val="007618C4"/>
    <w:rsid w:val="00767980"/>
    <w:rsid w:val="00770B19"/>
    <w:rsid w:val="00773879"/>
    <w:rsid w:val="00774140"/>
    <w:rsid w:val="0077463F"/>
    <w:rsid w:val="007836EA"/>
    <w:rsid w:val="00784332"/>
    <w:rsid w:val="00784CDA"/>
    <w:rsid w:val="007906C4"/>
    <w:rsid w:val="007940EA"/>
    <w:rsid w:val="007967E8"/>
    <w:rsid w:val="007A2170"/>
    <w:rsid w:val="007A22BF"/>
    <w:rsid w:val="007A3323"/>
    <w:rsid w:val="007A33D4"/>
    <w:rsid w:val="007A7812"/>
    <w:rsid w:val="007B3DF0"/>
    <w:rsid w:val="007B4B57"/>
    <w:rsid w:val="007B6F0F"/>
    <w:rsid w:val="007B7078"/>
    <w:rsid w:val="007B72B8"/>
    <w:rsid w:val="007B7A58"/>
    <w:rsid w:val="007C21B5"/>
    <w:rsid w:val="007C4E81"/>
    <w:rsid w:val="007E4BD2"/>
    <w:rsid w:val="007E53C6"/>
    <w:rsid w:val="007F221F"/>
    <w:rsid w:val="007F5971"/>
    <w:rsid w:val="00801393"/>
    <w:rsid w:val="00802F88"/>
    <w:rsid w:val="00803BF7"/>
    <w:rsid w:val="00811FC6"/>
    <w:rsid w:val="0081293E"/>
    <w:rsid w:val="00812D6A"/>
    <w:rsid w:val="00815465"/>
    <w:rsid w:val="00817E9A"/>
    <w:rsid w:val="008219A0"/>
    <w:rsid w:val="008253A0"/>
    <w:rsid w:val="008306BD"/>
    <w:rsid w:val="00831A80"/>
    <w:rsid w:val="00832EFA"/>
    <w:rsid w:val="00833743"/>
    <w:rsid w:val="008340A4"/>
    <w:rsid w:val="00835EC2"/>
    <w:rsid w:val="0084046F"/>
    <w:rsid w:val="00846C1F"/>
    <w:rsid w:val="00851873"/>
    <w:rsid w:val="00856C3D"/>
    <w:rsid w:val="008603D5"/>
    <w:rsid w:val="008626A9"/>
    <w:rsid w:val="0086578C"/>
    <w:rsid w:val="0086689B"/>
    <w:rsid w:val="00867485"/>
    <w:rsid w:val="0087135F"/>
    <w:rsid w:val="00872D94"/>
    <w:rsid w:val="00880364"/>
    <w:rsid w:val="008843F5"/>
    <w:rsid w:val="00891592"/>
    <w:rsid w:val="00891E9E"/>
    <w:rsid w:val="00892466"/>
    <w:rsid w:val="00896AC5"/>
    <w:rsid w:val="008A04BE"/>
    <w:rsid w:val="008A2124"/>
    <w:rsid w:val="008A2F68"/>
    <w:rsid w:val="008B0CCC"/>
    <w:rsid w:val="008B1796"/>
    <w:rsid w:val="008B4FA6"/>
    <w:rsid w:val="008B5282"/>
    <w:rsid w:val="008B5BEF"/>
    <w:rsid w:val="008B7C17"/>
    <w:rsid w:val="008C2D01"/>
    <w:rsid w:val="008C40E6"/>
    <w:rsid w:val="008D0F7A"/>
    <w:rsid w:val="008D1B86"/>
    <w:rsid w:val="008D44E7"/>
    <w:rsid w:val="008D63DF"/>
    <w:rsid w:val="008D68E4"/>
    <w:rsid w:val="008E0506"/>
    <w:rsid w:val="008E0CFF"/>
    <w:rsid w:val="008E444D"/>
    <w:rsid w:val="008E5D6B"/>
    <w:rsid w:val="008E76F0"/>
    <w:rsid w:val="008F15FE"/>
    <w:rsid w:val="008F2D29"/>
    <w:rsid w:val="008F5187"/>
    <w:rsid w:val="008F60D8"/>
    <w:rsid w:val="009003F3"/>
    <w:rsid w:val="00902727"/>
    <w:rsid w:val="0090312B"/>
    <w:rsid w:val="009054FA"/>
    <w:rsid w:val="00905A55"/>
    <w:rsid w:val="009065A0"/>
    <w:rsid w:val="00914EED"/>
    <w:rsid w:val="0091736D"/>
    <w:rsid w:val="00921F22"/>
    <w:rsid w:val="0092583A"/>
    <w:rsid w:val="00930091"/>
    <w:rsid w:val="0093037A"/>
    <w:rsid w:val="00931B55"/>
    <w:rsid w:val="0093512B"/>
    <w:rsid w:val="009405C4"/>
    <w:rsid w:val="0094154D"/>
    <w:rsid w:val="00945CFB"/>
    <w:rsid w:val="009475A2"/>
    <w:rsid w:val="009503B9"/>
    <w:rsid w:val="0095124D"/>
    <w:rsid w:val="0095155F"/>
    <w:rsid w:val="00951D38"/>
    <w:rsid w:val="00954429"/>
    <w:rsid w:val="00954FA4"/>
    <w:rsid w:val="009550A8"/>
    <w:rsid w:val="009563CE"/>
    <w:rsid w:val="0096499B"/>
    <w:rsid w:val="0096589E"/>
    <w:rsid w:val="00970479"/>
    <w:rsid w:val="00976328"/>
    <w:rsid w:val="0097680D"/>
    <w:rsid w:val="00982438"/>
    <w:rsid w:val="00982F2D"/>
    <w:rsid w:val="0098404C"/>
    <w:rsid w:val="00984A07"/>
    <w:rsid w:val="00985283"/>
    <w:rsid w:val="00986239"/>
    <w:rsid w:val="009944BA"/>
    <w:rsid w:val="00995992"/>
    <w:rsid w:val="0099673D"/>
    <w:rsid w:val="009A03E5"/>
    <w:rsid w:val="009A0F3B"/>
    <w:rsid w:val="009A1BB4"/>
    <w:rsid w:val="009A2628"/>
    <w:rsid w:val="009A3200"/>
    <w:rsid w:val="009A5CB1"/>
    <w:rsid w:val="009A5CE1"/>
    <w:rsid w:val="009A7155"/>
    <w:rsid w:val="009B0897"/>
    <w:rsid w:val="009B7BD9"/>
    <w:rsid w:val="009C086B"/>
    <w:rsid w:val="009C4DA5"/>
    <w:rsid w:val="009C76EF"/>
    <w:rsid w:val="009C7DD5"/>
    <w:rsid w:val="009D0B2E"/>
    <w:rsid w:val="009D0FC7"/>
    <w:rsid w:val="009D4790"/>
    <w:rsid w:val="009D5145"/>
    <w:rsid w:val="009D5E46"/>
    <w:rsid w:val="009D6A36"/>
    <w:rsid w:val="009E1C1F"/>
    <w:rsid w:val="009E1DBF"/>
    <w:rsid w:val="009E227D"/>
    <w:rsid w:val="009E2949"/>
    <w:rsid w:val="009E34DE"/>
    <w:rsid w:val="009E5019"/>
    <w:rsid w:val="009E5B61"/>
    <w:rsid w:val="009F55DC"/>
    <w:rsid w:val="00A0358C"/>
    <w:rsid w:val="00A04F1B"/>
    <w:rsid w:val="00A0501B"/>
    <w:rsid w:val="00A12DE6"/>
    <w:rsid w:val="00A14947"/>
    <w:rsid w:val="00A14B61"/>
    <w:rsid w:val="00A21024"/>
    <w:rsid w:val="00A21DEA"/>
    <w:rsid w:val="00A30671"/>
    <w:rsid w:val="00A31EF3"/>
    <w:rsid w:val="00A32A83"/>
    <w:rsid w:val="00A368DB"/>
    <w:rsid w:val="00A36AE6"/>
    <w:rsid w:val="00A37E00"/>
    <w:rsid w:val="00A409DC"/>
    <w:rsid w:val="00A423AA"/>
    <w:rsid w:val="00A445F4"/>
    <w:rsid w:val="00A46518"/>
    <w:rsid w:val="00A47BF0"/>
    <w:rsid w:val="00A53EC6"/>
    <w:rsid w:val="00A55C0F"/>
    <w:rsid w:val="00A65495"/>
    <w:rsid w:val="00A66E30"/>
    <w:rsid w:val="00A67319"/>
    <w:rsid w:val="00A77925"/>
    <w:rsid w:val="00A81C78"/>
    <w:rsid w:val="00A8713F"/>
    <w:rsid w:val="00A87298"/>
    <w:rsid w:val="00A90BA1"/>
    <w:rsid w:val="00A91B40"/>
    <w:rsid w:val="00A97935"/>
    <w:rsid w:val="00A97A9A"/>
    <w:rsid w:val="00AA0081"/>
    <w:rsid w:val="00AA0671"/>
    <w:rsid w:val="00AA14FD"/>
    <w:rsid w:val="00AA1D75"/>
    <w:rsid w:val="00AA2531"/>
    <w:rsid w:val="00AA311F"/>
    <w:rsid w:val="00AA6752"/>
    <w:rsid w:val="00AA750D"/>
    <w:rsid w:val="00AB1E09"/>
    <w:rsid w:val="00AB3AC4"/>
    <w:rsid w:val="00AB5330"/>
    <w:rsid w:val="00AB7747"/>
    <w:rsid w:val="00AC14CE"/>
    <w:rsid w:val="00AC2A56"/>
    <w:rsid w:val="00AC7C7B"/>
    <w:rsid w:val="00AD055E"/>
    <w:rsid w:val="00AD0F79"/>
    <w:rsid w:val="00AD47A7"/>
    <w:rsid w:val="00AE2448"/>
    <w:rsid w:val="00AE2465"/>
    <w:rsid w:val="00AE471F"/>
    <w:rsid w:val="00AE5633"/>
    <w:rsid w:val="00AF056C"/>
    <w:rsid w:val="00AF0CBF"/>
    <w:rsid w:val="00AF1383"/>
    <w:rsid w:val="00AF257F"/>
    <w:rsid w:val="00AF33CF"/>
    <w:rsid w:val="00AF4D50"/>
    <w:rsid w:val="00AF6179"/>
    <w:rsid w:val="00B1295A"/>
    <w:rsid w:val="00B20A45"/>
    <w:rsid w:val="00B22C5C"/>
    <w:rsid w:val="00B24F30"/>
    <w:rsid w:val="00B31236"/>
    <w:rsid w:val="00B31ABF"/>
    <w:rsid w:val="00B33BE3"/>
    <w:rsid w:val="00B528A1"/>
    <w:rsid w:val="00B53B5D"/>
    <w:rsid w:val="00B6055E"/>
    <w:rsid w:val="00B61838"/>
    <w:rsid w:val="00B6317D"/>
    <w:rsid w:val="00B75BA6"/>
    <w:rsid w:val="00B76D40"/>
    <w:rsid w:val="00B76ED1"/>
    <w:rsid w:val="00B7723F"/>
    <w:rsid w:val="00B80534"/>
    <w:rsid w:val="00B809AB"/>
    <w:rsid w:val="00B8433C"/>
    <w:rsid w:val="00B87491"/>
    <w:rsid w:val="00B9621F"/>
    <w:rsid w:val="00BA29E9"/>
    <w:rsid w:val="00BA2FAE"/>
    <w:rsid w:val="00BA331F"/>
    <w:rsid w:val="00BA41CA"/>
    <w:rsid w:val="00BA7142"/>
    <w:rsid w:val="00BB012D"/>
    <w:rsid w:val="00BB237C"/>
    <w:rsid w:val="00BB41A3"/>
    <w:rsid w:val="00BC0DA9"/>
    <w:rsid w:val="00BC2626"/>
    <w:rsid w:val="00BC27AD"/>
    <w:rsid w:val="00BC32DC"/>
    <w:rsid w:val="00BC35B6"/>
    <w:rsid w:val="00BC3C83"/>
    <w:rsid w:val="00BC5E07"/>
    <w:rsid w:val="00BC5E2E"/>
    <w:rsid w:val="00BC6886"/>
    <w:rsid w:val="00BD1B51"/>
    <w:rsid w:val="00BD4596"/>
    <w:rsid w:val="00BD4853"/>
    <w:rsid w:val="00BE1405"/>
    <w:rsid w:val="00BE312D"/>
    <w:rsid w:val="00BE6CE3"/>
    <w:rsid w:val="00BF1C20"/>
    <w:rsid w:val="00BF1CDD"/>
    <w:rsid w:val="00BF684E"/>
    <w:rsid w:val="00C0237A"/>
    <w:rsid w:val="00C052EA"/>
    <w:rsid w:val="00C0725A"/>
    <w:rsid w:val="00C10578"/>
    <w:rsid w:val="00C13465"/>
    <w:rsid w:val="00C135BC"/>
    <w:rsid w:val="00C15C95"/>
    <w:rsid w:val="00C21981"/>
    <w:rsid w:val="00C2596A"/>
    <w:rsid w:val="00C27537"/>
    <w:rsid w:val="00C328FE"/>
    <w:rsid w:val="00C33507"/>
    <w:rsid w:val="00C3678E"/>
    <w:rsid w:val="00C37D5C"/>
    <w:rsid w:val="00C4409D"/>
    <w:rsid w:val="00C44E72"/>
    <w:rsid w:val="00C45A06"/>
    <w:rsid w:val="00C466D7"/>
    <w:rsid w:val="00C46BE9"/>
    <w:rsid w:val="00C47E5B"/>
    <w:rsid w:val="00C55AEA"/>
    <w:rsid w:val="00C55AF4"/>
    <w:rsid w:val="00C5753A"/>
    <w:rsid w:val="00C60A40"/>
    <w:rsid w:val="00C61770"/>
    <w:rsid w:val="00C61E4B"/>
    <w:rsid w:val="00C64BFF"/>
    <w:rsid w:val="00C704E9"/>
    <w:rsid w:val="00C72FD4"/>
    <w:rsid w:val="00C763C9"/>
    <w:rsid w:val="00C76585"/>
    <w:rsid w:val="00C80057"/>
    <w:rsid w:val="00C82232"/>
    <w:rsid w:val="00C824AF"/>
    <w:rsid w:val="00C825BD"/>
    <w:rsid w:val="00C82913"/>
    <w:rsid w:val="00C86050"/>
    <w:rsid w:val="00C972B1"/>
    <w:rsid w:val="00CA2CCE"/>
    <w:rsid w:val="00CA43FD"/>
    <w:rsid w:val="00CA5373"/>
    <w:rsid w:val="00CA7EF8"/>
    <w:rsid w:val="00CC2351"/>
    <w:rsid w:val="00CC489B"/>
    <w:rsid w:val="00CD05B5"/>
    <w:rsid w:val="00CD2BCD"/>
    <w:rsid w:val="00CD3A4C"/>
    <w:rsid w:val="00CD43A1"/>
    <w:rsid w:val="00CE10E9"/>
    <w:rsid w:val="00CE2122"/>
    <w:rsid w:val="00CE2910"/>
    <w:rsid w:val="00CE5393"/>
    <w:rsid w:val="00CE6704"/>
    <w:rsid w:val="00CF2B79"/>
    <w:rsid w:val="00CF36BE"/>
    <w:rsid w:val="00CF5B24"/>
    <w:rsid w:val="00CF6000"/>
    <w:rsid w:val="00D003F3"/>
    <w:rsid w:val="00D03230"/>
    <w:rsid w:val="00D0364F"/>
    <w:rsid w:val="00D0473F"/>
    <w:rsid w:val="00D06834"/>
    <w:rsid w:val="00D06BA2"/>
    <w:rsid w:val="00D134C3"/>
    <w:rsid w:val="00D15B5B"/>
    <w:rsid w:val="00D215A1"/>
    <w:rsid w:val="00D2192C"/>
    <w:rsid w:val="00D2249E"/>
    <w:rsid w:val="00D22E0D"/>
    <w:rsid w:val="00D308ED"/>
    <w:rsid w:val="00D32B8D"/>
    <w:rsid w:val="00D36D86"/>
    <w:rsid w:val="00D37C97"/>
    <w:rsid w:val="00D428AA"/>
    <w:rsid w:val="00D4340F"/>
    <w:rsid w:val="00D455E7"/>
    <w:rsid w:val="00D464E7"/>
    <w:rsid w:val="00D50663"/>
    <w:rsid w:val="00D50A34"/>
    <w:rsid w:val="00D53EFA"/>
    <w:rsid w:val="00D64A9F"/>
    <w:rsid w:val="00D65B7D"/>
    <w:rsid w:val="00D66F5D"/>
    <w:rsid w:val="00D671CF"/>
    <w:rsid w:val="00D73ADA"/>
    <w:rsid w:val="00D80EB5"/>
    <w:rsid w:val="00D87E12"/>
    <w:rsid w:val="00D933D3"/>
    <w:rsid w:val="00D94A7C"/>
    <w:rsid w:val="00D94AF2"/>
    <w:rsid w:val="00D95896"/>
    <w:rsid w:val="00DB141D"/>
    <w:rsid w:val="00DB2983"/>
    <w:rsid w:val="00DB429B"/>
    <w:rsid w:val="00DB6AD5"/>
    <w:rsid w:val="00DB7125"/>
    <w:rsid w:val="00DC1257"/>
    <w:rsid w:val="00DC24D6"/>
    <w:rsid w:val="00DC3DC0"/>
    <w:rsid w:val="00DC5B2B"/>
    <w:rsid w:val="00DC77AA"/>
    <w:rsid w:val="00DD1243"/>
    <w:rsid w:val="00DD2E68"/>
    <w:rsid w:val="00DD318D"/>
    <w:rsid w:val="00DE244F"/>
    <w:rsid w:val="00DE286A"/>
    <w:rsid w:val="00DF2D33"/>
    <w:rsid w:val="00DF2E12"/>
    <w:rsid w:val="00DF458F"/>
    <w:rsid w:val="00DF514A"/>
    <w:rsid w:val="00DF6368"/>
    <w:rsid w:val="00DF6690"/>
    <w:rsid w:val="00DF6804"/>
    <w:rsid w:val="00DF77A7"/>
    <w:rsid w:val="00E0358D"/>
    <w:rsid w:val="00E04323"/>
    <w:rsid w:val="00E04ED7"/>
    <w:rsid w:val="00E070A2"/>
    <w:rsid w:val="00E07191"/>
    <w:rsid w:val="00E0770F"/>
    <w:rsid w:val="00E07BB2"/>
    <w:rsid w:val="00E13F44"/>
    <w:rsid w:val="00E154D4"/>
    <w:rsid w:val="00E1772B"/>
    <w:rsid w:val="00E1776C"/>
    <w:rsid w:val="00E2656A"/>
    <w:rsid w:val="00E27A85"/>
    <w:rsid w:val="00E35C33"/>
    <w:rsid w:val="00E412D0"/>
    <w:rsid w:val="00E42CE3"/>
    <w:rsid w:val="00E52DAB"/>
    <w:rsid w:val="00E55D16"/>
    <w:rsid w:val="00E56322"/>
    <w:rsid w:val="00E60982"/>
    <w:rsid w:val="00E62C62"/>
    <w:rsid w:val="00E633DA"/>
    <w:rsid w:val="00E654C1"/>
    <w:rsid w:val="00E65D97"/>
    <w:rsid w:val="00E70409"/>
    <w:rsid w:val="00E71AF5"/>
    <w:rsid w:val="00E72A5A"/>
    <w:rsid w:val="00E73354"/>
    <w:rsid w:val="00E73685"/>
    <w:rsid w:val="00E75E47"/>
    <w:rsid w:val="00E84FD6"/>
    <w:rsid w:val="00E9242D"/>
    <w:rsid w:val="00E93811"/>
    <w:rsid w:val="00E97DEA"/>
    <w:rsid w:val="00EA333A"/>
    <w:rsid w:val="00EA3C20"/>
    <w:rsid w:val="00EB5255"/>
    <w:rsid w:val="00EB5C47"/>
    <w:rsid w:val="00EB5DDC"/>
    <w:rsid w:val="00EC110F"/>
    <w:rsid w:val="00EC6C55"/>
    <w:rsid w:val="00ED0639"/>
    <w:rsid w:val="00ED1A67"/>
    <w:rsid w:val="00EE254E"/>
    <w:rsid w:val="00EE3BF8"/>
    <w:rsid w:val="00EF05F7"/>
    <w:rsid w:val="00EF4755"/>
    <w:rsid w:val="00EF7135"/>
    <w:rsid w:val="00F016DC"/>
    <w:rsid w:val="00F027DB"/>
    <w:rsid w:val="00F07699"/>
    <w:rsid w:val="00F1371D"/>
    <w:rsid w:val="00F14A7A"/>
    <w:rsid w:val="00F211C6"/>
    <w:rsid w:val="00F221A8"/>
    <w:rsid w:val="00F22985"/>
    <w:rsid w:val="00F3383E"/>
    <w:rsid w:val="00F36493"/>
    <w:rsid w:val="00F412D8"/>
    <w:rsid w:val="00F465A7"/>
    <w:rsid w:val="00F50B7C"/>
    <w:rsid w:val="00F510F8"/>
    <w:rsid w:val="00F550E6"/>
    <w:rsid w:val="00F577E7"/>
    <w:rsid w:val="00F57EC6"/>
    <w:rsid w:val="00F60D20"/>
    <w:rsid w:val="00F7144F"/>
    <w:rsid w:val="00F71502"/>
    <w:rsid w:val="00F72B03"/>
    <w:rsid w:val="00F74345"/>
    <w:rsid w:val="00F80539"/>
    <w:rsid w:val="00F80A0A"/>
    <w:rsid w:val="00F82743"/>
    <w:rsid w:val="00F82B19"/>
    <w:rsid w:val="00F9212D"/>
    <w:rsid w:val="00F94BC7"/>
    <w:rsid w:val="00F965DA"/>
    <w:rsid w:val="00FA09A8"/>
    <w:rsid w:val="00FA406A"/>
    <w:rsid w:val="00FB503A"/>
    <w:rsid w:val="00FB516C"/>
    <w:rsid w:val="00FD0147"/>
    <w:rsid w:val="00FD0236"/>
    <w:rsid w:val="00FD18F4"/>
    <w:rsid w:val="00FD1B1D"/>
    <w:rsid w:val="00FD2711"/>
    <w:rsid w:val="00FD3066"/>
    <w:rsid w:val="00FD54DB"/>
    <w:rsid w:val="00FD619F"/>
    <w:rsid w:val="00FD76B0"/>
    <w:rsid w:val="00FE48BA"/>
    <w:rsid w:val="00FE5E23"/>
    <w:rsid w:val="00FE7DFF"/>
    <w:rsid w:val="00FF1AB2"/>
    <w:rsid w:val="00FF50E5"/>
    <w:rsid w:val="01290F7E"/>
    <w:rsid w:val="015D1E09"/>
    <w:rsid w:val="02697903"/>
    <w:rsid w:val="02F96569"/>
    <w:rsid w:val="03EA7B21"/>
    <w:rsid w:val="05D209FC"/>
    <w:rsid w:val="05F83EAE"/>
    <w:rsid w:val="063E7D85"/>
    <w:rsid w:val="07293586"/>
    <w:rsid w:val="07295285"/>
    <w:rsid w:val="07636392"/>
    <w:rsid w:val="07770C56"/>
    <w:rsid w:val="092217DD"/>
    <w:rsid w:val="093A7294"/>
    <w:rsid w:val="0A263993"/>
    <w:rsid w:val="0A2D3AC2"/>
    <w:rsid w:val="0AA755DF"/>
    <w:rsid w:val="0B120D44"/>
    <w:rsid w:val="0BD27BF6"/>
    <w:rsid w:val="0C3B3C7D"/>
    <w:rsid w:val="0CAB2EAE"/>
    <w:rsid w:val="0D621C7D"/>
    <w:rsid w:val="0E73034D"/>
    <w:rsid w:val="0E877DB9"/>
    <w:rsid w:val="0F13775A"/>
    <w:rsid w:val="0F5F45FE"/>
    <w:rsid w:val="0F9A112B"/>
    <w:rsid w:val="106D2F64"/>
    <w:rsid w:val="10B63710"/>
    <w:rsid w:val="10F10820"/>
    <w:rsid w:val="111C2F7A"/>
    <w:rsid w:val="11665CA1"/>
    <w:rsid w:val="13951726"/>
    <w:rsid w:val="14396509"/>
    <w:rsid w:val="14DD2C3C"/>
    <w:rsid w:val="16087E1D"/>
    <w:rsid w:val="161A3E53"/>
    <w:rsid w:val="17701D14"/>
    <w:rsid w:val="17735226"/>
    <w:rsid w:val="189F624C"/>
    <w:rsid w:val="18B53F42"/>
    <w:rsid w:val="1A1C66C0"/>
    <w:rsid w:val="1A42393B"/>
    <w:rsid w:val="1AAD45DE"/>
    <w:rsid w:val="1B046F80"/>
    <w:rsid w:val="1B3267B5"/>
    <w:rsid w:val="1B40161D"/>
    <w:rsid w:val="1B441859"/>
    <w:rsid w:val="1B6606B1"/>
    <w:rsid w:val="1C5E7925"/>
    <w:rsid w:val="1CFD070F"/>
    <w:rsid w:val="1D5F6196"/>
    <w:rsid w:val="1D6132A5"/>
    <w:rsid w:val="1D8E56D5"/>
    <w:rsid w:val="1E7A43DA"/>
    <w:rsid w:val="1ED40F71"/>
    <w:rsid w:val="1FE7539E"/>
    <w:rsid w:val="20671BE0"/>
    <w:rsid w:val="20963CB8"/>
    <w:rsid w:val="20A81A1B"/>
    <w:rsid w:val="20B07FB6"/>
    <w:rsid w:val="20B646FB"/>
    <w:rsid w:val="213B74B1"/>
    <w:rsid w:val="215A2310"/>
    <w:rsid w:val="21DE318A"/>
    <w:rsid w:val="21EF5B80"/>
    <w:rsid w:val="22576990"/>
    <w:rsid w:val="22F47480"/>
    <w:rsid w:val="23DE1C48"/>
    <w:rsid w:val="240210CD"/>
    <w:rsid w:val="249F0E45"/>
    <w:rsid w:val="24BF09F7"/>
    <w:rsid w:val="252D53FE"/>
    <w:rsid w:val="25EC2D81"/>
    <w:rsid w:val="277057A2"/>
    <w:rsid w:val="29206EB8"/>
    <w:rsid w:val="29595666"/>
    <w:rsid w:val="29874881"/>
    <w:rsid w:val="29E325E0"/>
    <w:rsid w:val="29F762DB"/>
    <w:rsid w:val="2A452503"/>
    <w:rsid w:val="2BA936A8"/>
    <w:rsid w:val="2C315A5A"/>
    <w:rsid w:val="2C4B1C25"/>
    <w:rsid w:val="2D9E56F5"/>
    <w:rsid w:val="2E667F96"/>
    <w:rsid w:val="2E8226AB"/>
    <w:rsid w:val="2FD065E6"/>
    <w:rsid w:val="2FD96870"/>
    <w:rsid w:val="304206B7"/>
    <w:rsid w:val="30580BC9"/>
    <w:rsid w:val="311E2ED7"/>
    <w:rsid w:val="315619EE"/>
    <w:rsid w:val="315C449C"/>
    <w:rsid w:val="31B82709"/>
    <w:rsid w:val="31D05482"/>
    <w:rsid w:val="32400B34"/>
    <w:rsid w:val="329E6876"/>
    <w:rsid w:val="332F4D91"/>
    <w:rsid w:val="333015F2"/>
    <w:rsid w:val="334B6320"/>
    <w:rsid w:val="33D934D4"/>
    <w:rsid w:val="33FE2F6A"/>
    <w:rsid w:val="340E07E5"/>
    <w:rsid w:val="34235BF7"/>
    <w:rsid w:val="34B836E8"/>
    <w:rsid w:val="358C5FA8"/>
    <w:rsid w:val="35C15DF1"/>
    <w:rsid w:val="36074A7F"/>
    <w:rsid w:val="36923549"/>
    <w:rsid w:val="36B75FBF"/>
    <w:rsid w:val="36BD0C45"/>
    <w:rsid w:val="37E00298"/>
    <w:rsid w:val="3885033C"/>
    <w:rsid w:val="38B302F9"/>
    <w:rsid w:val="38F12CD3"/>
    <w:rsid w:val="38F94775"/>
    <w:rsid w:val="392971ED"/>
    <w:rsid w:val="39325651"/>
    <w:rsid w:val="3A872856"/>
    <w:rsid w:val="3B3763D1"/>
    <w:rsid w:val="3C2F6E1E"/>
    <w:rsid w:val="3C4F64BA"/>
    <w:rsid w:val="3CDA245A"/>
    <w:rsid w:val="3D1E06B7"/>
    <w:rsid w:val="3EDA0523"/>
    <w:rsid w:val="407A6407"/>
    <w:rsid w:val="418700E4"/>
    <w:rsid w:val="4200449D"/>
    <w:rsid w:val="423A3BCC"/>
    <w:rsid w:val="424E57D2"/>
    <w:rsid w:val="42B26C49"/>
    <w:rsid w:val="433A6FE6"/>
    <w:rsid w:val="43480868"/>
    <w:rsid w:val="4350713C"/>
    <w:rsid w:val="436653E0"/>
    <w:rsid w:val="43C4431A"/>
    <w:rsid w:val="44147FC6"/>
    <w:rsid w:val="44B951CC"/>
    <w:rsid w:val="44CD14E0"/>
    <w:rsid w:val="44F20B0B"/>
    <w:rsid w:val="452E5F4C"/>
    <w:rsid w:val="45612018"/>
    <w:rsid w:val="458946E9"/>
    <w:rsid w:val="45A47C0E"/>
    <w:rsid w:val="46577FD6"/>
    <w:rsid w:val="469B0B8C"/>
    <w:rsid w:val="46D955A7"/>
    <w:rsid w:val="47133957"/>
    <w:rsid w:val="47A07E0C"/>
    <w:rsid w:val="47D92183"/>
    <w:rsid w:val="4870272E"/>
    <w:rsid w:val="49DC7715"/>
    <w:rsid w:val="4A023139"/>
    <w:rsid w:val="4A7B576F"/>
    <w:rsid w:val="4AF561A9"/>
    <w:rsid w:val="4BA02C6F"/>
    <w:rsid w:val="4C4A0649"/>
    <w:rsid w:val="4C7E5ECA"/>
    <w:rsid w:val="4C876AA5"/>
    <w:rsid w:val="4D0E00FB"/>
    <w:rsid w:val="4D176606"/>
    <w:rsid w:val="4DEC4FB0"/>
    <w:rsid w:val="4E075D8A"/>
    <w:rsid w:val="4EC00FAD"/>
    <w:rsid w:val="4F6C3D71"/>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B72A76"/>
    <w:rsid w:val="57C3426C"/>
    <w:rsid w:val="57CE1F93"/>
    <w:rsid w:val="588743D1"/>
    <w:rsid w:val="5887701A"/>
    <w:rsid w:val="59C0439F"/>
    <w:rsid w:val="5ABE2233"/>
    <w:rsid w:val="5BDF5D95"/>
    <w:rsid w:val="5BFE7528"/>
    <w:rsid w:val="5E2467F1"/>
    <w:rsid w:val="5F1A2B43"/>
    <w:rsid w:val="5FB837BB"/>
    <w:rsid w:val="60CC405A"/>
    <w:rsid w:val="61E215D8"/>
    <w:rsid w:val="621B3775"/>
    <w:rsid w:val="62364782"/>
    <w:rsid w:val="62AA339C"/>
    <w:rsid w:val="6394356A"/>
    <w:rsid w:val="63C61B2C"/>
    <w:rsid w:val="63D40BE9"/>
    <w:rsid w:val="64102431"/>
    <w:rsid w:val="64A5243A"/>
    <w:rsid w:val="64F531DE"/>
    <w:rsid w:val="65373578"/>
    <w:rsid w:val="671F124A"/>
    <w:rsid w:val="67231BF2"/>
    <w:rsid w:val="677A33C6"/>
    <w:rsid w:val="681F6961"/>
    <w:rsid w:val="68610A2F"/>
    <w:rsid w:val="68805514"/>
    <w:rsid w:val="69316E2F"/>
    <w:rsid w:val="694E2071"/>
    <w:rsid w:val="69766163"/>
    <w:rsid w:val="697A3B33"/>
    <w:rsid w:val="69D44760"/>
    <w:rsid w:val="6A520EC7"/>
    <w:rsid w:val="6AF87E20"/>
    <w:rsid w:val="6B322639"/>
    <w:rsid w:val="6C636C38"/>
    <w:rsid w:val="6C640919"/>
    <w:rsid w:val="6DB34098"/>
    <w:rsid w:val="6DB545B6"/>
    <w:rsid w:val="6DE02FB4"/>
    <w:rsid w:val="6E514CED"/>
    <w:rsid w:val="6EB563D5"/>
    <w:rsid w:val="6ED92677"/>
    <w:rsid w:val="6F225983"/>
    <w:rsid w:val="6FFC5590"/>
    <w:rsid w:val="706D1DD0"/>
    <w:rsid w:val="70856B87"/>
    <w:rsid w:val="70D527EE"/>
    <w:rsid w:val="715B5300"/>
    <w:rsid w:val="71D27F8A"/>
    <w:rsid w:val="72553024"/>
    <w:rsid w:val="73122968"/>
    <w:rsid w:val="731F5D5E"/>
    <w:rsid w:val="73C51AD5"/>
    <w:rsid w:val="741E793C"/>
    <w:rsid w:val="745E3944"/>
    <w:rsid w:val="7635099D"/>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ocked="1"/>
    <w:lsdException w:uiPriority="0"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0" w:name="annotation reference"/>
    <w:lsdException w:uiPriority="0" w:name="line number" w:locked="1"/>
    <w:lsdException w:qFormat="1" w:unhideWhenUsed="0" w:uiPriority="0" w:semiHidden="0" w:name="page number" w:locked="1"/>
    <w:lsdException w:uiPriority="0" w:name="endnote reference" w:locked="1"/>
    <w:lsdException w:uiPriority="0" w:name="endnote text" w:locked="1"/>
    <w:lsdException w:unhideWhenUsed="0" w:uiPriority="0" w:semiHidden="0" w:name="table of authorities" w:locked="1"/>
    <w:lsdException w:uiPriority="0" w:name="macro" w:locked="1"/>
    <w:lsdException w:uiPriority="0" w:name="toa heading" w:locked="1"/>
    <w:lsdException w:unhideWhenUsed="0" w:uiPriority="0" w:semiHidden="0" w:name="List" w:locked="1"/>
    <w:lsdException w:unhideWhenUsed="0" w:uiPriority="0" w:semiHidden="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0" w:name="Message Header" w:locked="1"/>
    <w:lsdException w:qFormat="1" w:unhideWhenUsed="0" w:uiPriority="0" w:semiHidden="0" w:name="Subtitle" w:locked="1"/>
    <w:lsdException w:uiPriority="0" w:name="Salutation" w:locked="1"/>
    <w:lsdException w:qFormat="1" w:unhideWhenUsed="0" w:uiPriority="0" w:semiHidden="0" w:name="Date"/>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ocked="1"/>
    <w:lsdException w:uiPriority="0" w:name="FollowedHyperlink" w:locked="1"/>
    <w:lsdException w:qFormat="1" w:unhideWhenUsed="0" w:uiPriority="0" w:semiHidden="0" w:name="Strong" w:locked="1"/>
    <w:lsdException w:qFormat="1" w:unhideWhenUsed="0" w:uiPriority="0" w:semiHidden="0" w:name="Emphasis" w:locked="1"/>
    <w:lsdException w:uiPriority="0" w:name="Document Map" w:locked="1"/>
    <w:lsdException w:uiPriority="0" w:name="Plain Text" w:locked="1"/>
    <w:lsdException w:uiPriority="0" w:name="E-mail Signature" w:locked="1"/>
    <w:lsdException w:qFormat="1" w:unhideWhenUsed="0" w:uiPriority="0"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qFormat/>
    <w:uiPriority w:val="0"/>
    <w:rPr>
      <w:kern w:val="0"/>
      <w:sz w:val="24"/>
      <w:szCs w:val="20"/>
    </w:rPr>
  </w:style>
  <w:style w:type="paragraph" w:styleId="4">
    <w:name w:val="Body Text"/>
    <w:basedOn w:val="1"/>
    <w:link w:val="23"/>
    <w:qFormat/>
    <w:uiPriority w:val="0"/>
    <w:pPr>
      <w:snapToGrid w:val="0"/>
      <w:spacing w:before="60" w:after="160" w:line="259" w:lineRule="auto"/>
      <w:ind w:right="113"/>
    </w:pPr>
    <w:rPr>
      <w:kern w:val="0"/>
      <w:sz w:val="18"/>
      <w:szCs w:val="20"/>
    </w:rPr>
  </w:style>
  <w:style w:type="paragraph" w:styleId="5">
    <w:name w:val="Body Text Indent"/>
    <w:basedOn w:val="1"/>
    <w:link w:val="32"/>
    <w:qFormat/>
    <w:uiPriority w:val="0"/>
    <w:pPr>
      <w:spacing w:after="120"/>
      <w:ind w:left="420" w:leftChars="200"/>
    </w:pPr>
    <w:rPr>
      <w:kern w:val="0"/>
      <w:sz w:val="24"/>
      <w:szCs w:val="20"/>
    </w:rPr>
  </w:style>
  <w:style w:type="paragraph" w:styleId="6">
    <w:name w:val="Date"/>
    <w:basedOn w:val="1"/>
    <w:next w:val="1"/>
    <w:link w:val="19"/>
    <w:qFormat/>
    <w:uiPriority w:val="0"/>
    <w:pPr>
      <w:ind w:left="100" w:leftChars="2500"/>
    </w:pPr>
    <w:rPr>
      <w:kern w:val="0"/>
      <w:sz w:val="24"/>
      <w:szCs w:val="20"/>
    </w:rPr>
  </w:style>
  <w:style w:type="paragraph" w:styleId="7">
    <w:name w:val="Balloon Text"/>
    <w:basedOn w:val="1"/>
    <w:link w:val="28"/>
    <w:semiHidden/>
    <w:qFormat/>
    <w:uiPriority w:val="0"/>
    <w:rPr>
      <w:kern w:val="0"/>
      <w:sz w:val="18"/>
      <w:szCs w:val="20"/>
    </w:rPr>
  </w:style>
  <w:style w:type="paragraph" w:styleId="8">
    <w:name w:val="footer"/>
    <w:basedOn w:val="1"/>
    <w:link w:val="18"/>
    <w:qFormat/>
    <w:uiPriority w:val="99"/>
    <w:pPr>
      <w:tabs>
        <w:tab w:val="center" w:pos="4153"/>
        <w:tab w:val="right" w:pos="8306"/>
      </w:tabs>
      <w:snapToGrid w:val="0"/>
    </w:pPr>
    <w:rPr>
      <w:kern w:val="0"/>
      <w:sz w:val="18"/>
      <w:szCs w:val="20"/>
    </w:rPr>
  </w:style>
  <w:style w:type="paragraph" w:styleId="9">
    <w:name w:val="header"/>
    <w:basedOn w:val="1"/>
    <w:link w:val="30"/>
    <w:qFormat/>
    <w:uiPriority w:val="0"/>
    <w:pPr>
      <w:pBdr>
        <w:bottom w:val="single" w:color="auto" w:sz="6" w:space="1"/>
      </w:pBdr>
      <w:tabs>
        <w:tab w:val="center" w:pos="4153"/>
        <w:tab w:val="right" w:pos="8306"/>
      </w:tabs>
      <w:snapToGrid w:val="0"/>
      <w:jc w:val="center"/>
    </w:pPr>
    <w:rPr>
      <w:kern w:val="0"/>
      <w:sz w:val="18"/>
      <w:szCs w:val="20"/>
    </w:rPr>
  </w:style>
  <w:style w:type="paragraph" w:styleId="10">
    <w:name w:val="Normal (Web)"/>
    <w:basedOn w:val="1"/>
    <w:link w:val="21"/>
    <w:qFormat/>
    <w:uiPriority w:val="0"/>
    <w:pPr>
      <w:spacing w:before="100" w:beforeAutospacing="1" w:after="100" w:afterAutospacing="1"/>
    </w:pPr>
    <w:rPr>
      <w:rFonts w:ascii="宋体" w:hAnsi="宋体"/>
      <w:kern w:val="0"/>
      <w:sz w:val="24"/>
      <w:szCs w:val="20"/>
    </w:rPr>
  </w:style>
  <w:style w:type="paragraph" w:styleId="11">
    <w:name w:val="annotation subject"/>
    <w:basedOn w:val="3"/>
    <w:next w:val="3"/>
    <w:link w:val="29"/>
    <w:semiHidden/>
    <w:qFormat/>
    <w:uiPriority w:val="0"/>
    <w:rPr>
      <w:b/>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locked/>
    <w:uiPriority w:val="0"/>
  </w:style>
  <w:style w:type="character" w:styleId="16">
    <w:name w:val="Hyperlink"/>
    <w:qFormat/>
    <w:locked/>
    <w:uiPriority w:val="0"/>
    <w:rPr>
      <w:color w:val="0563C1"/>
      <w:u w:val="single"/>
    </w:rPr>
  </w:style>
  <w:style w:type="character" w:styleId="17">
    <w:name w:val="annotation reference"/>
    <w:semiHidden/>
    <w:qFormat/>
    <w:uiPriority w:val="0"/>
    <w:rPr>
      <w:sz w:val="21"/>
    </w:rPr>
  </w:style>
  <w:style w:type="character" w:customStyle="1" w:styleId="18">
    <w:name w:val="页脚 字符1"/>
    <w:link w:val="8"/>
    <w:qFormat/>
    <w:locked/>
    <w:uiPriority w:val="99"/>
    <w:rPr>
      <w:sz w:val="18"/>
    </w:rPr>
  </w:style>
  <w:style w:type="character" w:customStyle="1" w:styleId="19">
    <w:name w:val="日期 字符1"/>
    <w:link w:val="6"/>
    <w:qFormat/>
    <w:locked/>
    <w:uiPriority w:val="0"/>
    <w:rPr>
      <w:rFonts w:ascii="Times New Roman" w:hAnsi="Times New Roman" w:eastAsia="宋体"/>
      <w:sz w:val="24"/>
    </w:rPr>
  </w:style>
  <w:style w:type="character" w:customStyle="1" w:styleId="20">
    <w:name w:val="页脚 字符"/>
    <w:basedOn w:val="14"/>
    <w:qFormat/>
    <w:uiPriority w:val="99"/>
  </w:style>
  <w:style w:type="character" w:customStyle="1" w:styleId="21">
    <w:name w:val="普通(网站) 字符"/>
    <w:link w:val="10"/>
    <w:qFormat/>
    <w:locked/>
    <w:uiPriority w:val="0"/>
    <w:rPr>
      <w:rFonts w:ascii="宋体" w:hAnsi="宋体" w:eastAsia="宋体"/>
      <w:sz w:val="24"/>
    </w:rPr>
  </w:style>
  <w:style w:type="character" w:customStyle="1" w:styleId="22">
    <w:name w:val="正文文本 字符1"/>
    <w:semiHidden/>
    <w:qFormat/>
    <w:uiPriority w:val="0"/>
    <w:rPr>
      <w:rFonts w:ascii="Times New Roman" w:hAnsi="Times New Roman" w:eastAsia="宋体"/>
      <w:sz w:val="24"/>
    </w:rPr>
  </w:style>
  <w:style w:type="character" w:customStyle="1" w:styleId="23">
    <w:name w:val="正文文本 字符"/>
    <w:link w:val="4"/>
    <w:qFormat/>
    <w:locked/>
    <w:uiPriority w:val="0"/>
    <w:rPr>
      <w:sz w:val="18"/>
    </w:rPr>
  </w:style>
  <w:style w:type="character" w:customStyle="1" w:styleId="24">
    <w:name w:val="批注文字 字符"/>
    <w:link w:val="3"/>
    <w:qFormat/>
    <w:locked/>
    <w:uiPriority w:val="0"/>
    <w:rPr>
      <w:rFonts w:ascii="Times New Roman" w:hAnsi="Times New Roman" w:eastAsia="宋体"/>
      <w:sz w:val="24"/>
    </w:rPr>
  </w:style>
  <w:style w:type="character" w:customStyle="1" w:styleId="25">
    <w:name w:val="表格 Char"/>
    <w:link w:val="26"/>
    <w:qFormat/>
    <w:locked/>
    <w:uiPriority w:val="0"/>
    <w:rPr>
      <w:rFonts w:ascii="宋体"/>
      <w:sz w:val="21"/>
    </w:rPr>
  </w:style>
  <w:style w:type="paragraph" w:customStyle="1" w:styleId="26">
    <w:name w:val="表格"/>
    <w:basedOn w:val="1"/>
    <w:next w:val="1"/>
    <w:link w:val="25"/>
    <w:qFormat/>
    <w:uiPriority w:val="0"/>
    <w:pPr>
      <w:adjustRightInd w:val="0"/>
      <w:snapToGrid w:val="0"/>
      <w:spacing w:beforeLines="10" w:afterLines="10" w:line="259" w:lineRule="auto"/>
      <w:jc w:val="center"/>
    </w:pPr>
    <w:rPr>
      <w:rFonts w:ascii="宋体"/>
      <w:kern w:val="0"/>
      <w:szCs w:val="20"/>
    </w:rPr>
  </w:style>
  <w:style w:type="character" w:customStyle="1" w:styleId="27">
    <w:name w:val="日期 字符"/>
    <w:semiHidden/>
    <w:qFormat/>
    <w:uiPriority w:val="0"/>
    <w:rPr>
      <w:rFonts w:ascii="Times New Roman" w:hAnsi="Times New Roman" w:eastAsia="宋体"/>
      <w:sz w:val="24"/>
    </w:rPr>
  </w:style>
  <w:style w:type="character" w:customStyle="1" w:styleId="28">
    <w:name w:val="批注框文本 字符"/>
    <w:link w:val="7"/>
    <w:semiHidden/>
    <w:qFormat/>
    <w:locked/>
    <w:uiPriority w:val="0"/>
    <w:rPr>
      <w:rFonts w:ascii="Times New Roman" w:hAnsi="Times New Roman" w:eastAsia="宋体"/>
      <w:sz w:val="18"/>
    </w:rPr>
  </w:style>
  <w:style w:type="character" w:customStyle="1" w:styleId="29">
    <w:name w:val="批注主题 字符"/>
    <w:link w:val="11"/>
    <w:semiHidden/>
    <w:qFormat/>
    <w:locked/>
    <w:uiPriority w:val="0"/>
    <w:rPr>
      <w:rFonts w:ascii="Times New Roman" w:hAnsi="Times New Roman" w:eastAsia="宋体"/>
      <w:b/>
      <w:kern w:val="2"/>
      <w:sz w:val="24"/>
    </w:rPr>
  </w:style>
  <w:style w:type="character" w:customStyle="1" w:styleId="30">
    <w:name w:val="页眉 字符"/>
    <w:link w:val="9"/>
    <w:qFormat/>
    <w:locked/>
    <w:uiPriority w:val="0"/>
    <w:rPr>
      <w:sz w:val="18"/>
    </w:rPr>
  </w:style>
  <w:style w:type="character" w:customStyle="1" w:styleId="31">
    <w:name w:val="批注文字 字符1"/>
    <w:semiHidden/>
    <w:qFormat/>
    <w:uiPriority w:val="0"/>
    <w:rPr>
      <w:rFonts w:ascii="Times New Roman" w:hAnsi="Times New Roman" w:eastAsia="宋体"/>
      <w:sz w:val="24"/>
    </w:rPr>
  </w:style>
  <w:style w:type="character" w:customStyle="1" w:styleId="32">
    <w:name w:val="正文文本缩进 字符"/>
    <w:link w:val="5"/>
    <w:semiHidden/>
    <w:qFormat/>
    <w:locked/>
    <w:uiPriority w:val="0"/>
    <w:rPr>
      <w:rFonts w:ascii="Times New Roman" w:hAnsi="Times New Roman" w:eastAsia="宋体"/>
      <w:sz w:val="24"/>
    </w:rPr>
  </w:style>
  <w:style w:type="paragraph" w:customStyle="1" w:styleId="33">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普通(网站)2"/>
    <w:basedOn w:val="1"/>
    <w:qFormat/>
    <w:uiPriority w:val="0"/>
    <w:pPr>
      <w:spacing w:before="100" w:beforeAutospacing="1" w:after="100" w:afterAutospacing="1"/>
    </w:pPr>
    <w:rPr>
      <w:rFonts w:ascii="宋体" w:hAnsi="宋体"/>
      <w:sz w:val="24"/>
      <w:szCs w:val="20"/>
    </w:rPr>
  </w:style>
  <w:style w:type="character" w:customStyle="1" w:styleId="35">
    <w:name w:val="未处理的提及1"/>
    <w:semiHidden/>
    <w:unhideWhenUsed/>
    <w:qFormat/>
    <w:uiPriority w:val="99"/>
    <w:rPr>
      <w:color w:val="605E5C"/>
      <w:shd w:val="clear" w:color="auto" w:fill="E1DFDD"/>
    </w:rPr>
  </w:style>
  <w:style w:type="character" w:customStyle="1" w:styleId="36">
    <w:name w:val="未处理的提及2"/>
    <w:semiHidden/>
    <w:unhideWhenUsed/>
    <w:qFormat/>
    <w:uiPriority w:val="99"/>
    <w:rPr>
      <w:color w:val="605E5C"/>
      <w:shd w:val="clear" w:color="auto" w:fill="E1DFDD"/>
    </w:rPr>
  </w:style>
  <w:style w:type="paragraph" w:customStyle="1" w:styleId="37">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szCs w:val="24"/>
    </w:rPr>
  </w:style>
  <w:style w:type="paragraph" w:customStyle="1" w:styleId="38">
    <w:name w:val=" Char"/>
    <w:basedOn w:val="1"/>
    <w:qFormat/>
    <w:uiPriority w:val="0"/>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emf"/><Relationship Id="rId11" Type="http://schemas.openxmlformats.org/officeDocument/2006/relationships/oleObject" Target="embeddings/oleObject2.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textRotate="1"/>
    <customShpInfo spid="_x0000_s2050" textRotate="1"/>
    <customShpInfo spid="_x0000_s2051" textRotate="1"/>
    <customShpInfo spid="_x0000_s2052" textRotate="1"/>
    <customShpInfo spid="_x0000_s1041"/>
    <customShpInfo spid="_x0000_s1044"/>
    <customShpInfo spid="_x0000_s104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DC91D0-DFAB-4B51-8C0E-10CD0F42EAA8}">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44</Pages>
  <Words>21609</Words>
  <Characters>23850</Characters>
  <Lines>152</Lines>
  <Paragraphs>43</Paragraphs>
  <TotalTime>1</TotalTime>
  <ScaleCrop>false</ScaleCrop>
  <LinksUpToDate>false</LinksUpToDate>
  <CharactersWithSpaces>24075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2021-07-08T07:07:00Z</dcterms:created>
  <dc:creator>lhj</dc:creator>
  <cp:lastModifiedBy>亢龙</cp:lastModifiedBy>
  <cp:lastPrinted>2021-07-14T02:58:00Z</cp:lastPrinted>
  <dcterms:modified xsi:type="dcterms:W3CDTF">2022-11-23T08:14:24Z</dcterms:modified>
  <dc:title>附件2</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689399F627264D048CC5A7A022D0207C</vt:lpwstr>
  </property>
</Properties>
</file>