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ascii="仿宋_GB2312" w:hAnsi="仿宋_GB2312" w:eastAsia="仿宋_GB2312" w:cs="仿宋_GB2312"/>
          <w:color w:val="auto"/>
          <w:sz w:val="36"/>
          <w:szCs w:val="36"/>
        </w:rPr>
      </w:pPr>
    </w:p>
    <w:p>
      <w:pPr>
        <w:rPr>
          <w:rFonts w:ascii="仿宋_GB2312" w:hAnsi="仿宋_GB2312" w:eastAsia="仿宋_GB2312" w:cs="仿宋_GB2312"/>
          <w:color w:val="auto"/>
          <w:sz w:val="36"/>
          <w:szCs w:val="36"/>
        </w:rPr>
      </w:pPr>
    </w:p>
    <w:p>
      <w:pPr>
        <w:rPr>
          <w:rFonts w:ascii="仿宋_GB2312" w:hAnsi="仿宋_GB2312" w:eastAsia="仿宋_GB2312" w:cs="仿宋_GB2312"/>
          <w:color w:val="auto"/>
          <w:sz w:val="36"/>
          <w:szCs w:val="36"/>
        </w:rPr>
      </w:pPr>
    </w:p>
    <w:p>
      <w:pPr>
        <w:rPr>
          <w:rFonts w:ascii="仿宋_GB2312" w:hAnsi="仿宋_GB2312" w:eastAsia="仿宋_GB2312" w:cs="仿宋_GB2312"/>
          <w:color w:val="auto"/>
          <w:sz w:val="36"/>
          <w:szCs w:val="36"/>
        </w:rPr>
      </w:pPr>
    </w:p>
    <w:p>
      <w:pPr>
        <w:rPr>
          <w:rFonts w:hint="eastAsia" w:ascii="仿宋_GB2312" w:hAnsi="仿宋_GB2312" w:eastAsia="仿宋_GB2312" w:cs="仿宋_GB2312"/>
          <w:color w:val="auto"/>
          <w:sz w:val="36"/>
          <w:szCs w:val="36"/>
        </w:rPr>
      </w:pPr>
    </w:p>
    <w:p>
      <w:pPr>
        <w:adjustRightInd w:val="0"/>
        <w:snapToGrid w:val="0"/>
        <w:jc w:val="center"/>
        <w:outlineLvl w:val="0"/>
        <w:rPr>
          <w:rFonts w:hint="eastAsia" w:ascii="方正小标宋_GBK" w:eastAsia="方正小标宋_GBK"/>
          <w:bCs/>
          <w:color w:val="auto"/>
          <w:sz w:val="72"/>
          <w:szCs w:val="72"/>
        </w:rPr>
      </w:pPr>
      <w:bookmarkStart w:id="0" w:name="_Hlk57884087"/>
      <w:r>
        <w:rPr>
          <w:rFonts w:hint="eastAsia" w:ascii="方正小标宋_GBK" w:eastAsia="方正小标宋_GBK"/>
          <w:bCs/>
          <w:color w:val="auto"/>
          <w:sz w:val="72"/>
          <w:szCs w:val="72"/>
        </w:rPr>
        <w:t>建设项目环境影响报告表</w:t>
      </w:r>
    </w:p>
    <w:p>
      <w:pPr>
        <w:adjustRightInd w:val="0"/>
        <w:snapToGrid w:val="0"/>
        <w:spacing w:before="192" w:beforeLines="80"/>
        <w:jc w:val="center"/>
        <w:rPr>
          <w:rFonts w:hint="eastAsia" w:ascii="楷体_GB2312" w:eastAsia="楷体_GB2312"/>
          <w:bCs/>
          <w:color w:val="auto"/>
          <w:sz w:val="48"/>
          <w:szCs w:val="48"/>
        </w:rPr>
      </w:pPr>
      <w:r>
        <w:rPr>
          <w:rFonts w:hint="eastAsia" w:ascii="楷体_GB2312" w:eastAsia="楷体_GB2312"/>
          <w:bCs/>
          <w:color w:val="auto"/>
          <w:sz w:val="48"/>
          <w:szCs w:val="48"/>
        </w:rPr>
        <w:t>（污染影响类）</w:t>
      </w:r>
    </w:p>
    <w:p>
      <w:pPr>
        <w:jc w:val="center"/>
        <w:rPr>
          <w:rFonts w:ascii="华文仿宋" w:hAnsi="华文仿宋" w:eastAsia="华文仿宋" w:cs="华文仿宋"/>
          <w:color w:val="auto"/>
          <w:kern w:val="44"/>
          <w:sz w:val="44"/>
          <w:szCs w:val="44"/>
        </w:rPr>
      </w:pPr>
    </w:p>
    <w:p>
      <w:pPr>
        <w:jc w:val="center"/>
        <w:rPr>
          <w:rFonts w:eastAsia="仿宋"/>
          <w:color w:val="auto"/>
          <w:sz w:val="52"/>
          <w:szCs w:val="52"/>
        </w:rPr>
      </w:pPr>
    </w:p>
    <w:p>
      <w:pPr>
        <w:ind w:firstLine="1040"/>
        <w:rPr>
          <w:rFonts w:eastAsia="仿宋"/>
          <w:color w:val="auto"/>
          <w:sz w:val="44"/>
          <w:szCs w:val="44"/>
        </w:rPr>
      </w:pPr>
    </w:p>
    <w:p>
      <w:pPr>
        <w:ind w:firstLine="1040"/>
        <w:rPr>
          <w:rFonts w:eastAsia="仿宋"/>
          <w:color w:val="auto"/>
          <w:sz w:val="44"/>
          <w:szCs w:val="44"/>
        </w:rPr>
      </w:pPr>
    </w:p>
    <w:p>
      <w:pPr>
        <w:spacing w:line="360" w:lineRule="auto"/>
        <w:ind w:firstLine="1040"/>
        <w:rPr>
          <w:rFonts w:eastAsia="仿宋"/>
          <w:color w:val="auto"/>
          <w:sz w:val="44"/>
          <w:szCs w:val="44"/>
        </w:rPr>
      </w:pPr>
    </w:p>
    <w:p>
      <w:pPr>
        <w:adjustRightInd w:val="0"/>
        <w:snapToGrid w:val="0"/>
        <w:spacing w:line="360" w:lineRule="auto"/>
        <w:ind w:firstLine="360" w:firstLineChars="100"/>
        <w:rPr>
          <w:rFonts w:hint="eastAsia" w:ascii="仿宋_GB2312" w:eastAsia="仿宋_GB2312"/>
          <w:color w:val="auto"/>
          <w:sz w:val="36"/>
          <w:szCs w:val="36"/>
        </w:rPr>
      </w:pPr>
      <w:r>
        <w:rPr>
          <w:rFonts w:hint="eastAsia" w:ascii="仿宋_GB2312" w:eastAsia="仿宋_GB2312"/>
          <w:color w:val="auto"/>
          <w:sz w:val="36"/>
          <w:szCs w:val="36"/>
        </w:rPr>
        <w:t>项目名称：</w:t>
      </w:r>
      <w:r>
        <w:rPr>
          <w:rFonts w:hint="eastAsia" w:ascii="仿宋_GB2312" w:eastAsia="仿宋_GB2312"/>
          <w:color w:val="auto"/>
          <w:sz w:val="32"/>
          <w:szCs w:val="32"/>
          <w:u w:val="single"/>
          <w:lang w:eastAsia="zh-CN"/>
        </w:rPr>
        <w:t>西咸新区能源绿岛供热项目</w:t>
      </w:r>
      <w:r>
        <w:rPr>
          <w:rFonts w:hint="eastAsia" w:ascii="仿宋_GB2312" w:eastAsia="仿宋_GB2312"/>
          <w:color w:val="auto"/>
          <w:sz w:val="36"/>
          <w:szCs w:val="36"/>
          <w:u w:val="single"/>
        </w:rPr>
        <w:t xml:space="preserve">         </w:t>
      </w:r>
      <w:r>
        <w:rPr>
          <w:rFonts w:ascii="仿宋_GB2312" w:eastAsia="仿宋_GB2312"/>
          <w:color w:val="auto"/>
          <w:sz w:val="36"/>
          <w:szCs w:val="36"/>
          <w:u w:val="single"/>
        </w:rPr>
        <w:t xml:space="preserve">               </w:t>
      </w:r>
      <w:r>
        <w:rPr>
          <w:rFonts w:hint="eastAsia" w:ascii="仿宋_GB2312" w:eastAsia="仿宋_GB2312"/>
          <w:color w:val="auto"/>
          <w:sz w:val="36"/>
          <w:szCs w:val="36"/>
          <w:u w:val="single"/>
        </w:rPr>
        <w:t xml:space="preserve">  </w:t>
      </w:r>
      <w:r>
        <w:rPr>
          <w:rFonts w:ascii="仿宋_GB2312" w:eastAsia="仿宋_GB2312"/>
          <w:color w:val="auto"/>
          <w:sz w:val="36"/>
          <w:szCs w:val="36"/>
          <w:u w:val="single"/>
        </w:rPr>
        <w:t xml:space="preserve">              </w:t>
      </w:r>
      <w:r>
        <w:rPr>
          <w:rFonts w:hint="eastAsia" w:ascii="仿宋_GB2312" w:eastAsia="仿宋_GB2312"/>
          <w:color w:val="auto"/>
          <w:sz w:val="36"/>
          <w:szCs w:val="36"/>
          <w:u w:val="single"/>
        </w:rPr>
        <w:t xml:space="preserve"> </w:t>
      </w:r>
      <w:r>
        <w:rPr>
          <w:rFonts w:hint="eastAsia" w:ascii="仿宋_GB2312" w:eastAsia="仿宋_GB2312"/>
          <w:color w:val="auto"/>
          <w:sz w:val="36"/>
          <w:szCs w:val="36"/>
        </w:rPr>
        <w:t xml:space="preserve">                                     </w:t>
      </w:r>
    </w:p>
    <w:p>
      <w:pPr>
        <w:adjustRightInd w:val="0"/>
        <w:snapToGrid w:val="0"/>
        <w:spacing w:line="360" w:lineRule="auto"/>
        <w:ind w:firstLine="360" w:firstLineChars="100"/>
        <w:rPr>
          <w:rFonts w:ascii="仿宋_GB2312" w:eastAsia="仿宋_GB2312"/>
          <w:color w:val="auto"/>
          <w:sz w:val="32"/>
          <w:szCs w:val="32"/>
        </w:rPr>
      </w:pPr>
      <w:r>
        <w:rPr>
          <w:rFonts w:hint="eastAsia" w:ascii="仿宋_GB2312" w:eastAsia="仿宋_GB2312"/>
          <w:color w:val="auto"/>
          <w:sz w:val="36"/>
          <w:szCs w:val="36"/>
        </w:rPr>
        <w:t>建设单位（盖章）：</w:t>
      </w:r>
      <w:r>
        <w:rPr>
          <w:rFonts w:hint="eastAsia" w:ascii="仿宋_GB2312" w:eastAsia="仿宋_GB2312"/>
          <w:color w:val="auto"/>
          <w:sz w:val="32"/>
          <w:szCs w:val="32"/>
          <w:u w:val="single"/>
          <w:lang w:val="en-US" w:eastAsia="zh-CN"/>
        </w:rPr>
        <w:t xml:space="preserve">西咸新区盛源裕能科技发展有限公司      </w:t>
      </w:r>
      <w:r>
        <w:rPr>
          <w:rFonts w:hint="eastAsia" w:ascii="仿宋_GB2312" w:eastAsia="仿宋_GB2312"/>
          <w:color w:val="auto"/>
          <w:sz w:val="32"/>
          <w:szCs w:val="32"/>
        </w:rPr>
        <w:t xml:space="preserve">  </w:t>
      </w:r>
    </w:p>
    <w:p>
      <w:pPr>
        <w:adjustRightInd w:val="0"/>
        <w:snapToGrid w:val="0"/>
        <w:spacing w:line="288" w:lineRule="auto"/>
        <w:ind w:firstLine="360" w:firstLineChars="100"/>
        <w:rPr>
          <w:rFonts w:ascii="仿宋_GB2312" w:eastAsia="仿宋_GB2312"/>
          <w:color w:val="auto"/>
          <w:sz w:val="36"/>
          <w:szCs w:val="36"/>
          <w:u w:val="single"/>
        </w:rPr>
      </w:pPr>
      <w:r>
        <w:rPr>
          <w:rFonts w:hint="eastAsia" w:ascii="仿宋_GB2312" w:eastAsia="仿宋_GB2312"/>
          <w:color w:val="auto"/>
          <w:sz w:val="36"/>
          <w:szCs w:val="36"/>
        </w:rPr>
        <w:t>编制日期：</w:t>
      </w:r>
      <w:r>
        <w:rPr>
          <w:rFonts w:hint="eastAsia" w:ascii="仿宋_GB2312" w:eastAsia="仿宋_GB2312"/>
          <w:color w:val="auto"/>
          <w:sz w:val="36"/>
          <w:szCs w:val="36"/>
          <w:u w:val="single"/>
        </w:rPr>
        <w:t xml:space="preserve">       202</w:t>
      </w:r>
      <w:r>
        <w:rPr>
          <w:rFonts w:hint="eastAsia" w:ascii="仿宋_GB2312" w:eastAsia="仿宋_GB2312"/>
          <w:color w:val="auto"/>
          <w:sz w:val="36"/>
          <w:szCs w:val="36"/>
          <w:u w:val="single"/>
          <w:lang w:val="en-US" w:eastAsia="zh-CN"/>
        </w:rPr>
        <w:t>2</w:t>
      </w:r>
      <w:r>
        <w:rPr>
          <w:rFonts w:hint="eastAsia" w:ascii="仿宋_GB2312" w:eastAsia="仿宋_GB2312"/>
          <w:color w:val="auto"/>
          <w:sz w:val="36"/>
          <w:szCs w:val="36"/>
          <w:u w:val="single"/>
        </w:rPr>
        <w:t>年</w:t>
      </w:r>
      <w:r>
        <w:rPr>
          <w:rFonts w:hint="eastAsia" w:ascii="仿宋_GB2312" w:eastAsia="仿宋_GB2312"/>
          <w:color w:val="auto"/>
          <w:sz w:val="36"/>
          <w:szCs w:val="36"/>
          <w:u w:val="single"/>
          <w:lang w:val="en-US" w:eastAsia="zh-CN"/>
        </w:rPr>
        <w:t>9</w:t>
      </w:r>
      <w:r>
        <w:rPr>
          <w:rFonts w:hint="eastAsia" w:ascii="仿宋_GB2312" w:eastAsia="仿宋_GB2312"/>
          <w:color w:val="auto"/>
          <w:sz w:val="36"/>
          <w:szCs w:val="36"/>
          <w:u w:val="single"/>
        </w:rPr>
        <w:t>月</w:t>
      </w:r>
      <w:r>
        <w:rPr>
          <w:rFonts w:ascii="仿宋_GB2312" w:eastAsia="仿宋_GB2312"/>
          <w:color w:val="auto"/>
          <w:sz w:val="36"/>
          <w:szCs w:val="36"/>
          <w:u w:val="single"/>
        </w:rPr>
        <w:t xml:space="preserve">  </w:t>
      </w:r>
      <w:r>
        <w:rPr>
          <w:rFonts w:hint="eastAsia" w:ascii="仿宋_GB2312" w:eastAsia="仿宋_GB2312"/>
          <w:color w:val="auto"/>
          <w:sz w:val="36"/>
          <w:szCs w:val="36"/>
          <w:u w:val="single"/>
        </w:rPr>
        <w:t xml:space="preserve">          </w:t>
      </w:r>
      <w:r>
        <w:rPr>
          <w:rFonts w:ascii="仿宋_GB2312" w:eastAsia="仿宋_GB2312"/>
          <w:color w:val="auto"/>
          <w:sz w:val="36"/>
          <w:szCs w:val="36"/>
          <w:u w:val="single"/>
        </w:rPr>
        <w:t xml:space="preserve">  </w:t>
      </w:r>
      <w:r>
        <w:rPr>
          <w:rFonts w:hint="eastAsia" w:ascii="仿宋_GB2312" w:eastAsia="仿宋_GB2312"/>
          <w:color w:val="auto"/>
          <w:sz w:val="36"/>
          <w:szCs w:val="36"/>
          <w:u w:val="single"/>
          <w:lang w:val="en-US" w:eastAsia="zh-CN"/>
        </w:rPr>
        <w:t xml:space="preserve"> </w:t>
      </w:r>
      <w:r>
        <w:rPr>
          <w:rFonts w:ascii="仿宋_GB2312" w:eastAsia="仿宋_GB2312"/>
          <w:color w:val="auto"/>
          <w:sz w:val="36"/>
          <w:szCs w:val="36"/>
          <w:u w:val="single"/>
        </w:rPr>
        <w:t xml:space="preserve">     </w:t>
      </w:r>
    </w:p>
    <w:p>
      <w:pPr>
        <w:adjustRightInd w:val="0"/>
        <w:snapToGrid w:val="0"/>
        <w:spacing w:line="288" w:lineRule="auto"/>
        <w:ind w:firstLine="1040"/>
        <w:rPr>
          <w:rFonts w:ascii="仿宋_GB2312" w:eastAsia="仿宋_GB2312"/>
          <w:color w:val="auto"/>
          <w:sz w:val="36"/>
          <w:szCs w:val="36"/>
        </w:rPr>
      </w:pPr>
    </w:p>
    <w:p>
      <w:pPr>
        <w:adjustRightInd w:val="0"/>
        <w:snapToGrid w:val="0"/>
        <w:spacing w:line="288" w:lineRule="auto"/>
        <w:ind w:firstLine="1040"/>
        <w:rPr>
          <w:rFonts w:ascii="仿宋_GB2312" w:eastAsia="仿宋_GB2312"/>
          <w:color w:val="auto"/>
          <w:sz w:val="36"/>
          <w:szCs w:val="36"/>
        </w:rPr>
      </w:pPr>
    </w:p>
    <w:p>
      <w:pPr>
        <w:adjustRightInd w:val="0"/>
        <w:snapToGrid w:val="0"/>
        <w:spacing w:line="288" w:lineRule="auto"/>
        <w:ind w:firstLine="1040"/>
        <w:rPr>
          <w:rFonts w:hint="eastAsia" w:ascii="仿宋_GB2312" w:eastAsia="仿宋_GB2312"/>
          <w:color w:val="auto"/>
          <w:sz w:val="36"/>
          <w:szCs w:val="36"/>
        </w:rPr>
      </w:pPr>
    </w:p>
    <w:p>
      <w:pPr>
        <w:adjustRightInd w:val="0"/>
        <w:snapToGrid w:val="0"/>
        <w:spacing w:line="288" w:lineRule="auto"/>
        <w:ind w:firstLine="1040"/>
        <w:rPr>
          <w:rFonts w:hint="eastAsia" w:ascii="仿宋_GB2312" w:eastAsia="仿宋_GB2312"/>
          <w:color w:val="auto"/>
          <w:sz w:val="36"/>
          <w:szCs w:val="36"/>
        </w:rPr>
      </w:pPr>
    </w:p>
    <w:bookmarkEnd w:id="0"/>
    <w:p>
      <w:pPr>
        <w:adjustRightInd w:val="0"/>
        <w:snapToGrid w:val="0"/>
        <w:spacing w:line="288" w:lineRule="auto"/>
        <w:jc w:val="center"/>
        <w:rPr>
          <w:rFonts w:hint="eastAsia" w:ascii="楷体_GB2312" w:eastAsia="楷体_GB2312"/>
          <w:color w:val="auto"/>
          <w:sz w:val="36"/>
          <w:szCs w:val="36"/>
        </w:rPr>
      </w:pPr>
      <w:r>
        <w:rPr>
          <w:rFonts w:hint="eastAsia" w:ascii="楷体_GB2312" w:eastAsia="楷体_GB2312"/>
          <w:color w:val="auto"/>
          <w:sz w:val="36"/>
          <w:szCs w:val="36"/>
        </w:rPr>
        <w:t>中华人民共和国生态环境部制</w:t>
      </w:r>
    </w:p>
    <w:p>
      <w:pPr>
        <w:rPr>
          <w:rFonts w:hint="eastAsia" w:ascii="黑体" w:hAnsi="黑体" w:eastAsia="黑体"/>
          <w:snapToGrid w:val="0"/>
          <w:color w:val="auto"/>
          <w:sz w:val="30"/>
          <w:szCs w:val="30"/>
          <w:lang w:eastAsia="zh-CN"/>
        </w:rPr>
      </w:pPr>
      <w:r>
        <w:rPr>
          <w:rFonts w:hint="eastAsia" w:ascii="黑体" w:hAnsi="黑体" w:eastAsia="黑体"/>
          <w:snapToGrid w:val="0"/>
          <w:color w:val="auto"/>
          <w:sz w:val="30"/>
          <w:szCs w:val="30"/>
          <w:lang w:eastAsia="zh-CN"/>
        </w:rPr>
        <w:br w:type="page"/>
      </w:r>
    </w:p>
    <w:p>
      <w:pPr>
        <w:rPr>
          <w:rFonts w:hint="eastAsia" w:ascii="黑体" w:hAnsi="黑体" w:eastAsia="黑体"/>
          <w:snapToGrid w:val="0"/>
          <w:color w:val="auto"/>
          <w:sz w:val="30"/>
          <w:szCs w:val="30"/>
          <w:lang w:eastAsia="zh-CN"/>
        </w:rPr>
      </w:pPr>
      <w:r>
        <w:rPr>
          <w:rFonts w:hint="eastAsia" w:ascii="黑体" w:hAnsi="黑体" w:eastAsia="黑体"/>
          <w:snapToGrid w:val="0"/>
          <w:color w:val="auto"/>
          <w:sz w:val="30"/>
          <w:szCs w:val="30"/>
          <w:lang w:eastAsia="zh-CN"/>
        </w:rPr>
        <w:br w:type="page"/>
      </w:r>
    </w:p>
    <w:p>
      <w:pPr>
        <w:pStyle w:val="18"/>
        <w:jc w:val="center"/>
        <w:outlineLvl w:val="0"/>
        <w:rPr>
          <w:rFonts w:hint="eastAsia" w:ascii="黑体" w:hAnsi="黑体" w:eastAsia="黑体"/>
          <w:snapToGrid w:val="0"/>
          <w:color w:val="auto"/>
          <w:sz w:val="30"/>
          <w:szCs w:val="30"/>
          <w:lang w:eastAsia="zh-CN"/>
        </w:rPr>
        <w:sectPr>
          <w:footerReference r:id="rId3" w:type="default"/>
          <w:pgSz w:w="11906" w:h="16838"/>
          <w:pgMar w:top="1701" w:right="1531" w:bottom="1701" w:left="1531" w:header="851" w:footer="1077" w:gutter="0"/>
          <w:pgBorders>
            <w:top w:val="none" w:sz="0" w:space="0"/>
            <w:left w:val="none" w:sz="0" w:space="0"/>
            <w:bottom w:val="none" w:sz="0" w:space="0"/>
            <w:right w:val="none" w:sz="0" w:space="0"/>
          </w:pgBorders>
          <w:pgNumType w:fmt="decimal" w:start="1"/>
          <w:cols w:space="720" w:num="1"/>
          <w:docGrid w:linePitch="312" w:charSpace="0"/>
        </w:sectPr>
      </w:pPr>
    </w:p>
    <w:p>
      <w:pPr>
        <w:pStyle w:val="18"/>
        <w:jc w:val="both"/>
        <w:outlineLvl w:val="0"/>
        <w:rPr>
          <w:rFonts w:hint="eastAsia" w:ascii="楷体" w:eastAsia="楷体" w:cs="楷体"/>
          <w:color w:val="auto"/>
          <w:sz w:val="24"/>
          <w:lang w:eastAsia="zh-CN"/>
        </w:rPr>
      </w:pPr>
      <w:r>
        <w:rPr>
          <w:rFonts w:hint="eastAsia" w:ascii="楷体" w:eastAsia="楷体" w:cs="楷体"/>
          <w:color w:val="auto"/>
          <w:sz w:val="24"/>
          <w:lang w:eastAsia="zh-CN"/>
        </w:rPr>
        <w:drawing>
          <wp:inline distT="0" distB="0" distL="114300" distR="114300">
            <wp:extent cx="5610860" cy="7938135"/>
            <wp:effectExtent l="0" t="0" r="8890" b="5715"/>
            <wp:docPr id="110" name="图片 110" descr="4dfaf7cc92932b3cfe50334ef805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4dfaf7cc92932b3cfe50334ef805615"/>
                    <pic:cNvPicPr>
                      <a:picLocks noChangeAspect="1"/>
                    </pic:cNvPicPr>
                  </pic:nvPicPr>
                  <pic:blipFill>
                    <a:blip r:embed="rId8"/>
                    <a:stretch>
                      <a:fillRect/>
                    </a:stretch>
                  </pic:blipFill>
                  <pic:spPr>
                    <a:xfrm>
                      <a:off x="0" y="0"/>
                      <a:ext cx="5610860" cy="7938135"/>
                    </a:xfrm>
                    <a:prstGeom prst="rect">
                      <a:avLst/>
                    </a:prstGeom>
                  </pic:spPr>
                </pic:pic>
              </a:graphicData>
            </a:graphic>
          </wp:inline>
        </w:drawing>
      </w:r>
    </w:p>
    <w:p>
      <w:pPr>
        <w:pStyle w:val="18"/>
        <w:jc w:val="both"/>
        <w:outlineLvl w:val="0"/>
        <w:rPr>
          <w:rFonts w:hint="eastAsia" w:ascii="楷体" w:eastAsia="楷体" w:cs="楷体"/>
          <w:b/>
          <w:bCs/>
          <w:color w:val="auto"/>
          <w:sz w:val="36"/>
          <w:szCs w:val="36"/>
          <w:lang w:eastAsia="zh-CN"/>
        </w:rPr>
      </w:pPr>
      <w:r>
        <w:rPr>
          <w:rFonts w:hint="eastAsia" w:ascii="楷体" w:eastAsia="楷体" w:cs="楷体"/>
          <w:b/>
          <w:bCs/>
          <w:color w:val="auto"/>
          <w:sz w:val="36"/>
          <w:szCs w:val="36"/>
          <w:lang w:eastAsia="zh-CN"/>
        </w:rPr>
        <w:drawing>
          <wp:inline distT="0" distB="0" distL="114300" distR="114300">
            <wp:extent cx="5610860" cy="7938135"/>
            <wp:effectExtent l="0" t="0" r="8890" b="5715"/>
            <wp:docPr id="29" name="图片 29" descr="4749e79dd3a33752575a9c2327d1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4749e79dd3a33752575a9c2327d1962"/>
                    <pic:cNvPicPr>
                      <a:picLocks noChangeAspect="1"/>
                    </pic:cNvPicPr>
                  </pic:nvPicPr>
                  <pic:blipFill>
                    <a:blip r:embed="rId9"/>
                    <a:stretch>
                      <a:fillRect/>
                    </a:stretch>
                  </pic:blipFill>
                  <pic:spPr>
                    <a:xfrm>
                      <a:off x="0" y="0"/>
                      <a:ext cx="5610860" cy="7938135"/>
                    </a:xfrm>
                    <a:prstGeom prst="rect">
                      <a:avLst/>
                    </a:prstGeom>
                  </pic:spPr>
                </pic:pic>
              </a:graphicData>
            </a:graphic>
          </wp:inline>
        </w:drawing>
      </w:r>
    </w:p>
    <w:p>
      <w:pPr>
        <w:pStyle w:val="18"/>
        <w:jc w:val="both"/>
        <w:outlineLvl w:val="0"/>
        <w:rPr>
          <w:rFonts w:hint="eastAsia" w:ascii="楷体" w:eastAsia="楷体" w:cs="楷体"/>
          <w:b/>
          <w:bCs/>
          <w:color w:val="auto"/>
          <w:sz w:val="36"/>
          <w:szCs w:val="36"/>
          <w:lang w:eastAsia="zh-CN"/>
        </w:rPr>
      </w:pPr>
    </w:p>
    <w:p>
      <w:pPr>
        <w:pStyle w:val="18"/>
        <w:keepNext w:val="0"/>
        <w:keepLines w:val="0"/>
        <w:pageBreakBefore w:val="0"/>
        <w:widowControl/>
        <w:kinsoku/>
        <w:wordWrap/>
        <w:overflowPunct/>
        <w:topLinePunct w:val="0"/>
        <w:autoSpaceDE/>
        <w:autoSpaceDN/>
        <w:bidi w:val="0"/>
        <w:adjustRightInd w:val="0"/>
        <w:snapToGrid w:val="0"/>
        <w:spacing w:before="0" w:beforeAutospacing="0" w:after="0" w:afterAutospacing="0"/>
        <w:jc w:val="center"/>
        <w:textAlignment w:val="auto"/>
        <w:outlineLvl w:val="0"/>
        <w:rPr>
          <w:rFonts w:hint="default" w:ascii="楷体" w:eastAsia="楷体" w:cs="楷体"/>
          <w:b/>
          <w:bCs/>
          <w:color w:val="auto"/>
          <w:sz w:val="36"/>
          <w:szCs w:val="36"/>
          <w:lang w:val="en-US" w:eastAsia="zh-CN"/>
        </w:rPr>
      </w:pPr>
      <w:r>
        <w:rPr>
          <w:rFonts w:hint="eastAsia" w:ascii="楷体" w:eastAsia="楷体" w:cs="楷体"/>
          <w:b/>
          <w:bCs/>
          <w:color w:val="auto"/>
          <w:sz w:val="36"/>
          <w:szCs w:val="36"/>
          <w:lang w:val="en-US" w:eastAsia="zh-CN"/>
        </w:rPr>
        <w:t>照 片 页</w:t>
      </w:r>
    </w:p>
    <w:tbl>
      <w:tblPr>
        <w:tblStyle w:val="2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61"/>
        <w:gridCol w:w="42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5" w:hRule="atLeast"/>
        </w:trPr>
        <w:tc>
          <w:tcPr>
            <w:tcW w:w="4261" w:type="dxa"/>
          </w:tcPr>
          <w:p>
            <w:pPr>
              <w:rPr>
                <w:rFonts w:hint="eastAsia" w:eastAsia="宋体"/>
                <w:color w:val="auto"/>
                <w:vertAlign w:val="baseline"/>
                <w:lang w:eastAsia="zh-CN"/>
              </w:rPr>
            </w:pPr>
            <w:r>
              <w:rPr>
                <w:color w:val="auto"/>
                <w:sz w:val="21"/>
              </w:rPr>
              <mc:AlternateContent>
                <mc:Choice Requires="wps">
                  <w:drawing>
                    <wp:anchor distT="0" distB="0" distL="114300" distR="114300" simplePos="0" relativeHeight="251664384" behindDoc="0" locked="0" layoutInCell="1" allowOverlap="1">
                      <wp:simplePos x="0" y="0"/>
                      <wp:positionH relativeFrom="column">
                        <wp:posOffset>1235075</wp:posOffset>
                      </wp:positionH>
                      <wp:positionV relativeFrom="paragraph">
                        <wp:posOffset>636270</wp:posOffset>
                      </wp:positionV>
                      <wp:extent cx="1327150" cy="1083310"/>
                      <wp:effectExtent l="3810" t="4445" r="2540" b="17145"/>
                      <wp:wrapNone/>
                      <wp:docPr id="19" name="任意多边形 19"/>
                      <wp:cNvGraphicFramePr/>
                      <a:graphic xmlns:a="http://schemas.openxmlformats.org/drawingml/2006/main">
                        <a:graphicData uri="http://schemas.microsoft.com/office/word/2010/wordprocessingShape">
                          <wps:wsp>
                            <wps:cNvSpPr/>
                            <wps:spPr>
                              <a:xfrm>
                                <a:off x="2207260" y="2000885"/>
                                <a:ext cx="1327150" cy="1083310"/>
                              </a:xfrm>
                              <a:custGeom>
                                <a:avLst/>
                                <a:gdLst>
                                  <a:gd name="connisteX0" fmla="*/ 0 w 1291590"/>
                                  <a:gd name="connsiteY0" fmla="*/ 1101090 h 1101090"/>
                                  <a:gd name="connisteX1" fmla="*/ 678815 w 1291590"/>
                                  <a:gd name="connsiteY1" fmla="*/ 280035 h 1101090"/>
                                  <a:gd name="connisteX2" fmla="*/ 1291590 w 1291590"/>
                                  <a:gd name="connsiteY2" fmla="*/ 0 h 1101090"/>
                                </a:gdLst>
                                <a:ahLst/>
                                <a:cxnLst>
                                  <a:cxn ang="0">
                                    <a:pos x="connisteX0" y="connsiteY0"/>
                                  </a:cxn>
                                  <a:cxn ang="0">
                                    <a:pos x="connisteX1" y="connsiteY1"/>
                                  </a:cxn>
                                  <a:cxn ang="0">
                                    <a:pos x="connisteX2" y="connsiteY2"/>
                                  </a:cxn>
                                </a:cxnLst>
                                <a:rect l="l" t="t" r="r" b="b"/>
                                <a:pathLst>
                                  <a:path w="1291590" h="1101090">
                                    <a:moveTo>
                                      <a:pt x="0" y="1101090"/>
                                    </a:moveTo>
                                    <a:cubicBezTo>
                                      <a:pt x="123190" y="942340"/>
                                      <a:pt x="420370" y="500380"/>
                                      <a:pt x="678815" y="280035"/>
                                    </a:cubicBezTo>
                                    <a:cubicBezTo>
                                      <a:pt x="937260" y="59690"/>
                                      <a:pt x="1182370" y="39370"/>
                                      <a:pt x="1291590" y="0"/>
                                    </a:cubicBezTo>
                                  </a:path>
                                </a:pathLst>
                              </a:cu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97.25pt;margin-top:50.1pt;height:85.3pt;width:104.5pt;z-index:251664384;mso-width-relative:page;mso-height-relative:page;" filled="f" stroked="t" coordsize="1291590,1101090" o:gfxdata="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" path="m0,1101090c123190,942340,420370,500380,678815,280035c937260,59690,1182370,39370,1291590,0e">
                      <v:path o:connectlocs="0,1083310;697504,275513;1327150,0" o:connectangles="0,0,0"/>
                      <v:fill on="f" focussize="0,0"/>
                      <v:stroke color="#FF0000 [3204]" joinstyle="round"/>
                      <v:imagedata o:title=""/>
                      <o:lock v:ext="edit" aspectratio="f"/>
                    </v:shape>
                  </w:pict>
                </mc:Fallback>
              </mc:AlternateContent>
            </w:r>
            <w:r>
              <w:rPr>
                <w:rFonts w:hint="eastAsia" w:eastAsia="宋体"/>
                <w:color w:val="auto"/>
                <w:vertAlign w:val="baseline"/>
                <w:lang w:eastAsia="zh-CN"/>
              </w:rPr>
              <w:drawing>
                <wp:inline distT="0" distB="0" distL="114300" distR="114300">
                  <wp:extent cx="2564765" cy="1750695"/>
                  <wp:effectExtent l="0" t="0" r="6985" b="1905"/>
                  <wp:docPr id="40" name="图片 40" descr="10f5a7a7366acbcf65cdd3d16d48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10f5a7a7366acbcf65cdd3d16d48043"/>
                          <pic:cNvPicPr>
                            <a:picLocks noChangeAspect="1"/>
                          </pic:cNvPicPr>
                        </pic:nvPicPr>
                        <pic:blipFill>
                          <a:blip r:embed="rId10"/>
                          <a:stretch>
                            <a:fillRect/>
                          </a:stretch>
                        </pic:blipFill>
                        <pic:spPr>
                          <a:xfrm>
                            <a:off x="0" y="0"/>
                            <a:ext cx="2564765" cy="1750695"/>
                          </a:xfrm>
                          <a:prstGeom prst="rect">
                            <a:avLst/>
                          </a:prstGeom>
                        </pic:spPr>
                      </pic:pic>
                    </a:graphicData>
                  </a:graphic>
                </wp:inline>
              </w:drawing>
            </w:r>
          </w:p>
        </w:tc>
        <w:tc>
          <w:tcPr>
            <w:tcW w:w="4261" w:type="dxa"/>
          </w:tcPr>
          <w:p>
            <w:pPr>
              <w:rPr>
                <w:rFonts w:hint="eastAsia" w:eastAsia="宋体"/>
                <w:color w:val="auto"/>
                <w:vertAlign w:val="baseline"/>
                <w:lang w:eastAsia="zh-CN"/>
              </w:rPr>
            </w:pPr>
            <w:r>
              <w:rPr>
                <w:rFonts w:hint="eastAsia" w:eastAsia="宋体"/>
                <w:color w:val="auto"/>
                <w:vertAlign w:val="baseline"/>
                <w:lang w:eastAsia="zh-CN"/>
              </w:rPr>
              <w:drawing>
                <wp:inline distT="0" distB="0" distL="114300" distR="114300">
                  <wp:extent cx="2546350" cy="1788795"/>
                  <wp:effectExtent l="0" t="0" r="6350" b="1905"/>
                  <wp:docPr id="41" name="图片 41" descr="913fe1387cd8ea111b8695706173c3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913fe1387cd8ea111b8695706173c3e"/>
                          <pic:cNvPicPr>
                            <a:picLocks noChangeAspect="1"/>
                          </pic:cNvPicPr>
                        </pic:nvPicPr>
                        <pic:blipFill>
                          <a:blip r:embed="rId11"/>
                          <a:stretch>
                            <a:fillRect/>
                          </a:stretch>
                        </pic:blipFill>
                        <pic:spPr>
                          <a:xfrm>
                            <a:off x="0" y="0"/>
                            <a:ext cx="2546350" cy="178879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261" w:type="dxa"/>
          </w:tcPr>
          <w:p>
            <w:pPr>
              <w:jc w:val="center"/>
              <w:rPr>
                <w:rFonts w:hint="default" w:eastAsia="宋体"/>
                <w:color w:val="auto"/>
                <w:vertAlign w:val="baseline"/>
                <w:lang w:val="en-US" w:eastAsia="zh-CN"/>
              </w:rPr>
            </w:pPr>
            <w:r>
              <w:rPr>
                <w:rFonts w:hint="eastAsia"/>
                <w:color w:val="auto"/>
                <w:vertAlign w:val="baseline"/>
                <w:lang w:val="en-US" w:eastAsia="zh-CN"/>
              </w:rPr>
              <w:t>1#能源站场地现状</w:t>
            </w:r>
          </w:p>
        </w:tc>
        <w:tc>
          <w:tcPr>
            <w:tcW w:w="4261" w:type="dxa"/>
          </w:tcPr>
          <w:p>
            <w:pPr>
              <w:jc w:val="center"/>
              <w:rPr>
                <w:rFonts w:hint="default" w:eastAsia="宋体"/>
                <w:color w:val="auto"/>
                <w:vertAlign w:val="baseline"/>
                <w:lang w:val="en-US" w:eastAsia="zh-CN"/>
              </w:rPr>
            </w:pPr>
            <w:r>
              <w:rPr>
                <w:rFonts w:hint="eastAsia"/>
                <w:color w:val="auto"/>
                <w:vertAlign w:val="baseline"/>
                <w:lang w:val="en-US" w:eastAsia="zh-CN"/>
              </w:rPr>
              <w:t>1#能源站南侧生态现状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pPr>
              <w:rPr>
                <w:rFonts w:hint="eastAsia" w:eastAsia="宋体"/>
                <w:color w:val="auto"/>
                <w:vertAlign w:val="baseline"/>
                <w:lang w:eastAsia="zh-CN"/>
              </w:rPr>
            </w:pPr>
            <w:r>
              <w:rPr>
                <w:rFonts w:hint="eastAsia" w:eastAsia="宋体"/>
                <w:color w:val="auto"/>
                <w:vertAlign w:val="baseline"/>
                <w:lang w:eastAsia="zh-CN"/>
              </w:rPr>
              <w:drawing>
                <wp:inline distT="0" distB="0" distL="114300" distR="114300">
                  <wp:extent cx="2560320" cy="1707515"/>
                  <wp:effectExtent l="0" t="0" r="11430" b="6985"/>
                  <wp:docPr id="42" name="图片 42" descr="531afaee1ecc91b246e3324b6c017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531afaee1ecc91b246e3324b6c017ac"/>
                          <pic:cNvPicPr>
                            <a:picLocks noChangeAspect="1"/>
                          </pic:cNvPicPr>
                        </pic:nvPicPr>
                        <pic:blipFill>
                          <a:blip r:embed="rId12"/>
                          <a:stretch>
                            <a:fillRect/>
                          </a:stretch>
                        </pic:blipFill>
                        <pic:spPr>
                          <a:xfrm>
                            <a:off x="0" y="0"/>
                            <a:ext cx="2560320" cy="1707515"/>
                          </a:xfrm>
                          <a:prstGeom prst="rect">
                            <a:avLst/>
                          </a:prstGeom>
                        </pic:spPr>
                      </pic:pic>
                    </a:graphicData>
                  </a:graphic>
                </wp:inline>
              </w:drawing>
            </w:r>
          </w:p>
        </w:tc>
        <w:tc>
          <w:tcPr>
            <w:tcW w:w="4261" w:type="dxa"/>
          </w:tcPr>
          <w:p>
            <w:pPr>
              <w:rPr>
                <w:rFonts w:hint="eastAsia" w:eastAsia="宋体"/>
                <w:color w:val="auto"/>
                <w:vertAlign w:val="baseline"/>
                <w:lang w:eastAsia="zh-CN"/>
              </w:rPr>
            </w:pPr>
            <w:r>
              <w:rPr>
                <w:rFonts w:hint="eastAsia" w:eastAsia="宋体"/>
                <w:color w:val="auto"/>
                <w:vertAlign w:val="baseline"/>
                <w:lang w:eastAsia="zh-CN"/>
              </w:rPr>
              <w:drawing>
                <wp:inline distT="0" distB="0" distL="114300" distR="114300">
                  <wp:extent cx="2519680" cy="1685290"/>
                  <wp:effectExtent l="0" t="0" r="13970" b="10160"/>
                  <wp:docPr id="43" name="图片 43" descr="54e6da99615c66039589b7f201742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54e6da99615c66039589b7f201742c1"/>
                          <pic:cNvPicPr>
                            <a:picLocks noChangeAspect="1"/>
                          </pic:cNvPicPr>
                        </pic:nvPicPr>
                        <pic:blipFill>
                          <a:blip r:embed="rId13"/>
                          <a:stretch>
                            <a:fillRect/>
                          </a:stretch>
                        </pic:blipFill>
                        <pic:spPr>
                          <a:xfrm>
                            <a:off x="0" y="0"/>
                            <a:ext cx="2519680" cy="168529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3" w:hRule="atLeast"/>
        </w:trPr>
        <w:tc>
          <w:tcPr>
            <w:tcW w:w="4261" w:type="dxa"/>
          </w:tcPr>
          <w:p>
            <w:pPr>
              <w:jc w:val="center"/>
              <w:rPr>
                <w:rFonts w:hint="default" w:eastAsia="宋体"/>
                <w:color w:val="auto"/>
                <w:vertAlign w:val="baseline"/>
                <w:lang w:val="en-US" w:eastAsia="zh-CN"/>
              </w:rPr>
            </w:pPr>
            <w:r>
              <w:rPr>
                <w:rFonts w:hint="eastAsia"/>
                <w:color w:val="auto"/>
                <w:vertAlign w:val="baseline"/>
                <w:lang w:val="en-US" w:eastAsia="zh-CN"/>
              </w:rPr>
              <w:t>1#能源站周边雨水管网</w:t>
            </w:r>
          </w:p>
        </w:tc>
        <w:tc>
          <w:tcPr>
            <w:tcW w:w="4261" w:type="dxa"/>
          </w:tcPr>
          <w:p>
            <w:pPr>
              <w:jc w:val="center"/>
              <w:rPr>
                <w:color w:val="auto"/>
                <w:vertAlign w:val="baseline"/>
              </w:rPr>
            </w:pPr>
            <w:r>
              <w:rPr>
                <w:rFonts w:hint="eastAsia"/>
                <w:color w:val="auto"/>
                <w:vertAlign w:val="baseline"/>
                <w:lang w:val="en-US" w:eastAsia="zh-CN"/>
              </w:rPr>
              <w:t>1#能源站周边污水管网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pPr>
              <w:rPr>
                <w:rFonts w:hint="eastAsia" w:eastAsia="宋体"/>
                <w:color w:val="auto"/>
                <w:vertAlign w:val="baseline"/>
                <w:lang w:eastAsia="zh-CN"/>
              </w:rPr>
            </w:pPr>
            <w:r>
              <w:rPr>
                <w:rFonts w:hint="eastAsia" w:eastAsia="宋体"/>
                <w:color w:val="auto"/>
                <w:vertAlign w:val="baseline"/>
                <w:lang w:eastAsia="zh-CN"/>
              </w:rPr>
              <w:drawing>
                <wp:inline distT="0" distB="0" distL="114300" distR="114300">
                  <wp:extent cx="2546350" cy="1699260"/>
                  <wp:effectExtent l="0" t="0" r="6350" b="15240"/>
                  <wp:docPr id="44" name="图片 44" descr="e8a0cdb818b5df36a007d9570664a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e8a0cdb818b5df36a007d9570664a91"/>
                          <pic:cNvPicPr>
                            <a:picLocks noChangeAspect="1"/>
                          </pic:cNvPicPr>
                        </pic:nvPicPr>
                        <pic:blipFill>
                          <a:blip r:embed="rId14"/>
                          <a:stretch>
                            <a:fillRect/>
                          </a:stretch>
                        </pic:blipFill>
                        <pic:spPr>
                          <a:xfrm>
                            <a:off x="0" y="0"/>
                            <a:ext cx="2546350" cy="1699260"/>
                          </a:xfrm>
                          <a:prstGeom prst="rect">
                            <a:avLst/>
                          </a:prstGeom>
                        </pic:spPr>
                      </pic:pic>
                    </a:graphicData>
                  </a:graphic>
                </wp:inline>
              </w:drawing>
            </w:r>
          </w:p>
        </w:tc>
        <w:tc>
          <w:tcPr>
            <w:tcW w:w="4261" w:type="dxa"/>
          </w:tcPr>
          <w:p>
            <w:pPr>
              <w:rPr>
                <w:rFonts w:hint="eastAsia" w:eastAsia="宋体"/>
                <w:color w:val="auto"/>
                <w:vertAlign w:val="baseline"/>
                <w:lang w:eastAsia="zh-CN"/>
              </w:rPr>
            </w:pPr>
            <w:r>
              <w:rPr>
                <w:color w:val="auto"/>
                <w:sz w:val="21"/>
              </w:rPr>
              <mc:AlternateContent>
                <mc:Choice Requires="wps">
                  <w:drawing>
                    <wp:anchor distT="0" distB="0" distL="114300" distR="114300" simplePos="0" relativeHeight="251663360" behindDoc="0" locked="0" layoutInCell="1" allowOverlap="1">
                      <wp:simplePos x="0" y="0"/>
                      <wp:positionH relativeFrom="column">
                        <wp:posOffset>1541780</wp:posOffset>
                      </wp:positionH>
                      <wp:positionV relativeFrom="paragraph">
                        <wp:posOffset>59690</wp:posOffset>
                      </wp:positionV>
                      <wp:extent cx="95250" cy="1631315"/>
                      <wp:effectExtent l="4445" t="0" r="14605" b="6985"/>
                      <wp:wrapNone/>
                      <wp:docPr id="12" name="直接连接符 12"/>
                      <wp:cNvGraphicFramePr/>
                      <a:graphic xmlns:a="http://schemas.openxmlformats.org/drawingml/2006/main">
                        <a:graphicData uri="http://schemas.microsoft.com/office/word/2010/wordprocessingShape">
                          <wps:wsp>
                            <wps:cNvCnPr/>
                            <wps:spPr>
                              <a:xfrm flipH="1">
                                <a:off x="0" y="0"/>
                                <a:ext cx="95250" cy="1631315"/>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x;margin-left:121.4pt;margin-top:4.7pt;height:128.45pt;width:7.5pt;z-index:251663360;mso-width-relative:page;mso-height-relative:page;" filled="f" stroked="t" coordsize="21600,21600" o:gfxdata="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9ntHeNkAAAAJ&#10;AQAADwAAAAAAAAABACAAAAAiAAAAZHJzL2Rvd25yZXYueG1sUEsBAhQAFAAAAAgAh07iQB5bV8ji&#10;AQAAqgMAAA4AAAAAAAAAAQAgAAAAKAEAAGRycy9lMm9Eb2MueG1sUEsFBgAAAAAGAAYAWQEAAHwF&#10;AAAAAA==&#10;">
                      <v:fill on="f" focussize="0,0"/>
                      <v:stroke color="#FF0000 [3204]" joinstyle="round"/>
                      <v:imagedata o:title=""/>
                      <o:lock v:ext="edit" aspectratio="f"/>
                    </v:line>
                  </w:pict>
                </mc:Fallback>
              </mc:AlternateContent>
            </w:r>
            <w:r>
              <w:rPr>
                <w:rFonts w:hint="eastAsia" w:eastAsia="宋体"/>
                <w:color w:val="auto"/>
                <w:vertAlign w:val="baseline"/>
                <w:lang w:eastAsia="zh-CN"/>
              </w:rPr>
              <w:drawing>
                <wp:inline distT="0" distB="0" distL="114300" distR="114300">
                  <wp:extent cx="2560955" cy="1692275"/>
                  <wp:effectExtent l="0" t="0" r="10795" b="3175"/>
                  <wp:docPr id="45" name="图片 45" descr="供热管道绿化带现状（张良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供热管道绿化带现状（张良路）"/>
                          <pic:cNvPicPr>
                            <a:picLocks noChangeAspect="1"/>
                          </pic:cNvPicPr>
                        </pic:nvPicPr>
                        <pic:blipFill>
                          <a:blip r:embed="rId15"/>
                          <a:stretch>
                            <a:fillRect/>
                          </a:stretch>
                        </pic:blipFill>
                        <pic:spPr>
                          <a:xfrm>
                            <a:off x="0" y="0"/>
                            <a:ext cx="2560955" cy="169227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pPr>
              <w:jc w:val="center"/>
              <w:rPr>
                <w:rFonts w:hint="default" w:eastAsia="宋体"/>
                <w:color w:val="auto"/>
                <w:vertAlign w:val="baseline"/>
                <w:lang w:val="en-US" w:eastAsia="zh-CN"/>
              </w:rPr>
            </w:pPr>
            <w:r>
              <w:rPr>
                <w:rFonts w:hint="eastAsia"/>
                <w:color w:val="auto"/>
                <w:vertAlign w:val="baseline"/>
                <w:lang w:val="en-US" w:eastAsia="zh-CN"/>
              </w:rPr>
              <w:t>供热管道（张良路）沿线居民区</w:t>
            </w:r>
          </w:p>
        </w:tc>
        <w:tc>
          <w:tcPr>
            <w:tcW w:w="4261" w:type="dxa"/>
          </w:tcPr>
          <w:p>
            <w:pPr>
              <w:jc w:val="center"/>
              <w:rPr>
                <w:rFonts w:hint="default" w:eastAsia="宋体"/>
                <w:color w:val="auto"/>
                <w:vertAlign w:val="baseline"/>
                <w:lang w:val="en-US" w:eastAsia="zh-CN"/>
              </w:rPr>
            </w:pPr>
            <w:r>
              <w:rPr>
                <w:rFonts w:hint="eastAsia"/>
                <w:color w:val="auto"/>
                <w:vertAlign w:val="baseline"/>
                <w:lang w:val="en-US" w:eastAsia="zh-CN"/>
              </w:rPr>
              <w:t>张良路绿化带现状(供热管网过张良路）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pPr>
              <w:rPr>
                <w:rFonts w:hint="eastAsia" w:eastAsia="宋体"/>
                <w:color w:val="auto"/>
                <w:vertAlign w:val="baseline"/>
                <w:lang w:eastAsia="zh-CN"/>
              </w:rPr>
            </w:pPr>
            <w:r>
              <w:rPr>
                <w:color w:val="auto"/>
                <w:sz w:val="21"/>
              </w:rPr>
              <mc:AlternateContent>
                <mc:Choice Requires="wps">
                  <w:drawing>
                    <wp:anchor distT="0" distB="0" distL="114300" distR="114300" simplePos="0" relativeHeight="251662336" behindDoc="0" locked="0" layoutInCell="1" allowOverlap="1">
                      <wp:simplePos x="0" y="0"/>
                      <wp:positionH relativeFrom="column">
                        <wp:posOffset>44450</wp:posOffset>
                      </wp:positionH>
                      <wp:positionV relativeFrom="paragraph">
                        <wp:posOffset>13335</wp:posOffset>
                      </wp:positionV>
                      <wp:extent cx="601345" cy="1643380"/>
                      <wp:effectExtent l="4445" t="1905" r="22860" b="12065"/>
                      <wp:wrapNone/>
                      <wp:docPr id="11" name="直接连接符 11"/>
                      <wp:cNvGraphicFramePr/>
                      <a:graphic xmlns:a="http://schemas.openxmlformats.org/drawingml/2006/main">
                        <a:graphicData uri="http://schemas.microsoft.com/office/word/2010/wordprocessingShape">
                          <wps:wsp>
                            <wps:cNvCnPr/>
                            <wps:spPr>
                              <a:xfrm flipH="1">
                                <a:off x="0" y="0"/>
                                <a:ext cx="601345" cy="164338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x;margin-left:3.5pt;margin-top:1.05pt;height:129.4pt;width:47.35pt;z-index:251662336;mso-width-relative:page;mso-height-relative:page;" filled="f" stroked="t" coordsize="21600,21600" o:gfxdata="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sYKhmdUA&#10;AAAHAQAADwAAAAAAAAABACAAAAAiAAAAZHJzL2Rvd25yZXYueG1sUEsBAhQAFAAAAAgAh07iQLXw&#10;ANDpAQAAqwMAAA4AAAAAAAAAAQAgAAAAJAEAAGRycy9lMm9Eb2MueG1sUEsFBgAAAAAGAAYAWQEA&#10;AH8FAAAAAA==&#10;">
                      <v:fill on="f" focussize="0,0"/>
                      <v:stroke color="#FF0000 [3204]" joinstyle="round"/>
                      <v:imagedata o:title=""/>
                      <o:lock v:ext="edit" aspectratio="f"/>
                    </v:line>
                  </w:pict>
                </mc:Fallback>
              </mc:AlternateContent>
            </w:r>
            <w:r>
              <w:rPr>
                <w:rFonts w:hint="eastAsia" w:eastAsia="宋体"/>
                <w:color w:val="auto"/>
                <w:vertAlign w:val="baseline"/>
                <w:lang w:eastAsia="zh-CN"/>
              </w:rPr>
              <w:drawing>
                <wp:inline distT="0" distB="0" distL="114300" distR="114300">
                  <wp:extent cx="2568575" cy="1873250"/>
                  <wp:effectExtent l="0" t="0" r="3175" b="12700"/>
                  <wp:docPr id="56" name="图片 56" descr="9249fc02d3e2b81c47ed4c415fd856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9249fc02d3e2b81c47ed4c415fd856a"/>
                          <pic:cNvPicPr>
                            <a:picLocks noChangeAspect="1"/>
                          </pic:cNvPicPr>
                        </pic:nvPicPr>
                        <pic:blipFill>
                          <a:blip r:embed="rId16"/>
                          <a:stretch>
                            <a:fillRect/>
                          </a:stretch>
                        </pic:blipFill>
                        <pic:spPr>
                          <a:xfrm>
                            <a:off x="0" y="0"/>
                            <a:ext cx="2568575" cy="1873250"/>
                          </a:xfrm>
                          <a:prstGeom prst="rect">
                            <a:avLst/>
                          </a:prstGeom>
                        </pic:spPr>
                      </pic:pic>
                    </a:graphicData>
                  </a:graphic>
                </wp:inline>
              </w:drawing>
            </w:r>
          </w:p>
        </w:tc>
        <w:tc>
          <w:tcPr>
            <w:tcW w:w="4261" w:type="dxa"/>
          </w:tcPr>
          <w:p>
            <w:pPr>
              <w:rPr>
                <w:rFonts w:hint="eastAsia"/>
                <w:color w:val="auto"/>
                <w:lang w:eastAsia="zh-CN"/>
              </w:rPr>
            </w:pPr>
            <w:r>
              <w:rPr>
                <w:color w:val="auto"/>
                <w:sz w:val="21"/>
              </w:rPr>
              <mc:AlternateContent>
                <mc:Choice Requires="wps">
                  <w:drawing>
                    <wp:anchor distT="0" distB="0" distL="114300" distR="114300" simplePos="0" relativeHeight="251660288" behindDoc="0" locked="0" layoutInCell="1" allowOverlap="1">
                      <wp:simplePos x="0" y="0"/>
                      <wp:positionH relativeFrom="column">
                        <wp:posOffset>130810</wp:posOffset>
                      </wp:positionH>
                      <wp:positionV relativeFrom="paragraph">
                        <wp:posOffset>1019810</wp:posOffset>
                      </wp:positionV>
                      <wp:extent cx="1125220" cy="651510"/>
                      <wp:effectExtent l="2540" t="3810" r="15240" b="11430"/>
                      <wp:wrapNone/>
                      <wp:docPr id="10" name="直接连接符 10"/>
                      <wp:cNvGraphicFramePr/>
                      <a:graphic xmlns:a="http://schemas.openxmlformats.org/drawingml/2006/main">
                        <a:graphicData uri="http://schemas.microsoft.com/office/word/2010/wordprocessingShape">
                          <wps:wsp>
                            <wps:cNvCnPr/>
                            <wps:spPr>
                              <a:xfrm>
                                <a:off x="3886200" y="8214360"/>
                                <a:ext cx="1125220" cy="65151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0.3pt;margin-top:80.3pt;height:51.3pt;width:88.6pt;z-index:251660288;mso-width-relative:page;mso-height-relative:page;" filled="f" stroked="t" coordsize="21600,21600" o:gfxdata="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KTr&#10;Ov7WAAAACgEAAA8AAAAAAAAAAQAgAAAAIgAAAGRycy9kb3ducmV2LnhtbFBLAQIUABQAAAAIAIdO&#10;4kCOkGwi7AEAAK0DAAAOAAAAAAAAAAEAIAAAACUBAABkcnMvZTJvRG9jLnhtbFBLBQYAAAAABgAG&#10;AFkBAACDBQAAAAA=&#10;">
                      <v:fill on="f" focussize="0,0"/>
                      <v:stroke color="#FF0000 [3204]" joinstyle="round"/>
                      <v:imagedata o:title=""/>
                      <o:lock v:ext="edit" aspectratio="f"/>
                    </v:line>
                  </w:pict>
                </mc:Fallback>
              </mc:AlternateContent>
            </w:r>
            <w:r>
              <w:rPr>
                <w:rFonts w:hint="eastAsia"/>
                <w:color w:val="auto"/>
                <w:lang w:eastAsia="zh-CN"/>
              </w:rPr>
              <w:drawing>
                <wp:inline distT="0" distB="0" distL="114300" distR="114300">
                  <wp:extent cx="2567940" cy="1798955"/>
                  <wp:effectExtent l="0" t="0" r="3810" b="10795"/>
                  <wp:docPr id="57" name="图片 57" descr="泾渭大道绿化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泾渭大道绿化带"/>
                          <pic:cNvPicPr>
                            <a:picLocks noChangeAspect="1"/>
                          </pic:cNvPicPr>
                        </pic:nvPicPr>
                        <pic:blipFill>
                          <a:blip r:embed="rId17"/>
                          <a:stretch>
                            <a:fillRect/>
                          </a:stretch>
                        </pic:blipFill>
                        <pic:spPr>
                          <a:xfrm>
                            <a:off x="0" y="0"/>
                            <a:ext cx="2567940" cy="179895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pPr>
              <w:rPr>
                <w:rFonts w:hint="default" w:eastAsia="宋体"/>
                <w:color w:val="auto"/>
                <w:vertAlign w:val="baseline"/>
                <w:lang w:val="en-US" w:eastAsia="zh-CN"/>
              </w:rPr>
            </w:pPr>
            <w:r>
              <w:rPr>
                <w:rFonts w:hint="eastAsia"/>
                <w:color w:val="auto"/>
                <w:vertAlign w:val="baseline"/>
                <w:lang w:val="en-US" w:eastAsia="zh-CN"/>
              </w:rPr>
              <w:t xml:space="preserve">            汉高大道现状</w:t>
            </w:r>
          </w:p>
        </w:tc>
        <w:tc>
          <w:tcPr>
            <w:tcW w:w="4261" w:type="dxa"/>
          </w:tcPr>
          <w:p>
            <w:pPr>
              <w:rPr>
                <w:rFonts w:hint="eastAsia" w:eastAsia="宋体"/>
                <w:color w:val="auto"/>
                <w:vertAlign w:val="baseline"/>
                <w:lang w:val="en-US" w:eastAsia="zh-CN"/>
              </w:rPr>
            </w:pPr>
            <w:r>
              <w:rPr>
                <w:rFonts w:hint="eastAsia"/>
                <w:color w:val="auto"/>
                <w:vertAlign w:val="baseline"/>
                <w:lang w:val="en-US" w:eastAsia="zh-CN"/>
              </w:rPr>
              <w:t>绿化带现状（供热管网过泾渭大道）</w:t>
            </w:r>
          </w:p>
        </w:tc>
      </w:tr>
    </w:tbl>
    <w:p>
      <w:pPr>
        <w:pStyle w:val="18"/>
        <w:jc w:val="center"/>
        <w:outlineLvl w:val="0"/>
        <w:rPr>
          <w:rFonts w:hint="eastAsia" w:ascii="黑体" w:hAnsi="黑体" w:eastAsia="黑体"/>
          <w:snapToGrid w:val="0"/>
          <w:color w:val="auto"/>
          <w:sz w:val="30"/>
          <w:szCs w:val="30"/>
        </w:rPr>
      </w:pPr>
      <w:r>
        <w:rPr>
          <w:rFonts w:hint="eastAsia" w:ascii="黑体" w:hAnsi="黑体" w:eastAsia="黑体"/>
          <w:snapToGrid w:val="0"/>
          <w:color w:val="auto"/>
          <w:sz w:val="30"/>
          <w:szCs w:val="30"/>
        </w:rPr>
        <w:t>一、建设项目基本情况</w:t>
      </w:r>
    </w:p>
    <w:tbl>
      <w:tblPr>
        <w:tblStyle w:val="22"/>
        <w:tblpPr w:leftFromText="180" w:rightFromText="180" w:vertAnchor="text" w:tblpXSpec="center" w:tblpY="1"/>
        <w:tblOverlap w:val="never"/>
        <w:tblW w:w="0" w:type="auto"/>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1131"/>
        <w:gridCol w:w="2542"/>
        <w:gridCol w:w="2432"/>
        <w:gridCol w:w="276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trPr>
        <w:tc>
          <w:tcPr>
            <w:tcW w:w="1291" w:type="dxa"/>
            <w:noWrap w:val="0"/>
            <w:tcMar>
              <w:top w:w="16" w:type="dxa"/>
              <w:left w:w="16" w:type="dxa"/>
              <w:right w:w="16" w:type="dxa"/>
            </w:tcMar>
            <w:vAlign w:val="center"/>
          </w:tcPr>
          <w:p>
            <w:pPr>
              <w:adjustRightInd w:val="0"/>
              <w:snapToGrid w:val="0"/>
              <w:jc w:val="center"/>
              <w:rPr>
                <w:rFonts w:ascii="宋体" w:hAnsi="宋体" w:cs="宋体"/>
                <w:color w:val="auto"/>
                <w:sz w:val="24"/>
              </w:rPr>
            </w:pPr>
            <w:r>
              <w:rPr>
                <w:rFonts w:hint="eastAsia" w:ascii="宋体" w:hAnsi="宋体" w:cs="宋体"/>
                <w:color w:val="auto"/>
                <w:sz w:val="24"/>
              </w:rPr>
              <w:t>建设项目名称</w:t>
            </w:r>
          </w:p>
        </w:tc>
        <w:tc>
          <w:tcPr>
            <w:tcW w:w="7579" w:type="dxa"/>
            <w:gridSpan w:val="3"/>
            <w:noWrap w:val="0"/>
            <w:vAlign w:val="center"/>
          </w:tcPr>
          <w:p>
            <w:pPr>
              <w:adjustRightInd w:val="0"/>
              <w:snapToGrid w:val="0"/>
              <w:jc w:val="center"/>
              <w:rPr>
                <w:rFonts w:hint="eastAsia" w:ascii="宋体" w:hAnsi="宋体" w:eastAsia="宋体" w:cs="宋体"/>
                <w:color w:val="auto"/>
                <w:sz w:val="24"/>
                <w:lang w:eastAsia="zh-CN"/>
              </w:rPr>
            </w:pPr>
            <w:r>
              <w:rPr>
                <w:rFonts w:hint="eastAsia" w:ascii="宋体" w:hAnsi="宋体" w:cs="宋体"/>
                <w:color w:val="auto"/>
                <w:sz w:val="24"/>
                <w:lang w:eastAsia="zh-CN"/>
              </w:rPr>
              <w:t xml:space="preserve">西咸新区能源绿岛供热项目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trPr>
        <w:tc>
          <w:tcPr>
            <w:tcW w:w="1291" w:type="dxa"/>
            <w:noWrap w:val="0"/>
            <w:tcMar>
              <w:top w:w="16" w:type="dxa"/>
              <w:left w:w="16" w:type="dxa"/>
              <w:right w:w="16" w:type="dxa"/>
            </w:tcMar>
            <w:vAlign w:val="center"/>
          </w:tcPr>
          <w:p>
            <w:pPr>
              <w:adjustRightInd w:val="0"/>
              <w:snapToGrid w:val="0"/>
              <w:jc w:val="center"/>
              <w:rPr>
                <w:rFonts w:ascii="宋体" w:hAnsi="宋体" w:cs="宋体"/>
                <w:color w:val="auto"/>
                <w:sz w:val="24"/>
                <w:u w:val="none"/>
              </w:rPr>
            </w:pPr>
            <w:r>
              <w:rPr>
                <w:rFonts w:hint="eastAsia" w:ascii="宋体" w:hAnsi="宋体" w:cs="宋体"/>
                <w:color w:val="auto"/>
                <w:sz w:val="24"/>
                <w:u w:val="none"/>
              </w:rPr>
              <w:t>项目代码</w:t>
            </w:r>
          </w:p>
        </w:tc>
        <w:tc>
          <w:tcPr>
            <w:tcW w:w="7579" w:type="dxa"/>
            <w:gridSpan w:val="3"/>
            <w:noWrap w:val="0"/>
            <w:vAlign w:val="center"/>
          </w:tcPr>
          <w:p>
            <w:pPr>
              <w:adjustRightInd w:val="0"/>
              <w:snapToGrid w:val="0"/>
              <w:jc w:val="center"/>
              <w:rPr>
                <w:rFonts w:hint="default" w:ascii="宋体" w:hAnsi="宋体" w:eastAsia="宋体" w:cs="宋体"/>
                <w:color w:val="auto"/>
                <w:sz w:val="24"/>
                <w:u w:val="none"/>
                <w:lang w:val="en-US" w:eastAsia="zh-CN"/>
              </w:rPr>
            </w:pPr>
            <w:r>
              <w:rPr>
                <w:rFonts w:hint="default" w:ascii="Times New Roman" w:hAnsi="Times New Roman" w:eastAsia="宋体" w:cs="Times New Roman"/>
                <w:color w:val="auto"/>
                <w:sz w:val="24"/>
                <w:lang w:val="en-US" w:eastAsia="zh-CN"/>
              </w:rPr>
              <w:t>2206</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lang w:val="en-US" w:eastAsia="zh-CN"/>
              </w:rPr>
              <w:t>611204</w:t>
            </w:r>
            <w:r>
              <w:rPr>
                <w:rFonts w:hint="default" w:ascii="Times New Roman" w:hAnsi="Times New Roman" w:eastAsia="宋体" w:cs="Times New Roman"/>
                <w:color w:val="auto"/>
                <w:sz w:val="24"/>
                <w:lang w:eastAsia="zh-CN"/>
              </w:rPr>
              <w:t>-04-0</w:t>
            </w:r>
            <w:r>
              <w:rPr>
                <w:rFonts w:hint="default" w:ascii="Times New Roman" w:hAnsi="Times New Roman" w:eastAsia="宋体" w:cs="Times New Roman"/>
                <w:color w:val="auto"/>
                <w:sz w:val="24"/>
                <w:lang w:val="en-US" w:eastAsia="zh-CN"/>
              </w:rPr>
              <w:t>1</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lang w:val="en-US" w:eastAsia="zh-CN"/>
              </w:rPr>
              <w:t>307220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trPr>
        <w:tc>
          <w:tcPr>
            <w:tcW w:w="1291" w:type="dxa"/>
            <w:noWrap w:val="0"/>
            <w:tcMar>
              <w:top w:w="16" w:type="dxa"/>
              <w:left w:w="16" w:type="dxa"/>
              <w:right w:w="16" w:type="dxa"/>
            </w:tcMar>
            <w:vAlign w:val="center"/>
          </w:tcPr>
          <w:p>
            <w:pPr>
              <w:adjustRightInd w:val="0"/>
              <w:snapToGrid w:val="0"/>
              <w:jc w:val="center"/>
              <w:rPr>
                <w:rFonts w:ascii="宋体" w:hAnsi="宋体"/>
                <w:color w:val="auto"/>
                <w:sz w:val="24"/>
              </w:rPr>
            </w:pPr>
            <w:r>
              <w:rPr>
                <w:rFonts w:hint="eastAsia" w:ascii="宋体" w:hAnsi="宋体" w:eastAsia="宋体" w:cs="宋体"/>
                <w:color w:val="auto"/>
                <w:sz w:val="24"/>
              </w:rPr>
              <w:t>建设单位联系人</w:t>
            </w:r>
          </w:p>
        </w:tc>
        <w:tc>
          <w:tcPr>
            <w:tcW w:w="2507" w:type="dxa"/>
            <w:noWrap w:val="0"/>
            <w:vAlign w:val="center"/>
          </w:tcPr>
          <w:p>
            <w:pPr>
              <w:adjustRightInd w:val="0"/>
              <w:snapToGrid w:val="0"/>
              <w:jc w:val="center"/>
              <w:rPr>
                <w:rFonts w:hint="default" w:ascii="Times New Roman" w:hAnsi="Times New Roman" w:eastAsia="宋体" w:cs="Times New Roman"/>
                <w:color w:val="auto"/>
                <w:sz w:val="24"/>
                <w:lang w:val="en-US" w:eastAsia="zh-CN"/>
              </w:rPr>
            </w:pPr>
            <w:r>
              <w:rPr>
                <w:rFonts w:hint="eastAsia" w:cs="Times New Roman"/>
                <w:color w:val="auto"/>
                <w:sz w:val="24"/>
                <w:lang w:val="en-US" w:eastAsia="zh-CN"/>
              </w:rPr>
              <w:t>韩伟军</w:t>
            </w:r>
          </w:p>
        </w:tc>
        <w:tc>
          <w:tcPr>
            <w:tcW w:w="2432" w:type="dxa"/>
            <w:noWrap w:val="0"/>
            <w:vAlign w:val="center"/>
          </w:tcPr>
          <w:p>
            <w:pPr>
              <w:adjustRightInd w:val="0"/>
              <w:snapToGrid w:val="0"/>
              <w:jc w:val="center"/>
              <w:rPr>
                <w:rFonts w:hint="default" w:ascii="Times New Roman" w:hAnsi="Times New Roman" w:cs="Times New Roman"/>
                <w:color w:val="auto"/>
                <w:sz w:val="24"/>
              </w:rPr>
            </w:pPr>
            <w:r>
              <w:rPr>
                <w:rFonts w:hint="default" w:ascii="Times New Roman" w:hAnsi="Times New Roman" w:cs="Times New Roman"/>
                <w:color w:val="auto"/>
                <w:sz w:val="24"/>
              </w:rPr>
              <w:t>联系方式</w:t>
            </w:r>
          </w:p>
        </w:tc>
        <w:tc>
          <w:tcPr>
            <w:tcW w:w="2640" w:type="dxa"/>
            <w:noWrap w:val="0"/>
            <w:vAlign w:val="center"/>
          </w:tcPr>
          <w:p>
            <w:pPr>
              <w:adjustRightInd w:val="0"/>
              <w:snapToGrid w:val="0"/>
              <w:jc w:val="center"/>
              <w:rPr>
                <w:rFonts w:hint="default" w:ascii="Times New Roman" w:hAnsi="Times New Roman" w:eastAsia="宋体" w:cs="Times New Roman"/>
                <w:color w:val="auto"/>
                <w:sz w:val="24"/>
                <w:lang w:val="en-US" w:eastAsia="zh-CN"/>
              </w:rPr>
            </w:pPr>
            <w:r>
              <w:rPr>
                <w:rFonts w:hint="eastAsia" w:cs="Times New Roman"/>
                <w:color w:val="auto"/>
                <w:sz w:val="24"/>
                <w:lang w:val="en-US" w:eastAsia="zh-CN"/>
              </w:rPr>
              <w:t>029-33186586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1291" w:type="dxa"/>
            <w:noWrap w:val="0"/>
            <w:tcMar>
              <w:top w:w="16" w:type="dxa"/>
              <w:left w:w="16" w:type="dxa"/>
              <w:right w:w="16" w:type="dxa"/>
            </w:tcMar>
            <w:vAlign w:val="center"/>
          </w:tcPr>
          <w:p>
            <w:pPr>
              <w:adjustRightInd w:val="0"/>
              <w:snapToGrid w:val="0"/>
              <w:jc w:val="center"/>
              <w:rPr>
                <w:rFonts w:hint="eastAsia" w:ascii="宋体" w:hAnsi="宋体" w:eastAsia="宋体" w:cs="宋体"/>
                <w:color w:val="auto"/>
                <w:sz w:val="24"/>
              </w:rPr>
            </w:pPr>
            <w:r>
              <w:rPr>
                <w:rFonts w:hint="eastAsia" w:ascii="宋体" w:hAnsi="宋体" w:eastAsia="宋体" w:cs="宋体"/>
                <w:color w:val="auto"/>
                <w:sz w:val="24"/>
              </w:rPr>
              <w:t>建设地点</w:t>
            </w:r>
          </w:p>
        </w:tc>
        <w:tc>
          <w:tcPr>
            <w:tcW w:w="7579" w:type="dxa"/>
            <w:gridSpan w:val="3"/>
            <w:noWrap w:val="0"/>
            <w:vAlign w:val="center"/>
          </w:tcPr>
          <w:p>
            <w:pPr>
              <w:adjustRightInd w:val="0"/>
              <w:snapToGrid w:val="0"/>
              <w:jc w:val="center"/>
              <w:rPr>
                <w:rFonts w:hint="eastAsia" w:ascii="宋体" w:hAnsi="宋体" w:eastAsia="宋体" w:cs="宋体"/>
                <w:color w:val="auto"/>
                <w:sz w:val="24"/>
              </w:rPr>
            </w:pPr>
            <w:r>
              <w:rPr>
                <w:rFonts w:hint="eastAsia" w:ascii="Times New Roman" w:hAnsi="Times New Roman" w:eastAsia="宋体" w:cs="Times New Roman"/>
                <w:smallCaps w:val="0"/>
                <w:color w:val="auto"/>
                <w:kern w:val="0"/>
                <w:sz w:val="24"/>
                <w:szCs w:val="24"/>
                <w:lang w:val="en-US" w:eastAsia="zh-CN" w:bidi="ar-SA"/>
              </w:rPr>
              <w:t>以西咸新区北控环保垃圾焚烧电厂为起点，沿张良路、</w:t>
            </w:r>
            <w:r>
              <w:rPr>
                <w:rFonts w:hint="eastAsia" w:cs="Times New Roman"/>
                <w:smallCaps w:val="0"/>
                <w:color w:val="auto"/>
                <w:kern w:val="0"/>
                <w:sz w:val="24"/>
                <w:szCs w:val="24"/>
                <w:lang w:val="en-US" w:eastAsia="zh-CN" w:bidi="ar-SA"/>
              </w:rPr>
              <w:t>汉高大道（在建）、萧何路、泾渭大道至陕西省人民医院西咸分院）</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trPr>
        <w:tc>
          <w:tcPr>
            <w:tcW w:w="1291" w:type="dxa"/>
            <w:noWrap w:val="0"/>
            <w:tcMar>
              <w:top w:w="16" w:type="dxa"/>
              <w:left w:w="16" w:type="dxa"/>
              <w:right w:w="16" w:type="dxa"/>
            </w:tcMar>
            <w:vAlign w:val="center"/>
          </w:tcPr>
          <w:p>
            <w:pPr>
              <w:adjustRightInd w:val="0"/>
              <w:snapToGrid w:val="0"/>
              <w:jc w:val="center"/>
              <w:rPr>
                <w:rFonts w:hint="default" w:ascii="Times New Roman" w:hAnsi="Times New Roman" w:cs="Times New Roman"/>
                <w:color w:val="auto"/>
                <w:sz w:val="24"/>
              </w:rPr>
            </w:pPr>
            <w:r>
              <w:rPr>
                <w:rFonts w:hint="default" w:ascii="Times New Roman" w:hAnsi="Times New Roman" w:cs="Times New Roman"/>
                <w:color w:val="auto"/>
                <w:sz w:val="24"/>
              </w:rPr>
              <w:t>地理坐标</w:t>
            </w:r>
          </w:p>
        </w:tc>
        <w:tc>
          <w:tcPr>
            <w:tcW w:w="7579" w:type="dxa"/>
            <w:gridSpan w:val="3"/>
            <w:noWrap w:val="0"/>
            <w:vAlign w:val="center"/>
          </w:tcPr>
          <w:p>
            <w:pPr>
              <w:jc w:val="center"/>
              <w:rPr>
                <w:rFonts w:hint="default"/>
                <w:color w:val="auto"/>
                <w:sz w:val="22"/>
                <w:szCs w:val="28"/>
                <w:lang w:val="en-US" w:eastAsia="zh-CN"/>
              </w:rPr>
            </w:pPr>
            <w:r>
              <w:rPr>
                <w:rFonts w:hint="default"/>
                <w:color w:val="auto"/>
                <w:sz w:val="22"/>
                <w:szCs w:val="28"/>
                <w:lang w:val="en-US" w:eastAsia="zh-CN"/>
              </w:rPr>
              <w:t>108°52′49.18″,34°27′44.66″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1" w:hRule="atLeast"/>
        </w:trPr>
        <w:tc>
          <w:tcPr>
            <w:tcW w:w="1291" w:type="dxa"/>
            <w:noWrap w:val="0"/>
            <w:tcMar>
              <w:top w:w="16" w:type="dxa"/>
              <w:left w:w="16" w:type="dxa"/>
              <w:right w:w="16" w:type="dxa"/>
            </w:tcMar>
            <w:vAlign w:val="center"/>
          </w:tcPr>
          <w:p>
            <w:pPr>
              <w:adjustRightInd w:val="0"/>
              <w:snapToGrid w:val="0"/>
              <w:jc w:val="center"/>
              <w:rPr>
                <w:rFonts w:hint="default" w:ascii="Times New Roman" w:hAnsi="Times New Roman" w:cs="Times New Roman"/>
                <w:color w:val="auto"/>
                <w:sz w:val="24"/>
              </w:rPr>
            </w:pPr>
            <w:r>
              <w:rPr>
                <w:rFonts w:hint="default" w:ascii="Times New Roman" w:hAnsi="Times New Roman" w:cs="Times New Roman"/>
                <w:color w:val="auto"/>
                <w:sz w:val="24"/>
              </w:rPr>
              <w:t>国民经济</w:t>
            </w:r>
          </w:p>
          <w:p>
            <w:pPr>
              <w:adjustRightInd w:val="0"/>
              <w:snapToGrid w:val="0"/>
              <w:jc w:val="center"/>
              <w:rPr>
                <w:rFonts w:hint="default" w:ascii="Times New Roman" w:hAnsi="Times New Roman" w:cs="Times New Roman"/>
                <w:color w:val="auto"/>
                <w:sz w:val="24"/>
              </w:rPr>
            </w:pPr>
            <w:r>
              <w:rPr>
                <w:rFonts w:hint="default" w:ascii="Times New Roman" w:hAnsi="Times New Roman" w:cs="Times New Roman"/>
                <w:color w:val="auto"/>
                <w:sz w:val="24"/>
              </w:rPr>
              <w:t>行业类别</w:t>
            </w:r>
          </w:p>
        </w:tc>
        <w:tc>
          <w:tcPr>
            <w:tcW w:w="2507" w:type="dxa"/>
            <w:noWrap w:val="0"/>
            <w:vAlign w:val="center"/>
          </w:tcPr>
          <w:p>
            <w:pPr>
              <w:adjustRightInd w:val="0"/>
              <w:snapToGrid w:val="0"/>
              <w:jc w:val="center"/>
              <w:rPr>
                <w:rFonts w:hint="default" w:ascii="Times New Roman" w:hAnsi="Times New Roman" w:cs="Times New Roman"/>
                <w:color w:val="auto"/>
                <w:sz w:val="24"/>
              </w:rPr>
            </w:pPr>
            <w:r>
              <w:rPr>
                <w:rFonts w:hint="default" w:ascii="Times New Roman" w:hAnsi="Times New Roman" w:cs="Times New Roman"/>
                <w:color w:val="auto"/>
                <w:sz w:val="24"/>
              </w:rPr>
              <w:t>D4430热力生产和供应</w:t>
            </w:r>
          </w:p>
        </w:tc>
        <w:tc>
          <w:tcPr>
            <w:tcW w:w="2432" w:type="dxa"/>
            <w:noWrap w:val="0"/>
            <w:vAlign w:val="center"/>
          </w:tcPr>
          <w:p>
            <w:pPr>
              <w:adjustRightInd w:val="0"/>
              <w:snapToGrid w:val="0"/>
              <w:jc w:val="center"/>
              <w:rPr>
                <w:rFonts w:hint="default" w:ascii="Times New Roman" w:hAnsi="Times New Roman" w:cs="Times New Roman"/>
                <w:color w:val="auto"/>
                <w:sz w:val="24"/>
              </w:rPr>
            </w:pPr>
            <w:bookmarkStart w:id="1" w:name="_Hlk49843745"/>
            <w:r>
              <w:rPr>
                <w:rFonts w:hint="default" w:ascii="Times New Roman" w:hAnsi="Times New Roman" w:cs="Times New Roman"/>
                <w:color w:val="auto"/>
                <w:sz w:val="24"/>
              </w:rPr>
              <w:t>建设项目</w:t>
            </w:r>
          </w:p>
          <w:p>
            <w:pPr>
              <w:adjustRightInd w:val="0"/>
              <w:snapToGrid w:val="0"/>
              <w:jc w:val="center"/>
              <w:rPr>
                <w:rFonts w:hint="default" w:ascii="Times New Roman" w:hAnsi="Times New Roman" w:cs="Times New Roman"/>
                <w:color w:val="auto"/>
                <w:sz w:val="24"/>
              </w:rPr>
            </w:pPr>
            <w:r>
              <w:rPr>
                <w:rFonts w:hint="default" w:ascii="Times New Roman" w:hAnsi="Times New Roman" w:cs="Times New Roman"/>
                <w:color w:val="auto"/>
                <w:sz w:val="24"/>
              </w:rPr>
              <w:t>行业类别</w:t>
            </w:r>
            <w:bookmarkEnd w:id="1"/>
          </w:p>
        </w:tc>
        <w:tc>
          <w:tcPr>
            <w:tcW w:w="2640" w:type="dxa"/>
            <w:noWrap w:val="0"/>
            <w:vAlign w:val="center"/>
          </w:tcPr>
          <w:p>
            <w:pPr>
              <w:adjustRightInd w:val="0"/>
              <w:snapToGrid w:val="0"/>
              <w:jc w:val="center"/>
              <w:rPr>
                <w:rFonts w:hint="default" w:ascii="Times New Roman" w:hAnsi="Times New Roman" w:cs="Times New Roman"/>
                <w:color w:val="auto"/>
                <w:sz w:val="24"/>
              </w:rPr>
            </w:pPr>
            <w:r>
              <w:rPr>
                <w:rFonts w:hint="default" w:ascii="Times New Roman" w:hAnsi="Times New Roman" w:cs="Times New Roman"/>
                <w:color w:val="auto"/>
                <w:sz w:val="24"/>
              </w:rPr>
              <w:t>四十一、电力、热力生产和供应业，91、热力生产和供应工程</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trPr>
        <w:tc>
          <w:tcPr>
            <w:tcW w:w="1291" w:type="dxa"/>
            <w:noWrap w:val="0"/>
            <w:tcMar>
              <w:top w:w="16" w:type="dxa"/>
              <w:left w:w="16" w:type="dxa"/>
              <w:right w:w="16" w:type="dxa"/>
            </w:tcMar>
            <w:vAlign w:val="center"/>
          </w:tcPr>
          <w:p>
            <w:pPr>
              <w:adjustRightInd w:val="0"/>
              <w:snapToGrid w:val="0"/>
              <w:jc w:val="center"/>
              <w:rPr>
                <w:rFonts w:ascii="宋体" w:hAnsi="宋体" w:cs="宋体"/>
                <w:color w:val="auto"/>
                <w:sz w:val="24"/>
              </w:rPr>
            </w:pPr>
            <w:r>
              <w:rPr>
                <w:rFonts w:hint="eastAsia" w:ascii="宋体" w:hAnsi="宋体" w:cs="宋体"/>
                <w:color w:val="auto"/>
                <w:sz w:val="24"/>
              </w:rPr>
              <w:t>建设性质</w:t>
            </w:r>
          </w:p>
        </w:tc>
        <w:tc>
          <w:tcPr>
            <w:tcW w:w="2507" w:type="dxa"/>
            <w:noWrap w:val="0"/>
            <w:vAlign w:val="center"/>
          </w:tcPr>
          <w:p>
            <w:pPr>
              <w:jc w:val="left"/>
              <w:rPr>
                <w:rFonts w:ascii="宋体" w:hAnsi="宋体" w:cs="宋体"/>
                <w:color w:val="auto"/>
                <w:sz w:val="24"/>
              </w:rPr>
            </w:pPr>
            <w:r>
              <w:rPr>
                <w:rFonts w:hint="eastAsia" w:ascii="宋体" w:hAnsi="宋体" w:cs="宋体"/>
                <w:color w:val="auto"/>
                <w:sz w:val="24"/>
              </w:rPr>
              <w:sym w:font="Wingdings 2" w:char="0052"/>
            </w:r>
            <w:r>
              <w:rPr>
                <w:rFonts w:hint="eastAsia" w:ascii="宋体" w:hAnsi="宋体" w:cs="宋体"/>
                <w:color w:val="auto"/>
                <w:sz w:val="24"/>
              </w:rPr>
              <w:t>新建（迁建）</w:t>
            </w:r>
          </w:p>
          <w:p>
            <w:pPr>
              <w:jc w:val="left"/>
              <w:rPr>
                <w:rFonts w:hint="eastAsia" w:ascii="宋体" w:hAnsi="宋体" w:cs="宋体"/>
                <w:color w:val="auto"/>
                <w:sz w:val="24"/>
              </w:rPr>
            </w:pPr>
            <w:r>
              <w:rPr>
                <w:rFonts w:hint="eastAsia" w:ascii="宋体" w:hAnsi="宋体" w:cs="宋体"/>
                <w:color w:val="auto"/>
                <w:sz w:val="24"/>
              </w:rPr>
              <w:t>□改建</w:t>
            </w:r>
          </w:p>
          <w:p>
            <w:pPr>
              <w:jc w:val="left"/>
              <w:rPr>
                <w:rFonts w:hint="eastAsia" w:ascii="宋体" w:hAnsi="宋体" w:cs="宋体"/>
                <w:color w:val="auto"/>
                <w:sz w:val="24"/>
              </w:rPr>
            </w:pPr>
            <w:r>
              <w:rPr>
                <w:rFonts w:hint="eastAsia" w:ascii="宋体" w:hAnsi="宋体" w:cs="宋体"/>
                <w:color w:val="auto"/>
                <w:sz w:val="24"/>
              </w:rPr>
              <w:t>□扩建</w:t>
            </w:r>
          </w:p>
          <w:p>
            <w:pPr>
              <w:jc w:val="left"/>
              <w:rPr>
                <w:rFonts w:ascii="宋体" w:hAnsi="宋体" w:cs="宋体"/>
                <w:color w:val="auto"/>
                <w:sz w:val="24"/>
              </w:rPr>
            </w:pPr>
            <w:r>
              <w:rPr>
                <w:rFonts w:hint="eastAsia" w:ascii="宋体" w:hAnsi="宋体" w:cs="宋体"/>
                <w:color w:val="auto"/>
                <w:sz w:val="24"/>
              </w:rPr>
              <w:t>□技术改造</w:t>
            </w:r>
          </w:p>
        </w:tc>
        <w:tc>
          <w:tcPr>
            <w:tcW w:w="2432" w:type="dxa"/>
            <w:noWrap w:val="0"/>
            <w:vAlign w:val="center"/>
          </w:tcPr>
          <w:p>
            <w:pPr>
              <w:adjustRightInd w:val="0"/>
              <w:snapToGrid w:val="0"/>
              <w:jc w:val="center"/>
              <w:rPr>
                <w:rFonts w:hint="eastAsia" w:ascii="宋体" w:hAnsi="宋体" w:cs="宋体"/>
                <w:color w:val="auto"/>
                <w:sz w:val="24"/>
              </w:rPr>
            </w:pPr>
            <w:r>
              <w:rPr>
                <w:rFonts w:hint="eastAsia" w:ascii="宋体" w:hAnsi="宋体" w:cs="宋体"/>
                <w:color w:val="auto"/>
                <w:sz w:val="24"/>
              </w:rPr>
              <w:t>建设项目</w:t>
            </w:r>
          </w:p>
          <w:p>
            <w:pPr>
              <w:adjustRightInd w:val="0"/>
              <w:snapToGrid w:val="0"/>
              <w:jc w:val="center"/>
              <w:rPr>
                <w:rFonts w:ascii="宋体" w:hAnsi="宋体" w:cs="宋体"/>
                <w:color w:val="auto"/>
                <w:sz w:val="24"/>
              </w:rPr>
            </w:pPr>
            <w:r>
              <w:rPr>
                <w:rFonts w:hint="eastAsia" w:ascii="宋体" w:hAnsi="宋体" w:cs="宋体"/>
                <w:color w:val="auto"/>
                <w:sz w:val="24"/>
              </w:rPr>
              <w:t>申报情形</w:t>
            </w:r>
          </w:p>
        </w:tc>
        <w:tc>
          <w:tcPr>
            <w:tcW w:w="2640" w:type="dxa"/>
            <w:noWrap w:val="0"/>
            <w:vAlign w:val="center"/>
          </w:tcPr>
          <w:p>
            <w:pPr>
              <w:jc w:val="left"/>
              <w:rPr>
                <w:rFonts w:ascii="宋体" w:hAnsi="宋体" w:cs="宋体"/>
                <w:color w:val="auto"/>
                <w:sz w:val="24"/>
              </w:rPr>
            </w:pPr>
            <w:r>
              <w:rPr>
                <w:rFonts w:hint="eastAsia" w:ascii="宋体" w:hAnsi="宋体" w:cs="宋体"/>
                <w:color w:val="auto"/>
                <w:sz w:val="24"/>
              </w:rPr>
              <w:sym w:font="Wingdings 2" w:char="0052"/>
            </w:r>
            <w:r>
              <w:rPr>
                <w:rFonts w:hint="eastAsia" w:ascii="宋体" w:hAnsi="宋体" w:cs="宋体"/>
                <w:color w:val="auto"/>
                <w:sz w:val="24"/>
              </w:rPr>
              <w:t>首次申报项目</w:t>
            </w:r>
            <w:r>
              <w:rPr>
                <w:rFonts w:ascii="宋体" w:hAnsi="宋体" w:cs="宋体"/>
                <w:color w:val="auto"/>
                <w:sz w:val="24"/>
              </w:rPr>
              <w:t xml:space="preserve">             </w:t>
            </w:r>
          </w:p>
          <w:p>
            <w:pPr>
              <w:jc w:val="left"/>
              <w:rPr>
                <w:rFonts w:ascii="宋体" w:hAnsi="宋体" w:cs="宋体"/>
                <w:color w:val="auto"/>
                <w:sz w:val="24"/>
              </w:rPr>
            </w:pPr>
            <w:r>
              <w:rPr>
                <w:rFonts w:hint="eastAsia" w:ascii="宋体" w:hAnsi="宋体" w:cs="宋体"/>
                <w:color w:val="auto"/>
                <w:sz w:val="24"/>
              </w:rPr>
              <w:t>□不予批准后再次申报项目</w:t>
            </w:r>
          </w:p>
          <w:p>
            <w:pPr>
              <w:jc w:val="left"/>
              <w:rPr>
                <w:rFonts w:ascii="宋体" w:hAnsi="宋体" w:cs="宋体"/>
                <w:color w:val="auto"/>
                <w:sz w:val="24"/>
              </w:rPr>
            </w:pPr>
            <w:r>
              <w:rPr>
                <w:rFonts w:hint="eastAsia" w:ascii="宋体" w:hAnsi="宋体" w:cs="宋体"/>
                <w:color w:val="auto"/>
                <w:sz w:val="24"/>
              </w:rPr>
              <w:sym w:font="Wingdings 2" w:char="00A3"/>
            </w:r>
            <w:r>
              <w:rPr>
                <w:rFonts w:hint="eastAsia" w:ascii="宋体" w:hAnsi="宋体" w:cs="宋体"/>
                <w:color w:val="auto"/>
                <w:sz w:val="24"/>
              </w:rPr>
              <w:t>超五年重新审核项目</w:t>
            </w:r>
            <w:r>
              <w:rPr>
                <w:rFonts w:ascii="宋体" w:hAnsi="宋体" w:cs="宋体"/>
                <w:color w:val="auto"/>
                <w:sz w:val="24"/>
              </w:rPr>
              <w:t xml:space="preserve">     </w:t>
            </w:r>
          </w:p>
          <w:p>
            <w:pPr>
              <w:jc w:val="left"/>
              <w:rPr>
                <w:rFonts w:ascii="宋体" w:hAnsi="宋体" w:cs="宋体"/>
                <w:color w:val="auto"/>
                <w:sz w:val="24"/>
              </w:rPr>
            </w:pPr>
            <w:r>
              <w:rPr>
                <w:rFonts w:hint="eastAsia" w:ascii="宋体" w:hAnsi="宋体" w:cs="宋体"/>
                <w:color w:val="auto"/>
                <w:sz w:val="24"/>
              </w:rPr>
              <w:t>□重大变动重新报批项目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trPr>
        <w:tc>
          <w:tcPr>
            <w:tcW w:w="1291" w:type="dxa"/>
            <w:noWrap w:val="0"/>
            <w:tcMar>
              <w:top w:w="16" w:type="dxa"/>
              <w:left w:w="16" w:type="dxa"/>
              <w:right w:w="16" w:type="dxa"/>
            </w:tcMar>
            <w:vAlign w:val="center"/>
          </w:tcPr>
          <w:p>
            <w:pPr>
              <w:adjustRightInd w:val="0"/>
              <w:snapToGrid w:val="0"/>
              <w:jc w:val="center"/>
              <w:rPr>
                <w:rFonts w:ascii="宋体" w:hAnsi="宋体" w:cs="宋体"/>
                <w:color w:val="auto"/>
                <w:sz w:val="24"/>
                <w:highlight w:val="none"/>
                <w:u w:val="none"/>
              </w:rPr>
            </w:pPr>
            <w:r>
              <w:rPr>
                <w:rFonts w:hint="eastAsia" w:ascii="宋体" w:hAnsi="宋体" w:cs="宋体"/>
                <w:color w:val="auto"/>
                <w:sz w:val="24"/>
                <w:highlight w:val="none"/>
                <w:u w:val="none"/>
              </w:rPr>
              <w:t>项目审批（核准</w:t>
            </w:r>
            <w:r>
              <w:rPr>
                <w:rFonts w:ascii="宋体" w:hAnsi="宋体" w:cs="宋体"/>
                <w:color w:val="auto"/>
                <w:sz w:val="24"/>
                <w:highlight w:val="none"/>
                <w:u w:val="none"/>
              </w:rPr>
              <w:t>/</w:t>
            </w:r>
            <w:r>
              <w:rPr>
                <w:rFonts w:hint="eastAsia" w:ascii="宋体" w:hAnsi="宋体" w:cs="宋体"/>
                <w:color w:val="auto"/>
                <w:sz w:val="24"/>
                <w:highlight w:val="none"/>
                <w:u w:val="none"/>
              </w:rPr>
              <w:t>备案）部门（选填）</w:t>
            </w:r>
          </w:p>
        </w:tc>
        <w:tc>
          <w:tcPr>
            <w:tcW w:w="2507" w:type="dxa"/>
            <w:noWrap w:val="0"/>
            <w:vAlign w:val="center"/>
          </w:tcPr>
          <w:p>
            <w:pPr>
              <w:adjustRightInd w:val="0"/>
              <w:snapToGrid w:val="0"/>
              <w:jc w:val="center"/>
              <w:rPr>
                <w:rFonts w:hint="eastAsia" w:ascii="宋体" w:hAnsi="宋体" w:eastAsia="宋体" w:cs="宋体"/>
                <w:color w:val="auto"/>
                <w:sz w:val="24"/>
                <w:highlight w:val="none"/>
                <w:u w:val="none"/>
                <w:lang w:eastAsia="zh-CN"/>
              </w:rPr>
            </w:pPr>
            <w:r>
              <w:rPr>
                <w:rFonts w:hint="eastAsia" w:ascii="宋体" w:hAnsi="宋体" w:cs="宋体"/>
                <w:color w:val="auto"/>
                <w:sz w:val="24"/>
                <w:highlight w:val="none"/>
                <w:u w:val="none"/>
                <w:lang w:val="en-US" w:eastAsia="zh-CN"/>
              </w:rPr>
              <w:t>西咸新区秦汉新城政务服务（秦汉）中心</w:t>
            </w:r>
          </w:p>
        </w:tc>
        <w:tc>
          <w:tcPr>
            <w:tcW w:w="2432" w:type="dxa"/>
            <w:noWrap w:val="0"/>
            <w:vAlign w:val="center"/>
          </w:tcPr>
          <w:p>
            <w:pPr>
              <w:adjustRightInd w:val="0"/>
              <w:snapToGrid w:val="0"/>
              <w:jc w:val="center"/>
              <w:rPr>
                <w:rFonts w:hint="eastAsia" w:ascii="宋体" w:hAnsi="宋体" w:cs="宋体"/>
                <w:color w:val="auto"/>
                <w:sz w:val="24"/>
                <w:u w:val="none"/>
              </w:rPr>
            </w:pPr>
            <w:r>
              <w:rPr>
                <w:rFonts w:hint="eastAsia" w:ascii="宋体" w:hAnsi="宋体" w:cs="宋体"/>
                <w:color w:val="auto"/>
                <w:sz w:val="24"/>
                <w:u w:val="none"/>
              </w:rPr>
              <w:t>项目审批（核准</w:t>
            </w:r>
            <w:r>
              <w:rPr>
                <w:rFonts w:ascii="宋体" w:hAnsi="宋体" w:cs="宋体"/>
                <w:color w:val="auto"/>
                <w:sz w:val="24"/>
                <w:u w:val="none"/>
              </w:rPr>
              <w:t>/</w:t>
            </w:r>
          </w:p>
          <w:p>
            <w:pPr>
              <w:adjustRightInd w:val="0"/>
              <w:snapToGrid w:val="0"/>
              <w:jc w:val="center"/>
              <w:rPr>
                <w:rFonts w:hint="eastAsia" w:ascii="宋体" w:hAnsi="宋体" w:cs="宋体"/>
                <w:color w:val="auto"/>
                <w:sz w:val="24"/>
                <w:u w:val="none"/>
              </w:rPr>
            </w:pPr>
            <w:r>
              <w:rPr>
                <w:rFonts w:hint="eastAsia" w:ascii="宋体" w:hAnsi="宋体" w:cs="宋体"/>
                <w:color w:val="auto"/>
                <w:sz w:val="24"/>
                <w:u w:val="none"/>
              </w:rPr>
              <w:t>备案）文号（选填）</w:t>
            </w:r>
          </w:p>
        </w:tc>
        <w:tc>
          <w:tcPr>
            <w:tcW w:w="2640" w:type="dxa"/>
            <w:noWrap w:val="0"/>
            <w:vAlign w:val="center"/>
          </w:tcPr>
          <w:p>
            <w:pPr>
              <w:adjustRightInd w:val="0"/>
              <w:snapToGrid w:val="0"/>
              <w:jc w:val="center"/>
              <w:rPr>
                <w:rFonts w:ascii="宋体" w:hAnsi="宋体" w:cs="宋体"/>
                <w:color w:val="auto"/>
                <w:sz w:val="24"/>
                <w:u w:val="none"/>
              </w:rPr>
            </w:pPr>
            <w:r>
              <w:rPr>
                <w:rFonts w:hint="eastAsia" w:ascii="Times New Roman" w:hAnsi="Times New Roman" w:cs="Times New Roman"/>
                <w:color w:val="auto"/>
                <w:sz w:val="24"/>
                <w:u w:val="none"/>
                <w:lang w:val="en-US" w:eastAsia="zh-CN"/>
              </w:rPr>
              <w:t>2206-611204-04-01-307220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trPr>
        <w:tc>
          <w:tcPr>
            <w:tcW w:w="1291" w:type="dxa"/>
            <w:noWrap w:val="0"/>
            <w:tcMar>
              <w:top w:w="16" w:type="dxa"/>
              <w:left w:w="16" w:type="dxa"/>
              <w:right w:w="16" w:type="dxa"/>
            </w:tcMar>
            <w:vAlign w:val="center"/>
          </w:tcPr>
          <w:p>
            <w:pPr>
              <w:adjustRightInd w:val="0"/>
              <w:snapToGrid w:val="0"/>
              <w:jc w:val="center"/>
              <w:rPr>
                <w:rFonts w:hint="default" w:ascii="Times New Roman" w:hAnsi="Times New Roman" w:cs="Times New Roman"/>
                <w:color w:val="auto"/>
                <w:sz w:val="24"/>
              </w:rPr>
            </w:pPr>
            <w:r>
              <w:rPr>
                <w:rFonts w:hint="default" w:ascii="Times New Roman" w:hAnsi="Times New Roman" w:cs="Times New Roman"/>
                <w:color w:val="auto"/>
                <w:sz w:val="24"/>
              </w:rPr>
              <w:t>总投资（万元）</w:t>
            </w:r>
          </w:p>
        </w:tc>
        <w:tc>
          <w:tcPr>
            <w:tcW w:w="2507" w:type="dxa"/>
            <w:noWrap w:val="0"/>
            <w:vAlign w:val="center"/>
          </w:tcPr>
          <w:p>
            <w:pPr>
              <w:keepNext w:val="0"/>
              <w:keepLines w:val="0"/>
              <w:widowControl/>
              <w:suppressLineNumbers w:val="0"/>
              <w:jc w:val="center"/>
              <w:rPr>
                <w:rFonts w:hint="default" w:ascii="Times New Roman" w:hAnsi="Times New Roman" w:cs="Times New Roman"/>
                <w:color w:val="auto"/>
                <w:sz w:val="24"/>
                <w:lang w:val="en-US" w:eastAsia="zh-CN"/>
              </w:rPr>
            </w:pPr>
            <w:r>
              <w:rPr>
                <w:rFonts w:hint="default"/>
                <w:color w:val="auto"/>
                <w:sz w:val="22"/>
                <w:szCs w:val="28"/>
              </w:rPr>
              <w:t>19947.48</w:t>
            </w:r>
          </w:p>
        </w:tc>
        <w:tc>
          <w:tcPr>
            <w:tcW w:w="2432" w:type="dxa"/>
            <w:noWrap w:val="0"/>
            <w:tcMar>
              <w:top w:w="16" w:type="dxa"/>
              <w:left w:w="16" w:type="dxa"/>
              <w:right w:w="16" w:type="dxa"/>
            </w:tcMar>
            <w:vAlign w:val="center"/>
          </w:tcPr>
          <w:p>
            <w:pPr>
              <w:keepNext w:val="0"/>
              <w:keepLines w:val="0"/>
              <w:widowControl/>
              <w:suppressLineNumbers w:val="0"/>
              <w:jc w:val="center"/>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环保投资（万元）</w:t>
            </w:r>
          </w:p>
        </w:tc>
        <w:tc>
          <w:tcPr>
            <w:tcW w:w="2640" w:type="dxa"/>
            <w:noWrap w:val="0"/>
            <w:vAlign w:val="center"/>
          </w:tcPr>
          <w:p>
            <w:pPr>
              <w:keepNext w:val="0"/>
              <w:keepLines w:val="0"/>
              <w:widowControl/>
              <w:suppressLineNumbers w:val="0"/>
              <w:jc w:val="center"/>
              <w:rPr>
                <w:rFonts w:hint="default" w:ascii="Times New Roman" w:hAnsi="Times New Roman" w:cs="Times New Roman"/>
                <w:color w:val="auto"/>
                <w:sz w:val="24"/>
                <w:lang w:val="en-US" w:eastAsia="zh-CN"/>
              </w:rPr>
            </w:pPr>
            <w:r>
              <w:rPr>
                <w:rFonts w:hint="eastAsia" w:cs="Times New Roman"/>
                <w:color w:val="auto"/>
                <w:sz w:val="24"/>
                <w:lang w:val="en-US" w:eastAsia="zh-CN"/>
              </w:rPr>
              <w:t>317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trPr>
        <w:tc>
          <w:tcPr>
            <w:tcW w:w="1291" w:type="dxa"/>
            <w:noWrap w:val="0"/>
            <w:tcMar>
              <w:top w:w="16" w:type="dxa"/>
              <w:left w:w="16" w:type="dxa"/>
              <w:right w:w="16" w:type="dxa"/>
            </w:tcMar>
            <w:vAlign w:val="center"/>
          </w:tcPr>
          <w:p>
            <w:pPr>
              <w:adjustRightInd w:val="0"/>
              <w:snapToGrid w:val="0"/>
              <w:jc w:val="center"/>
              <w:rPr>
                <w:rFonts w:hint="default" w:ascii="Times New Roman" w:hAnsi="Times New Roman" w:cs="Times New Roman"/>
                <w:color w:val="auto"/>
                <w:spacing w:val="-6"/>
                <w:sz w:val="24"/>
              </w:rPr>
            </w:pPr>
            <w:r>
              <w:rPr>
                <w:rFonts w:hint="default" w:ascii="Times New Roman" w:hAnsi="Times New Roman" w:cs="Times New Roman"/>
                <w:color w:val="auto"/>
                <w:spacing w:val="-6"/>
                <w:sz w:val="24"/>
              </w:rPr>
              <w:t>环保投资占比（%）</w:t>
            </w:r>
          </w:p>
        </w:tc>
        <w:tc>
          <w:tcPr>
            <w:tcW w:w="2507" w:type="dxa"/>
            <w:noWrap w:val="0"/>
            <w:vAlign w:val="center"/>
          </w:tcPr>
          <w:p>
            <w:pPr>
              <w:adjustRightInd w:val="0"/>
              <w:snapToGrid w:val="0"/>
              <w:jc w:val="center"/>
              <w:rPr>
                <w:rFonts w:hint="default" w:ascii="Times New Roman" w:hAnsi="Times New Roman" w:eastAsia="宋体" w:cs="Times New Roman"/>
                <w:color w:val="auto"/>
                <w:spacing w:val="-6"/>
                <w:sz w:val="24"/>
                <w:lang w:val="en-US" w:eastAsia="zh-CN"/>
              </w:rPr>
            </w:pPr>
            <w:r>
              <w:rPr>
                <w:rFonts w:hint="eastAsia" w:cs="Times New Roman"/>
                <w:color w:val="auto"/>
                <w:spacing w:val="-6"/>
                <w:sz w:val="24"/>
                <w:lang w:val="en-US" w:eastAsia="zh-CN"/>
              </w:rPr>
              <w:t>1.58</w:t>
            </w:r>
          </w:p>
        </w:tc>
        <w:tc>
          <w:tcPr>
            <w:tcW w:w="2432" w:type="dxa"/>
            <w:noWrap w:val="0"/>
            <w:tcMar>
              <w:top w:w="16" w:type="dxa"/>
              <w:left w:w="16" w:type="dxa"/>
              <w:right w:w="16" w:type="dxa"/>
            </w:tcMar>
            <w:vAlign w:val="center"/>
          </w:tcPr>
          <w:p>
            <w:pPr>
              <w:adjustRightInd w:val="0"/>
              <w:snapToGrid w:val="0"/>
              <w:jc w:val="center"/>
              <w:rPr>
                <w:rFonts w:hint="default" w:ascii="Times New Roman" w:hAnsi="Times New Roman" w:cs="Times New Roman"/>
                <w:color w:val="auto"/>
                <w:spacing w:val="-6"/>
                <w:sz w:val="24"/>
                <w:u w:val="none"/>
              </w:rPr>
            </w:pPr>
            <w:r>
              <w:rPr>
                <w:rFonts w:hint="default" w:ascii="Times New Roman" w:hAnsi="Times New Roman" w:cs="Times New Roman"/>
                <w:color w:val="auto"/>
                <w:spacing w:val="-6"/>
                <w:sz w:val="24"/>
                <w:u w:val="none"/>
              </w:rPr>
              <w:t>施工工期</w:t>
            </w:r>
          </w:p>
        </w:tc>
        <w:tc>
          <w:tcPr>
            <w:tcW w:w="2640" w:type="dxa"/>
            <w:noWrap w:val="0"/>
            <w:vAlign w:val="center"/>
          </w:tcPr>
          <w:p>
            <w:pPr>
              <w:adjustRightInd w:val="0"/>
              <w:snapToGrid w:val="0"/>
              <w:jc w:val="center"/>
              <w:rPr>
                <w:rFonts w:hint="default" w:ascii="Times New Roman" w:hAnsi="Times New Roman" w:cs="Times New Roman"/>
                <w:color w:val="auto"/>
                <w:spacing w:val="-6"/>
                <w:sz w:val="24"/>
                <w:u w:val="none"/>
                <w:lang w:val="en-US"/>
              </w:rPr>
            </w:pPr>
            <w:r>
              <w:rPr>
                <w:rFonts w:hint="eastAsia" w:cs="Times New Roman"/>
                <w:color w:val="auto"/>
                <w:spacing w:val="-6"/>
                <w:sz w:val="24"/>
                <w:highlight w:val="none"/>
                <w:u w:val="none"/>
                <w:lang w:val="en-US" w:eastAsia="zh-CN"/>
              </w:rPr>
              <w:t>4个月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1291" w:type="dxa"/>
            <w:noWrap w:val="0"/>
            <w:tcMar>
              <w:top w:w="16" w:type="dxa"/>
              <w:left w:w="16" w:type="dxa"/>
              <w:right w:w="16" w:type="dxa"/>
            </w:tcMar>
            <w:vAlign w:val="center"/>
          </w:tcPr>
          <w:p>
            <w:pPr>
              <w:adjustRightInd w:val="0"/>
              <w:snapToGrid w:val="0"/>
              <w:jc w:val="center"/>
              <w:rPr>
                <w:rFonts w:ascii="宋体" w:hAnsi="宋体"/>
                <w:color w:val="auto"/>
                <w:sz w:val="24"/>
              </w:rPr>
            </w:pPr>
            <w:r>
              <w:rPr>
                <w:rFonts w:ascii="宋体" w:hAnsi="宋体"/>
                <w:color w:val="auto"/>
                <w:sz w:val="24"/>
              </w:rPr>
              <w:t>是否开工建设</w:t>
            </w:r>
          </w:p>
        </w:tc>
        <w:tc>
          <w:tcPr>
            <w:tcW w:w="2507" w:type="dxa"/>
            <w:noWrap w:val="0"/>
            <w:vAlign w:val="center"/>
          </w:tcPr>
          <w:p>
            <w:pPr>
              <w:adjustRightInd w:val="0"/>
              <w:snapToGrid w:val="0"/>
              <w:rPr>
                <w:rFonts w:ascii="宋体" w:hAnsi="宋体"/>
                <w:color w:val="auto"/>
                <w:sz w:val="24"/>
              </w:rPr>
            </w:pPr>
            <w:r>
              <w:rPr>
                <w:rFonts w:ascii="宋体" w:hAnsi="宋体"/>
                <w:color w:val="auto"/>
                <w:sz w:val="24"/>
              </w:rPr>
              <w:sym w:font="Wingdings 2" w:char="0052"/>
            </w:r>
            <w:r>
              <w:rPr>
                <w:rFonts w:ascii="宋体" w:hAnsi="宋体"/>
                <w:color w:val="auto"/>
                <w:sz w:val="24"/>
              </w:rPr>
              <w:t>否</w:t>
            </w:r>
          </w:p>
          <w:p>
            <w:pPr>
              <w:adjustRightInd w:val="0"/>
              <w:snapToGrid w:val="0"/>
              <w:rPr>
                <w:rFonts w:ascii="宋体" w:hAnsi="宋体"/>
                <w:color w:val="auto"/>
                <w:sz w:val="24"/>
              </w:rPr>
            </w:pPr>
            <w:r>
              <w:rPr>
                <w:rFonts w:ascii="宋体" w:hAnsi="宋体"/>
                <w:color w:val="auto"/>
                <w:sz w:val="24"/>
              </w:rPr>
              <w:sym w:font="Wingdings 2" w:char="00A3"/>
            </w:r>
            <w:r>
              <w:rPr>
                <w:rFonts w:ascii="宋体" w:hAnsi="宋体"/>
                <w:color w:val="auto"/>
                <w:sz w:val="24"/>
              </w:rPr>
              <w:t xml:space="preserve">是：             </w:t>
            </w:r>
          </w:p>
        </w:tc>
        <w:tc>
          <w:tcPr>
            <w:tcW w:w="2432" w:type="dxa"/>
            <w:noWrap w:val="0"/>
            <w:tcMar>
              <w:top w:w="16" w:type="dxa"/>
              <w:left w:w="16" w:type="dxa"/>
              <w:right w:w="16" w:type="dxa"/>
            </w:tcMar>
            <w:vAlign w:val="center"/>
          </w:tcPr>
          <w:p>
            <w:pPr>
              <w:adjustRightInd w:val="0"/>
              <w:snapToGrid w:val="0"/>
              <w:jc w:val="center"/>
              <w:rPr>
                <w:rFonts w:hint="default" w:ascii="Times New Roman" w:hAnsi="Times New Roman" w:cs="Times New Roman"/>
                <w:color w:val="auto"/>
                <w:sz w:val="24"/>
              </w:rPr>
            </w:pPr>
            <w:r>
              <w:rPr>
                <w:rFonts w:hint="default" w:ascii="Times New Roman" w:hAnsi="Times New Roman" w:cs="Times New Roman"/>
                <w:color w:val="auto"/>
                <w:spacing w:val="-6"/>
                <w:sz w:val="24"/>
              </w:rPr>
              <w:t>用地面积（</w:t>
            </w:r>
            <w:r>
              <w:rPr>
                <w:rFonts w:hint="eastAsia" w:cs="Times New Roman"/>
                <w:color w:val="auto"/>
                <w:spacing w:val="-6"/>
                <w:sz w:val="24"/>
                <w:lang w:val="en-US" w:eastAsia="zh-CN"/>
              </w:rPr>
              <w:t>亩</w:t>
            </w:r>
            <w:r>
              <w:rPr>
                <w:rFonts w:hint="default" w:ascii="Times New Roman" w:hAnsi="Times New Roman" w:cs="Times New Roman"/>
                <w:color w:val="auto"/>
                <w:spacing w:val="-6"/>
                <w:sz w:val="24"/>
              </w:rPr>
              <w:t>）</w:t>
            </w:r>
          </w:p>
        </w:tc>
        <w:tc>
          <w:tcPr>
            <w:tcW w:w="2640" w:type="dxa"/>
            <w:noWrap w:val="0"/>
            <w:vAlign w:val="center"/>
          </w:tcPr>
          <w:p>
            <w:pPr>
              <w:adjustRightInd w:val="0"/>
              <w:snapToGrid w:val="0"/>
              <w:jc w:val="center"/>
              <w:rPr>
                <w:rFonts w:hint="default" w:ascii="Times New Roman" w:hAnsi="Times New Roman" w:eastAsia="宋体" w:cs="Times New Roman"/>
                <w:color w:val="auto"/>
                <w:sz w:val="24"/>
                <w:lang w:val="en-US" w:eastAsia="zh-CN"/>
              </w:rPr>
            </w:pPr>
            <w:r>
              <w:rPr>
                <w:rFonts w:hint="eastAsia" w:cs="Times New Roman"/>
                <w:color w:val="auto"/>
                <w:sz w:val="22"/>
                <w:szCs w:val="28"/>
                <w:highlight w:val="none"/>
                <w:lang w:val="en-US" w:eastAsia="zh-CN"/>
              </w:rPr>
              <w:t>30.9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126" w:hRule="atLeast"/>
        </w:trPr>
        <w:tc>
          <w:tcPr>
            <w:tcW w:w="1291" w:type="dxa"/>
            <w:noWrap w:val="0"/>
            <w:vAlign w:val="center"/>
          </w:tcPr>
          <w:p>
            <w:pPr>
              <w:autoSpaceDE w:val="0"/>
              <w:autoSpaceDN w:val="0"/>
              <w:adjustRightInd w:val="0"/>
              <w:snapToGrid w:val="0"/>
              <w:spacing w:before="8" w:line="360" w:lineRule="auto"/>
              <w:jc w:val="center"/>
              <w:rPr>
                <w:rFonts w:ascii="宋体" w:hAnsi="宋体" w:cs="宋体"/>
                <w:color w:val="auto"/>
                <w:kern w:val="0"/>
                <w:sz w:val="24"/>
                <w:u w:val="none"/>
              </w:rPr>
            </w:pPr>
            <w:r>
              <w:rPr>
                <w:rFonts w:ascii="宋体" w:hAnsi="宋体" w:eastAsia="宋体" w:cs="宋体"/>
                <w:color w:val="auto"/>
                <w:sz w:val="24"/>
                <w:szCs w:val="24"/>
              </w:rPr>
              <w:t>专项评价 设置情况</w:t>
            </w:r>
          </w:p>
        </w:tc>
        <w:tc>
          <w:tcPr>
            <w:tcW w:w="7579" w:type="dxa"/>
            <w:gridSpan w:val="3"/>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color w:val="auto"/>
                <w:sz w:val="24"/>
                <w:szCs w:val="32"/>
                <w:lang w:val="en-US" w:eastAsia="zh-CN"/>
              </w:rPr>
            </w:pPr>
            <w:r>
              <w:rPr>
                <w:rFonts w:ascii="宋体" w:hAnsi="宋体" w:eastAsia="宋体" w:cs="宋体"/>
                <w:b/>
                <w:bCs/>
                <w:color w:val="auto"/>
                <w:sz w:val="24"/>
                <w:szCs w:val="24"/>
                <w:lang w:eastAsia="zh-CN"/>
              </w:rPr>
              <w:t>表</w:t>
            </w:r>
            <w:r>
              <w:rPr>
                <w:rFonts w:ascii="Times New Roman" w:hAnsi="Times New Roman" w:eastAsia="Times New Roman" w:cs="Times New Roman"/>
                <w:b/>
                <w:bCs/>
                <w:color w:val="auto"/>
                <w:sz w:val="24"/>
                <w:szCs w:val="24"/>
                <w:lang w:eastAsia="zh-CN"/>
              </w:rPr>
              <w:t>1-1</w:t>
            </w:r>
            <w:r>
              <w:rPr>
                <w:rFonts w:ascii="Times New Roman" w:hAnsi="Times New Roman" w:eastAsia="Times New Roman" w:cs="Times New Roman"/>
                <w:b/>
                <w:bCs/>
                <w:color w:val="auto"/>
                <w:spacing w:val="47"/>
                <w:sz w:val="24"/>
                <w:szCs w:val="24"/>
                <w:lang w:eastAsia="zh-CN"/>
              </w:rPr>
              <w:t xml:space="preserve"> </w:t>
            </w:r>
            <w:r>
              <w:rPr>
                <w:rFonts w:ascii="宋体" w:hAnsi="宋体" w:eastAsia="宋体" w:cs="宋体"/>
                <w:b/>
                <w:bCs/>
                <w:color w:val="auto"/>
                <w:sz w:val="24"/>
                <w:szCs w:val="24"/>
                <w:lang w:eastAsia="zh-CN"/>
              </w:rPr>
              <w:t>专项评价设置判定一览表</w:t>
            </w:r>
          </w:p>
          <w:tbl>
            <w:tblPr>
              <w:tblStyle w:val="57"/>
              <w:tblW w:w="0" w:type="auto"/>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473"/>
              <w:gridCol w:w="3235"/>
              <w:gridCol w:w="3341"/>
              <w:gridCol w:w="474"/>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777" w:hRule="exact"/>
                <w:tblHeader/>
                <w:jc w:val="center"/>
              </w:trPr>
              <w:tc>
                <w:tcPr>
                  <w:tcW w:w="0" w:type="auto"/>
                  <w:tcBorders>
                    <w:tl2br w:val="nil"/>
                    <w:tr2bl w:val="nil"/>
                  </w:tcBorders>
                  <w:vAlign w:val="center"/>
                </w:tcPr>
                <w:p>
                  <w:pPr>
                    <w:pStyle w:val="55"/>
                    <w:keepNext w:val="0"/>
                    <w:keepLines w:val="0"/>
                    <w:pageBreakBefore w:val="0"/>
                    <w:widowControl/>
                    <w:kinsoku/>
                    <w:wordWrap/>
                    <w:overflowPunct/>
                    <w:topLinePunct w:val="0"/>
                    <w:autoSpaceDE/>
                    <w:autoSpaceDN/>
                    <w:bidi w:val="0"/>
                    <w:adjustRightInd w:val="0"/>
                    <w:snapToGrid w:val="0"/>
                    <w:spacing w:line="240" w:lineRule="auto"/>
                    <w:ind w:left="0" w:right="0"/>
                    <w:jc w:val="center"/>
                    <w:textAlignment w:val="auto"/>
                    <w:rPr>
                      <w:rFonts w:hint="eastAsia" w:ascii="宋体" w:hAnsi="宋体" w:eastAsia="宋体" w:cs="宋体"/>
                      <w:color w:val="auto"/>
                      <w:sz w:val="21"/>
                      <w:szCs w:val="21"/>
                    </w:rPr>
                  </w:pPr>
                  <w:r>
                    <w:rPr>
                      <w:rFonts w:hint="eastAsia" w:ascii="宋体" w:hAnsi="宋体" w:eastAsia="宋体" w:cs="宋体"/>
                      <w:b/>
                      <w:bCs/>
                      <w:color w:val="auto"/>
                      <w:sz w:val="21"/>
                      <w:szCs w:val="21"/>
                    </w:rPr>
                    <w:t>专项评价类别</w:t>
                  </w:r>
                </w:p>
              </w:tc>
              <w:tc>
                <w:tcPr>
                  <w:tcW w:w="0" w:type="auto"/>
                  <w:tcBorders>
                    <w:tl2br w:val="nil"/>
                    <w:tr2bl w:val="nil"/>
                  </w:tcBorders>
                  <w:vAlign w:val="center"/>
                </w:tcPr>
                <w:p>
                  <w:pPr>
                    <w:pStyle w:val="55"/>
                    <w:keepNext w:val="0"/>
                    <w:keepLines w:val="0"/>
                    <w:pageBreakBefore w:val="0"/>
                    <w:widowControl/>
                    <w:kinsoku/>
                    <w:wordWrap/>
                    <w:overflowPunct/>
                    <w:topLinePunct w:val="0"/>
                    <w:autoSpaceDE/>
                    <w:autoSpaceDN/>
                    <w:bidi w:val="0"/>
                    <w:adjustRightInd w:val="0"/>
                    <w:snapToGrid w:val="0"/>
                    <w:spacing w:line="240" w:lineRule="auto"/>
                    <w:ind w:left="0" w:right="0"/>
                    <w:jc w:val="center"/>
                    <w:textAlignment w:val="auto"/>
                    <w:rPr>
                      <w:rFonts w:hint="eastAsia" w:ascii="宋体" w:hAnsi="宋体" w:eastAsia="宋体" w:cs="宋体"/>
                      <w:color w:val="auto"/>
                      <w:sz w:val="21"/>
                      <w:szCs w:val="21"/>
                      <w:lang w:eastAsia="zh-CN"/>
                    </w:rPr>
                  </w:pPr>
                  <w:r>
                    <w:rPr>
                      <w:rFonts w:hint="eastAsia" w:ascii="宋体" w:hAnsi="宋体" w:eastAsia="宋体" w:cs="宋体"/>
                      <w:b/>
                      <w:bCs/>
                      <w:color w:val="auto"/>
                      <w:sz w:val="21"/>
                      <w:szCs w:val="21"/>
                      <w:lang w:eastAsia="zh-CN"/>
                    </w:rPr>
                    <w:t>专项评价的类别涉及项目类别</w:t>
                  </w:r>
                </w:p>
              </w:tc>
              <w:tc>
                <w:tcPr>
                  <w:tcW w:w="0" w:type="auto"/>
                  <w:tcBorders>
                    <w:tl2br w:val="nil"/>
                    <w:tr2bl w:val="nil"/>
                  </w:tcBorders>
                  <w:vAlign w:val="center"/>
                </w:tcPr>
                <w:p>
                  <w:pPr>
                    <w:pStyle w:val="55"/>
                    <w:keepNext w:val="0"/>
                    <w:keepLines w:val="0"/>
                    <w:pageBreakBefore w:val="0"/>
                    <w:widowControl/>
                    <w:kinsoku/>
                    <w:wordWrap/>
                    <w:overflowPunct/>
                    <w:topLinePunct w:val="0"/>
                    <w:autoSpaceDE/>
                    <w:autoSpaceDN/>
                    <w:bidi w:val="0"/>
                    <w:adjustRightInd w:val="0"/>
                    <w:snapToGrid w:val="0"/>
                    <w:spacing w:line="240" w:lineRule="auto"/>
                    <w:ind w:left="0" w:right="0"/>
                    <w:jc w:val="center"/>
                    <w:textAlignment w:val="auto"/>
                    <w:rPr>
                      <w:rFonts w:hint="eastAsia" w:ascii="宋体" w:hAnsi="宋体" w:eastAsia="宋体" w:cs="宋体"/>
                      <w:color w:val="auto"/>
                      <w:sz w:val="21"/>
                      <w:szCs w:val="21"/>
                    </w:rPr>
                  </w:pPr>
                  <w:r>
                    <w:rPr>
                      <w:rFonts w:hint="eastAsia" w:ascii="宋体" w:hAnsi="宋体" w:eastAsia="宋体" w:cs="宋体"/>
                      <w:b/>
                      <w:bCs/>
                      <w:color w:val="auto"/>
                      <w:sz w:val="21"/>
                      <w:szCs w:val="21"/>
                    </w:rPr>
                    <w:t>本项目情况</w:t>
                  </w:r>
                </w:p>
              </w:tc>
              <w:tc>
                <w:tcPr>
                  <w:tcW w:w="0" w:type="auto"/>
                  <w:tcBorders>
                    <w:tl2br w:val="nil"/>
                    <w:tr2bl w:val="nil"/>
                  </w:tcBorders>
                  <w:vAlign w:val="center"/>
                </w:tcPr>
                <w:p>
                  <w:pPr>
                    <w:pStyle w:val="55"/>
                    <w:keepNext w:val="0"/>
                    <w:keepLines w:val="0"/>
                    <w:pageBreakBefore w:val="0"/>
                    <w:widowControl/>
                    <w:kinsoku/>
                    <w:wordWrap/>
                    <w:overflowPunct/>
                    <w:topLinePunct w:val="0"/>
                    <w:autoSpaceDE/>
                    <w:autoSpaceDN/>
                    <w:bidi w:val="0"/>
                    <w:adjustRightInd w:val="0"/>
                    <w:snapToGrid w:val="0"/>
                    <w:spacing w:line="240" w:lineRule="auto"/>
                    <w:ind w:left="0" w:right="0"/>
                    <w:jc w:val="center"/>
                    <w:textAlignment w:val="auto"/>
                    <w:rPr>
                      <w:rFonts w:hint="eastAsia" w:ascii="宋体" w:hAnsi="宋体" w:eastAsia="宋体" w:cs="宋体"/>
                      <w:color w:val="auto"/>
                      <w:sz w:val="21"/>
                      <w:szCs w:val="21"/>
                    </w:rPr>
                  </w:pPr>
                  <w:r>
                    <w:rPr>
                      <w:rFonts w:hint="eastAsia" w:ascii="宋体" w:hAnsi="宋体" w:eastAsia="宋体" w:cs="宋体"/>
                      <w:b/>
                      <w:bCs/>
                      <w:color w:val="auto"/>
                      <w:sz w:val="21"/>
                      <w:szCs w:val="21"/>
                    </w:rPr>
                    <w:t>是否设置专项</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372" w:hRule="exact"/>
                <w:jc w:val="center"/>
              </w:trPr>
              <w:tc>
                <w:tcPr>
                  <w:tcW w:w="0" w:type="auto"/>
                  <w:tcBorders>
                    <w:tl2br w:val="nil"/>
                    <w:tr2bl w:val="nil"/>
                  </w:tcBorders>
                  <w:vAlign w:val="center"/>
                </w:tcPr>
                <w:p>
                  <w:pPr>
                    <w:pStyle w:val="55"/>
                    <w:keepNext w:val="0"/>
                    <w:keepLines w:val="0"/>
                    <w:pageBreakBefore w:val="0"/>
                    <w:widowControl/>
                    <w:kinsoku/>
                    <w:wordWrap/>
                    <w:overflowPunct/>
                    <w:topLinePunct w:val="0"/>
                    <w:autoSpaceDE/>
                    <w:autoSpaceDN/>
                    <w:bidi w:val="0"/>
                    <w:adjustRightInd w:val="0"/>
                    <w:snapToGrid w:val="0"/>
                    <w:spacing w:line="240" w:lineRule="auto"/>
                    <w:ind w:left="0" w:right="0"/>
                    <w:jc w:val="center"/>
                    <w:textAlignment w:val="auto"/>
                    <w:rPr>
                      <w:rFonts w:hint="eastAsia" w:ascii="宋体" w:hAnsi="宋体" w:eastAsia="宋体" w:cs="宋体"/>
                      <w:color w:val="auto"/>
                      <w:sz w:val="21"/>
                      <w:szCs w:val="21"/>
                    </w:rPr>
                  </w:pPr>
                  <w:r>
                    <w:rPr>
                      <w:rFonts w:hint="eastAsia" w:ascii="宋体" w:hAnsi="宋体" w:eastAsia="宋体" w:cs="宋体"/>
                      <w:color w:val="auto"/>
                      <w:sz w:val="21"/>
                      <w:szCs w:val="21"/>
                    </w:rPr>
                    <w:t>大气</w:t>
                  </w:r>
                </w:p>
              </w:tc>
              <w:tc>
                <w:tcPr>
                  <w:tcW w:w="0" w:type="auto"/>
                  <w:tcBorders>
                    <w:tl2br w:val="nil"/>
                    <w:tr2bl w:val="nil"/>
                  </w:tcBorders>
                  <w:vAlign w:val="center"/>
                </w:tcPr>
                <w:p>
                  <w:pPr>
                    <w:pStyle w:val="55"/>
                    <w:keepNext w:val="0"/>
                    <w:keepLines w:val="0"/>
                    <w:pageBreakBefore w:val="0"/>
                    <w:widowControl/>
                    <w:kinsoku/>
                    <w:wordWrap/>
                    <w:overflowPunct/>
                    <w:topLinePunct w:val="0"/>
                    <w:autoSpaceDE/>
                    <w:autoSpaceDN/>
                    <w:bidi w:val="0"/>
                    <w:adjustRightInd w:val="0"/>
                    <w:snapToGrid w:val="0"/>
                    <w:spacing w:line="240" w:lineRule="auto"/>
                    <w:ind w:left="0" w:right="0"/>
                    <w:jc w:val="center"/>
                    <w:textAlignment w:val="auto"/>
                    <w:rPr>
                      <w:rFonts w:hint="eastAsia" w:ascii="宋体" w:hAnsi="宋体" w:eastAsia="宋体" w:cs="宋体"/>
                      <w:color w:val="auto"/>
                      <w:sz w:val="21"/>
                      <w:szCs w:val="21"/>
                      <w:lang w:eastAsia="zh-CN"/>
                    </w:rPr>
                  </w:pPr>
                  <w:r>
                    <w:rPr>
                      <w:rFonts w:hint="eastAsia" w:ascii="宋体" w:hAnsi="宋体" w:eastAsia="宋体" w:cs="宋体"/>
                      <w:color w:val="auto"/>
                      <w:spacing w:val="5"/>
                      <w:sz w:val="21"/>
                      <w:szCs w:val="21"/>
                      <w:lang w:eastAsia="zh-CN"/>
                    </w:rPr>
                    <w:t>排放废气含有毒有害污染物、</w:t>
                  </w:r>
                  <w:r>
                    <w:rPr>
                      <w:rFonts w:hint="eastAsia" w:ascii="宋体" w:hAnsi="宋体" w:eastAsia="宋体" w:cs="宋体"/>
                      <w:color w:val="auto"/>
                      <w:spacing w:val="2"/>
                      <w:sz w:val="21"/>
                      <w:szCs w:val="21"/>
                      <w:lang w:eastAsia="zh-CN"/>
                    </w:rPr>
                    <w:t>二噁英、苯并[a]芘、氰化物、</w:t>
                  </w:r>
                  <w:r>
                    <w:rPr>
                      <w:rFonts w:hint="eastAsia" w:ascii="宋体" w:hAnsi="宋体" w:eastAsia="宋体" w:cs="宋体"/>
                      <w:color w:val="auto"/>
                      <w:spacing w:val="6"/>
                      <w:sz w:val="21"/>
                      <w:szCs w:val="21"/>
                      <w:lang w:eastAsia="zh-CN"/>
                    </w:rPr>
                    <w:t>氯气且厂界外</w:t>
                  </w:r>
                  <w:r>
                    <w:rPr>
                      <w:rFonts w:hint="eastAsia" w:ascii="宋体" w:hAnsi="宋体" w:eastAsia="宋体" w:cs="宋体"/>
                      <w:color w:val="auto"/>
                      <w:sz w:val="21"/>
                      <w:szCs w:val="21"/>
                      <w:lang w:eastAsia="zh-CN"/>
                    </w:rPr>
                    <w:t>500</w:t>
                  </w:r>
                  <w:r>
                    <w:rPr>
                      <w:rFonts w:hint="eastAsia" w:ascii="宋体" w:hAnsi="宋体" w:eastAsia="宋体" w:cs="宋体"/>
                      <w:color w:val="auto"/>
                      <w:spacing w:val="6"/>
                      <w:sz w:val="21"/>
                      <w:szCs w:val="21"/>
                      <w:lang w:eastAsia="zh-CN"/>
                    </w:rPr>
                    <w:t>米范围内有</w:t>
                  </w:r>
                  <w:r>
                    <w:rPr>
                      <w:rFonts w:hint="eastAsia" w:ascii="宋体" w:hAnsi="宋体" w:eastAsia="宋体" w:cs="宋体"/>
                      <w:color w:val="auto"/>
                      <w:sz w:val="21"/>
                      <w:szCs w:val="21"/>
                      <w:lang w:eastAsia="zh-CN"/>
                    </w:rPr>
                    <w:t>环境空气保护目标的建设项目</w:t>
                  </w:r>
                </w:p>
              </w:tc>
              <w:tc>
                <w:tcPr>
                  <w:tcW w:w="0" w:type="auto"/>
                  <w:tcBorders>
                    <w:tl2br w:val="nil"/>
                    <w:tr2bl w:val="nil"/>
                  </w:tcBorders>
                  <w:vAlign w:val="center"/>
                </w:tcPr>
                <w:p>
                  <w:pPr>
                    <w:pStyle w:val="55"/>
                    <w:keepNext w:val="0"/>
                    <w:keepLines w:val="0"/>
                    <w:pageBreakBefore w:val="0"/>
                    <w:widowControl/>
                    <w:kinsoku/>
                    <w:wordWrap/>
                    <w:overflowPunct/>
                    <w:topLinePunct w:val="0"/>
                    <w:autoSpaceDE/>
                    <w:autoSpaceDN/>
                    <w:bidi w:val="0"/>
                    <w:adjustRightInd w:val="0"/>
                    <w:snapToGrid w:val="0"/>
                    <w:spacing w:line="240" w:lineRule="auto"/>
                    <w:ind w:left="0" w:right="0"/>
                    <w:jc w:val="center"/>
                    <w:textAlignment w:val="auto"/>
                    <w:rPr>
                      <w:rFonts w:hint="eastAsia" w:ascii="宋体" w:hAnsi="宋体" w:eastAsia="宋体" w:cs="宋体"/>
                      <w:color w:val="auto"/>
                      <w:sz w:val="21"/>
                      <w:szCs w:val="21"/>
                      <w:lang w:eastAsia="zh-CN"/>
                    </w:rPr>
                  </w:pPr>
                  <w:r>
                    <w:rPr>
                      <w:rFonts w:hint="eastAsia" w:ascii="宋体" w:hAnsi="宋体" w:eastAsia="宋体" w:cs="宋体"/>
                      <w:color w:val="auto"/>
                      <w:sz w:val="21"/>
                      <w:szCs w:val="21"/>
                      <w:lang w:eastAsia="zh-CN"/>
                    </w:rPr>
                    <w:t>本项目</w:t>
                  </w:r>
                  <w:r>
                    <w:rPr>
                      <w:rFonts w:hint="eastAsia" w:ascii="宋体" w:hAnsi="宋体" w:eastAsia="宋体" w:cs="宋体"/>
                      <w:color w:val="auto"/>
                      <w:sz w:val="21"/>
                      <w:szCs w:val="21"/>
                      <w:lang w:val="en-US" w:eastAsia="zh-CN"/>
                    </w:rPr>
                    <w:t>1#能源站</w:t>
                  </w:r>
                  <w:r>
                    <w:rPr>
                      <w:rFonts w:hint="eastAsia" w:ascii="宋体" w:hAnsi="宋体" w:eastAsia="宋体" w:cs="宋体"/>
                      <w:color w:val="auto"/>
                      <w:sz w:val="21"/>
                      <w:szCs w:val="21"/>
                      <w:lang w:eastAsia="zh-CN"/>
                    </w:rPr>
                    <w:t>厂界</w:t>
                  </w:r>
                  <w:r>
                    <w:rPr>
                      <w:rFonts w:hint="eastAsia" w:ascii="宋体" w:hAnsi="宋体" w:eastAsia="宋体" w:cs="宋体"/>
                      <w:color w:val="auto"/>
                      <w:spacing w:val="-80"/>
                      <w:sz w:val="21"/>
                      <w:szCs w:val="21"/>
                      <w:lang w:eastAsia="zh-CN"/>
                    </w:rPr>
                    <w:t xml:space="preserve"> </w:t>
                  </w:r>
                  <w:r>
                    <w:rPr>
                      <w:rFonts w:hint="eastAsia" w:ascii="宋体" w:hAnsi="宋体" w:eastAsia="宋体" w:cs="宋体"/>
                      <w:color w:val="auto"/>
                      <w:sz w:val="21"/>
                      <w:szCs w:val="21"/>
                      <w:lang w:eastAsia="zh-CN"/>
                    </w:rPr>
                    <w:t>外</w:t>
                  </w:r>
                  <w:r>
                    <w:rPr>
                      <w:rFonts w:hint="eastAsia" w:ascii="宋体" w:hAnsi="宋体" w:eastAsia="宋体" w:cs="宋体"/>
                      <w:color w:val="auto"/>
                      <w:spacing w:val="-29"/>
                      <w:sz w:val="21"/>
                      <w:szCs w:val="21"/>
                      <w:lang w:eastAsia="zh-CN"/>
                    </w:rPr>
                    <w:t xml:space="preserve"> </w:t>
                  </w:r>
                  <w:r>
                    <w:rPr>
                      <w:rFonts w:hint="eastAsia" w:ascii="宋体" w:hAnsi="宋体" w:eastAsia="宋体" w:cs="宋体"/>
                      <w:color w:val="auto"/>
                      <w:sz w:val="21"/>
                      <w:szCs w:val="21"/>
                      <w:lang w:eastAsia="zh-CN"/>
                    </w:rPr>
                    <w:t>500m范</w:t>
                  </w:r>
                  <w:r>
                    <w:rPr>
                      <w:rFonts w:hint="eastAsia" w:ascii="宋体" w:hAnsi="宋体" w:eastAsia="宋体" w:cs="宋体"/>
                      <w:color w:val="auto"/>
                      <w:spacing w:val="-80"/>
                      <w:sz w:val="21"/>
                      <w:szCs w:val="21"/>
                      <w:lang w:eastAsia="zh-CN"/>
                    </w:rPr>
                    <w:t xml:space="preserve"> </w:t>
                  </w:r>
                  <w:r>
                    <w:rPr>
                      <w:rFonts w:hint="eastAsia" w:ascii="宋体" w:hAnsi="宋体" w:eastAsia="宋体" w:cs="宋体"/>
                      <w:color w:val="auto"/>
                      <w:sz w:val="21"/>
                      <w:szCs w:val="21"/>
                      <w:lang w:eastAsia="zh-CN"/>
                    </w:rPr>
                    <w:t>围</w:t>
                  </w:r>
                  <w:r>
                    <w:rPr>
                      <w:rFonts w:hint="eastAsia" w:ascii="宋体" w:hAnsi="宋体" w:eastAsia="宋体" w:cs="宋体"/>
                      <w:color w:val="auto"/>
                      <w:spacing w:val="13"/>
                      <w:sz w:val="21"/>
                      <w:szCs w:val="21"/>
                      <w:lang w:eastAsia="zh-CN"/>
                    </w:rPr>
                    <w:t>内</w:t>
                  </w:r>
                  <w:r>
                    <w:rPr>
                      <w:rFonts w:hint="eastAsia" w:ascii="宋体" w:hAnsi="宋体" w:eastAsia="宋体" w:cs="宋体"/>
                      <w:color w:val="auto"/>
                      <w:spacing w:val="13"/>
                      <w:sz w:val="21"/>
                      <w:szCs w:val="21"/>
                      <w:lang w:val="en-US" w:eastAsia="zh-CN"/>
                    </w:rPr>
                    <w:t>不</w:t>
                  </w:r>
                  <w:r>
                    <w:rPr>
                      <w:rFonts w:hint="eastAsia" w:ascii="宋体" w:hAnsi="宋体" w:eastAsia="宋体" w:cs="宋体"/>
                      <w:color w:val="auto"/>
                      <w:spacing w:val="13"/>
                      <w:sz w:val="21"/>
                      <w:szCs w:val="21"/>
                      <w:lang w:eastAsia="zh-CN"/>
                    </w:rPr>
                    <w:t>存在保护目标，</w:t>
                  </w:r>
                  <w:r>
                    <w:rPr>
                      <w:rFonts w:hint="eastAsia" w:ascii="宋体" w:hAnsi="宋体" w:eastAsia="宋体" w:cs="宋体"/>
                      <w:color w:val="auto"/>
                      <w:spacing w:val="13"/>
                      <w:sz w:val="21"/>
                      <w:szCs w:val="21"/>
                      <w:lang w:val="en-US" w:eastAsia="zh-CN"/>
                    </w:rPr>
                    <w:t>且</w:t>
                  </w:r>
                  <w:r>
                    <w:rPr>
                      <w:rFonts w:hint="eastAsia" w:ascii="宋体" w:hAnsi="宋体" w:eastAsia="宋体" w:cs="宋体"/>
                      <w:color w:val="auto"/>
                      <w:spacing w:val="13"/>
                      <w:sz w:val="21"/>
                      <w:szCs w:val="21"/>
                      <w:lang w:eastAsia="zh-CN"/>
                    </w:rPr>
                    <w:t>不排放有毒有害污染物、二噁</w:t>
                  </w:r>
                  <w:r>
                    <w:rPr>
                      <w:rFonts w:hint="eastAsia" w:ascii="宋体" w:hAnsi="宋体" w:eastAsia="宋体" w:cs="宋体"/>
                      <w:color w:val="auto"/>
                      <w:w w:val="99"/>
                      <w:sz w:val="21"/>
                      <w:szCs w:val="21"/>
                      <w:lang w:eastAsia="zh-CN"/>
                    </w:rPr>
                    <w:t xml:space="preserve"> </w:t>
                  </w:r>
                  <w:r>
                    <w:rPr>
                      <w:rFonts w:hint="eastAsia" w:ascii="宋体" w:hAnsi="宋体" w:eastAsia="宋体" w:cs="宋体"/>
                      <w:color w:val="auto"/>
                      <w:spacing w:val="9"/>
                      <w:sz w:val="21"/>
                      <w:szCs w:val="21"/>
                      <w:lang w:eastAsia="zh-CN"/>
                    </w:rPr>
                    <w:t>英、苯并[a]芘、氰化物、</w:t>
                  </w:r>
                  <w:r>
                    <w:rPr>
                      <w:rFonts w:hint="eastAsia" w:ascii="宋体" w:hAnsi="宋体" w:eastAsia="宋体" w:cs="宋体"/>
                      <w:color w:val="auto"/>
                      <w:w w:val="99"/>
                      <w:sz w:val="21"/>
                      <w:szCs w:val="21"/>
                      <w:lang w:eastAsia="zh-CN"/>
                    </w:rPr>
                    <w:t xml:space="preserve"> </w:t>
                  </w:r>
                  <w:r>
                    <w:rPr>
                      <w:rFonts w:hint="eastAsia" w:ascii="宋体" w:hAnsi="宋体" w:eastAsia="宋体" w:cs="宋体"/>
                      <w:color w:val="auto"/>
                      <w:sz w:val="21"/>
                      <w:szCs w:val="21"/>
                      <w:lang w:eastAsia="zh-CN"/>
                    </w:rPr>
                    <w:t>氯气等。</w:t>
                  </w:r>
                </w:p>
              </w:tc>
              <w:tc>
                <w:tcPr>
                  <w:tcW w:w="0" w:type="auto"/>
                  <w:tcBorders>
                    <w:tl2br w:val="nil"/>
                    <w:tr2bl w:val="nil"/>
                  </w:tcBorders>
                  <w:vAlign w:val="center"/>
                </w:tcPr>
                <w:p>
                  <w:pPr>
                    <w:pStyle w:val="55"/>
                    <w:keepNext w:val="0"/>
                    <w:keepLines w:val="0"/>
                    <w:pageBreakBefore w:val="0"/>
                    <w:widowControl/>
                    <w:kinsoku/>
                    <w:wordWrap/>
                    <w:overflowPunct/>
                    <w:topLinePunct w:val="0"/>
                    <w:autoSpaceDE/>
                    <w:autoSpaceDN/>
                    <w:bidi w:val="0"/>
                    <w:adjustRightInd w:val="0"/>
                    <w:snapToGrid w:val="0"/>
                    <w:spacing w:line="240" w:lineRule="auto"/>
                    <w:ind w:left="0" w:right="0"/>
                    <w:jc w:val="center"/>
                    <w:textAlignment w:val="auto"/>
                    <w:rPr>
                      <w:rFonts w:hint="eastAsia" w:ascii="宋体" w:hAnsi="宋体" w:eastAsia="宋体" w:cs="宋体"/>
                      <w:color w:val="auto"/>
                      <w:sz w:val="21"/>
                      <w:szCs w:val="21"/>
                      <w:lang w:eastAsia="zh-CN"/>
                    </w:rPr>
                  </w:pPr>
                </w:p>
                <w:p>
                  <w:pPr>
                    <w:pStyle w:val="55"/>
                    <w:keepNext w:val="0"/>
                    <w:keepLines w:val="0"/>
                    <w:pageBreakBefore w:val="0"/>
                    <w:widowControl/>
                    <w:kinsoku/>
                    <w:wordWrap/>
                    <w:overflowPunct/>
                    <w:topLinePunct w:val="0"/>
                    <w:autoSpaceDE/>
                    <w:autoSpaceDN/>
                    <w:bidi w:val="0"/>
                    <w:adjustRightInd w:val="0"/>
                    <w:snapToGrid w:val="0"/>
                    <w:spacing w:line="240" w:lineRule="auto"/>
                    <w:ind w:left="0" w:right="0"/>
                    <w:jc w:val="center"/>
                    <w:textAlignment w:val="auto"/>
                    <w:rPr>
                      <w:rFonts w:hint="eastAsia" w:ascii="宋体" w:hAnsi="宋体" w:eastAsia="宋体" w:cs="宋体"/>
                      <w:color w:val="auto"/>
                      <w:sz w:val="21"/>
                      <w:szCs w:val="21"/>
                      <w:lang w:eastAsia="zh-CN"/>
                    </w:rPr>
                  </w:pPr>
                </w:p>
                <w:p>
                  <w:pPr>
                    <w:pStyle w:val="55"/>
                    <w:keepNext w:val="0"/>
                    <w:keepLines w:val="0"/>
                    <w:pageBreakBefore w:val="0"/>
                    <w:widowControl/>
                    <w:kinsoku/>
                    <w:wordWrap/>
                    <w:overflowPunct/>
                    <w:topLinePunct w:val="0"/>
                    <w:autoSpaceDE/>
                    <w:autoSpaceDN/>
                    <w:bidi w:val="0"/>
                    <w:adjustRightInd w:val="0"/>
                    <w:snapToGrid w:val="0"/>
                    <w:spacing w:line="240" w:lineRule="auto"/>
                    <w:ind w:left="0" w:right="0"/>
                    <w:jc w:val="center"/>
                    <w:textAlignment w:val="auto"/>
                    <w:rPr>
                      <w:rFonts w:hint="eastAsia" w:ascii="宋体" w:hAnsi="宋体" w:eastAsia="宋体" w:cs="宋体"/>
                      <w:color w:val="auto"/>
                      <w:sz w:val="21"/>
                      <w:szCs w:val="21"/>
                    </w:rPr>
                  </w:pPr>
                  <w:r>
                    <w:rPr>
                      <w:rFonts w:hint="eastAsia" w:ascii="宋体" w:hAnsi="宋体" w:eastAsia="宋体" w:cs="宋体"/>
                      <w:color w:val="auto"/>
                      <w:w w:val="99"/>
                      <w:sz w:val="21"/>
                      <w:szCs w:val="21"/>
                    </w:rPr>
                    <w:t>否</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371" w:hRule="exact"/>
                <w:jc w:val="center"/>
              </w:trPr>
              <w:tc>
                <w:tcPr>
                  <w:tcW w:w="0" w:type="auto"/>
                  <w:tcBorders>
                    <w:tl2br w:val="nil"/>
                    <w:tr2bl w:val="nil"/>
                  </w:tcBorders>
                  <w:vAlign w:val="center"/>
                </w:tcPr>
                <w:p>
                  <w:pPr>
                    <w:pStyle w:val="55"/>
                    <w:keepNext w:val="0"/>
                    <w:keepLines w:val="0"/>
                    <w:pageBreakBefore w:val="0"/>
                    <w:widowControl/>
                    <w:kinsoku/>
                    <w:wordWrap/>
                    <w:overflowPunct/>
                    <w:topLinePunct w:val="0"/>
                    <w:autoSpaceDE/>
                    <w:autoSpaceDN/>
                    <w:bidi w:val="0"/>
                    <w:adjustRightInd w:val="0"/>
                    <w:snapToGrid w:val="0"/>
                    <w:spacing w:line="240" w:lineRule="auto"/>
                    <w:ind w:left="0" w:right="0"/>
                    <w:jc w:val="center"/>
                    <w:textAlignment w:val="auto"/>
                    <w:rPr>
                      <w:rFonts w:hint="eastAsia" w:ascii="宋体" w:hAnsi="宋体" w:eastAsia="宋体" w:cs="宋体"/>
                      <w:color w:val="auto"/>
                      <w:sz w:val="21"/>
                      <w:szCs w:val="21"/>
                    </w:rPr>
                  </w:pPr>
                  <w:r>
                    <w:rPr>
                      <w:rFonts w:hint="eastAsia" w:ascii="宋体" w:hAnsi="宋体" w:eastAsia="宋体" w:cs="宋体"/>
                      <w:color w:val="auto"/>
                      <w:sz w:val="21"/>
                      <w:szCs w:val="21"/>
                    </w:rPr>
                    <w:t>地表水</w:t>
                  </w:r>
                </w:p>
              </w:tc>
              <w:tc>
                <w:tcPr>
                  <w:tcW w:w="0" w:type="auto"/>
                  <w:tcBorders>
                    <w:tl2br w:val="nil"/>
                    <w:tr2bl w:val="nil"/>
                  </w:tcBorders>
                  <w:vAlign w:val="center"/>
                </w:tcPr>
                <w:p>
                  <w:pPr>
                    <w:pStyle w:val="55"/>
                    <w:keepNext w:val="0"/>
                    <w:keepLines w:val="0"/>
                    <w:pageBreakBefore w:val="0"/>
                    <w:widowControl/>
                    <w:kinsoku/>
                    <w:wordWrap/>
                    <w:overflowPunct/>
                    <w:topLinePunct w:val="0"/>
                    <w:autoSpaceDE/>
                    <w:autoSpaceDN/>
                    <w:bidi w:val="0"/>
                    <w:adjustRightInd w:val="0"/>
                    <w:snapToGrid w:val="0"/>
                    <w:spacing w:line="240" w:lineRule="auto"/>
                    <w:ind w:left="0" w:right="0"/>
                    <w:jc w:val="center"/>
                    <w:textAlignment w:val="auto"/>
                    <w:rPr>
                      <w:rFonts w:hint="eastAsia" w:ascii="宋体" w:hAnsi="宋体" w:eastAsia="宋体" w:cs="宋体"/>
                      <w:color w:val="auto"/>
                      <w:sz w:val="21"/>
                      <w:szCs w:val="21"/>
                      <w:lang w:eastAsia="zh-CN"/>
                    </w:rPr>
                  </w:pPr>
                  <w:r>
                    <w:rPr>
                      <w:rFonts w:hint="eastAsia" w:ascii="宋体" w:hAnsi="宋体" w:eastAsia="宋体" w:cs="宋体"/>
                      <w:color w:val="auto"/>
                      <w:sz w:val="21"/>
                      <w:szCs w:val="21"/>
                      <w:lang w:eastAsia="zh-CN"/>
                    </w:rPr>
                    <w:t>新</w:t>
                  </w:r>
                  <w:r>
                    <w:rPr>
                      <w:rFonts w:hint="eastAsia" w:ascii="宋体" w:hAnsi="宋体" w:eastAsia="宋体" w:cs="宋体"/>
                      <w:color w:val="auto"/>
                      <w:spacing w:val="-81"/>
                      <w:sz w:val="21"/>
                      <w:szCs w:val="21"/>
                      <w:lang w:eastAsia="zh-CN"/>
                    </w:rPr>
                    <w:t xml:space="preserve"> </w:t>
                  </w:r>
                  <w:r>
                    <w:rPr>
                      <w:rFonts w:hint="eastAsia" w:ascii="宋体" w:hAnsi="宋体" w:eastAsia="宋体" w:cs="宋体"/>
                      <w:color w:val="auto"/>
                      <w:spacing w:val="11"/>
                      <w:sz w:val="21"/>
                      <w:szCs w:val="21"/>
                      <w:lang w:eastAsia="zh-CN"/>
                    </w:rPr>
                    <w:t>增工</w:t>
                  </w:r>
                  <w:r>
                    <w:rPr>
                      <w:rFonts w:hint="eastAsia" w:ascii="宋体" w:hAnsi="宋体" w:eastAsia="宋体" w:cs="宋体"/>
                      <w:color w:val="auto"/>
                      <w:spacing w:val="-81"/>
                      <w:sz w:val="21"/>
                      <w:szCs w:val="21"/>
                      <w:lang w:eastAsia="zh-CN"/>
                    </w:rPr>
                    <w:t xml:space="preserve"> </w:t>
                  </w:r>
                  <w:r>
                    <w:rPr>
                      <w:rFonts w:hint="eastAsia" w:ascii="宋体" w:hAnsi="宋体" w:eastAsia="宋体" w:cs="宋体"/>
                      <w:color w:val="auto"/>
                      <w:sz w:val="21"/>
                      <w:szCs w:val="21"/>
                      <w:lang w:eastAsia="zh-CN"/>
                    </w:rPr>
                    <w:t>业</w:t>
                  </w:r>
                  <w:r>
                    <w:rPr>
                      <w:rFonts w:hint="eastAsia" w:ascii="宋体" w:hAnsi="宋体" w:eastAsia="宋体" w:cs="宋体"/>
                      <w:color w:val="auto"/>
                      <w:spacing w:val="-81"/>
                      <w:sz w:val="21"/>
                      <w:szCs w:val="21"/>
                      <w:lang w:eastAsia="zh-CN"/>
                    </w:rPr>
                    <w:t xml:space="preserve"> </w:t>
                  </w:r>
                  <w:r>
                    <w:rPr>
                      <w:rFonts w:hint="eastAsia" w:ascii="宋体" w:hAnsi="宋体" w:eastAsia="宋体" w:cs="宋体"/>
                      <w:color w:val="auto"/>
                      <w:sz w:val="21"/>
                      <w:szCs w:val="21"/>
                      <w:lang w:eastAsia="zh-CN"/>
                    </w:rPr>
                    <w:t>废</w:t>
                  </w:r>
                  <w:r>
                    <w:rPr>
                      <w:rFonts w:hint="eastAsia" w:ascii="宋体" w:hAnsi="宋体" w:eastAsia="宋体" w:cs="宋体"/>
                      <w:color w:val="auto"/>
                      <w:spacing w:val="-81"/>
                      <w:sz w:val="21"/>
                      <w:szCs w:val="21"/>
                      <w:lang w:eastAsia="zh-CN"/>
                    </w:rPr>
                    <w:t xml:space="preserve"> </w:t>
                  </w:r>
                  <w:r>
                    <w:rPr>
                      <w:rFonts w:hint="eastAsia" w:ascii="宋体" w:hAnsi="宋体" w:eastAsia="宋体" w:cs="宋体"/>
                      <w:color w:val="auto"/>
                      <w:spacing w:val="11"/>
                      <w:sz w:val="21"/>
                      <w:szCs w:val="21"/>
                      <w:lang w:eastAsia="zh-CN"/>
                    </w:rPr>
                    <w:t>水直</w:t>
                  </w:r>
                  <w:r>
                    <w:rPr>
                      <w:rFonts w:hint="eastAsia" w:ascii="宋体" w:hAnsi="宋体" w:eastAsia="宋体" w:cs="宋体"/>
                      <w:color w:val="auto"/>
                      <w:spacing w:val="-81"/>
                      <w:sz w:val="21"/>
                      <w:szCs w:val="21"/>
                      <w:lang w:eastAsia="zh-CN"/>
                    </w:rPr>
                    <w:t xml:space="preserve"> </w:t>
                  </w:r>
                  <w:r>
                    <w:rPr>
                      <w:rFonts w:hint="eastAsia" w:ascii="宋体" w:hAnsi="宋体" w:eastAsia="宋体" w:cs="宋体"/>
                      <w:color w:val="auto"/>
                      <w:sz w:val="21"/>
                      <w:szCs w:val="21"/>
                      <w:lang w:eastAsia="zh-CN"/>
                    </w:rPr>
                    <w:t>排</w:t>
                  </w:r>
                  <w:r>
                    <w:rPr>
                      <w:rFonts w:hint="eastAsia" w:ascii="宋体" w:hAnsi="宋体" w:eastAsia="宋体" w:cs="宋体"/>
                      <w:color w:val="auto"/>
                      <w:spacing w:val="-81"/>
                      <w:sz w:val="21"/>
                      <w:szCs w:val="21"/>
                      <w:lang w:eastAsia="zh-CN"/>
                    </w:rPr>
                    <w:t xml:space="preserve"> </w:t>
                  </w:r>
                  <w:r>
                    <w:rPr>
                      <w:rFonts w:hint="eastAsia" w:ascii="宋体" w:hAnsi="宋体" w:eastAsia="宋体" w:cs="宋体"/>
                      <w:color w:val="auto"/>
                      <w:sz w:val="21"/>
                      <w:szCs w:val="21"/>
                      <w:lang w:eastAsia="zh-CN"/>
                    </w:rPr>
                    <w:t>建</w:t>
                  </w:r>
                  <w:r>
                    <w:rPr>
                      <w:rFonts w:hint="eastAsia" w:ascii="宋体" w:hAnsi="宋体" w:eastAsia="宋体" w:cs="宋体"/>
                      <w:color w:val="auto"/>
                      <w:spacing w:val="-81"/>
                      <w:sz w:val="21"/>
                      <w:szCs w:val="21"/>
                      <w:lang w:eastAsia="zh-CN"/>
                    </w:rPr>
                    <w:t xml:space="preserve"> </w:t>
                  </w:r>
                  <w:r>
                    <w:rPr>
                      <w:rFonts w:hint="eastAsia" w:ascii="宋体" w:hAnsi="宋体" w:eastAsia="宋体" w:cs="宋体"/>
                      <w:color w:val="auto"/>
                      <w:spacing w:val="11"/>
                      <w:sz w:val="21"/>
                      <w:szCs w:val="21"/>
                      <w:lang w:eastAsia="zh-CN"/>
                    </w:rPr>
                    <w:t>设项</w:t>
                  </w:r>
                  <w:r>
                    <w:rPr>
                      <w:rFonts w:hint="eastAsia" w:ascii="宋体" w:hAnsi="宋体" w:eastAsia="宋体" w:cs="宋体"/>
                      <w:color w:val="auto"/>
                      <w:spacing w:val="-81"/>
                      <w:sz w:val="21"/>
                      <w:szCs w:val="21"/>
                      <w:lang w:eastAsia="zh-CN"/>
                    </w:rPr>
                    <w:t xml:space="preserve"> </w:t>
                  </w:r>
                  <w:r>
                    <w:rPr>
                      <w:rFonts w:hint="eastAsia" w:ascii="宋体" w:hAnsi="宋体" w:eastAsia="宋体" w:cs="宋体"/>
                      <w:color w:val="auto"/>
                      <w:sz w:val="21"/>
                      <w:szCs w:val="21"/>
                      <w:lang w:eastAsia="zh-CN"/>
                    </w:rPr>
                    <w:t>目</w:t>
                  </w:r>
                  <w:r>
                    <w:rPr>
                      <w:rFonts w:hint="eastAsia" w:ascii="宋体" w:hAnsi="宋体" w:eastAsia="宋体" w:cs="宋体"/>
                      <w:color w:val="auto"/>
                      <w:w w:val="99"/>
                      <w:sz w:val="21"/>
                      <w:szCs w:val="21"/>
                      <w:lang w:eastAsia="zh-CN"/>
                    </w:rPr>
                    <w:t xml:space="preserve"> </w:t>
                  </w:r>
                  <w:r>
                    <w:rPr>
                      <w:rFonts w:hint="eastAsia" w:ascii="宋体" w:hAnsi="宋体" w:eastAsia="宋体" w:cs="宋体"/>
                      <w:color w:val="auto"/>
                      <w:spacing w:val="15"/>
                      <w:sz w:val="21"/>
                      <w:szCs w:val="21"/>
                      <w:lang w:eastAsia="zh-CN"/>
                    </w:rPr>
                    <w:t>(槽罐车外送污水处理厂的除</w:t>
                  </w:r>
                  <w:r>
                    <w:rPr>
                      <w:rFonts w:hint="eastAsia" w:ascii="宋体" w:hAnsi="宋体" w:eastAsia="宋体" w:cs="宋体"/>
                      <w:color w:val="auto"/>
                      <w:spacing w:val="16"/>
                      <w:sz w:val="21"/>
                      <w:szCs w:val="21"/>
                      <w:lang w:eastAsia="zh-CN"/>
                    </w:rPr>
                    <w:t>外)；新增废水直排的污水集</w:t>
                  </w:r>
                  <w:r>
                    <w:rPr>
                      <w:rFonts w:hint="eastAsia" w:ascii="宋体" w:hAnsi="宋体" w:eastAsia="宋体" w:cs="宋体"/>
                      <w:color w:val="auto"/>
                      <w:sz w:val="21"/>
                      <w:szCs w:val="21"/>
                      <w:lang w:eastAsia="zh-CN"/>
                    </w:rPr>
                    <w:t>中处理厂</w:t>
                  </w:r>
                </w:p>
              </w:tc>
              <w:tc>
                <w:tcPr>
                  <w:tcW w:w="0" w:type="auto"/>
                  <w:tcBorders>
                    <w:tl2br w:val="nil"/>
                    <w:tr2bl w:val="nil"/>
                  </w:tcBorders>
                  <w:vAlign w:val="center"/>
                </w:tcPr>
                <w:p>
                  <w:pPr>
                    <w:pStyle w:val="55"/>
                    <w:keepNext w:val="0"/>
                    <w:keepLines w:val="0"/>
                    <w:pageBreakBefore w:val="0"/>
                    <w:widowControl/>
                    <w:kinsoku/>
                    <w:wordWrap/>
                    <w:overflowPunct/>
                    <w:topLinePunct w:val="0"/>
                    <w:autoSpaceDE/>
                    <w:autoSpaceDN/>
                    <w:bidi w:val="0"/>
                    <w:adjustRightInd w:val="0"/>
                    <w:snapToGrid w:val="0"/>
                    <w:spacing w:line="240" w:lineRule="auto"/>
                    <w:ind w:left="0" w:right="0"/>
                    <w:jc w:val="center"/>
                    <w:textAlignment w:val="auto"/>
                    <w:rPr>
                      <w:rFonts w:hint="eastAsia" w:ascii="宋体" w:hAnsi="宋体" w:eastAsia="宋体" w:cs="宋体"/>
                      <w:color w:val="auto"/>
                      <w:sz w:val="21"/>
                      <w:szCs w:val="21"/>
                      <w:lang w:eastAsia="zh-CN"/>
                    </w:rPr>
                  </w:pPr>
                  <w:r>
                    <w:rPr>
                      <w:rFonts w:hint="eastAsia" w:ascii="宋体" w:hAnsi="宋体" w:eastAsia="宋体" w:cs="宋体"/>
                      <w:color w:val="auto"/>
                      <w:spacing w:val="13"/>
                      <w:sz w:val="21"/>
                      <w:szCs w:val="21"/>
                      <w:lang w:eastAsia="zh-CN"/>
                    </w:rPr>
                    <w:t>本项目锅炉废水直接排入市政污水管网，生活污水</w:t>
                  </w:r>
                  <w:r>
                    <w:rPr>
                      <w:rFonts w:hint="eastAsia" w:ascii="宋体" w:hAnsi="宋体" w:eastAsia="宋体" w:cs="宋体"/>
                      <w:color w:val="auto"/>
                      <w:spacing w:val="13"/>
                      <w:sz w:val="21"/>
                      <w:szCs w:val="21"/>
                      <w:lang w:val="en-US" w:eastAsia="zh-CN"/>
                    </w:rPr>
                    <w:t>经</w:t>
                  </w:r>
                  <w:r>
                    <w:rPr>
                      <w:rFonts w:hint="eastAsia" w:ascii="宋体" w:hAnsi="宋体" w:eastAsia="宋体" w:cs="宋体"/>
                      <w:color w:val="auto"/>
                      <w:spacing w:val="13"/>
                      <w:sz w:val="21"/>
                      <w:szCs w:val="21"/>
                      <w:lang w:eastAsia="zh-CN"/>
                    </w:rPr>
                    <w:t>化粪池</w:t>
                  </w:r>
                  <w:r>
                    <w:rPr>
                      <w:rFonts w:hint="eastAsia" w:ascii="宋体" w:hAnsi="宋体" w:eastAsia="宋体" w:cs="宋体"/>
                      <w:color w:val="auto"/>
                      <w:spacing w:val="13"/>
                      <w:sz w:val="21"/>
                      <w:szCs w:val="21"/>
                      <w:lang w:val="en-US" w:eastAsia="zh-CN"/>
                    </w:rPr>
                    <w:t>排入市政管网</w:t>
                  </w:r>
                  <w:r>
                    <w:rPr>
                      <w:rFonts w:hint="eastAsia" w:ascii="宋体" w:hAnsi="宋体" w:eastAsia="宋体" w:cs="宋体"/>
                      <w:color w:val="auto"/>
                      <w:sz w:val="21"/>
                      <w:szCs w:val="21"/>
                      <w:lang w:eastAsia="zh-CN"/>
                    </w:rPr>
                    <w:t>。</w:t>
                  </w:r>
                </w:p>
              </w:tc>
              <w:tc>
                <w:tcPr>
                  <w:tcW w:w="0" w:type="auto"/>
                  <w:tcBorders>
                    <w:tl2br w:val="nil"/>
                    <w:tr2bl w:val="nil"/>
                  </w:tcBorders>
                  <w:vAlign w:val="center"/>
                </w:tcPr>
                <w:p>
                  <w:pPr>
                    <w:pStyle w:val="55"/>
                    <w:keepNext w:val="0"/>
                    <w:keepLines w:val="0"/>
                    <w:pageBreakBefore w:val="0"/>
                    <w:widowControl/>
                    <w:kinsoku/>
                    <w:wordWrap/>
                    <w:overflowPunct/>
                    <w:topLinePunct w:val="0"/>
                    <w:autoSpaceDE/>
                    <w:autoSpaceDN/>
                    <w:bidi w:val="0"/>
                    <w:adjustRightInd w:val="0"/>
                    <w:snapToGrid w:val="0"/>
                    <w:spacing w:line="240" w:lineRule="auto"/>
                    <w:ind w:left="0" w:right="0"/>
                    <w:jc w:val="center"/>
                    <w:textAlignment w:val="auto"/>
                    <w:rPr>
                      <w:rFonts w:hint="eastAsia" w:ascii="宋体" w:hAnsi="宋体" w:eastAsia="宋体" w:cs="宋体"/>
                      <w:color w:val="auto"/>
                      <w:sz w:val="21"/>
                      <w:szCs w:val="21"/>
                      <w:lang w:eastAsia="zh-CN"/>
                    </w:rPr>
                  </w:pPr>
                </w:p>
                <w:p>
                  <w:pPr>
                    <w:pStyle w:val="55"/>
                    <w:keepNext w:val="0"/>
                    <w:keepLines w:val="0"/>
                    <w:pageBreakBefore w:val="0"/>
                    <w:widowControl/>
                    <w:kinsoku/>
                    <w:wordWrap/>
                    <w:overflowPunct/>
                    <w:topLinePunct w:val="0"/>
                    <w:autoSpaceDE/>
                    <w:autoSpaceDN/>
                    <w:bidi w:val="0"/>
                    <w:adjustRightInd w:val="0"/>
                    <w:snapToGrid w:val="0"/>
                    <w:spacing w:line="240" w:lineRule="auto"/>
                    <w:ind w:left="0" w:right="0"/>
                    <w:jc w:val="center"/>
                    <w:textAlignment w:val="auto"/>
                    <w:rPr>
                      <w:rFonts w:hint="eastAsia" w:ascii="宋体" w:hAnsi="宋体" w:eastAsia="宋体" w:cs="宋体"/>
                      <w:color w:val="auto"/>
                      <w:sz w:val="21"/>
                      <w:szCs w:val="21"/>
                      <w:lang w:eastAsia="zh-CN"/>
                    </w:rPr>
                  </w:pPr>
                </w:p>
                <w:p>
                  <w:pPr>
                    <w:pStyle w:val="55"/>
                    <w:keepNext w:val="0"/>
                    <w:keepLines w:val="0"/>
                    <w:pageBreakBefore w:val="0"/>
                    <w:widowControl/>
                    <w:kinsoku/>
                    <w:wordWrap/>
                    <w:overflowPunct/>
                    <w:topLinePunct w:val="0"/>
                    <w:autoSpaceDE/>
                    <w:autoSpaceDN/>
                    <w:bidi w:val="0"/>
                    <w:adjustRightInd w:val="0"/>
                    <w:snapToGrid w:val="0"/>
                    <w:spacing w:line="240" w:lineRule="auto"/>
                    <w:ind w:left="0" w:right="0"/>
                    <w:jc w:val="center"/>
                    <w:textAlignment w:val="auto"/>
                    <w:rPr>
                      <w:rFonts w:hint="eastAsia" w:ascii="宋体" w:hAnsi="宋体" w:eastAsia="宋体" w:cs="宋体"/>
                      <w:color w:val="auto"/>
                      <w:sz w:val="21"/>
                      <w:szCs w:val="21"/>
                    </w:rPr>
                  </w:pPr>
                  <w:r>
                    <w:rPr>
                      <w:rFonts w:hint="eastAsia" w:ascii="宋体" w:hAnsi="宋体" w:eastAsia="宋体" w:cs="宋体"/>
                      <w:color w:val="auto"/>
                      <w:w w:val="99"/>
                      <w:sz w:val="21"/>
                      <w:szCs w:val="21"/>
                    </w:rPr>
                    <w:t>否</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700" w:hRule="exact"/>
                <w:jc w:val="center"/>
              </w:trPr>
              <w:tc>
                <w:tcPr>
                  <w:tcW w:w="0" w:type="auto"/>
                  <w:tcBorders>
                    <w:tl2br w:val="nil"/>
                    <w:tr2bl w:val="nil"/>
                  </w:tcBorders>
                  <w:vAlign w:val="center"/>
                </w:tcPr>
                <w:p>
                  <w:pPr>
                    <w:pStyle w:val="55"/>
                    <w:keepNext w:val="0"/>
                    <w:keepLines w:val="0"/>
                    <w:pageBreakBefore w:val="0"/>
                    <w:widowControl/>
                    <w:kinsoku/>
                    <w:wordWrap/>
                    <w:overflowPunct/>
                    <w:topLinePunct w:val="0"/>
                    <w:autoSpaceDE/>
                    <w:autoSpaceDN/>
                    <w:bidi w:val="0"/>
                    <w:adjustRightInd w:val="0"/>
                    <w:snapToGrid w:val="0"/>
                    <w:spacing w:line="240" w:lineRule="auto"/>
                    <w:ind w:left="0" w:right="0"/>
                    <w:jc w:val="center"/>
                    <w:textAlignment w:val="auto"/>
                    <w:rPr>
                      <w:rFonts w:hint="eastAsia" w:ascii="宋体" w:hAnsi="宋体" w:eastAsia="宋体" w:cs="宋体"/>
                      <w:color w:val="auto"/>
                      <w:sz w:val="21"/>
                      <w:szCs w:val="21"/>
                    </w:rPr>
                  </w:pPr>
                  <w:r>
                    <w:rPr>
                      <w:rFonts w:hint="eastAsia" w:ascii="宋体" w:hAnsi="宋体" w:eastAsia="宋体" w:cs="宋体"/>
                      <w:color w:val="auto"/>
                      <w:sz w:val="21"/>
                      <w:szCs w:val="21"/>
                    </w:rPr>
                    <w:t>环境风险</w:t>
                  </w:r>
                </w:p>
              </w:tc>
              <w:tc>
                <w:tcPr>
                  <w:tcW w:w="0" w:type="auto"/>
                  <w:tcBorders>
                    <w:tl2br w:val="nil"/>
                    <w:tr2bl w:val="nil"/>
                  </w:tcBorders>
                  <w:vAlign w:val="center"/>
                </w:tcPr>
                <w:p>
                  <w:pPr>
                    <w:pStyle w:val="55"/>
                    <w:keepNext w:val="0"/>
                    <w:keepLines w:val="0"/>
                    <w:pageBreakBefore w:val="0"/>
                    <w:widowControl/>
                    <w:kinsoku/>
                    <w:wordWrap/>
                    <w:overflowPunct/>
                    <w:topLinePunct w:val="0"/>
                    <w:autoSpaceDE/>
                    <w:autoSpaceDN/>
                    <w:bidi w:val="0"/>
                    <w:adjustRightInd w:val="0"/>
                    <w:snapToGrid w:val="0"/>
                    <w:spacing w:line="240" w:lineRule="auto"/>
                    <w:ind w:left="0" w:right="0"/>
                    <w:jc w:val="center"/>
                    <w:textAlignment w:val="auto"/>
                    <w:rPr>
                      <w:rFonts w:hint="eastAsia" w:ascii="宋体" w:hAnsi="宋体" w:eastAsia="宋体" w:cs="宋体"/>
                      <w:color w:val="auto"/>
                      <w:sz w:val="21"/>
                      <w:szCs w:val="21"/>
                      <w:lang w:eastAsia="zh-CN"/>
                    </w:rPr>
                  </w:pPr>
                  <w:r>
                    <w:rPr>
                      <w:rFonts w:hint="eastAsia" w:ascii="宋体" w:hAnsi="宋体" w:eastAsia="宋体" w:cs="宋体"/>
                      <w:color w:val="auto"/>
                      <w:spacing w:val="5"/>
                      <w:sz w:val="21"/>
                      <w:szCs w:val="21"/>
                      <w:lang w:eastAsia="zh-CN"/>
                    </w:rPr>
                    <w:t>有毒有害和易燃易爆危险物质</w:t>
                  </w:r>
                  <w:r>
                    <w:rPr>
                      <w:rFonts w:hint="eastAsia" w:ascii="宋体" w:hAnsi="宋体" w:eastAsia="宋体" w:cs="宋体"/>
                      <w:color w:val="auto"/>
                      <w:sz w:val="21"/>
                      <w:szCs w:val="21"/>
                      <w:lang w:eastAsia="zh-CN"/>
                    </w:rPr>
                    <w:t>存储量超过临界量的建设项目</w:t>
                  </w:r>
                </w:p>
              </w:tc>
              <w:tc>
                <w:tcPr>
                  <w:tcW w:w="0" w:type="auto"/>
                  <w:tcBorders>
                    <w:tl2br w:val="nil"/>
                    <w:tr2bl w:val="nil"/>
                  </w:tcBorders>
                  <w:vAlign w:val="center"/>
                </w:tcPr>
                <w:p>
                  <w:pPr>
                    <w:pStyle w:val="55"/>
                    <w:keepNext w:val="0"/>
                    <w:keepLines w:val="0"/>
                    <w:pageBreakBefore w:val="0"/>
                    <w:widowControl/>
                    <w:kinsoku/>
                    <w:wordWrap/>
                    <w:overflowPunct/>
                    <w:topLinePunct w:val="0"/>
                    <w:autoSpaceDE/>
                    <w:autoSpaceDN/>
                    <w:bidi w:val="0"/>
                    <w:adjustRightInd w:val="0"/>
                    <w:snapToGrid w:val="0"/>
                    <w:spacing w:line="240" w:lineRule="auto"/>
                    <w:ind w:left="0" w:right="0"/>
                    <w:jc w:val="center"/>
                    <w:textAlignment w:val="auto"/>
                    <w:rPr>
                      <w:rFonts w:hint="eastAsia" w:ascii="宋体" w:hAnsi="宋体" w:eastAsia="宋体" w:cs="宋体"/>
                      <w:color w:val="auto"/>
                      <w:sz w:val="21"/>
                      <w:szCs w:val="21"/>
                      <w:lang w:eastAsia="zh-CN"/>
                    </w:rPr>
                  </w:pPr>
                  <w:r>
                    <w:rPr>
                      <w:rFonts w:hint="eastAsia" w:ascii="宋体" w:hAnsi="宋体" w:eastAsia="宋体" w:cs="宋体"/>
                      <w:color w:val="auto"/>
                      <w:spacing w:val="13"/>
                      <w:sz w:val="21"/>
                      <w:szCs w:val="21"/>
                      <w:lang w:eastAsia="zh-CN"/>
                    </w:rPr>
                    <w:t>本项目涉及危险物质为天</w:t>
                  </w:r>
                  <w:r>
                    <w:rPr>
                      <w:rFonts w:hint="eastAsia" w:ascii="宋体" w:hAnsi="宋体" w:eastAsia="宋体" w:cs="宋体"/>
                      <w:color w:val="auto"/>
                      <w:sz w:val="21"/>
                      <w:szCs w:val="21"/>
                      <w:lang w:eastAsia="zh-CN"/>
                    </w:rPr>
                    <w:t>然气，但不超过临界量。</w:t>
                  </w:r>
                </w:p>
              </w:tc>
              <w:tc>
                <w:tcPr>
                  <w:tcW w:w="0" w:type="auto"/>
                  <w:tcBorders>
                    <w:tl2br w:val="nil"/>
                    <w:tr2bl w:val="nil"/>
                  </w:tcBorders>
                  <w:vAlign w:val="center"/>
                </w:tcPr>
                <w:p>
                  <w:pPr>
                    <w:pStyle w:val="55"/>
                    <w:keepNext w:val="0"/>
                    <w:keepLines w:val="0"/>
                    <w:pageBreakBefore w:val="0"/>
                    <w:widowControl/>
                    <w:kinsoku/>
                    <w:wordWrap/>
                    <w:overflowPunct/>
                    <w:topLinePunct w:val="0"/>
                    <w:autoSpaceDE/>
                    <w:autoSpaceDN/>
                    <w:bidi w:val="0"/>
                    <w:adjustRightInd w:val="0"/>
                    <w:snapToGrid w:val="0"/>
                    <w:spacing w:line="240" w:lineRule="auto"/>
                    <w:ind w:left="0" w:right="0"/>
                    <w:jc w:val="center"/>
                    <w:textAlignment w:val="auto"/>
                    <w:rPr>
                      <w:rFonts w:hint="eastAsia" w:ascii="宋体" w:hAnsi="宋体" w:eastAsia="宋体" w:cs="宋体"/>
                      <w:color w:val="auto"/>
                      <w:sz w:val="21"/>
                      <w:szCs w:val="21"/>
                    </w:rPr>
                  </w:pPr>
                  <w:r>
                    <w:rPr>
                      <w:rFonts w:hint="eastAsia" w:ascii="宋体" w:hAnsi="宋体" w:eastAsia="宋体" w:cs="宋体"/>
                      <w:color w:val="auto"/>
                      <w:w w:val="99"/>
                      <w:sz w:val="21"/>
                      <w:szCs w:val="21"/>
                    </w:rPr>
                    <w:t>否</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814" w:hRule="exact"/>
                <w:jc w:val="center"/>
              </w:trPr>
              <w:tc>
                <w:tcPr>
                  <w:tcW w:w="0" w:type="auto"/>
                  <w:tcBorders>
                    <w:tl2br w:val="nil"/>
                    <w:tr2bl w:val="nil"/>
                  </w:tcBorders>
                  <w:vAlign w:val="center"/>
                </w:tcPr>
                <w:p>
                  <w:pPr>
                    <w:pStyle w:val="55"/>
                    <w:keepNext w:val="0"/>
                    <w:keepLines w:val="0"/>
                    <w:pageBreakBefore w:val="0"/>
                    <w:widowControl/>
                    <w:kinsoku/>
                    <w:wordWrap/>
                    <w:overflowPunct/>
                    <w:topLinePunct w:val="0"/>
                    <w:autoSpaceDE/>
                    <w:autoSpaceDN/>
                    <w:bidi w:val="0"/>
                    <w:adjustRightInd w:val="0"/>
                    <w:snapToGrid w:val="0"/>
                    <w:spacing w:line="240" w:lineRule="auto"/>
                    <w:ind w:left="0" w:right="0"/>
                    <w:jc w:val="center"/>
                    <w:textAlignment w:val="auto"/>
                    <w:rPr>
                      <w:rFonts w:hint="eastAsia" w:ascii="宋体" w:hAnsi="宋体" w:eastAsia="宋体" w:cs="宋体"/>
                      <w:color w:val="auto"/>
                      <w:sz w:val="21"/>
                      <w:szCs w:val="21"/>
                    </w:rPr>
                  </w:pPr>
                  <w:r>
                    <w:rPr>
                      <w:rFonts w:hint="eastAsia" w:ascii="宋体" w:hAnsi="宋体" w:eastAsia="宋体" w:cs="宋体"/>
                      <w:color w:val="auto"/>
                      <w:sz w:val="21"/>
                      <w:szCs w:val="21"/>
                    </w:rPr>
                    <w:t>生态</w:t>
                  </w:r>
                </w:p>
              </w:tc>
              <w:tc>
                <w:tcPr>
                  <w:tcW w:w="0" w:type="auto"/>
                  <w:tcBorders>
                    <w:tl2br w:val="nil"/>
                    <w:tr2bl w:val="nil"/>
                  </w:tcBorders>
                  <w:vAlign w:val="center"/>
                </w:tcPr>
                <w:p>
                  <w:pPr>
                    <w:pStyle w:val="55"/>
                    <w:keepNext w:val="0"/>
                    <w:keepLines w:val="0"/>
                    <w:pageBreakBefore w:val="0"/>
                    <w:widowControl/>
                    <w:kinsoku/>
                    <w:wordWrap/>
                    <w:overflowPunct/>
                    <w:topLinePunct w:val="0"/>
                    <w:autoSpaceDE/>
                    <w:autoSpaceDN/>
                    <w:bidi w:val="0"/>
                    <w:adjustRightInd w:val="0"/>
                    <w:snapToGrid w:val="0"/>
                    <w:spacing w:line="240" w:lineRule="auto"/>
                    <w:ind w:left="0" w:right="0"/>
                    <w:jc w:val="center"/>
                    <w:textAlignment w:val="auto"/>
                    <w:rPr>
                      <w:rFonts w:hint="eastAsia" w:ascii="宋体" w:hAnsi="宋体" w:eastAsia="宋体" w:cs="宋体"/>
                      <w:color w:val="auto"/>
                      <w:sz w:val="21"/>
                      <w:szCs w:val="21"/>
                      <w:lang w:eastAsia="zh-CN"/>
                    </w:rPr>
                  </w:pPr>
                  <w:r>
                    <w:rPr>
                      <w:rFonts w:hint="eastAsia" w:ascii="宋体" w:hAnsi="宋体" w:eastAsia="宋体" w:cs="宋体"/>
                      <w:color w:val="auto"/>
                      <w:spacing w:val="6"/>
                      <w:sz w:val="21"/>
                      <w:szCs w:val="21"/>
                      <w:lang w:eastAsia="zh-CN"/>
                    </w:rPr>
                    <w:t>取水口下游</w:t>
                  </w:r>
                  <w:r>
                    <w:rPr>
                      <w:rFonts w:hint="eastAsia" w:ascii="宋体" w:hAnsi="宋体" w:eastAsia="宋体" w:cs="宋体"/>
                      <w:color w:val="auto"/>
                      <w:spacing w:val="-52"/>
                      <w:sz w:val="21"/>
                      <w:szCs w:val="21"/>
                      <w:lang w:eastAsia="zh-CN"/>
                    </w:rPr>
                    <w:t xml:space="preserve"> </w:t>
                  </w:r>
                  <w:r>
                    <w:rPr>
                      <w:rFonts w:hint="eastAsia" w:ascii="宋体" w:hAnsi="宋体" w:eastAsia="宋体" w:cs="宋体"/>
                      <w:color w:val="auto"/>
                      <w:sz w:val="21"/>
                      <w:szCs w:val="21"/>
                      <w:lang w:eastAsia="zh-CN"/>
                    </w:rPr>
                    <w:t>500</w:t>
                  </w:r>
                  <w:r>
                    <w:rPr>
                      <w:rFonts w:hint="eastAsia" w:ascii="宋体" w:hAnsi="宋体" w:eastAsia="宋体" w:cs="宋体"/>
                      <w:color w:val="auto"/>
                      <w:spacing w:val="-11"/>
                      <w:sz w:val="21"/>
                      <w:szCs w:val="21"/>
                      <w:lang w:eastAsia="zh-CN"/>
                    </w:rPr>
                    <w:t xml:space="preserve"> </w:t>
                  </w:r>
                  <w:r>
                    <w:rPr>
                      <w:rFonts w:hint="eastAsia" w:ascii="宋体" w:hAnsi="宋体" w:eastAsia="宋体" w:cs="宋体"/>
                      <w:color w:val="auto"/>
                      <w:spacing w:val="6"/>
                      <w:sz w:val="21"/>
                      <w:szCs w:val="21"/>
                      <w:lang w:eastAsia="zh-CN"/>
                    </w:rPr>
                    <w:t>米范围内有重</w:t>
                  </w:r>
                  <w:r>
                    <w:rPr>
                      <w:rFonts w:hint="eastAsia" w:ascii="宋体" w:hAnsi="宋体" w:eastAsia="宋体" w:cs="宋体"/>
                      <w:color w:val="auto"/>
                      <w:spacing w:val="5"/>
                      <w:sz w:val="21"/>
                      <w:szCs w:val="21"/>
                      <w:lang w:eastAsia="zh-CN"/>
                    </w:rPr>
                    <w:t>饵场、越冬场和洄游通道的新</w:t>
                  </w:r>
                  <w:r>
                    <w:rPr>
                      <w:rFonts w:hint="eastAsia" w:ascii="宋体" w:hAnsi="宋体" w:eastAsia="宋体" w:cs="宋体"/>
                      <w:color w:val="auto"/>
                      <w:sz w:val="21"/>
                      <w:szCs w:val="21"/>
                      <w:lang w:eastAsia="zh-CN"/>
                    </w:rPr>
                    <w:t>增河道取水的污染类建设项目</w:t>
                  </w:r>
                  <w:r>
                    <w:rPr>
                      <w:rFonts w:hint="eastAsia" w:ascii="宋体" w:hAnsi="宋体" w:eastAsia="宋体" w:cs="宋体"/>
                      <w:color w:val="auto"/>
                      <w:spacing w:val="5"/>
                      <w:sz w:val="21"/>
                      <w:szCs w:val="21"/>
                      <w:lang w:eastAsia="zh-CN"/>
                    </w:rPr>
                    <w:t>要水生生物的自然产卵场、索</w:t>
                  </w:r>
                </w:p>
              </w:tc>
              <w:tc>
                <w:tcPr>
                  <w:tcW w:w="0" w:type="auto"/>
                  <w:tcBorders>
                    <w:tl2br w:val="nil"/>
                    <w:tr2bl w:val="nil"/>
                  </w:tcBorders>
                  <w:vAlign w:val="center"/>
                </w:tcPr>
                <w:p>
                  <w:pPr>
                    <w:pStyle w:val="55"/>
                    <w:keepNext w:val="0"/>
                    <w:keepLines w:val="0"/>
                    <w:pageBreakBefore w:val="0"/>
                    <w:widowControl/>
                    <w:kinsoku/>
                    <w:wordWrap/>
                    <w:overflowPunct/>
                    <w:topLinePunct w:val="0"/>
                    <w:autoSpaceDE/>
                    <w:autoSpaceDN/>
                    <w:bidi w:val="0"/>
                    <w:adjustRightInd w:val="0"/>
                    <w:snapToGrid w:val="0"/>
                    <w:spacing w:line="240" w:lineRule="auto"/>
                    <w:ind w:left="0" w:right="0"/>
                    <w:jc w:val="center"/>
                    <w:textAlignment w:val="auto"/>
                    <w:rPr>
                      <w:rFonts w:hint="eastAsia" w:ascii="宋体" w:hAnsi="宋体" w:eastAsia="宋体" w:cs="宋体"/>
                      <w:color w:val="auto"/>
                      <w:sz w:val="21"/>
                      <w:szCs w:val="21"/>
                      <w:lang w:eastAsia="zh-CN"/>
                    </w:rPr>
                  </w:pPr>
                  <w:r>
                    <w:rPr>
                      <w:rFonts w:hint="eastAsia" w:ascii="宋体" w:hAnsi="宋体" w:eastAsia="宋体" w:cs="宋体"/>
                      <w:color w:val="auto"/>
                      <w:sz w:val="21"/>
                      <w:szCs w:val="21"/>
                      <w:lang w:eastAsia="zh-CN"/>
                    </w:rPr>
                    <w:t>本项目不涉及河道取水。</w:t>
                  </w:r>
                </w:p>
              </w:tc>
              <w:tc>
                <w:tcPr>
                  <w:tcW w:w="0" w:type="auto"/>
                  <w:tcBorders>
                    <w:tl2br w:val="nil"/>
                    <w:tr2bl w:val="nil"/>
                  </w:tcBorders>
                  <w:vAlign w:val="center"/>
                </w:tcPr>
                <w:p>
                  <w:pPr>
                    <w:pStyle w:val="55"/>
                    <w:keepNext w:val="0"/>
                    <w:keepLines w:val="0"/>
                    <w:pageBreakBefore w:val="0"/>
                    <w:widowControl/>
                    <w:kinsoku/>
                    <w:wordWrap/>
                    <w:overflowPunct/>
                    <w:topLinePunct w:val="0"/>
                    <w:autoSpaceDE/>
                    <w:autoSpaceDN/>
                    <w:bidi w:val="0"/>
                    <w:adjustRightInd w:val="0"/>
                    <w:snapToGrid w:val="0"/>
                    <w:spacing w:line="240" w:lineRule="auto"/>
                    <w:ind w:left="0" w:right="0"/>
                    <w:jc w:val="center"/>
                    <w:textAlignment w:val="auto"/>
                    <w:rPr>
                      <w:rFonts w:hint="eastAsia" w:ascii="宋体" w:hAnsi="宋体" w:eastAsia="宋体" w:cs="宋体"/>
                      <w:color w:val="auto"/>
                      <w:sz w:val="21"/>
                      <w:szCs w:val="21"/>
                    </w:rPr>
                  </w:pPr>
                  <w:r>
                    <w:rPr>
                      <w:rFonts w:hint="eastAsia" w:ascii="宋体" w:hAnsi="宋体" w:eastAsia="宋体" w:cs="宋体"/>
                      <w:color w:val="auto"/>
                      <w:w w:val="99"/>
                      <w:sz w:val="21"/>
                      <w:szCs w:val="21"/>
                    </w:rPr>
                    <w:t>否</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53" w:hRule="exact"/>
                <w:jc w:val="center"/>
              </w:trPr>
              <w:tc>
                <w:tcPr>
                  <w:tcW w:w="0" w:type="auto"/>
                  <w:tcBorders>
                    <w:tl2br w:val="nil"/>
                    <w:tr2bl w:val="nil"/>
                  </w:tcBorders>
                  <w:vAlign w:val="center"/>
                </w:tcPr>
                <w:p>
                  <w:pPr>
                    <w:pStyle w:val="55"/>
                    <w:keepNext w:val="0"/>
                    <w:keepLines w:val="0"/>
                    <w:pageBreakBefore w:val="0"/>
                    <w:widowControl/>
                    <w:kinsoku/>
                    <w:wordWrap/>
                    <w:overflowPunct/>
                    <w:topLinePunct w:val="0"/>
                    <w:autoSpaceDE/>
                    <w:autoSpaceDN/>
                    <w:bidi w:val="0"/>
                    <w:adjustRightInd w:val="0"/>
                    <w:snapToGrid w:val="0"/>
                    <w:spacing w:line="240" w:lineRule="auto"/>
                    <w:ind w:left="0" w:leftChars="0" w:right="0"/>
                    <w:jc w:val="center"/>
                    <w:textAlignment w:val="auto"/>
                    <w:rPr>
                      <w:rFonts w:hint="eastAsia" w:ascii="宋体" w:hAnsi="宋体" w:eastAsia="宋体" w:cs="宋体"/>
                      <w:color w:val="auto"/>
                      <w:kern w:val="0"/>
                      <w:sz w:val="21"/>
                      <w:szCs w:val="21"/>
                      <w:lang w:val="en-US" w:eastAsia="zh-CN" w:bidi="ar-SA"/>
                    </w:rPr>
                  </w:pPr>
                  <w:r>
                    <w:rPr>
                      <w:rFonts w:hint="eastAsia" w:ascii="宋体" w:hAnsi="宋体" w:eastAsia="宋体" w:cs="宋体"/>
                      <w:color w:val="auto"/>
                      <w:sz w:val="21"/>
                      <w:szCs w:val="21"/>
                    </w:rPr>
                    <w:t>海洋</w:t>
                  </w:r>
                </w:p>
              </w:tc>
              <w:tc>
                <w:tcPr>
                  <w:tcW w:w="0" w:type="auto"/>
                  <w:tcBorders>
                    <w:tl2br w:val="nil"/>
                    <w:tr2bl w:val="nil"/>
                  </w:tcBorders>
                  <w:vAlign w:val="center"/>
                </w:tcPr>
                <w:p>
                  <w:pPr>
                    <w:pStyle w:val="55"/>
                    <w:keepNext w:val="0"/>
                    <w:keepLines w:val="0"/>
                    <w:pageBreakBefore w:val="0"/>
                    <w:widowControl/>
                    <w:kinsoku/>
                    <w:wordWrap/>
                    <w:overflowPunct/>
                    <w:topLinePunct w:val="0"/>
                    <w:autoSpaceDE/>
                    <w:autoSpaceDN/>
                    <w:bidi w:val="0"/>
                    <w:adjustRightInd w:val="0"/>
                    <w:snapToGrid w:val="0"/>
                    <w:spacing w:line="240" w:lineRule="auto"/>
                    <w:ind w:left="0" w:right="0"/>
                    <w:jc w:val="center"/>
                    <w:textAlignment w:val="auto"/>
                    <w:rPr>
                      <w:rFonts w:hint="eastAsia" w:ascii="宋体" w:hAnsi="宋体" w:eastAsia="宋体" w:cs="宋体"/>
                      <w:color w:val="auto"/>
                      <w:kern w:val="0"/>
                      <w:sz w:val="21"/>
                      <w:szCs w:val="21"/>
                      <w:lang w:val="en-US" w:eastAsia="zh-CN" w:bidi="ar-SA"/>
                    </w:rPr>
                  </w:pPr>
                  <w:r>
                    <w:rPr>
                      <w:rFonts w:hint="eastAsia" w:ascii="宋体" w:hAnsi="宋体" w:eastAsia="宋体" w:cs="宋体"/>
                      <w:color w:val="auto"/>
                      <w:spacing w:val="5"/>
                      <w:sz w:val="21"/>
                      <w:szCs w:val="21"/>
                    </w:rPr>
                    <w:t>直接向海排放污染物的海洋工</w:t>
                  </w:r>
                  <w:r>
                    <w:rPr>
                      <w:rFonts w:hint="eastAsia" w:ascii="宋体" w:hAnsi="宋体" w:eastAsia="宋体" w:cs="宋体"/>
                      <w:color w:val="auto"/>
                      <w:sz w:val="21"/>
                      <w:szCs w:val="21"/>
                    </w:rPr>
                    <w:t>程建设项目</w:t>
                  </w:r>
                </w:p>
              </w:tc>
              <w:tc>
                <w:tcPr>
                  <w:tcW w:w="0" w:type="auto"/>
                  <w:tcBorders>
                    <w:tl2br w:val="nil"/>
                    <w:tr2bl w:val="nil"/>
                  </w:tcBorders>
                  <w:vAlign w:val="center"/>
                </w:tcPr>
                <w:p>
                  <w:pPr>
                    <w:pStyle w:val="55"/>
                    <w:keepNext w:val="0"/>
                    <w:keepLines w:val="0"/>
                    <w:pageBreakBefore w:val="0"/>
                    <w:widowControl/>
                    <w:kinsoku/>
                    <w:wordWrap/>
                    <w:overflowPunct/>
                    <w:topLinePunct w:val="0"/>
                    <w:autoSpaceDE/>
                    <w:autoSpaceDN/>
                    <w:bidi w:val="0"/>
                    <w:adjustRightInd w:val="0"/>
                    <w:snapToGrid w:val="0"/>
                    <w:spacing w:line="240" w:lineRule="auto"/>
                    <w:ind w:left="0" w:right="0"/>
                    <w:jc w:val="center"/>
                    <w:textAlignment w:val="auto"/>
                    <w:rPr>
                      <w:rFonts w:hint="eastAsia" w:ascii="宋体" w:hAnsi="宋体" w:eastAsia="宋体" w:cs="宋体"/>
                      <w:color w:val="auto"/>
                      <w:sz w:val="21"/>
                      <w:szCs w:val="21"/>
                      <w:lang w:eastAsia="zh-CN"/>
                    </w:rPr>
                  </w:pPr>
                  <w:r>
                    <w:rPr>
                      <w:rFonts w:hint="eastAsia" w:ascii="宋体" w:hAnsi="宋体" w:eastAsia="宋体" w:cs="宋体"/>
                      <w:color w:val="auto"/>
                      <w:spacing w:val="13"/>
                      <w:sz w:val="21"/>
                      <w:szCs w:val="21"/>
                      <w:lang w:eastAsia="zh-CN"/>
                    </w:rPr>
                    <w:t>本项目不属于海洋工程建</w:t>
                  </w:r>
                </w:p>
                <w:p>
                  <w:pPr>
                    <w:pStyle w:val="55"/>
                    <w:keepNext w:val="0"/>
                    <w:keepLines w:val="0"/>
                    <w:pageBreakBefore w:val="0"/>
                    <w:widowControl/>
                    <w:kinsoku/>
                    <w:wordWrap/>
                    <w:overflowPunct/>
                    <w:topLinePunct w:val="0"/>
                    <w:autoSpaceDE/>
                    <w:autoSpaceDN/>
                    <w:bidi w:val="0"/>
                    <w:adjustRightInd w:val="0"/>
                    <w:snapToGrid w:val="0"/>
                    <w:spacing w:line="240" w:lineRule="auto"/>
                    <w:ind w:left="0" w:leftChars="0" w:right="0"/>
                    <w:jc w:val="center"/>
                    <w:textAlignment w:val="auto"/>
                    <w:rPr>
                      <w:rFonts w:hint="eastAsia" w:ascii="宋体" w:hAnsi="宋体" w:eastAsia="宋体" w:cs="宋体"/>
                      <w:color w:val="auto"/>
                      <w:kern w:val="0"/>
                      <w:sz w:val="21"/>
                      <w:szCs w:val="21"/>
                      <w:lang w:val="en-US" w:eastAsia="zh-CN" w:bidi="ar-SA"/>
                    </w:rPr>
                  </w:pPr>
                  <w:r>
                    <w:rPr>
                      <w:rFonts w:hint="eastAsia" w:ascii="宋体" w:hAnsi="宋体" w:eastAsia="宋体" w:cs="宋体"/>
                      <w:color w:val="auto"/>
                      <w:sz w:val="21"/>
                      <w:szCs w:val="21"/>
                    </w:rPr>
                    <w:t>设项目。</w:t>
                  </w:r>
                </w:p>
              </w:tc>
              <w:tc>
                <w:tcPr>
                  <w:tcW w:w="0" w:type="auto"/>
                  <w:tcBorders>
                    <w:tl2br w:val="nil"/>
                    <w:tr2bl w:val="nil"/>
                  </w:tcBorders>
                  <w:vAlign w:val="center"/>
                </w:tcPr>
                <w:p>
                  <w:pPr>
                    <w:pStyle w:val="55"/>
                    <w:keepNext w:val="0"/>
                    <w:keepLines w:val="0"/>
                    <w:pageBreakBefore w:val="0"/>
                    <w:widowControl/>
                    <w:kinsoku/>
                    <w:wordWrap/>
                    <w:overflowPunct/>
                    <w:topLinePunct w:val="0"/>
                    <w:autoSpaceDE/>
                    <w:autoSpaceDN/>
                    <w:bidi w:val="0"/>
                    <w:adjustRightInd w:val="0"/>
                    <w:snapToGrid w:val="0"/>
                    <w:spacing w:line="240" w:lineRule="auto"/>
                    <w:ind w:left="0" w:leftChars="0" w:right="0"/>
                    <w:jc w:val="center"/>
                    <w:textAlignment w:val="auto"/>
                    <w:rPr>
                      <w:rFonts w:hint="eastAsia" w:ascii="宋体" w:hAnsi="宋体" w:eastAsia="宋体" w:cs="宋体"/>
                      <w:color w:val="auto"/>
                      <w:kern w:val="0"/>
                      <w:sz w:val="21"/>
                      <w:szCs w:val="21"/>
                      <w:lang w:val="en-US" w:eastAsia="zh-CN" w:bidi="ar-SA"/>
                    </w:rPr>
                  </w:pPr>
                  <w:r>
                    <w:rPr>
                      <w:rFonts w:hint="eastAsia" w:ascii="宋体" w:hAnsi="宋体" w:eastAsia="宋体" w:cs="宋体"/>
                      <w:color w:val="auto"/>
                      <w:w w:val="99"/>
                      <w:sz w:val="21"/>
                      <w:szCs w:val="21"/>
                    </w:rPr>
                    <w:t>否</w:t>
                  </w:r>
                </w:p>
              </w:tc>
            </w:tr>
          </w:tbl>
          <w:p>
            <w:pPr>
              <w:pStyle w:val="2"/>
              <w:rPr>
                <w:rFonts w:hint="default"/>
                <w:color w:val="auto"/>
                <w:lang w:val="en-US" w:eastAsia="zh-CN"/>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16" w:hRule="atLeast"/>
        </w:trPr>
        <w:tc>
          <w:tcPr>
            <w:tcW w:w="1291" w:type="dxa"/>
            <w:noWrap w:val="0"/>
            <w:vAlign w:val="center"/>
          </w:tcPr>
          <w:p>
            <w:pPr>
              <w:autoSpaceDE w:val="0"/>
              <w:autoSpaceDN w:val="0"/>
              <w:adjustRightInd w:val="0"/>
              <w:snapToGrid w:val="0"/>
              <w:spacing w:line="360" w:lineRule="auto"/>
              <w:jc w:val="center"/>
              <w:rPr>
                <w:rFonts w:hint="eastAsia" w:ascii="宋体" w:hAnsi="宋体" w:cs="宋体"/>
                <w:color w:val="auto"/>
                <w:kern w:val="0"/>
                <w:sz w:val="24"/>
              </w:rPr>
            </w:pPr>
            <w:r>
              <w:rPr>
                <w:rFonts w:hint="eastAsia" w:ascii="宋体" w:hAnsi="宋体" w:cs="宋体"/>
                <w:color w:val="auto"/>
                <w:sz w:val="24"/>
              </w:rPr>
              <w:t>规划情况</w:t>
            </w:r>
          </w:p>
        </w:tc>
        <w:tc>
          <w:tcPr>
            <w:tcW w:w="7579" w:type="dxa"/>
            <w:gridSpan w:val="3"/>
            <w:noWrap w:val="0"/>
            <w:vAlign w:val="center"/>
          </w:tcPr>
          <w:p>
            <w:pPr>
              <w:autoSpaceDE w:val="0"/>
              <w:autoSpaceDN w:val="0"/>
              <w:adjustRightInd w:val="0"/>
              <w:snapToGrid w:val="0"/>
              <w:spacing w:line="360" w:lineRule="auto"/>
              <w:jc w:val="both"/>
              <w:rPr>
                <w:rFonts w:hint="default" w:ascii="Times New Roman" w:hAnsi="Times New Roman" w:cs="Times New Roman"/>
                <w:color w:val="auto"/>
                <w:sz w:val="24"/>
                <w:szCs w:val="24"/>
                <w:u w:val="none"/>
                <w:lang w:eastAsia="zh-CN"/>
              </w:rPr>
            </w:pPr>
            <w:r>
              <w:rPr>
                <w:rFonts w:hint="default" w:ascii="Times New Roman" w:hAnsi="Times New Roman" w:cs="Times New Roman"/>
                <w:color w:val="auto"/>
                <w:sz w:val="24"/>
                <w:szCs w:val="24"/>
                <w:u w:val="none"/>
                <w:lang w:eastAsia="zh-CN"/>
              </w:rPr>
              <w:t>规划文件名称：《西咸新区秦汉新城控制性详细规划》</w:t>
            </w:r>
          </w:p>
          <w:p>
            <w:pPr>
              <w:autoSpaceDE w:val="0"/>
              <w:autoSpaceDN w:val="0"/>
              <w:adjustRightInd w:val="0"/>
              <w:snapToGrid w:val="0"/>
              <w:spacing w:line="360" w:lineRule="auto"/>
              <w:jc w:val="both"/>
              <w:rPr>
                <w:rFonts w:hint="default" w:ascii="Times New Roman" w:hAnsi="Times New Roman" w:cs="Times New Roman"/>
                <w:color w:val="auto"/>
                <w:sz w:val="24"/>
                <w:szCs w:val="24"/>
                <w:u w:val="none"/>
                <w:lang w:eastAsia="zh-CN"/>
              </w:rPr>
            </w:pPr>
            <w:r>
              <w:rPr>
                <w:rFonts w:hint="default" w:ascii="Times New Roman" w:hAnsi="Times New Roman" w:cs="Times New Roman"/>
                <w:color w:val="auto"/>
                <w:sz w:val="24"/>
                <w:szCs w:val="24"/>
                <w:u w:val="none"/>
                <w:lang w:eastAsia="zh-CN"/>
              </w:rPr>
              <w:t>审批机关：西咸新区开发建设管理委员会</w:t>
            </w:r>
          </w:p>
          <w:p>
            <w:pPr>
              <w:autoSpaceDE w:val="0"/>
              <w:autoSpaceDN w:val="0"/>
              <w:adjustRightInd w:val="0"/>
              <w:snapToGrid w:val="0"/>
              <w:spacing w:line="360" w:lineRule="auto"/>
              <w:jc w:val="both"/>
              <w:rPr>
                <w:rFonts w:hint="default" w:ascii="Times New Roman" w:hAnsi="Times New Roman" w:cs="Times New Roman"/>
                <w:color w:val="auto"/>
                <w:u w:val="single"/>
              </w:rPr>
            </w:pPr>
            <w:r>
              <w:rPr>
                <w:rFonts w:hint="default" w:ascii="Times New Roman" w:hAnsi="Times New Roman" w:cs="Times New Roman"/>
                <w:color w:val="auto"/>
                <w:sz w:val="24"/>
                <w:szCs w:val="24"/>
                <w:u w:val="none"/>
                <w:lang w:eastAsia="zh-CN"/>
              </w:rPr>
              <w:t>审批文件名称及文号：陕西省西咸新区开发建设管理委员会关于印发《西咸新区控制性详细规划管理规定》的通知（陕西咸发〔2018〕10号）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641" w:hRule="atLeast"/>
        </w:trPr>
        <w:tc>
          <w:tcPr>
            <w:tcW w:w="1291" w:type="dxa"/>
            <w:noWrap w:val="0"/>
            <w:vAlign w:val="center"/>
          </w:tcPr>
          <w:p>
            <w:pPr>
              <w:adjustRightInd w:val="0"/>
              <w:snapToGrid w:val="0"/>
              <w:jc w:val="center"/>
              <w:rPr>
                <w:rFonts w:ascii="宋体" w:hAnsi="宋体" w:cs="宋体"/>
                <w:color w:val="auto"/>
                <w:sz w:val="24"/>
              </w:rPr>
            </w:pPr>
            <w:r>
              <w:rPr>
                <w:rFonts w:hint="eastAsia" w:ascii="宋体" w:hAnsi="宋体" w:cs="宋体"/>
                <w:color w:val="auto"/>
                <w:sz w:val="24"/>
              </w:rPr>
              <w:t>规划环境影响</w:t>
            </w:r>
          </w:p>
          <w:p>
            <w:pPr>
              <w:adjustRightInd w:val="0"/>
              <w:snapToGrid w:val="0"/>
              <w:jc w:val="center"/>
              <w:rPr>
                <w:rFonts w:hint="eastAsia" w:ascii="宋体" w:hAnsi="宋体" w:cs="宋体"/>
                <w:color w:val="auto"/>
                <w:kern w:val="0"/>
                <w:sz w:val="24"/>
              </w:rPr>
            </w:pPr>
            <w:r>
              <w:rPr>
                <w:rFonts w:hint="eastAsia" w:ascii="宋体" w:hAnsi="宋体" w:cs="宋体"/>
                <w:color w:val="auto"/>
                <w:sz w:val="24"/>
              </w:rPr>
              <w:t>评价情况</w:t>
            </w:r>
          </w:p>
        </w:tc>
        <w:tc>
          <w:tcPr>
            <w:tcW w:w="7579" w:type="dxa"/>
            <w:gridSpan w:val="3"/>
            <w:noWrap w:val="0"/>
            <w:vAlign w:val="center"/>
          </w:tcPr>
          <w:p>
            <w:pPr>
              <w:pStyle w:val="49"/>
              <w:spacing w:line="360" w:lineRule="auto"/>
              <w:ind w:left="0" w:leftChars="0" w:firstLine="0" w:firstLineChars="0"/>
              <w:jc w:val="both"/>
              <w:rPr>
                <w:rFonts w:hint="eastAsia" w:ascii="宋体" w:hAnsi="宋体" w:cs="宋体"/>
                <w:color w:val="auto"/>
                <w:kern w:val="0"/>
                <w:sz w:val="24"/>
                <w:lang w:val="en-US" w:eastAsia="zh-CN"/>
              </w:rPr>
            </w:pPr>
            <w:r>
              <w:rPr>
                <w:rFonts w:hint="eastAsia" w:ascii="宋体" w:hAnsi="宋体" w:cs="宋体"/>
                <w:color w:val="auto"/>
                <w:kern w:val="0"/>
                <w:sz w:val="24"/>
                <w:lang w:val="en-US" w:eastAsia="zh-CN"/>
              </w:rPr>
              <w:t>规划环评文件名称：《陕西省西咸新区—秦汉新城分区规划（2016-2035）环境影响报告书》</w:t>
            </w:r>
          </w:p>
          <w:p>
            <w:pPr>
              <w:pStyle w:val="49"/>
              <w:spacing w:line="360" w:lineRule="auto"/>
              <w:ind w:left="0" w:leftChars="0" w:firstLine="0" w:firstLineChars="0"/>
              <w:jc w:val="both"/>
              <w:rPr>
                <w:rFonts w:hint="eastAsia" w:ascii="宋体" w:hAnsi="宋体" w:cs="宋体"/>
                <w:color w:val="auto"/>
                <w:kern w:val="0"/>
                <w:sz w:val="24"/>
                <w:lang w:val="en-US" w:eastAsia="zh-CN"/>
              </w:rPr>
            </w:pPr>
            <w:r>
              <w:rPr>
                <w:rFonts w:hint="eastAsia" w:ascii="宋体" w:hAnsi="宋体" w:cs="宋体"/>
                <w:color w:val="auto"/>
                <w:kern w:val="0"/>
                <w:sz w:val="24"/>
                <w:lang w:val="en-US" w:eastAsia="zh-CN"/>
              </w:rPr>
              <w:t>审查机关：陕西省西咸新区生态环境局</w:t>
            </w:r>
          </w:p>
          <w:p>
            <w:pPr>
              <w:pStyle w:val="49"/>
              <w:spacing w:line="360" w:lineRule="auto"/>
              <w:ind w:left="0" w:leftChars="0" w:firstLine="0" w:firstLineChars="0"/>
              <w:jc w:val="both"/>
              <w:rPr>
                <w:rFonts w:hint="eastAsia" w:ascii="宋体" w:hAnsi="宋体" w:cs="宋体"/>
                <w:color w:val="auto"/>
                <w:kern w:val="0"/>
                <w:sz w:val="24"/>
                <w:lang w:val="en-US" w:eastAsia="zh-CN"/>
              </w:rPr>
            </w:pPr>
            <w:r>
              <w:rPr>
                <w:rFonts w:hint="eastAsia" w:ascii="宋体" w:hAnsi="宋体" w:cs="宋体"/>
                <w:color w:val="auto"/>
                <w:kern w:val="0"/>
                <w:sz w:val="24"/>
                <w:lang w:val="en-US" w:eastAsia="zh-CN"/>
              </w:rPr>
              <w:t>审查文件名称：陕西省西咸新区生态环境局关于《陕西省西咸新区秦汉新城分区规划（2016-2035）环境影响报告书》审查意见的函</w:t>
            </w:r>
          </w:p>
          <w:p>
            <w:pPr>
              <w:pStyle w:val="49"/>
              <w:spacing w:line="360" w:lineRule="auto"/>
              <w:ind w:left="0" w:leftChars="0" w:firstLine="0" w:firstLineChars="0"/>
              <w:jc w:val="both"/>
              <w:rPr>
                <w:rFonts w:hint="eastAsia"/>
                <w:color w:val="auto"/>
                <w:kern w:val="0"/>
                <w:sz w:val="24"/>
                <w:szCs w:val="24"/>
              </w:rPr>
            </w:pPr>
            <w:r>
              <w:rPr>
                <w:rFonts w:hint="eastAsia" w:ascii="宋体" w:hAnsi="宋体" w:cs="宋体"/>
                <w:color w:val="auto"/>
                <w:kern w:val="0"/>
                <w:sz w:val="24"/>
                <w:lang w:val="en-US" w:eastAsia="zh-CN"/>
              </w:rPr>
              <w:t>批准文号：陕西咸环函〔2019〕24号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59" w:hRule="atLeast"/>
        </w:trPr>
        <w:tc>
          <w:tcPr>
            <w:tcW w:w="1291" w:type="dxa"/>
            <w:noWrap w:val="0"/>
            <w:vAlign w:val="center"/>
          </w:tcPr>
          <w:p>
            <w:pPr>
              <w:autoSpaceDE w:val="0"/>
              <w:autoSpaceDN w:val="0"/>
              <w:adjustRightInd w:val="0"/>
              <w:snapToGrid w:val="0"/>
              <w:jc w:val="center"/>
              <w:rPr>
                <w:rFonts w:ascii="宋体" w:hAnsi="宋体" w:cs="宋体"/>
                <w:color w:val="auto"/>
                <w:kern w:val="0"/>
                <w:sz w:val="24"/>
              </w:rPr>
            </w:pPr>
            <w:r>
              <w:rPr>
                <w:rFonts w:hint="eastAsia" w:ascii="宋体" w:hAnsi="宋体" w:cs="宋体"/>
                <w:color w:val="auto"/>
                <w:kern w:val="0"/>
                <w:sz w:val="24"/>
              </w:rPr>
              <w:t>规划及规划环境影响评价符合性分析</w:t>
            </w:r>
          </w:p>
        </w:tc>
        <w:tc>
          <w:tcPr>
            <w:tcW w:w="7579" w:type="dxa"/>
            <w:gridSpan w:val="3"/>
            <w:noWrap w:val="0"/>
            <w:vAlign w:val="center"/>
          </w:tcPr>
          <w:p>
            <w:pPr>
              <w:pStyle w:val="49"/>
              <w:keepNext w:val="0"/>
              <w:keepLines w:val="0"/>
              <w:pageBreakBefore w:val="0"/>
              <w:widowControl w:val="0"/>
              <w:kinsoku/>
              <w:wordWrap/>
              <w:overflowPunct/>
              <w:topLinePunct w:val="0"/>
              <w:autoSpaceDE/>
              <w:autoSpaceDN/>
              <w:bidi w:val="0"/>
              <w:adjustRightInd/>
              <w:snapToGrid/>
              <w:spacing w:before="157" w:beforeLines="50" w:line="240" w:lineRule="auto"/>
              <w:ind w:left="0" w:leftChars="0" w:firstLine="0" w:firstLineChars="0"/>
              <w:jc w:val="center"/>
              <w:textAlignment w:val="auto"/>
              <w:rPr>
                <w:rFonts w:hint="eastAsia" w:ascii="宋体" w:hAnsi="宋体" w:eastAsia="宋体" w:cs="宋体"/>
                <w:b/>
                <w:bCs/>
                <w:color w:val="auto"/>
                <w:kern w:val="0"/>
                <w:sz w:val="24"/>
                <w:lang w:val="en-US" w:eastAsia="zh-CN"/>
              </w:rPr>
            </w:pPr>
            <w:r>
              <w:rPr>
                <w:rFonts w:hint="eastAsia" w:ascii="宋体" w:hAnsi="宋体" w:eastAsia="宋体" w:cs="宋体"/>
                <w:b/>
                <w:bCs/>
                <w:color w:val="auto"/>
                <w:kern w:val="0"/>
                <w:sz w:val="24"/>
                <w:lang w:val="en-US" w:eastAsia="zh-CN"/>
              </w:rPr>
              <w:t>表1-</w:t>
            </w:r>
            <w:r>
              <w:rPr>
                <w:rFonts w:hint="eastAsia" w:cs="宋体"/>
                <w:b/>
                <w:bCs/>
                <w:color w:val="auto"/>
                <w:kern w:val="0"/>
                <w:sz w:val="24"/>
                <w:lang w:val="en-US" w:eastAsia="zh-CN"/>
              </w:rPr>
              <w:t>2</w:t>
            </w:r>
            <w:r>
              <w:rPr>
                <w:rFonts w:hint="eastAsia" w:ascii="宋体" w:hAnsi="宋体" w:eastAsia="宋体" w:cs="宋体"/>
                <w:b/>
                <w:bCs/>
                <w:color w:val="auto"/>
                <w:kern w:val="0"/>
                <w:sz w:val="24"/>
                <w:lang w:val="en-US" w:eastAsia="zh-CN"/>
              </w:rPr>
              <w:t xml:space="preserve"> 项目与规划及规划环境影响评价符合性分析</w:t>
            </w:r>
          </w:p>
          <w:tbl>
            <w:tblPr>
              <w:tblStyle w:val="23"/>
              <w:tblW w:w="7363" w:type="dxa"/>
              <w:tblInd w:w="6"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46"/>
              <w:gridCol w:w="3018"/>
              <w:gridCol w:w="2349"/>
              <w:gridCol w:w="45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84"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b/>
                      <w:bCs/>
                      <w:i w:val="0"/>
                      <w:iCs w:val="0"/>
                      <w:color w:val="auto"/>
                      <w:kern w:val="2"/>
                      <w:sz w:val="21"/>
                      <w:szCs w:val="21"/>
                      <w:u w:val="none"/>
                      <w:lang w:val="en-US" w:eastAsia="zh-CN" w:bidi="ar-SA"/>
                    </w:rPr>
                  </w:pPr>
                  <w:r>
                    <w:rPr>
                      <w:rFonts w:hint="eastAsia" w:ascii="宋体" w:hAnsi="宋体" w:eastAsia="宋体" w:cs="宋体"/>
                      <w:b/>
                      <w:bCs/>
                      <w:i w:val="0"/>
                      <w:iCs w:val="0"/>
                      <w:color w:val="auto"/>
                      <w:kern w:val="0"/>
                      <w:sz w:val="21"/>
                      <w:szCs w:val="21"/>
                      <w:u w:val="none"/>
                      <w:lang w:val="en-US" w:eastAsia="zh-CN" w:bidi="ar"/>
                    </w:rPr>
                    <w:t>文件名</w:t>
                  </w:r>
                </w:p>
              </w:tc>
              <w:tc>
                <w:tcPr>
                  <w:tcW w:w="3053"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b/>
                      <w:bCs/>
                      <w:i w:val="0"/>
                      <w:iCs w:val="0"/>
                      <w:color w:val="auto"/>
                      <w:kern w:val="2"/>
                      <w:sz w:val="21"/>
                      <w:szCs w:val="21"/>
                      <w:u w:val="none"/>
                      <w:lang w:val="en-US" w:eastAsia="zh-CN" w:bidi="ar-SA"/>
                    </w:rPr>
                  </w:pPr>
                  <w:r>
                    <w:rPr>
                      <w:rFonts w:hint="eastAsia" w:ascii="宋体" w:hAnsi="宋体" w:eastAsia="宋体" w:cs="宋体"/>
                      <w:b/>
                      <w:bCs/>
                      <w:i w:val="0"/>
                      <w:iCs w:val="0"/>
                      <w:color w:val="auto"/>
                      <w:kern w:val="0"/>
                      <w:sz w:val="21"/>
                      <w:szCs w:val="21"/>
                      <w:u w:val="none"/>
                      <w:lang w:val="en-US" w:eastAsia="zh-CN" w:bidi="ar"/>
                    </w:rPr>
                    <w:t>主要内容</w:t>
                  </w:r>
                </w:p>
              </w:tc>
              <w:tc>
                <w:tcPr>
                  <w:tcW w:w="2376"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b/>
                      <w:bCs/>
                      <w:i w:val="0"/>
                      <w:iCs w:val="0"/>
                      <w:color w:val="auto"/>
                      <w:kern w:val="2"/>
                      <w:sz w:val="21"/>
                      <w:szCs w:val="21"/>
                      <w:u w:val="none"/>
                      <w:lang w:val="en-US" w:eastAsia="zh-CN" w:bidi="ar-SA"/>
                    </w:rPr>
                  </w:pPr>
                  <w:r>
                    <w:rPr>
                      <w:rFonts w:hint="eastAsia" w:ascii="宋体" w:hAnsi="宋体" w:eastAsia="宋体" w:cs="宋体"/>
                      <w:b/>
                      <w:bCs/>
                      <w:i w:val="0"/>
                      <w:iCs w:val="0"/>
                      <w:color w:val="auto"/>
                      <w:kern w:val="0"/>
                      <w:sz w:val="21"/>
                      <w:szCs w:val="21"/>
                      <w:u w:val="none"/>
                      <w:lang w:val="en-US" w:eastAsia="zh-CN" w:bidi="ar"/>
                    </w:rPr>
                    <w:t>本项目情况</w:t>
                  </w:r>
                </w:p>
              </w:tc>
              <w:tc>
                <w:tcPr>
                  <w:tcW w:w="450" w:type="dxa"/>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b/>
                      <w:bCs/>
                      <w:i w:val="0"/>
                      <w:iCs w:val="0"/>
                      <w:color w:val="auto"/>
                      <w:kern w:val="2"/>
                      <w:sz w:val="21"/>
                      <w:szCs w:val="21"/>
                      <w:u w:val="none"/>
                      <w:lang w:val="en-US" w:eastAsia="zh-CN" w:bidi="ar-SA"/>
                    </w:rPr>
                  </w:pPr>
                  <w:r>
                    <w:rPr>
                      <w:rFonts w:hint="eastAsia" w:ascii="宋体" w:hAnsi="宋体" w:eastAsia="宋体" w:cs="宋体"/>
                      <w:b/>
                      <w:bCs/>
                      <w:i w:val="0"/>
                      <w:iCs w:val="0"/>
                      <w:color w:val="auto"/>
                      <w:kern w:val="0"/>
                      <w:sz w:val="21"/>
                      <w:szCs w:val="21"/>
                      <w:u w:val="none"/>
                      <w:lang w:val="en-US" w:eastAsia="zh-CN" w:bidi="ar"/>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84" w:type="dxa"/>
                  <w:vMerge w:val="restart"/>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《西咸新区-秦汉新城分区规划(2016-2035)环境影响报告书》</w:t>
                  </w:r>
                </w:p>
              </w:tc>
              <w:tc>
                <w:tcPr>
                  <w:tcW w:w="305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ind w:right="0" w:rightChars="0"/>
                    <w:jc w:val="left"/>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加大环境保护和治理力，铁腕推进治污降霾。实施大气污染防治行动，严格控制关中地区燃煤消费总量，加快推进集中供热、“煤改气”、“煤改电”，到2020年关中地区再削减燃煤600万吨以上。</w:t>
                  </w:r>
                </w:p>
              </w:tc>
              <w:tc>
                <w:tcPr>
                  <w:tcW w:w="2376"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ind w:right="0" w:rightChars="0"/>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本项目为</w:t>
                  </w:r>
                  <w:r>
                    <w:rPr>
                      <w:rFonts w:hint="default" w:ascii="宋体" w:hAnsi="宋体" w:eastAsia="宋体" w:cs="宋体"/>
                      <w:i w:val="0"/>
                      <w:iCs w:val="0"/>
                      <w:color w:val="auto"/>
                      <w:kern w:val="0"/>
                      <w:sz w:val="21"/>
                      <w:szCs w:val="21"/>
                      <w:u w:val="none"/>
                      <w:lang w:val="en-US" w:eastAsia="zh-CN" w:bidi="ar"/>
                    </w:rPr>
                    <w:t>热力生产和供应</w:t>
                  </w:r>
                  <w:r>
                    <w:rPr>
                      <w:rFonts w:hint="eastAsia" w:ascii="宋体" w:hAnsi="宋体" w:eastAsia="宋体" w:cs="宋体"/>
                      <w:i w:val="0"/>
                      <w:iCs w:val="0"/>
                      <w:color w:val="auto"/>
                      <w:kern w:val="0"/>
                      <w:sz w:val="21"/>
                      <w:szCs w:val="21"/>
                      <w:u w:val="none"/>
                      <w:lang w:val="en-US" w:eastAsia="zh-CN" w:bidi="ar"/>
                    </w:rPr>
                    <w:t>类项目，利用垃圾焚烧发电剩余</w:t>
                  </w:r>
                  <w:r>
                    <w:rPr>
                      <w:rFonts w:hint="default" w:ascii="宋体" w:hAnsi="宋体" w:eastAsia="宋体" w:cs="宋体"/>
                      <w:i w:val="0"/>
                      <w:iCs w:val="0"/>
                      <w:color w:val="auto"/>
                      <w:kern w:val="0"/>
                      <w:sz w:val="21"/>
                      <w:szCs w:val="21"/>
                      <w:u w:val="none"/>
                      <w:lang w:val="en-US" w:eastAsia="zh-CN" w:bidi="ar"/>
                    </w:rPr>
                    <w:t>的</w:t>
                  </w:r>
                  <w:r>
                    <w:rPr>
                      <w:rFonts w:hint="eastAsia" w:ascii="宋体" w:hAnsi="宋体" w:eastAsia="宋体" w:cs="宋体"/>
                      <w:i w:val="0"/>
                      <w:iCs w:val="0"/>
                      <w:color w:val="auto"/>
                      <w:kern w:val="0"/>
                      <w:sz w:val="21"/>
                      <w:szCs w:val="21"/>
                      <w:u w:val="none"/>
                      <w:lang w:val="en-US" w:eastAsia="zh-CN" w:bidi="ar"/>
                    </w:rPr>
                    <w:t>高温高压阀</w:t>
                  </w:r>
                  <w:r>
                    <w:rPr>
                      <w:rFonts w:hint="default" w:ascii="宋体" w:hAnsi="宋体" w:eastAsia="宋体" w:cs="宋体"/>
                      <w:i w:val="0"/>
                      <w:iCs w:val="0"/>
                      <w:color w:val="auto"/>
                      <w:kern w:val="0"/>
                      <w:sz w:val="21"/>
                      <w:szCs w:val="21"/>
                      <w:u w:val="none"/>
                      <w:lang w:val="en-US" w:eastAsia="zh-CN" w:bidi="ar"/>
                    </w:rPr>
                    <w:t>汽，</w:t>
                  </w:r>
                  <w:r>
                    <w:rPr>
                      <w:rFonts w:hint="eastAsia" w:ascii="宋体" w:hAnsi="宋体" w:eastAsia="宋体" w:cs="宋体"/>
                      <w:i w:val="0"/>
                      <w:iCs w:val="0"/>
                      <w:color w:val="auto"/>
                      <w:kern w:val="0"/>
                      <w:sz w:val="21"/>
                      <w:szCs w:val="21"/>
                      <w:u w:val="none"/>
                      <w:lang w:val="en-US" w:eastAsia="zh-CN" w:bidi="ar"/>
                    </w:rPr>
                    <w:t>辅以电极锅炉</w:t>
                  </w:r>
                  <w:r>
                    <w:rPr>
                      <w:rFonts w:hint="eastAsia" w:ascii="宋体" w:hAnsi="宋体" w:cs="宋体"/>
                      <w:i w:val="0"/>
                      <w:iCs w:val="0"/>
                      <w:color w:val="auto"/>
                      <w:kern w:val="0"/>
                      <w:sz w:val="21"/>
                      <w:szCs w:val="21"/>
                      <w:u w:val="none"/>
                      <w:lang w:val="en-US" w:eastAsia="zh-CN" w:bidi="ar"/>
                    </w:rPr>
                    <w:t>、燃气锅炉</w:t>
                  </w:r>
                  <w:r>
                    <w:rPr>
                      <w:rFonts w:hint="eastAsia" w:ascii="宋体" w:hAnsi="宋体" w:eastAsia="宋体" w:cs="宋体"/>
                      <w:i w:val="0"/>
                      <w:iCs w:val="0"/>
                      <w:color w:val="auto"/>
                      <w:kern w:val="0"/>
                      <w:sz w:val="21"/>
                      <w:szCs w:val="21"/>
                      <w:u w:val="none"/>
                      <w:lang w:val="en-US" w:eastAsia="zh-CN" w:bidi="ar"/>
                    </w:rPr>
                    <w:t>，</w:t>
                  </w:r>
                  <w:r>
                    <w:rPr>
                      <w:rFonts w:hint="default" w:ascii="宋体" w:hAnsi="宋体" w:eastAsia="宋体" w:cs="宋体"/>
                      <w:i w:val="0"/>
                      <w:iCs w:val="0"/>
                      <w:color w:val="auto"/>
                      <w:kern w:val="0"/>
                      <w:sz w:val="21"/>
                      <w:szCs w:val="21"/>
                      <w:u w:val="none"/>
                      <w:lang w:val="en-US" w:eastAsia="zh-CN" w:bidi="ar"/>
                    </w:rPr>
                    <w:t>通过换热后实现区域的集中供热。</w:t>
                  </w:r>
                </w:p>
              </w:tc>
              <w:tc>
                <w:tcPr>
                  <w:tcW w:w="450"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ind w:right="0" w:rightChars="0"/>
                    <w:jc w:val="center"/>
                    <w:rPr>
                      <w:rFonts w:hint="eastAsia" w:ascii="宋体" w:hAnsi="宋体" w:eastAsia="宋体" w:cs="宋体"/>
                      <w:i w:val="0"/>
                      <w:iCs w:val="0"/>
                      <w:color w:val="auto"/>
                      <w:kern w:val="2"/>
                      <w:sz w:val="21"/>
                      <w:szCs w:val="21"/>
                      <w:u w:val="none"/>
                      <w:lang w:val="en-US" w:eastAsia="zh-CN" w:bidi="ar-SA"/>
                    </w:rPr>
                  </w:pPr>
                  <w:r>
                    <w:rPr>
                      <w:rFonts w:hint="eastAsia" w:ascii="宋体" w:hAnsi="宋体" w:eastAsia="宋体" w:cs="宋体"/>
                      <w:i w:val="0"/>
                      <w:iCs w:val="0"/>
                      <w:color w:val="auto"/>
                      <w:sz w:val="21"/>
                      <w:szCs w:val="21"/>
                      <w:u w:val="none"/>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484" w:type="dxa"/>
                  <w:vMerge w:val="continue"/>
                  <w:tcBorders>
                    <w:tl2br w:val="nil"/>
                    <w:tr2bl w:val="nil"/>
                  </w:tcBorders>
                  <w:vAlign w:val="center"/>
                </w:tcPr>
                <w:p>
                  <w:pPr>
                    <w:pStyle w:val="2"/>
                    <w:jc w:val="center"/>
                    <w:rPr>
                      <w:rFonts w:hint="eastAsia"/>
                      <w:color w:val="auto"/>
                      <w:sz w:val="21"/>
                      <w:szCs w:val="21"/>
                      <w:vertAlign w:val="baseline"/>
                      <w:lang w:val="en-US" w:eastAsia="zh-CN"/>
                    </w:rPr>
                  </w:pPr>
                </w:p>
              </w:tc>
              <w:tc>
                <w:tcPr>
                  <w:tcW w:w="3053" w:type="dxa"/>
                  <w:tcBorders>
                    <w:tl2br w:val="nil"/>
                    <w:tr2bl w:val="nil"/>
                  </w:tcBorders>
                  <w:vAlign w:val="center"/>
                </w:tcPr>
                <w:p>
                  <w:pPr>
                    <w:pStyle w:val="2"/>
                    <w:keepNext w:val="0"/>
                    <w:keepLines w:val="0"/>
                    <w:pageBreakBefore w:val="0"/>
                    <w:widowControl/>
                    <w:kinsoku/>
                    <w:wordWrap/>
                    <w:overflowPunct/>
                    <w:topLinePunct w:val="0"/>
                    <w:autoSpaceDE/>
                    <w:autoSpaceDN/>
                    <w:bidi w:val="0"/>
                    <w:adjustRightInd w:val="0"/>
                    <w:snapToGrid w:val="0"/>
                    <w:spacing w:before="0" w:after="0" w:line="240" w:lineRule="auto"/>
                    <w:ind w:right="0"/>
                    <w:rPr>
                      <w:rFonts w:hint="eastAsia" w:ascii="宋体" w:hAnsi="宋体" w:eastAsia="宋体" w:cs="宋体"/>
                      <w:i w:val="0"/>
                      <w:iCs w:val="0"/>
                      <w:color w:val="auto"/>
                      <w:kern w:val="0"/>
                      <w:sz w:val="21"/>
                      <w:szCs w:val="21"/>
                      <w:u w:val="none"/>
                      <w:lang w:val="en-US" w:eastAsia="zh-CN" w:bidi="ar"/>
                    </w:rPr>
                  </w:pPr>
                  <w:r>
                    <w:rPr>
                      <w:rFonts w:hint="eastAsia" w:ascii="宋体" w:hAnsi="宋体" w:cs="宋体"/>
                      <w:i w:val="0"/>
                      <w:iCs w:val="0"/>
                      <w:color w:val="auto"/>
                      <w:kern w:val="0"/>
                      <w:sz w:val="21"/>
                      <w:szCs w:val="21"/>
                      <w:u w:val="none"/>
                      <w:lang w:val="en-US" w:eastAsia="zh-CN" w:bidi="ar"/>
                    </w:rPr>
                    <w:t>供热区域：塬北综合服务区由陕西渭河发电有限公司提供</w:t>
                  </w:r>
                  <w:r>
                    <w:rPr>
                      <w:rFonts w:hint="eastAsia" w:ascii="宋体" w:hAnsi="宋体" w:eastAsia="宋体" w:cs="宋体"/>
                      <w:i w:val="0"/>
                      <w:iCs w:val="0"/>
                      <w:color w:val="auto"/>
                      <w:kern w:val="0"/>
                      <w:sz w:val="21"/>
                      <w:szCs w:val="21"/>
                      <w:u w:val="none"/>
                      <w:lang w:val="en-US" w:eastAsia="zh-CN" w:bidi="ar"/>
                    </w:rPr>
                    <w:t>。</w:t>
                  </w:r>
                </w:p>
                <w:p>
                  <w:pPr>
                    <w:pStyle w:val="2"/>
                    <w:keepNext w:val="0"/>
                    <w:keepLines w:val="0"/>
                    <w:pageBreakBefore w:val="0"/>
                    <w:widowControl/>
                    <w:kinsoku/>
                    <w:wordWrap/>
                    <w:overflowPunct/>
                    <w:topLinePunct w:val="0"/>
                    <w:autoSpaceDE/>
                    <w:autoSpaceDN/>
                    <w:bidi w:val="0"/>
                    <w:adjustRightInd w:val="0"/>
                    <w:snapToGrid w:val="0"/>
                    <w:spacing w:before="0" w:after="0" w:line="240" w:lineRule="auto"/>
                    <w:ind w:right="0"/>
                    <w:rPr>
                      <w:rFonts w:hint="eastAsia" w:ascii="宋体" w:hAnsi="宋体" w:eastAsia="宋体" w:cs="宋体"/>
                      <w:i w:val="0"/>
                      <w:iCs w:val="0"/>
                      <w:color w:val="auto"/>
                      <w:kern w:val="2"/>
                      <w:sz w:val="21"/>
                      <w:szCs w:val="21"/>
                      <w:u w:val="none"/>
                      <w:lang w:val="en-US" w:eastAsia="zh-CN" w:bidi="ar-SA"/>
                    </w:rPr>
                  </w:pPr>
                  <w:r>
                    <w:rPr>
                      <w:rFonts w:hint="eastAsia" w:ascii="宋体" w:hAnsi="宋体" w:eastAsia="宋体" w:cs="宋体"/>
                      <w:i w:val="0"/>
                      <w:iCs w:val="0"/>
                      <w:color w:val="auto"/>
                      <w:kern w:val="0"/>
                      <w:sz w:val="21"/>
                      <w:szCs w:val="21"/>
                      <w:u w:val="none"/>
                      <w:lang w:val="en-US" w:eastAsia="zh-CN" w:bidi="ar"/>
                    </w:rPr>
                    <w:t>热源：规划范围内不再新增集中供热站，依托现有2座热电厂，区域内集中供热覆盖不到的区域的热需求由各用热单位自建或合建供热站解决。</w:t>
                  </w:r>
                </w:p>
              </w:tc>
              <w:tc>
                <w:tcPr>
                  <w:tcW w:w="2376"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ind w:right="0" w:rightChars="0"/>
                    <w:rPr>
                      <w:rFonts w:hint="eastAsia" w:ascii="宋体" w:hAnsi="宋体" w:eastAsia="宋体" w:cs="宋体"/>
                      <w:i w:val="0"/>
                      <w:iCs w:val="0"/>
                      <w:color w:val="auto"/>
                      <w:kern w:val="2"/>
                      <w:sz w:val="21"/>
                      <w:szCs w:val="21"/>
                      <w:u w:val="none"/>
                      <w:lang w:val="en-US" w:eastAsia="zh-CN" w:bidi="ar-SA"/>
                    </w:rPr>
                  </w:pPr>
                  <w:r>
                    <w:rPr>
                      <w:rFonts w:hint="eastAsia" w:ascii="宋体" w:hAnsi="宋体" w:eastAsia="宋体" w:cs="宋体"/>
                      <w:i w:val="0"/>
                      <w:iCs w:val="0"/>
                      <w:color w:val="auto"/>
                      <w:kern w:val="0"/>
                      <w:sz w:val="21"/>
                      <w:szCs w:val="21"/>
                      <w:u w:val="none"/>
                      <w:lang w:val="en-US" w:eastAsia="zh-CN" w:bidi="ar"/>
                    </w:rPr>
                    <w:t>项目区域属于塬北综合服务区，项目供热用户不在现有热源规划供热范围内。</w:t>
                  </w:r>
                </w:p>
              </w:tc>
              <w:tc>
                <w:tcPr>
                  <w:tcW w:w="450"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ind w:right="0"/>
                    <w:jc w:val="center"/>
                    <w:rPr>
                      <w:rFonts w:hint="eastAsia"/>
                      <w:color w:val="auto"/>
                      <w:sz w:val="21"/>
                      <w:szCs w:val="21"/>
                    </w:rPr>
                  </w:pPr>
                </w:p>
                <w:p>
                  <w:pPr>
                    <w:keepNext w:val="0"/>
                    <w:keepLines w:val="0"/>
                    <w:pageBreakBefore w:val="0"/>
                    <w:kinsoku/>
                    <w:wordWrap/>
                    <w:overflowPunct/>
                    <w:topLinePunct w:val="0"/>
                    <w:autoSpaceDE/>
                    <w:autoSpaceDN/>
                    <w:bidi w:val="0"/>
                    <w:adjustRightInd w:val="0"/>
                    <w:snapToGrid w:val="0"/>
                    <w:ind w:right="0" w:rightChars="0"/>
                    <w:jc w:val="both"/>
                    <w:rPr>
                      <w:rFonts w:hint="eastAsia" w:ascii="Times New Roman" w:hAnsi="Times New Roman" w:eastAsia="宋体" w:cs="Times New Roman"/>
                      <w:color w:val="auto"/>
                      <w:kern w:val="2"/>
                      <w:sz w:val="21"/>
                      <w:szCs w:val="21"/>
                      <w:lang w:val="en-US" w:eastAsia="zh-CN" w:bidi="ar-SA"/>
                    </w:rPr>
                  </w:pPr>
                  <w:r>
                    <w:rPr>
                      <w:rFonts w:hint="eastAsia" w:ascii="宋体" w:hAnsi="宋体" w:eastAsia="宋体" w:cs="宋体"/>
                      <w:i w:val="0"/>
                      <w:iCs w:val="0"/>
                      <w:color w:val="auto"/>
                      <w:sz w:val="21"/>
                      <w:szCs w:val="21"/>
                      <w:u w:val="none"/>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84"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ind w:right="0" w:rightChars="0"/>
                    <w:jc w:val="center"/>
                    <w:rPr>
                      <w:rFonts w:hint="eastAsia" w:ascii="Times New Roman" w:hAnsi="Times New Roman" w:eastAsia="宋体" w:cs="Times New Roman"/>
                      <w:color w:val="auto"/>
                      <w:kern w:val="2"/>
                      <w:sz w:val="21"/>
                      <w:szCs w:val="21"/>
                      <w:shd w:val="clear" w:color="auto" w:fill="FFFFFF"/>
                      <w:lang w:val="en-US" w:eastAsia="zh-CN" w:bidi="ar-SA"/>
                    </w:rPr>
                  </w:pPr>
                  <w:r>
                    <w:rPr>
                      <w:color w:val="auto"/>
                      <w:sz w:val="21"/>
                      <w:szCs w:val="21"/>
                      <w:shd w:val="clear" w:color="auto" w:fill="FFFFFF"/>
                    </w:rPr>
                    <w:t>《西咸新区-秦汉新城分区规划（2016-2035）环境影响报告书》审查意见（陕西咸环函[2019]24号）</w:t>
                  </w:r>
                </w:p>
              </w:tc>
              <w:tc>
                <w:tcPr>
                  <w:tcW w:w="3053"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ind w:right="0" w:rightChars="0"/>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规划区位于关中平原(距离西安100公里范围内)，不宜布局大气污染物排放量大、排放污染物类型复杂的项目。</w:t>
                  </w:r>
                </w:p>
              </w:tc>
              <w:tc>
                <w:tcPr>
                  <w:tcW w:w="2376"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ind w:right="0" w:rightChars="0"/>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项目主要是利用垃圾焚烧发电厂余热、电极锅炉</w:t>
                  </w:r>
                  <w:r>
                    <w:rPr>
                      <w:rFonts w:hint="eastAsia" w:ascii="宋体" w:hAnsi="宋体" w:cs="宋体"/>
                      <w:i w:val="0"/>
                      <w:iCs w:val="0"/>
                      <w:color w:val="auto"/>
                      <w:kern w:val="0"/>
                      <w:sz w:val="21"/>
                      <w:szCs w:val="21"/>
                      <w:u w:val="none"/>
                      <w:lang w:val="en-US" w:eastAsia="zh-CN" w:bidi="ar"/>
                    </w:rPr>
                    <w:t>、燃气锅炉</w:t>
                  </w:r>
                  <w:r>
                    <w:rPr>
                      <w:rFonts w:hint="eastAsia" w:ascii="宋体" w:hAnsi="宋体" w:eastAsia="宋体" w:cs="宋体"/>
                      <w:i w:val="0"/>
                      <w:iCs w:val="0"/>
                      <w:color w:val="auto"/>
                      <w:kern w:val="0"/>
                      <w:sz w:val="21"/>
                      <w:szCs w:val="21"/>
                      <w:u w:val="none"/>
                      <w:lang w:val="en-US" w:eastAsia="zh-CN" w:bidi="ar"/>
                    </w:rPr>
                    <w:t>辅助进行供热，运行过程中基本无废气污染物产生。</w:t>
                  </w:r>
                </w:p>
              </w:tc>
              <w:tc>
                <w:tcPr>
                  <w:tcW w:w="450"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ind w:right="0" w:rightChars="0"/>
                    <w:rPr>
                      <w:rFonts w:hint="eastAsia" w:ascii="宋体" w:hAnsi="宋体" w:eastAsia="宋体" w:cs="宋体"/>
                      <w:i w:val="0"/>
                      <w:iCs w:val="0"/>
                      <w:color w:val="auto"/>
                      <w:kern w:val="2"/>
                      <w:sz w:val="21"/>
                      <w:szCs w:val="21"/>
                      <w:u w:val="none"/>
                      <w:lang w:val="en-US" w:eastAsia="zh-CN" w:bidi="ar-SA"/>
                    </w:rPr>
                  </w:pPr>
                  <w:r>
                    <w:rPr>
                      <w:rFonts w:hint="eastAsia" w:ascii="宋体" w:hAnsi="宋体" w:cs="宋体"/>
                      <w:i w:val="0"/>
                      <w:iCs w:val="0"/>
                      <w:color w:val="auto"/>
                      <w:sz w:val="21"/>
                      <w:szCs w:val="21"/>
                      <w:u w:val="none"/>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8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ind w:right="0" w:rightChars="0"/>
                    <w:jc w:val="center"/>
                    <w:textAlignment w:val="center"/>
                    <w:rPr>
                      <w:rFonts w:hint="eastAsia" w:ascii="宋体" w:hAnsi="宋体" w:eastAsia="宋体" w:cs="宋体"/>
                      <w:i w:val="0"/>
                      <w:iCs w:val="0"/>
                      <w:color w:val="auto"/>
                      <w:kern w:val="2"/>
                      <w:sz w:val="21"/>
                      <w:szCs w:val="21"/>
                      <w:u w:val="none"/>
                      <w:lang w:val="en-US" w:eastAsia="zh-CN" w:bidi="ar-SA"/>
                    </w:rPr>
                  </w:pPr>
                  <w:r>
                    <w:rPr>
                      <w:rFonts w:hint="eastAsia" w:ascii="宋体" w:hAnsi="宋体" w:eastAsia="宋体" w:cs="宋体"/>
                      <w:i w:val="0"/>
                      <w:iCs w:val="0"/>
                      <w:color w:val="auto"/>
                      <w:kern w:val="0"/>
                      <w:sz w:val="21"/>
                      <w:szCs w:val="21"/>
                      <w:u w:val="none"/>
                      <w:lang w:val="en-US" w:eastAsia="zh-CN" w:bidi="ar"/>
                    </w:rPr>
                    <w:t>西咸新区秦汉新城控制性详细规划修编</w:t>
                  </w:r>
                </w:p>
              </w:tc>
              <w:tc>
                <w:tcPr>
                  <w:tcW w:w="305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ind w:right="0" w:rightChars="0"/>
                    <w:jc w:val="left"/>
                    <w:textAlignment w:val="center"/>
                    <w:rPr>
                      <w:rFonts w:hint="eastAsia" w:ascii="宋体" w:hAnsi="宋体" w:eastAsia="宋体" w:cs="宋体"/>
                      <w:i w:val="0"/>
                      <w:iCs w:val="0"/>
                      <w:color w:val="auto"/>
                      <w:kern w:val="2"/>
                      <w:sz w:val="21"/>
                      <w:szCs w:val="21"/>
                      <w:u w:val="none"/>
                      <w:lang w:val="en-US" w:eastAsia="zh-CN" w:bidi="ar-SA"/>
                    </w:rPr>
                  </w:pPr>
                  <w:r>
                    <w:rPr>
                      <w:rFonts w:hint="eastAsia" w:ascii="宋体" w:hAnsi="宋体" w:eastAsia="宋体" w:cs="宋体"/>
                      <w:i w:val="0"/>
                      <w:iCs w:val="0"/>
                      <w:color w:val="auto"/>
                      <w:kern w:val="0"/>
                      <w:sz w:val="21"/>
                      <w:szCs w:val="21"/>
                      <w:u w:val="none"/>
                      <w:lang w:val="en-US" w:eastAsia="zh-CN" w:bidi="ar"/>
                    </w:rPr>
                    <w:t>秦汉新城紧靠“中国第一地热城”—咸阳市东北部，同处于渭河盆地，地热资源丰富，本规划中在电厂集中供热达不到的区域采用地热供暖的方式</w:t>
                  </w:r>
                </w:p>
              </w:tc>
              <w:tc>
                <w:tcPr>
                  <w:tcW w:w="2376"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ind w:right="0" w:rightChars="0"/>
                    <w:rPr>
                      <w:rFonts w:hint="eastAsia" w:ascii="宋体" w:hAnsi="宋体" w:eastAsia="宋体" w:cs="宋体"/>
                      <w:i w:val="0"/>
                      <w:iCs w:val="0"/>
                      <w:color w:val="auto"/>
                      <w:kern w:val="2"/>
                      <w:sz w:val="21"/>
                      <w:szCs w:val="21"/>
                      <w:u w:val="none"/>
                      <w:lang w:val="en-US" w:eastAsia="zh-CN" w:bidi="ar-SA"/>
                    </w:rPr>
                  </w:pPr>
                  <w:r>
                    <w:rPr>
                      <w:rFonts w:hint="eastAsia" w:ascii="宋体" w:hAnsi="宋体" w:eastAsia="宋体" w:cs="宋体"/>
                      <w:i w:val="0"/>
                      <w:iCs w:val="0"/>
                      <w:color w:val="auto"/>
                      <w:sz w:val="21"/>
                      <w:szCs w:val="21"/>
                      <w:u w:val="none"/>
                      <w:lang w:val="en-US" w:eastAsia="zh-CN"/>
                    </w:rPr>
                    <w:t>本项目主要利用垃圾焚烧热电厂余热</w:t>
                  </w:r>
                  <w:r>
                    <w:rPr>
                      <w:rFonts w:hint="eastAsia" w:ascii="宋体" w:hAnsi="宋体" w:eastAsia="宋体" w:cs="宋体"/>
                      <w:i w:val="0"/>
                      <w:iCs w:val="0"/>
                      <w:color w:val="auto"/>
                      <w:kern w:val="0"/>
                      <w:sz w:val="21"/>
                      <w:szCs w:val="21"/>
                      <w:u w:val="none"/>
                      <w:lang w:val="en-US" w:eastAsia="zh-CN" w:bidi="ar"/>
                    </w:rPr>
                    <w:t>、电极锅炉</w:t>
                  </w:r>
                  <w:r>
                    <w:rPr>
                      <w:rFonts w:hint="eastAsia" w:ascii="宋体" w:hAnsi="宋体" w:cs="宋体"/>
                      <w:i w:val="0"/>
                      <w:iCs w:val="0"/>
                      <w:color w:val="auto"/>
                      <w:kern w:val="0"/>
                      <w:sz w:val="21"/>
                      <w:szCs w:val="21"/>
                      <w:u w:val="none"/>
                      <w:lang w:val="en-US" w:eastAsia="zh-CN" w:bidi="ar"/>
                    </w:rPr>
                    <w:t>、燃气锅炉</w:t>
                  </w:r>
                  <w:r>
                    <w:rPr>
                      <w:rFonts w:hint="eastAsia" w:ascii="宋体" w:hAnsi="宋体" w:eastAsia="宋体" w:cs="宋体"/>
                      <w:i w:val="0"/>
                      <w:iCs w:val="0"/>
                      <w:color w:val="auto"/>
                      <w:kern w:val="0"/>
                      <w:sz w:val="21"/>
                      <w:szCs w:val="21"/>
                      <w:u w:val="none"/>
                      <w:lang w:val="en-US" w:eastAsia="zh-CN" w:bidi="ar"/>
                    </w:rPr>
                    <w:t>辅助</w:t>
                  </w:r>
                  <w:r>
                    <w:rPr>
                      <w:rFonts w:hint="eastAsia" w:ascii="宋体" w:hAnsi="宋体" w:eastAsia="宋体" w:cs="宋体"/>
                      <w:i w:val="0"/>
                      <w:iCs w:val="0"/>
                      <w:color w:val="auto"/>
                      <w:sz w:val="21"/>
                      <w:szCs w:val="21"/>
                      <w:u w:val="none"/>
                      <w:lang w:val="en-US" w:eastAsia="zh-CN"/>
                    </w:rPr>
                    <w:t>进行</w:t>
                  </w:r>
                  <w:r>
                    <w:rPr>
                      <w:rFonts w:hint="eastAsia" w:ascii="宋体" w:hAnsi="宋体" w:cs="宋体"/>
                      <w:i w:val="0"/>
                      <w:iCs w:val="0"/>
                      <w:color w:val="auto"/>
                      <w:sz w:val="21"/>
                      <w:szCs w:val="21"/>
                      <w:u w:val="none"/>
                      <w:lang w:val="en-US" w:eastAsia="zh-CN"/>
                    </w:rPr>
                    <w:t>供热。</w:t>
                  </w:r>
                  <w:r>
                    <w:rPr>
                      <w:rFonts w:hint="eastAsia" w:ascii="宋体" w:hAnsi="宋体" w:eastAsia="宋体" w:cs="宋体"/>
                      <w:i w:val="0"/>
                      <w:iCs w:val="0"/>
                      <w:color w:val="auto"/>
                      <w:kern w:val="0"/>
                      <w:sz w:val="21"/>
                      <w:szCs w:val="21"/>
                      <w:u w:val="none"/>
                      <w:lang w:val="en-US" w:eastAsia="zh-CN" w:bidi="ar"/>
                    </w:rPr>
                    <w:t>项目供热用户不在现有热源规划供热范围内</w:t>
                  </w:r>
                  <w:r>
                    <w:rPr>
                      <w:rFonts w:hint="eastAsia" w:ascii="宋体" w:hAnsi="宋体" w:cs="宋体"/>
                      <w:i w:val="0"/>
                      <w:iCs w:val="0"/>
                      <w:color w:val="auto"/>
                      <w:kern w:val="0"/>
                      <w:sz w:val="21"/>
                      <w:szCs w:val="21"/>
                      <w:u w:val="none"/>
                      <w:lang w:val="en-US" w:eastAsia="zh-CN" w:bidi="ar"/>
                    </w:rPr>
                    <w:t>，</w:t>
                  </w:r>
                  <w:r>
                    <w:rPr>
                      <w:rFonts w:hint="eastAsia" w:ascii="宋体" w:hAnsi="宋体" w:cs="宋体"/>
                      <w:i w:val="0"/>
                      <w:iCs w:val="0"/>
                      <w:color w:val="auto"/>
                      <w:sz w:val="21"/>
                      <w:szCs w:val="21"/>
                      <w:u w:val="none"/>
                      <w:lang w:val="en-US" w:eastAsia="zh-CN"/>
                    </w:rPr>
                    <w:t>目前已纳入正在修订秦汉新城供热规划中。</w:t>
                  </w:r>
                </w:p>
              </w:tc>
              <w:tc>
                <w:tcPr>
                  <w:tcW w:w="450"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ind w:right="0" w:rightChars="0"/>
                    <w:rPr>
                      <w:rFonts w:hint="eastAsia" w:ascii="宋体" w:hAnsi="宋体" w:eastAsia="宋体" w:cs="宋体"/>
                      <w:i w:val="0"/>
                      <w:iCs w:val="0"/>
                      <w:color w:val="auto"/>
                      <w:kern w:val="2"/>
                      <w:sz w:val="21"/>
                      <w:szCs w:val="21"/>
                      <w:u w:val="none"/>
                      <w:lang w:val="en-US" w:eastAsia="zh-CN" w:bidi="ar-SA"/>
                    </w:rPr>
                  </w:pPr>
                  <w:r>
                    <w:rPr>
                      <w:rFonts w:hint="eastAsia" w:ascii="宋体" w:hAnsi="宋体" w:eastAsia="宋体" w:cs="宋体"/>
                      <w:i w:val="0"/>
                      <w:iCs w:val="0"/>
                      <w:color w:val="auto"/>
                      <w:sz w:val="21"/>
                      <w:szCs w:val="21"/>
                      <w:u w:val="none"/>
                      <w:lang w:val="en-US" w:eastAsia="zh-CN"/>
                    </w:rPr>
                    <w:t>符合</w:t>
                  </w:r>
                </w:p>
              </w:tc>
            </w:tr>
          </w:tbl>
          <w:p>
            <w:pPr>
              <w:pStyle w:val="49"/>
              <w:ind w:left="0" w:leftChars="0" w:firstLine="0" w:firstLineChars="0"/>
              <w:jc w:val="center"/>
              <w:rPr>
                <w:rFonts w:hint="default" w:ascii="宋体" w:hAnsi="宋体" w:eastAsia="宋体" w:cs="宋体"/>
                <w:b/>
                <w:bCs/>
                <w:color w:val="auto"/>
                <w:kern w:val="0"/>
                <w:sz w:val="24"/>
                <w:lang w:val="en-US" w:eastAsia="zh-CN"/>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59" w:hRule="atLeast"/>
        </w:trPr>
        <w:tc>
          <w:tcPr>
            <w:tcW w:w="1291" w:type="dxa"/>
            <w:noWrap w:val="0"/>
            <w:vAlign w:val="center"/>
          </w:tcPr>
          <w:p>
            <w:pPr>
              <w:autoSpaceDE w:val="0"/>
              <w:autoSpaceDN w:val="0"/>
              <w:adjustRightInd w:val="0"/>
              <w:snapToGrid w:val="0"/>
              <w:jc w:val="center"/>
              <w:rPr>
                <w:rFonts w:hint="eastAsia" w:ascii="宋体" w:hAnsi="宋体" w:cs="宋体"/>
                <w:color w:val="auto"/>
                <w:kern w:val="0"/>
                <w:sz w:val="24"/>
              </w:rPr>
            </w:pPr>
            <w:r>
              <w:rPr>
                <w:rFonts w:hint="eastAsia" w:ascii="宋体" w:hAnsi="宋体" w:cs="宋体"/>
                <w:color w:val="auto"/>
                <w:kern w:val="0"/>
                <w:sz w:val="24"/>
              </w:rPr>
              <w:t>其他符合性分析</w:t>
            </w:r>
          </w:p>
        </w:tc>
        <w:tc>
          <w:tcPr>
            <w:tcW w:w="7579" w:type="dxa"/>
            <w:gridSpan w:val="3"/>
            <w:noWrap w:val="0"/>
            <w:vAlign w:val="center"/>
          </w:tcPr>
          <w:p>
            <w:pPr>
              <w:keepNext w:val="0"/>
              <w:keepLines w:val="0"/>
              <w:pageBreakBefore w:val="0"/>
              <w:widowControl w:val="0"/>
              <w:kinsoku/>
              <w:wordWrap/>
              <w:overflowPunct/>
              <w:topLinePunct w:val="0"/>
              <w:autoSpaceDE w:val="0"/>
              <w:autoSpaceDN w:val="0"/>
              <w:bidi w:val="0"/>
              <w:adjustRightInd w:val="0"/>
              <w:snapToGrid w:val="0"/>
              <w:spacing w:before="157" w:beforeLines="50" w:line="360" w:lineRule="auto"/>
              <w:ind w:firstLine="482" w:firstLineChars="200"/>
              <w:jc w:val="left"/>
              <w:textAlignment w:val="auto"/>
              <w:rPr>
                <w:rFonts w:hint="default" w:ascii="Times New Roman" w:hAnsi="Times New Roman" w:cs="Times New Roman"/>
                <w:b/>
                <w:bCs/>
                <w:color w:val="auto"/>
                <w:kern w:val="0"/>
                <w:sz w:val="24"/>
              </w:rPr>
            </w:pPr>
            <w:r>
              <w:rPr>
                <w:rFonts w:hint="default" w:ascii="Times New Roman" w:hAnsi="Times New Roman" w:cs="Times New Roman"/>
                <w:b/>
                <w:bCs/>
                <w:color w:val="auto"/>
                <w:kern w:val="0"/>
                <w:sz w:val="24"/>
              </w:rPr>
              <w:t>1、产业政策符合性分析</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cs="Times New Roman"/>
                <w:color w:val="auto"/>
                <w:kern w:val="0"/>
                <w:sz w:val="24"/>
              </w:rPr>
            </w:pPr>
            <w:r>
              <w:rPr>
                <w:rFonts w:hint="default" w:ascii="Times New Roman" w:hAnsi="Times New Roman" w:cs="Times New Roman"/>
                <w:color w:val="auto"/>
                <w:kern w:val="0"/>
                <w:sz w:val="24"/>
              </w:rPr>
              <w:t>本项目属于热力生产工程，依据《中华人民共和国环境保护法》、 《中华人民共和国环境影响评价法》、中华人民共和国国务院令第 682 号《建设项目环境保护管理条例》 以及《建设项目环境影响评价分类 管理名录 (2021年版)》，本项目属于“四十一、电力、热力生产和供应业 91 热力生产和供应工程”，需编制环境影响报告表。</w:t>
            </w:r>
          </w:p>
          <w:p>
            <w:pPr>
              <w:pStyle w:val="49"/>
              <w:keepNext w:val="0"/>
              <w:keepLines w:val="0"/>
              <w:pageBreakBefore w:val="0"/>
              <w:widowControl w:val="0"/>
              <w:kinsoku/>
              <w:wordWrap/>
              <w:overflowPunct/>
              <w:topLinePunct w:val="0"/>
              <w:bidi w:val="0"/>
              <w:adjustRightInd w:val="0"/>
              <w:snapToGrid w:val="0"/>
              <w:spacing w:line="360" w:lineRule="auto"/>
              <w:ind w:left="0" w:leftChars="0" w:firstLine="480" w:firstLineChars="200"/>
              <w:jc w:val="left"/>
              <w:textAlignment w:val="auto"/>
              <w:rPr>
                <w:rFonts w:hint="eastAsia" w:ascii="Times New Roman" w:hAnsi="Times New Roman" w:cs="Times New Roman"/>
                <w:color w:val="auto"/>
                <w:kern w:val="0"/>
                <w:sz w:val="24"/>
                <w:lang w:eastAsia="zh-CN"/>
              </w:rPr>
            </w:pPr>
            <w:r>
              <w:rPr>
                <w:rFonts w:hint="default" w:ascii="Times New Roman" w:hAnsi="Times New Roman" w:cs="Times New Roman"/>
                <w:color w:val="auto"/>
                <w:kern w:val="0"/>
                <w:sz w:val="24"/>
              </w:rPr>
              <w:t>根据中华人民共和国发展与改革委员会第29号令《产业结构调整 指导目录(2021年修订)》，该项目属于其中“鼓励类-二十二、城镇 基础建设-11、城镇集中供热建设和改造工程”根据《市场准入负面清单》(2022年版) 相关要求，本项目不属于禁止准入类</w:t>
            </w:r>
            <w:r>
              <w:rPr>
                <w:rFonts w:hint="eastAsia" w:cs="Times New Roman"/>
                <w:color w:val="auto"/>
                <w:kern w:val="0"/>
                <w:sz w:val="24"/>
                <w:lang w:eastAsia="zh-CN"/>
              </w:rPr>
              <w:t>。</w:t>
            </w:r>
            <w:r>
              <w:rPr>
                <w:rFonts w:hint="eastAsia" w:cs="Times New Roman"/>
                <w:color w:val="auto"/>
                <w:kern w:val="0"/>
                <w:sz w:val="24"/>
                <w:lang w:val="en-US" w:eastAsia="zh-CN"/>
              </w:rPr>
              <w:t>且</w:t>
            </w:r>
            <w:r>
              <w:rPr>
                <w:rFonts w:hint="default" w:ascii="Times New Roman" w:hAnsi="Times New Roman" w:cs="Times New Roman"/>
                <w:color w:val="auto"/>
                <w:kern w:val="0"/>
                <w:sz w:val="24"/>
              </w:rPr>
              <w:t>项目于202</w:t>
            </w:r>
            <w:r>
              <w:rPr>
                <w:rFonts w:hint="eastAsia" w:ascii="Times New Roman" w:hAnsi="Times New Roman" w:cs="Times New Roman"/>
                <w:color w:val="auto"/>
                <w:kern w:val="0"/>
                <w:sz w:val="24"/>
                <w:lang w:val="en-US" w:eastAsia="zh-CN"/>
              </w:rPr>
              <w:t>2</w:t>
            </w:r>
            <w:r>
              <w:rPr>
                <w:rFonts w:hint="default" w:ascii="Times New Roman" w:hAnsi="Times New Roman" w:cs="Times New Roman"/>
                <w:color w:val="auto"/>
                <w:kern w:val="0"/>
                <w:sz w:val="24"/>
              </w:rPr>
              <w:t>年</w:t>
            </w:r>
            <w:r>
              <w:rPr>
                <w:rFonts w:hint="eastAsia" w:ascii="Times New Roman" w:hAnsi="Times New Roman" w:cs="Times New Roman"/>
                <w:color w:val="auto"/>
                <w:kern w:val="0"/>
                <w:sz w:val="24"/>
                <w:lang w:val="en-US" w:eastAsia="zh-CN"/>
              </w:rPr>
              <w:t>6</w:t>
            </w:r>
            <w:r>
              <w:rPr>
                <w:rFonts w:hint="default" w:ascii="Times New Roman" w:hAnsi="Times New Roman" w:cs="Times New Roman"/>
                <w:color w:val="auto"/>
                <w:kern w:val="0"/>
                <w:sz w:val="24"/>
              </w:rPr>
              <w:t>月</w:t>
            </w:r>
            <w:r>
              <w:rPr>
                <w:rFonts w:hint="eastAsia" w:ascii="Times New Roman" w:hAnsi="Times New Roman" w:cs="Times New Roman"/>
                <w:color w:val="auto"/>
                <w:kern w:val="0"/>
                <w:sz w:val="24"/>
                <w:lang w:val="en-US" w:eastAsia="zh-CN"/>
              </w:rPr>
              <w:t>28</w:t>
            </w:r>
            <w:r>
              <w:rPr>
                <w:rFonts w:hint="default" w:ascii="Times New Roman" w:hAnsi="Times New Roman" w:cs="Times New Roman"/>
                <w:color w:val="auto"/>
                <w:kern w:val="0"/>
                <w:sz w:val="24"/>
              </w:rPr>
              <w:t>日取得西咸新区</w:t>
            </w:r>
            <w:r>
              <w:rPr>
                <w:rFonts w:hint="eastAsia" w:ascii="Times New Roman" w:hAnsi="Times New Roman" w:cs="Times New Roman"/>
                <w:color w:val="auto"/>
                <w:kern w:val="0"/>
                <w:sz w:val="24"/>
                <w:lang w:val="en-US" w:eastAsia="zh-CN"/>
              </w:rPr>
              <w:t>秦汉新城</w:t>
            </w:r>
            <w:r>
              <w:rPr>
                <w:rFonts w:hint="default" w:ascii="Times New Roman" w:hAnsi="Times New Roman" w:cs="Times New Roman"/>
                <w:color w:val="auto"/>
                <w:kern w:val="0"/>
                <w:sz w:val="24"/>
              </w:rPr>
              <w:t>行政审批与政务服务局“陕西省企业投资项目备案确认书”</w:t>
            </w:r>
            <w:r>
              <w:rPr>
                <w:rFonts w:hint="eastAsia" w:cs="Times New Roman"/>
                <w:color w:val="auto"/>
                <w:kern w:val="0"/>
                <w:sz w:val="24"/>
                <w:lang w:eastAsia="zh-CN"/>
              </w:rPr>
              <w:t>（</w:t>
            </w:r>
            <w:r>
              <w:rPr>
                <w:rFonts w:hint="eastAsia" w:cs="Times New Roman"/>
                <w:color w:val="auto"/>
                <w:kern w:val="0"/>
                <w:sz w:val="24"/>
                <w:lang w:val="en-US" w:eastAsia="zh-CN"/>
              </w:rPr>
              <w:t>备案文号：</w:t>
            </w:r>
            <w:r>
              <w:rPr>
                <w:rFonts w:hint="eastAsia" w:ascii="Times New Roman" w:hAnsi="Times New Roman" w:cs="Times New Roman"/>
                <w:color w:val="auto"/>
                <w:sz w:val="24"/>
                <w:u w:val="none"/>
                <w:lang w:val="en-US" w:eastAsia="zh-CN"/>
              </w:rPr>
              <w:t>2206-611204-04-01-307220</w:t>
            </w:r>
            <w:r>
              <w:rPr>
                <w:rFonts w:hint="eastAsia" w:cs="Times New Roman"/>
                <w:color w:val="auto"/>
                <w:kern w:val="0"/>
                <w:sz w:val="24"/>
                <w:lang w:eastAsia="zh-CN"/>
              </w:rPr>
              <w:t>）（</w:t>
            </w:r>
            <w:r>
              <w:rPr>
                <w:rFonts w:hint="eastAsia" w:cs="Times New Roman"/>
                <w:color w:val="auto"/>
                <w:kern w:val="0"/>
                <w:sz w:val="24"/>
                <w:lang w:val="en-US" w:eastAsia="zh-CN"/>
              </w:rPr>
              <w:t>附件1</w:t>
            </w:r>
            <w:r>
              <w:rPr>
                <w:rFonts w:hint="eastAsia" w:cs="Times New Roman"/>
                <w:color w:val="auto"/>
                <w:kern w:val="0"/>
                <w:sz w:val="24"/>
                <w:lang w:eastAsia="zh-CN"/>
              </w:rPr>
              <w:t>）</w:t>
            </w:r>
            <w:r>
              <w:rPr>
                <w:rFonts w:hint="default" w:ascii="Times New Roman" w:hAnsi="Times New Roman" w:cs="Times New Roman"/>
                <w:color w:val="auto"/>
                <w:kern w:val="0"/>
                <w:sz w:val="24"/>
              </w:rPr>
              <w:t>，因此，项目建设符合陕西省产业政策</w:t>
            </w:r>
            <w:r>
              <w:rPr>
                <w:rFonts w:hint="eastAsia" w:ascii="Times New Roman" w:hAnsi="Times New Roman" w:cs="Times New Roman"/>
                <w:color w:val="auto"/>
                <w:kern w:val="0"/>
                <w:sz w:val="24"/>
                <w:lang w:eastAsia="zh-CN"/>
              </w:rPr>
              <w:t>。</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2" w:firstLineChars="200"/>
              <w:jc w:val="left"/>
              <w:textAlignment w:val="auto"/>
              <w:rPr>
                <w:rFonts w:hint="default" w:ascii="Times New Roman" w:hAnsi="Times New Roman" w:eastAsia="宋体" w:cs="Times New Roman"/>
                <w:b/>
                <w:bCs/>
                <w:color w:val="auto"/>
                <w:kern w:val="0"/>
                <w:sz w:val="24"/>
                <w:szCs w:val="24"/>
                <w:lang w:val="en-US" w:eastAsia="zh-CN" w:bidi="ar-SA"/>
              </w:rPr>
            </w:pPr>
            <w:r>
              <w:rPr>
                <w:rFonts w:hint="eastAsia" w:cs="Times New Roman"/>
                <w:b/>
                <w:bCs/>
                <w:color w:val="auto"/>
                <w:kern w:val="0"/>
                <w:sz w:val="24"/>
                <w:lang w:val="en-US" w:eastAsia="zh-CN"/>
              </w:rPr>
              <w:t>2</w:t>
            </w:r>
            <w:r>
              <w:rPr>
                <w:rFonts w:hint="default" w:ascii="Times New Roman" w:hAnsi="Times New Roman" w:cs="Times New Roman"/>
                <w:b/>
                <w:bCs/>
                <w:color w:val="auto"/>
                <w:kern w:val="0"/>
                <w:sz w:val="24"/>
              </w:rPr>
              <w:t>、</w:t>
            </w:r>
            <w:r>
              <w:rPr>
                <w:rFonts w:hint="default" w:ascii="Times New Roman" w:hAnsi="Times New Roman" w:eastAsia="宋体" w:cs="Times New Roman"/>
                <w:b/>
                <w:bCs/>
                <w:color w:val="auto"/>
                <w:kern w:val="0"/>
                <w:sz w:val="24"/>
                <w:szCs w:val="24"/>
                <w:lang w:val="en-US" w:eastAsia="zh-CN" w:bidi="ar-SA"/>
              </w:rPr>
              <w:t>项目选址合理性分析</w:t>
            </w:r>
          </w:p>
          <w:p>
            <w:pPr>
              <w:pStyle w:val="49"/>
              <w:keepNext w:val="0"/>
              <w:keepLines w:val="0"/>
              <w:pageBreakBefore w:val="0"/>
              <w:widowControl w:val="0"/>
              <w:kinsoku/>
              <w:wordWrap/>
              <w:overflowPunct/>
              <w:topLinePunct w:val="0"/>
              <w:bidi w:val="0"/>
              <w:adjustRightInd w:val="0"/>
              <w:snapToGrid w:val="0"/>
              <w:spacing w:line="360" w:lineRule="auto"/>
              <w:ind w:left="0" w:leftChars="0" w:firstLine="480" w:firstLineChars="200"/>
              <w:jc w:val="left"/>
              <w:textAlignment w:val="auto"/>
              <w:rPr>
                <w:rFonts w:hint="default" w:ascii="Times New Roman" w:hAnsi="Times New Roman" w:cs="Times New Roman"/>
                <w:color w:val="auto"/>
                <w:kern w:val="0"/>
                <w:sz w:val="24"/>
                <w:lang w:val="en-US" w:eastAsia="zh-CN"/>
              </w:rPr>
            </w:pPr>
            <w:r>
              <w:rPr>
                <w:rFonts w:hint="default" w:ascii="Times New Roman" w:hAnsi="Times New Roman" w:cs="Times New Roman"/>
                <w:color w:val="auto"/>
                <w:kern w:val="0"/>
                <w:sz w:val="24"/>
                <w:lang w:val="en-US" w:eastAsia="zh-CN"/>
              </w:rPr>
              <w:t>项目分两期建设，一期工程主要建设1#能源站及配套热力管网。二期工程主要建设2#能源站及配套管网，本次环评仅对一期工程进行评价。</w:t>
            </w:r>
          </w:p>
          <w:p>
            <w:pPr>
              <w:pStyle w:val="49"/>
              <w:keepNext w:val="0"/>
              <w:keepLines w:val="0"/>
              <w:pageBreakBefore w:val="0"/>
              <w:widowControl w:val="0"/>
              <w:kinsoku/>
              <w:wordWrap/>
              <w:overflowPunct/>
              <w:topLinePunct w:val="0"/>
              <w:bidi w:val="0"/>
              <w:adjustRightInd w:val="0"/>
              <w:snapToGrid w:val="0"/>
              <w:spacing w:line="360" w:lineRule="auto"/>
              <w:ind w:left="0" w:leftChars="0" w:firstLine="480" w:firstLineChars="200"/>
              <w:jc w:val="left"/>
              <w:textAlignment w:val="auto"/>
              <w:rPr>
                <w:rFonts w:hint="default" w:ascii="Times New Roman" w:hAnsi="Times New Roman" w:cs="Times New Roman"/>
                <w:color w:val="auto"/>
                <w:kern w:val="0"/>
                <w:sz w:val="24"/>
                <w:lang w:val="en-US" w:eastAsia="zh-CN"/>
              </w:rPr>
            </w:pPr>
            <w:r>
              <w:rPr>
                <w:rFonts w:hint="default" w:ascii="Times New Roman" w:hAnsi="Times New Roman" w:cs="Times New Roman"/>
                <w:color w:val="auto"/>
                <w:kern w:val="0"/>
                <w:sz w:val="24"/>
                <w:lang w:val="en-US" w:eastAsia="zh-CN"/>
              </w:rPr>
              <w:t>1#能源站位于北控环保垃圾焚烧电厂以西约800米、张良路南侧绿地（附图1），建设用地性质为建设用地（附件2）。热力管道以西咸新区北控环保垃圾焚烧电厂为起点，沿张良路、汉高大道（在建）、萧何路、泾渭大道铺设至陕西省人民医院西咸院区），管线路由方案已通过了西咸新区自然资源和规划局（秦汉）工作部市政工程规划审查（详见附件3）。</w:t>
            </w:r>
          </w:p>
          <w:p>
            <w:pPr>
              <w:keepNext w:val="0"/>
              <w:keepLines w:val="0"/>
              <w:pageBreakBefore w:val="0"/>
              <w:kinsoku/>
              <w:wordWrap/>
              <w:overflowPunct/>
              <w:topLinePunct w:val="0"/>
              <w:autoSpaceDE/>
              <w:autoSpaceDN/>
              <w:bidi w:val="0"/>
              <w:adjustRightInd w:val="0"/>
              <w:spacing w:line="360" w:lineRule="auto"/>
              <w:ind w:right="0" w:firstLine="480" w:firstLineChars="200"/>
              <w:textAlignment w:val="auto"/>
              <w:rPr>
                <w:rFonts w:hint="eastAsia" w:ascii="Times New Roman" w:hAnsi="Times New Roman" w:eastAsia="宋体" w:cs="Times New Roman"/>
                <w:smallCaps w:val="0"/>
                <w:color w:val="auto"/>
                <w:kern w:val="0"/>
                <w:sz w:val="24"/>
                <w:szCs w:val="24"/>
                <w:lang w:val="en-US" w:eastAsia="zh-CN" w:bidi="ar-SA"/>
              </w:rPr>
            </w:pPr>
            <w:r>
              <w:rPr>
                <w:rFonts w:hint="eastAsia" w:ascii="Times New Roman" w:hAnsi="Times New Roman" w:eastAsia="宋体" w:cs="Times New Roman"/>
                <w:smallCaps w:val="0"/>
                <w:color w:val="auto"/>
                <w:kern w:val="0"/>
                <w:sz w:val="24"/>
                <w:szCs w:val="24"/>
                <w:lang w:val="en-US" w:eastAsia="zh-CN" w:bidi="ar-SA"/>
              </w:rPr>
              <w:t>本项目废水、废气、噪声、固废在采取相应的措施后能够达标排放且对周围环境影响较小，因此，在严格落实本报告提出的环保措施前提下，项目的建设和运行不会对外环境产生较大影响。从环境保护角度和规划角度分析，项目选址可行</w:t>
            </w:r>
          </w:p>
          <w:p>
            <w:pPr>
              <w:keepNext w:val="0"/>
              <w:keepLines w:val="0"/>
              <w:pageBreakBefore w:val="0"/>
              <w:numPr>
                <w:ilvl w:val="0"/>
                <w:numId w:val="1"/>
              </w:numPr>
              <w:kinsoku/>
              <w:wordWrap/>
              <w:overflowPunct/>
              <w:topLinePunct w:val="0"/>
              <w:autoSpaceDE/>
              <w:autoSpaceDN/>
              <w:bidi w:val="0"/>
              <w:adjustRightInd w:val="0"/>
              <w:snapToGrid w:val="0"/>
              <w:spacing w:line="360" w:lineRule="auto"/>
              <w:ind w:right="0" w:firstLine="482" w:firstLineChars="200"/>
              <w:textAlignment w:val="auto"/>
              <w:rPr>
                <w:b/>
                <w:bCs/>
                <w:color w:val="auto"/>
                <w:sz w:val="24"/>
                <w:u w:val="none"/>
              </w:rPr>
            </w:pPr>
            <w:r>
              <w:rPr>
                <w:rFonts w:hint="eastAsia"/>
                <w:b/>
                <w:bCs/>
                <w:color w:val="auto"/>
                <w:sz w:val="24"/>
                <w:u w:val="none"/>
                <w:lang w:eastAsia="zh-CN"/>
              </w:rPr>
              <w:t>“</w:t>
            </w:r>
            <w:r>
              <w:rPr>
                <w:rFonts w:hint="eastAsia"/>
                <w:b/>
                <w:bCs/>
                <w:color w:val="auto"/>
                <w:sz w:val="24"/>
                <w:u w:val="none"/>
                <w:lang w:val="en-US" w:eastAsia="zh-CN"/>
              </w:rPr>
              <w:t>三线一单</w:t>
            </w:r>
            <w:r>
              <w:rPr>
                <w:rFonts w:hint="eastAsia"/>
                <w:b/>
                <w:bCs/>
                <w:color w:val="auto"/>
                <w:sz w:val="24"/>
                <w:u w:val="none"/>
                <w:lang w:eastAsia="zh-CN"/>
              </w:rPr>
              <w:t>”</w:t>
            </w:r>
            <w:r>
              <w:rPr>
                <w:rFonts w:hint="eastAsia"/>
                <w:b/>
                <w:bCs/>
                <w:color w:val="auto"/>
                <w:sz w:val="24"/>
                <w:u w:val="none"/>
                <w:lang w:val="en-US" w:eastAsia="zh-CN"/>
              </w:rPr>
              <w:t>符合性</w:t>
            </w:r>
          </w:p>
          <w:p>
            <w:pPr>
              <w:pStyle w:val="2"/>
              <w:keepNext w:val="0"/>
              <w:keepLines w:val="0"/>
              <w:pageBreakBefore w:val="0"/>
              <w:kinsoku/>
              <w:wordWrap/>
              <w:overflowPunct/>
              <w:topLinePunct w:val="0"/>
              <w:autoSpaceDE/>
              <w:autoSpaceDN/>
              <w:bidi w:val="0"/>
              <w:adjustRightInd w:val="0"/>
              <w:snapToGrid w:val="0"/>
              <w:spacing w:before="0" w:after="0" w:line="360" w:lineRule="auto"/>
              <w:ind w:right="0" w:firstLine="480" w:firstLineChars="200"/>
              <w:textAlignment w:val="auto"/>
              <w:rPr>
                <w:rFonts w:hint="eastAsia" w:ascii="Times New Roman" w:hAnsi="Times New Roman" w:eastAsia="宋体" w:cs="Times New Roman"/>
                <w:smallCaps w:val="0"/>
                <w:color w:val="auto"/>
                <w:kern w:val="0"/>
                <w:sz w:val="24"/>
                <w:szCs w:val="24"/>
                <w:lang w:val="en-US" w:eastAsia="zh-CN" w:bidi="ar-SA"/>
              </w:rPr>
            </w:pPr>
            <w:r>
              <w:rPr>
                <w:rFonts w:hint="eastAsia" w:ascii="Times New Roman" w:hAnsi="Times New Roman" w:eastAsia="宋体" w:cs="Times New Roman"/>
                <w:smallCaps w:val="0"/>
                <w:color w:val="auto"/>
                <w:kern w:val="0"/>
                <w:sz w:val="24"/>
                <w:szCs w:val="24"/>
                <w:lang w:val="en-US" w:eastAsia="zh-CN" w:bidi="ar-SA"/>
              </w:rPr>
              <w:t>项目“三线一单”符合性分析见表 1-</w:t>
            </w:r>
            <w:r>
              <w:rPr>
                <w:rFonts w:hint="eastAsia" w:cs="Times New Roman"/>
                <w:smallCaps w:val="0"/>
                <w:color w:val="auto"/>
                <w:kern w:val="0"/>
                <w:sz w:val="24"/>
                <w:szCs w:val="24"/>
                <w:lang w:val="en-US" w:eastAsia="zh-CN" w:bidi="ar-SA"/>
              </w:rPr>
              <w:t>1，与生态保护红线位置关系见图2-1，与基本农田位置关系见图1-2所示</w:t>
            </w:r>
            <w:r>
              <w:rPr>
                <w:rFonts w:hint="eastAsia" w:ascii="Times New Roman" w:hAnsi="Times New Roman" w:eastAsia="宋体" w:cs="Times New Roman"/>
                <w:smallCaps w:val="0"/>
                <w:color w:val="auto"/>
                <w:kern w:val="0"/>
                <w:sz w:val="24"/>
                <w:szCs w:val="24"/>
                <w:lang w:val="en-US" w:eastAsia="zh-CN" w:bidi="ar-SA"/>
              </w:rPr>
              <w:t>。</w:t>
            </w:r>
          </w:p>
          <w:p>
            <w:pPr>
              <w:rPr>
                <w:color w:val="auto"/>
              </w:rPr>
            </w:pPr>
            <w:r>
              <w:rPr>
                <w:color w:val="auto"/>
              </w:rPr>
              <w:drawing>
                <wp:inline distT="0" distB="0" distL="114300" distR="114300">
                  <wp:extent cx="0" cy="0"/>
                  <wp:effectExtent l="0" t="0" r="0" b="0"/>
                  <wp:docPr id="2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8"/>
                          <pic:cNvPicPr>
                            <a:picLocks noChangeAspect="1"/>
                          </pic:cNvPicPr>
                        </pic:nvPicPr>
                        <pic:blipFill>
                          <a:blip r:embed="rId18"/>
                          <a:stretch>
                            <a:fillRect/>
                          </a:stretch>
                        </pic:blipFill>
                        <pic:spPr>
                          <a:xfrm>
                            <a:off x="0" y="0"/>
                            <a:ext cx="0" cy="0"/>
                          </a:xfrm>
                          <a:prstGeom prst="rect">
                            <a:avLst/>
                          </a:prstGeom>
                          <a:noFill/>
                          <a:ln>
                            <a:noFill/>
                          </a:ln>
                        </pic:spPr>
                      </pic:pic>
                    </a:graphicData>
                  </a:graphic>
                </wp:inline>
              </w:drawing>
            </w:r>
            <w:r>
              <w:rPr>
                <w:color w:val="auto"/>
              </w:rPr>
              <w:drawing>
                <wp:inline distT="0" distB="0" distL="114300" distR="114300">
                  <wp:extent cx="4662170" cy="3456940"/>
                  <wp:effectExtent l="9525" t="9525" r="14605" b="19685"/>
                  <wp:docPr id="2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9"/>
                          <pic:cNvPicPr>
                            <a:picLocks noChangeAspect="1"/>
                          </pic:cNvPicPr>
                        </pic:nvPicPr>
                        <pic:blipFill>
                          <a:blip r:embed="rId18"/>
                          <a:stretch>
                            <a:fillRect/>
                          </a:stretch>
                        </pic:blipFill>
                        <pic:spPr>
                          <a:xfrm>
                            <a:off x="0" y="0"/>
                            <a:ext cx="4662170" cy="3456940"/>
                          </a:xfrm>
                          <a:prstGeom prst="rect">
                            <a:avLst/>
                          </a:prstGeom>
                          <a:noFill/>
                          <a:ln>
                            <a:solidFill>
                              <a:schemeClr val="tx1"/>
                            </a:solidFill>
                          </a:ln>
                        </pic:spPr>
                      </pic:pic>
                    </a:graphicData>
                  </a:graphic>
                </wp:inline>
              </w:drawing>
            </w:r>
          </w:p>
          <w:p>
            <w:pPr>
              <w:jc w:val="center"/>
              <w:rPr>
                <w:rFonts w:hint="default" w:eastAsia="宋体"/>
                <w:b/>
                <w:bCs/>
                <w:color w:val="auto"/>
                <w:sz w:val="24"/>
                <w:szCs w:val="32"/>
                <w:lang w:val="en-US" w:eastAsia="zh-CN"/>
              </w:rPr>
            </w:pPr>
            <w:r>
              <w:rPr>
                <w:rFonts w:hint="eastAsia"/>
                <w:b/>
                <w:bCs/>
                <w:color w:val="auto"/>
                <w:sz w:val="24"/>
                <w:szCs w:val="32"/>
                <w:lang w:val="en-US" w:eastAsia="zh-CN"/>
              </w:rPr>
              <w:t>图1-1 项目与生态保护红线位置关系图</w:t>
            </w:r>
          </w:p>
          <w:p>
            <w:pPr>
              <w:pStyle w:val="49"/>
              <w:keepNext w:val="0"/>
              <w:keepLines w:val="0"/>
              <w:pageBreakBefore w:val="0"/>
              <w:widowControl w:val="0"/>
              <w:kinsoku/>
              <w:wordWrap/>
              <w:overflowPunct/>
              <w:topLinePunct w:val="0"/>
              <w:bidi w:val="0"/>
              <w:adjustRightInd w:val="0"/>
              <w:snapToGrid w:val="0"/>
              <w:spacing w:line="360" w:lineRule="auto"/>
              <w:ind w:left="0" w:leftChars="0" w:firstLine="480" w:firstLineChars="200"/>
              <w:jc w:val="left"/>
              <w:textAlignment w:val="auto"/>
              <w:rPr>
                <w:rFonts w:hint="default" w:ascii="Times New Roman" w:hAnsi="Times New Roman" w:cs="Times New Roman"/>
                <w:color w:val="auto"/>
                <w:kern w:val="0"/>
                <w:sz w:val="24"/>
                <w:lang w:val="en-US" w:eastAsia="zh-CN"/>
              </w:rPr>
            </w:pPr>
          </w:p>
          <w:p>
            <w:pPr>
              <w:pStyle w:val="49"/>
              <w:keepNext w:val="0"/>
              <w:keepLines w:val="0"/>
              <w:pageBreakBefore w:val="0"/>
              <w:widowControl w:val="0"/>
              <w:kinsoku/>
              <w:wordWrap/>
              <w:overflowPunct/>
              <w:topLinePunct w:val="0"/>
              <w:bidi w:val="0"/>
              <w:adjustRightInd w:val="0"/>
              <w:snapToGrid w:val="0"/>
              <w:spacing w:line="360" w:lineRule="auto"/>
              <w:ind w:left="0" w:leftChars="0" w:firstLine="480" w:firstLineChars="200"/>
              <w:jc w:val="left"/>
              <w:textAlignment w:val="auto"/>
              <w:rPr>
                <w:rFonts w:hint="default" w:ascii="Times New Roman" w:hAnsi="Times New Roman" w:cs="Times New Roman"/>
                <w:color w:val="auto"/>
                <w:kern w:val="0"/>
                <w:sz w:val="24"/>
                <w:lang w:val="en-US" w:eastAsia="zh-CN"/>
              </w:rPr>
            </w:pPr>
          </w:p>
          <w:p>
            <w:pPr>
              <w:pStyle w:val="49"/>
              <w:keepNext w:val="0"/>
              <w:keepLines w:val="0"/>
              <w:pageBreakBefore w:val="0"/>
              <w:widowControl w:val="0"/>
              <w:kinsoku/>
              <w:wordWrap/>
              <w:overflowPunct/>
              <w:topLinePunct w:val="0"/>
              <w:bidi w:val="0"/>
              <w:adjustRightInd w:val="0"/>
              <w:snapToGrid w:val="0"/>
              <w:spacing w:line="360" w:lineRule="auto"/>
              <w:ind w:left="0" w:leftChars="0" w:firstLine="480" w:firstLineChars="200"/>
              <w:jc w:val="left"/>
              <w:textAlignment w:val="auto"/>
              <w:rPr>
                <w:rFonts w:hint="default" w:ascii="Times New Roman" w:hAnsi="Times New Roman" w:cs="Times New Roman"/>
                <w:color w:val="auto"/>
                <w:kern w:val="0"/>
                <w:sz w:val="24"/>
                <w:lang w:val="en-US" w:eastAsia="zh-CN"/>
              </w:rPr>
            </w:pPr>
          </w:p>
          <w:p>
            <w:pPr>
              <w:pStyle w:val="49"/>
              <w:keepNext w:val="0"/>
              <w:keepLines w:val="0"/>
              <w:pageBreakBefore w:val="0"/>
              <w:widowControl w:val="0"/>
              <w:kinsoku/>
              <w:wordWrap/>
              <w:overflowPunct/>
              <w:topLinePunct w:val="0"/>
              <w:bidi w:val="0"/>
              <w:adjustRightInd w:val="0"/>
              <w:snapToGrid w:val="0"/>
              <w:spacing w:line="360" w:lineRule="auto"/>
              <w:ind w:left="0" w:leftChars="0" w:firstLine="480" w:firstLineChars="200"/>
              <w:jc w:val="left"/>
              <w:textAlignment w:val="auto"/>
              <w:rPr>
                <w:rFonts w:hint="default" w:ascii="Times New Roman" w:hAnsi="Times New Roman" w:cs="Times New Roman"/>
                <w:color w:val="auto"/>
                <w:kern w:val="0"/>
                <w:sz w:val="24"/>
                <w:lang w:val="en-US" w:eastAsia="zh-CN"/>
              </w:rPr>
            </w:pPr>
          </w:p>
          <w:p>
            <w:pPr>
              <w:pStyle w:val="49"/>
              <w:keepNext w:val="0"/>
              <w:keepLines w:val="0"/>
              <w:pageBreakBefore w:val="0"/>
              <w:widowControl w:val="0"/>
              <w:kinsoku/>
              <w:wordWrap/>
              <w:overflowPunct/>
              <w:topLinePunct w:val="0"/>
              <w:bidi w:val="0"/>
              <w:adjustRightInd w:val="0"/>
              <w:snapToGrid w:val="0"/>
              <w:spacing w:line="360" w:lineRule="auto"/>
              <w:ind w:left="0" w:leftChars="0" w:firstLine="480" w:firstLineChars="200"/>
              <w:jc w:val="left"/>
              <w:textAlignment w:val="auto"/>
              <w:rPr>
                <w:rFonts w:hint="default" w:ascii="Times New Roman" w:hAnsi="Times New Roman" w:cs="Times New Roman"/>
                <w:color w:val="auto"/>
                <w:kern w:val="0"/>
                <w:sz w:val="24"/>
                <w:lang w:val="en-US" w:eastAsia="zh-CN"/>
              </w:rPr>
            </w:pPr>
          </w:p>
          <w:p>
            <w:pPr>
              <w:pStyle w:val="49"/>
              <w:keepNext w:val="0"/>
              <w:keepLines w:val="0"/>
              <w:pageBreakBefore w:val="0"/>
              <w:widowControl w:val="0"/>
              <w:kinsoku/>
              <w:wordWrap/>
              <w:overflowPunct/>
              <w:topLinePunct w:val="0"/>
              <w:bidi w:val="0"/>
              <w:adjustRightInd w:val="0"/>
              <w:snapToGrid w:val="0"/>
              <w:spacing w:line="360" w:lineRule="auto"/>
              <w:ind w:left="0" w:leftChars="0" w:firstLine="480" w:firstLineChars="200"/>
              <w:jc w:val="left"/>
              <w:textAlignment w:val="auto"/>
              <w:rPr>
                <w:rFonts w:hint="default" w:ascii="Times New Roman" w:hAnsi="Times New Roman" w:cs="Times New Roman"/>
                <w:color w:val="auto"/>
                <w:kern w:val="0"/>
                <w:sz w:val="24"/>
                <w:lang w:val="en-US" w:eastAsia="zh-CN"/>
              </w:rPr>
            </w:pPr>
          </w:p>
          <w:p>
            <w:pPr>
              <w:pStyle w:val="49"/>
              <w:keepNext w:val="0"/>
              <w:keepLines w:val="0"/>
              <w:pageBreakBefore w:val="0"/>
              <w:widowControl w:val="0"/>
              <w:kinsoku/>
              <w:wordWrap/>
              <w:overflowPunct/>
              <w:topLinePunct w:val="0"/>
              <w:bidi w:val="0"/>
              <w:adjustRightInd w:val="0"/>
              <w:snapToGrid w:val="0"/>
              <w:spacing w:line="360" w:lineRule="auto"/>
              <w:ind w:left="0" w:leftChars="0" w:firstLine="480" w:firstLineChars="200"/>
              <w:jc w:val="left"/>
              <w:textAlignment w:val="auto"/>
              <w:rPr>
                <w:rFonts w:hint="default" w:ascii="Times New Roman" w:hAnsi="Times New Roman" w:cs="Times New Roman"/>
                <w:color w:val="auto"/>
                <w:kern w:val="0"/>
                <w:sz w:val="24"/>
                <w:lang w:val="en-US" w:eastAsia="zh-CN"/>
              </w:rPr>
            </w:pPr>
          </w:p>
          <w:p>
            <w:pPr>
              <w:pStyle w:val="49"/>
              <w:keepNext w:val="0"/>
              <w:keepLines w:val="0"/>
              <w:pageBreakBefore w:val="0"/>
              <w:widowControl w:val="0"/>
              <w:kinsoku/>
              <w:wordWrap/>
              <w:overflowPunct/>
              <w:topLinePunct w:val="0"/>
              <w:bidi w:val="0"/>
              <w:adjustRightInd w:val="0"/>
              <w:snapToGrid w:val="0"/>
              <w:spacing w:line="360" w:lineRule="auto"/>
              <w:ind w:left="0" w:leftChars="0" w:firstLine="480" w:firstLineChars="200"/>
              <w:jc w:val="left"/>
              <w:textAlignment w:val="auto"/>
              <w:rPr>
                <w:rFonts w:hint="default" w:ascii="Times New Roman" w:hAnsi="Times New Roman" w:cs="Times New Roman"/>
                <w:color w:val="auto"/>
                <w:kern w:val="0"/>
                <w:sz w:val="24"/>
                <w:lang w:val="en-US" w:eastAsia="zh-CN"/>
              </w:rPr>
            </w:pPr>
          </w:p>
          <w:p>
            <w:pPr>
              <w:pStyle w:val="49"/>
              <w:keepNext w:val="0"/>
              <w:keepLines w:val="0"/>
              <w:pageBreakBefore w:val="0"/>
              <w:widowControl w:val="0"/>
              <w:kinsoku/>
              <w:wordWrap/>
              <w:overflowPunct/>
              <w:topLinePunct w:val="0"/>
              <w:bidi w:val="0"/>
              <w:adjustRightInd w:val="0"/>
              <w:snapToGrid w:val="0"/>
              <w:spacing w:line="360" w:lineRule="auto"/>
              <w:ind w:left="0" w:leftChars="0" w:firstLine="480" w:firstLineChars="200"/>
              <w:jc w:val="left"/>
              <w:textAlignment w:val="auto"/>
              <w:rPr>
                <w:rFonts w:hint="default" w:ascii="Times New Roman" w:hAnsi="Times New Roman" w:cs="Times New Roman"/>
                <w:color w:val="auto"/>
                <w:kern w:val="0"/>
                <w:sz w:val="24"/>
                <w:lang w:val="en-US" w:eastAsia="zh-CN"/>
              </w:rPr>
            </w:pPr>
          </w:p>
          <w:p>
            <w:pPr>
              <w:pStyle w:val="49"/>
              <w:keepNext w:val="0"/>
              <w:keepLines w:val="0"/>
              <w:pageBreakBefore w:val="0"/>
              <w:widowControl w:val="0"/>
              <w:kinsoku/>
              <w:wordWrap/>
              <w:overflowPunct/>
              <w:topLinePunct w:val="0"/>
              <w:bidi w:val="0"/>
              <w:adjustRightInd w:val="0"/>
              <w:snapToGrid w:val="0"/>
              <w:spacing w:line="360" w:lineRule="auto"/>
              <w:ind w:left="0" w:leftChars="0" w:firstLine="480" w:firstLineChars="200"/>
              <w:jc w:val="left"/>
              <w:textAlignment w:val="auto"/>
              <w:rPr>
                <w:rFonts w:hint="default" w:ascii="Times New Roman" w:hAnsi="Times New Roman" w:cs="Times New Roman"/>
                <w:color w:val="auto"/>
                <w:kern w:val="0"/>
                <w:sz w:val="24"/>
                <w:lang w:val="en-US" w:eastAsia="zh-CN"/>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891" w:hRule="atLeast"/>
        </w:trPr>
        <w:tc>
          <w:tcPr>
            <w:tcW w:w="1291" w:type="dxa"/>
            <w:noWrap w:val="0"/>
            <w:vAlign w:val="center"/>
          </w:tcPr>
          <w:p>
            <w:pPr>
              <w:autoSpaceDE w:val="0"/>
              <w:autoSpaceDN w:val="0"/>
              <w:adjustRightInd w:val="0"/>
              <w:snapToGrid w:val="0"/>
              <w:jc w:val="center"/>
              <w:rPr>
                <w:rFonts w:hint="eastAsia" w:ascii="宋体" w:hAnsi="宋体" w:cs="宋体"/>
                <w:color w:val="auto"/>
                <w:kern w:val="0"/>
                <w:sz w:val="24"/>
              </w:rPr>
            </w:pPr>
            <w:r>
              <w:rPr>
                <w:rFonts w:hint="eastAsia" w:ascii="宋体" w:hAnsi="宋体" w:cs="宋体"/>
                <w:color w:val="auto"/>
                <w:kern w:val="0"/>
                <w:sz w:val="24"/>
              </w:rPr>
              <w:t>其他符合性分析</w:t>
            </w:r>
          </w:p>
        </w:tc>
        <w:tc>
          <w:tcPr>
            <w:tcW w:w="7579" w:type="dxa"/>
            <w:gridSpan w:val="3"/>
            <w:noWrap w:val="0"/>
            <w:vAlign w:val="center"/>
          </w:tcPr>
          <w:p>
            <w:pPr>
              <w:pStyle w:val="2"/>
              <w:keepNext w:val="0"/>
              <w:keepLines w:val="0"/>
              <w:pageBreakBefore w:val="0"/>
              <w:widowControl/>
              <w:kinsoku/>
              <w:wordWrap/>
              <w:overflowPunct/>
              <w:topLinePunct w:val="0"/>
              <w:autoSpaceDE/>
              <w:autoSpaceDN/>
              <w:bidi w:val="0"/>
              <w:adjustRightInd w:val="0"/>
              <w:snapToGrid w:val="0"/>
              <w:spacing w:before="0" w:after="0" w:line="240" w:lineRule="auto"/>
              <w:ind w:right="113"/>
              <w:jc w:val="center"/>
              <w:textAlignment w:val="auto"/>
              <w:rPr>
                <w:color w:val="auto"/>
              </w:rPr>
            </w:pPr>
            <w:r>
              <w:rPr>
                <w:color w:val="auto"/>
              </w:rPr>
              <w:drawing>
                <wp:inline distT="0" distB="0" distL="114300" distR="114300">
                  <wp:extent cx="0" cy="0"/>
                  <wp:effectExtent l="0" t="0" r="0" b="0"/>
                  <wp:docPr id="2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0"/>
                          <pic:cNvPicPr>
                            <a:picLocks noChangeAspect="1"/>
                          </pic:cNvPicPr>
                        </pic:nvPicPr>
                        <pic:blipFill>
                          <a:blip r:embed="rId19"/>
                          <a:stretch>
                            <a:fillRect/>
                          </a:stretch>
                        </pic:blipFill>
                        <pic:spPr>
                          <a:xfrm>
                            <a:off x="0" y="0"/>
                            <a:ext cx="0" cy="0"/>
                          </a:xfrm>
                          <a:prstGeom prst="rect">
                            <a:avLst/>
                          </a:prstGeom>
                          <a:noFill/>
                          <a:ln>
                            <a:noFill/>
                          </a:ln>
                        </pic:spPr>
                      </pic:pic>
                    </a:graphicData>
                  </a:graphic>
                </wp:inline>
              </w:drawing>
            </w:r>
            <w:r>
              <w:rPr>
                <w:color w:val="auto"/>
              </w:rPr>
              <w:drawing>
                <wp:inline distT="0" distB="0" distL="114300" distR="114300">
                  <wp:extent cx="4698365" cy="3020060"/>
                  <wp:effectExtent l="0" t="0" r="6985" b="8890"/>
                  <wp:docPr id="2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1"/>
                          <pic:cNvPicPr>
                            <a:picLocks noChangeAspect="1"/>
                          </pic:cNvPicPr>
                        </pic:nvPicPr>
                        <pic:blipFill>
                          <a:blip r:embed="rId19"/>
                          <a:stretch>
                            <a:fillRect/>
                          </a:stretch>
                        </pic:blipFill>
                        <pic:spPr>
                          <a:xfrm>
                            <a:off x="0" y="0"/>
                            <a:ext cx="4698365" cy="3020060"/>
                          </a:xfrm>
                          <a:prstGeom prst="rect">
                            <a:avLst/>
                          </a:prstGeom>
                          <a:noFill/>
                          <a:ln>
                            <a:noFill/>
                          </a:ln>
                        </pic:spPr>
                      </pic:pic>
                    </a:graphicData>
                  </a:graphic>
                </wp:inline>
              </w:drawing>
            </w:r>
          </w:p>
          <w:p>
            <w:pPr>
              <w:jc w:val="center"/>
              <w:rPr>
                <w:rFonts w:hint="default" w:eastAsia="宋体"/>
                <w:b/>
                <w:bCs/>
                <w:color w:val="auto"/>
                <w:sz w:val="24"/>
                <w:szCs w:val="32"/>
                <w:lang w:val="en-US" w:eastAsia="zh-CN"/>
              </w:rPr>
            </w:pPr>
            <w:r>
              <w:rPr>
                <w:rFonts w:hint="eastAsia"/>
                <w:b/>
                <w:bCs/>
                <w:color w:val="auto"/>
                <w:sz w:val="24"/>
                <w:szCs w:val="32"/>
                <w:lang w:val="en-US" w:eastAsia="zh-CN"/>
              </w:rPr>
              <w:t>图1-2 项目与基本农田位置关系图</w:t>
            </w:r>
          </w:p>
          <w:p>
            <w:pPr>
              <w:rPr>
                <w:rFonts w:hint="eastAsia"/>
                <w:color w:val="auto"/>
                <w:lang w:val="en-US" w:eastAsia="zh-CN"/>
              </w:rPr>
            </w:pPr>
          </w:p>
          <w:p>
            <w:pPr>
              <w:pStyle w:val="2"/>
              <w:keepNext w:val="0"/>
              <w:keepLines w:val="0"/>
              <w:pageBreakBefore w:val="0"/>
              <w:widowControl/>
              <w:kinsoku/>
              <w:wordWrap/>
              <w:overflowPunct/>
              <w:topLinePunct w:val="0"/>
              <w:autoSpaceDE/>
              <w:autoSpaceDN/>
              <w:bidi w:val="0"/>
              <w:adjustRightInd w:val="0"/>
              <w:snapToGrid w:val="0"/>
              <w:spacing w:before="0" w:after="0" w:line="240" w:lineRule="auto"/>
              <w:ind w:right="113"/>
              <w:jc w:val="center"/>
              <w:textAlignment w:val="auto"/>
              <w:rPr>
                <w:rFonts w:hint="default"/>
                <w:b/>
                <w:bCs/>
                <w:color w:val="auto"/>
                <w:lang w:val="en-US" w:eastAsia="zh-CN"/>
              </w:rPr>
            </w:pPr>
            <w:r>
              <w:rPr>
                <w:rFonts w:hint="eastAsia" w:cs="Times New Roman"/>
                <w:b/>
                <w:bCs/>
                <w:smallCaps w:val="0"/>
                <w:color w:val="auto"/>
                <w:kern w:val="0"/>
                <w:sz w:val="24"/>
                <w:szCs w:val="24"/>
                <w:lang w:val="en-US" w:eastAsia="zh-CN" w:bidi="ar-SA"/>
              </w:rPr>
              <w:t>表1-3</w:t>
            </w:r>
            <w:r>
              <w:rPr>
                <w:rFonts w:hint="eastAsia" w:ascii="Times New Roman" w:hAnsi="Times New Roman" w:eastAsia="宋体" w:cs="Times New Roman"/>
                <w:b/>
                <w:bCs/>
                <w:smallCaps w:val="0"/>
                <w:color w:val="auto"/>
                <w:kern w:val="0"/>
                <w:sz w:val="24"/>
                <w:szCs w:val="24"/>
                <w:lang w:val="en-US" w:eastAsia="zh-CN" w:bidi="ar-SA"/>
              </w:rPr>
              <w:t>项目“三线一单”符合性分析</w:t>
            </w:r>
          </w:p>
          <w:tbl>
            <w:tblPr>
              <w:tblStyle w:val="22"/>
              <w:tblW w:w="7219" w:type="dxa"/>
              <w:tblInd w:w="103" w:type="dxa"/>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autofit"/>
              <w:tblCellMar>
                <w:top w:w="0" w:type="dxa"/>
                <w:left w:w="108" w:type="dxa"/>
                <w:bottom w:w="0" w:type="dxa"/>
                <w:right w:w="108" w:type="dxa"/>
              </w:tblCellMar>
            </w:tblPr>
            <w:tblGrid>
              <w:gridCol w:w="2604"/>
              <w:gridCol w:w="4615"/>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573" w:hRule="atLeast"/>
              </w:trPr>
              <w:tc>
                <w:tcPr>
                  <w:tcW w:w="260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w:t>
                  </w:r>
                  <w:r>
                    <w:rPr>
                      <w:rFonts w:hint="eastAsia" w:ascii="宋体" w:hAnsi="宋体" w:eastAsia="宋体" w:cs="宋体"/>
                      <w:b/>
                      <w:bCs/>
                      <w:i w:val="0"/>
                      <w:iCs w:val="0"/>
                      <w:color w:val="auto"/>
                      <w:kern w:val="0"/>
                      <w:sz w:val="21"/>
                      <w:szCs w:val="21"/>
                      <w:u w:val="none"/>
                      <w:lang w:val="en-US" w:eastAsia="zh-CN" w:bidi="ar"/>
                    </w:rPr>
                    <w:t>三线一单</w:t>
                  </w:r>
                  <w:r>
                    <w:rPr>
                      <w:rFonts w:hint="default" w:ascii="Times New Roman" w:hAnsi="Times New Roman" w:eastAsia="宋体" w:cs="Times New Roman"/>
                      <w:b/>
                      <w:bCs/>
                      <w:i w:val="0"/>
                      <w:iCs w:val="0"/>
                      <w:color w:val="auto"/>
                      <w:kern w:val="0"/>
                      <w:sz w:val="21"/>
                      <w:szCs w:val="21"/>
                      <w:u w:val="none"/>
                      <w:lang w:val="en-US" w:eastAsia="zh-CN" w:bidi="ar"/>
                    </w:rPr>
                    <w:t>”</w:t>
                  </w:r>
                </w:p>
              </w:tc>
              <w:tc>
                <w:tcPr>
                  <w:tcW w:w="4615" w:type="dxa"/>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b/>
                      <w:bCs/>
                      <w:i w:val="0"/>
                      <w:iCs w:val="0"/>
                      <w:color w:val="auto"/>
                      <w:sz w:val="21"/>
                      <w:szCs w:val="21"/>
                      <w:u w:val="none"/>
                    </w:rPr>
                  </w:pPr>
                  <w:r>
                    <w:rPr>
                      <w:rFonts w:hint="eastAsia" w:ascii="宋体" w:hAnsi="宋体" w:eastAsia="宋体" w:cs="宋体"/>
                      <w:b/>
                      <w:bCs/>
                      <w:i w:val="0"/>
                      <w:iCs w:val="0"/>
                      <w:color w:val="auto"/>
                      <w:kern w:val="0"/>
                      <w:sz w:val="21"/>
                      <w:szCs w:val="21"/>
                      <w:u w:val="none"/>
                      <w:lang w:val="en-US" w:eastAsia="zh-CN" w:bidi="ar"/>
                    </w:rPr>
                    <w:t>符合性分析</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189" w:hRule="atLeast"/>
              </w:trPr>
              <w:tc>
                <w:tcPr>
                  <w:tcW w:w="2604" w:type="dxa"/>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生态保护红线</w:t>
                  </w:r>
                </w:p>
              </w:tc>
              <w:tc>
                <w:tcPr>
                  <w:tcW w:w="4615" w:type="dxa"/>
                  <w:tcBorders>
                    <w:tl2br w:val="nil"/>
                    <w:tr2bl w:val="nil"/>
                  </w:tcBorders>
                  <w:noWrap w:val="0"/>
                  <w:vAlign w:val="center"/>
                </w:tcPr>
                <w:p>
                  <w:pPr>
                    <w:keepNext w:val="0"/>
                    <w:keepLines w:val="0"/>
                    <w:widowControl/>
                    <w:suppressLineNumbers w:val="0"/>
                    <w:jc w:val="left"/>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本项目位于陕西省西咸新区秦汉新城，评价范围内无自然保护区、饮用水源保护区等生态保护目标，符合生态保护红线要求。</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144" w:hRule="atLeast"/>
              </w:trPr>
              <w:tc>
                <w:tcPr>
                  <w:tcW w:w="2604" w:type="dxa"/>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环境质量底线</w:t>
                  </w:r>
                </w:p>
              </w:tc>
              <w:tc>
                <w:tcPr>
                  <w:tcW w:w="4615" w:type="dxa"/>
                  <w:tcBorders>
                    <w:tl2br w:val="nil"/>
                    <w:tr2bl w:val="nil"/>
                  </w:tcBorders>
                  <w:noWrap w:val="0"/>
                  <w:vAlign w:val="center"/>
                </w:tcPr>
                <w:p>
                  <w:pPr>
                    <w:keepNext w:val="0"/>
                    <w:keepLines w:val="0"/>
                    <w:widowControl/>
                    <w:suppressLineNumbers w:val="0"/>
                    <w:jc w:val="both"/>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根据陕西省环保厅发布的全省</w:t>
                  </w:r>
                  <w:r>
                    <w:rPr>
                      <w:rFonts w:hint="default" w:ascii="Times New Roman" w:hAnsi="Times New Roman" w:eastAsia="宋体" w:cs="Times New Roman"/>
                      <w:i w:val="0"/>
                      <w:iCs w:val="0"/>
                      <w:color w:val="auto"/>
                      <w:kern w:val="0"/>
                      <w:sz w:val="21"/>
                      <w:szCs w:val="21"/>
                      <w:u w:val="none"/>
                      <w:lang w:val="en-US" w:eastAsia="zh-CN" w:bidi="ar"/>
                    </w:rPr>
                    <w:t>202</w:t>
                  </w:r>
                  <w:r>
                    <w:rPr>
                      <w:rFonts w:hint="eastAsia" w:ascii="Times New Roman" w:hAnsi="Times New Roman" w:eastAsia="宋体" w:cs="Times New Roman"/>
                      <w:i w:val="0"/>
                      <w:iCs w:val="0"/>
                      <w:color w:val="auto"/>
                      <w:kern w:val="0"/>
                      <w:sz w:val="21"/>
                      <w:szCs w:val="21"/>
                      <w:u w:val="none"/>
                      <w:lang w:val="en-US" w:eastAsia="zh-CN" w:bidi="ar"/>
                    </w:rPr>
                    <w:t>1</w:t>
                  </w:r>
                  <w:r>
                    <w:rPr>
                      <w:rFonts w:hint="eastAsia" w:ascii="宋体" w:hAnsi="宋体" w:eastAsia="宋体" w:cs="宋体"/>
                      <w:i w:val="0"/>
                      <w:iCs w:val="0"/>
                      <w:color w:val="auto"/>
                      <w:kern w:val="0"/>
                      <w:sz w:val="21"/>
                      <w:szCs w:val="21"/>
                      <w:u w:val="none"/>
                      <w:lang w:val="en-US" w:eastAsia="zh-CN" w:bidi="ar"/>
                    </w:rPr>
                    <w:t>年环保快报可知，项目所在区域</w:t>
                  </w:r>
                  <w:r>
                    <w:rPr>
                      <w:rFonts w:hint="default" w:ascii="Times New Roman" w:hAnsi="Times New Roman" w:eastAsia="宋体" w:cs="Times New Roman"/>
                      <w:i w:val="0"/>
                      <w:iCs w:val="0"/>
                      <w:color w:val="auto"/>
                      <w:kern w:val="0"/>
                      <w:sz w:val="21"/>
                      <w:szCs w:val="21"/>
                      <w:u w:val="none"/>
                      <w:lang w:val="en-US" w:eastAsia="zh-CN" w:bidi="ar"/>
                    </w:rPr>
                    <w:t>6</w:t>
                  </w:r>
                  <w:r>
                    <w:rPr>
                      <w:rFonts w:hint="eastAsia" w:ascii="宋体" w:hAnsi="宋体" w:eastAsia="宋体" w:cs="宋体"/>
                      <w:i w:val="0"/>
                      <w:iCs w:val="0"/>
                      <w:color w:val="auto"/>
                      <w:kern w:val="0"/>
                      <w:sz w:val="21"/>
                      <w:szCs w:val="21"/>
                      <w:u w:val="none"/>
                      <w:lang w:val="en-US" w:eastAsia="zh-CN" w:bidi="ar"/>
                    </w:rPr>
                    <w:t>项基本污染物种，</w:t>
                  </w:r>
                  <w:r>
                    <w:rPr>
                      <w:rFonts w:hint="default" w:ascii="Times New Roman" w:hAnsi="Times New Roman" w:eastAsia="宋体" w:cs="Times New Roman"/>
                      <w:i w:val="0"/>
                      <w:iCs w:val="0"/>
                      <w:color w:val="auto"/>
                      <w:kern w:val="0"/>
                      <w:sz w:val="21"/>
                      <w:szCs w:val="21"/>
                      <w:u w:val="none"/>
                      <w:lang w:val="en-US" w:eastAsia="zh-CN" w:bidi="ar"/>
                    </w:rPr>
                    <w:t>SO</w:t>
                  </w:r>
                  <w:r>
                    <w:rPr>
                      <w:rFonts w:hint="default" w:ascii="Times New Roman" w:hAnsi="Times New Roman" w:eastAsia="宋体" w:cs="Times New Roman"/>
                      <w:i w:val="0"/>
                      <w:iCs w:val="0"/>
                      <w:color w:val="auto"/>
                      <w:kern w:val="0"/>
                      <w:sz w:val="21"/>
                      <w:szCs w:val="21"/>
                      <w:u w:val="none"/>
                      <w:vertAlign w:val="subscript"/>
                      <w:lang w:val="en-US" w:eastAsia="zh-CN" w:bidi="ar"/>
                    </w:rPr>
                    <w:t>2</w:t>
                  </w:r>
                  <w:r>
                    <w:rPr>
                      <w:rFonts w:hint="eastAsia" w:ascii="Times New Roman" w:hAnsi="Times New Roman" w:eastAsia="宋体" w:cs="Times New Roman"/>
                      <w:i w:val="0"/>
                      <w:iCs w:val="0"/>
                      <w:color w:val="auto"/>
                      <w:kern w:val="0"/>
                      <w:sz w:val="21"/>
                      <w:szCs w:val="21"/>
                      <w:u w:val="none"/>
                      <w:vertAlign w:val="baseli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CO</w:t>
                  </w:r>
                  <w:r>
                    <w:rPr>
                      <w:rFonts w:hint="eastAsia" w:ascii="宋体" w:hAnsi="宋体" w:eastAsia="宋体" w:cs="宋体"/>
                      <w:i w:val="0"/>
                      <w:iCs w:val="0"/>
                      <w:color w:val="auto"/>
                      <w:kern w:val="0"/>
                      <w:sz w:val="21"/>
                      <w:szCs w:val="21"/>
                      <w:u w:val="no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O</w:t>
                  </w:r>
                  <w:r>
                    <w:rPr>
                      <w:rFonts w:hint="default" w:ascii="Times New Roman" w:hAnsi="Times New Roman" w:eastAsia="宋体" w:cs="Times New Roman"/>
                      <w:i w:val="0"/>
                      <w:iCs w:val="0"/>
                      <w:color w:val="auto"/>
                      <w:kern w:val="0"/>
                      <w:sz w:val="21"/>
                      <w:szCs w:val="21"/>
                      <w:u w:val="none"/>
                      <w:vertAlign w:val="subscript"/>
                      <w:lang w:val="en-US" w:eastAsia="zh-CN" w:bidi="ar"/>
                    </w:rPr>
                    <w:t>3</w:t>
                  </w:r>
                  <w:r>
                    <w:rPr>
                      <w:rFonts w:hint="eastAsia" w:ascii="宋体" w:hAnsi="宋体" w:eastAsia="宋体" w:cs="宋体"/>
                      <w:i w:val="0"/>
                      <w:iCs w:val="0"/>
                      <w:color w:val="auto"/>
                      <w:kern w:val="0"/>
                      <w:sz w:val="21"/>
                      <w:szCs w:val="21"/>
                      <w:u w:val="none"/>
                      <w:lang w:val="en-US" w:eastAsia="zh-CN" w:bidi="ar"/>
                    </w:rPr>
                    <w:t>和</w:t>
                  </w:r>
                  <w:r>
                    <w:rPr>
                      <w:rFonts w:hint="default" w:ascii="Times New Roman" w:hAnsi="Times New Roman" w:eastAsia="宋体" w:cs="Times New Roman"/>
                      <w:i w:val="0"/>
                      <w:iCs w:val="0"/>
                      <w:color w:val="auto"/>
                      <w:kern w:val="0"/>
                      <w:sz w:val="21"/>
                      <w:szCs w:val="21"/>
                      <w:u w:val="none"/>
                      <w:lang w:val="en-US" w:eastAsia="zh-CN" w:bidi="ar"/>
                    </w:rPr>
                    <w:t>NO</w:t>
                  </w:r>
                  <w:r>
                    <w:rPr>
                      <w:rFonts w:hint="default" w:ascii="Times New Roman" w:hAnsi="Times New Roman" w:eastAsia="宋体" w:cs="Times New Roman"/>
                      <w:i w:val="0"/>
                      <w:iCs w:val="0"/>
                      <w:color w:val="auto"/>
                      <w:kern w:val="0"/>
                      <w:sz w:val="21"/>
                      <w:szCs w:val="21"/>
                      <w:u w:val="none"/>
                      <w:vertAlign w:val="subscript"/>
                      <w:lang w:val="en-US" w:eastAsia="zh-CN" w:bidi="ar"/>
                    </w:rPr>
                    <w:t>2</w:t>
                  </w:r>
                  <w:r>
                    <w:rPr>
                      <w:rFonts w:hint="eastAsia" w:ascii="宋体" w:hAnsi="宋体" w:eastAsia="宋体" w:cs="宋体"/>
                      <w:i w:val="0"/>
                      <w:iCs w:val="0"/>
                      <w:color w:val="auto"/>
                      <w:kern w:val="0"/>
                      <w:sz w:val="21"/>
                      <w:szCs w:val="21"/>
                      <w:u w:val="none"/>
                      <w:lang w:val="en-US" w:eastAsia="zh-CN" w:bidi="ar"/>
                    </w:rPr>
                    <w:t>这</w:t>
                  </w:r>
                  <w:r>
                    <w:rPr>
                      <w:rFonts w:hint="default" w:ascii="Times New Roman" w:hAnsi="Times New Roman" w:eastAsia="宋体" w:cs="Times New Roman"/>
                      <w:i w:val="0"/>
                      <w:iCs w:val="0"/>
                      <w:color w:val="auto"/>
                      <w:kern w:val="0"/>
                      <w:sz w:val="21"/>
                      <w:szCs w:val="21"/>
                      <w:u w:val="none"/>
                      <w:lang w:val="en-US" w:eastAsia="zh-CN" w:bidi="ar"/>
                    </w:rPr>
                    <w:t>4</w:t>
                  </w:r>
                  <w:r>
                    <w:rPr>
                      <w:rFonts w:hint="eastAsia" w:ascii="宋体" w:hAnsi="宋体" w:eastAsia="宋体" w:cs="宋体"/>
                      <w:i w:val="0"/>
                      <w:iCs w:val="0"/>
                      <w:color w:val="auto"/>
                      <w:kern w:val="0"/>
                      <w:sz w:val="21"/>
                      <w:szCs w:val="21"/>
                      <w:u w:val="none"/>
                      <w:lang w:val="en-US" w:eastAsia="zh-CN" w:bidi="ar"/>
                    </w:rPr>
                    <w:t>项指标达标，</w:t>
                  </w:r>
                  <w:r>
                    <w:rPr>
                      <w:rFonts w:hint="default" w:ascii="Times New Roman" w:hAnsi="Times New Roman" w:eastAsia="宋体" w:cs="Times New Roman"/>
                      <w:i w:val="0"/>
                      <w:iCs w:val="0"/>
                      <w:color w:val="auto"/>
                      <w:kern w:val="0"/>
                      <w:sz w:val="21"/>
                      <w:szCs w:val="21"/>
                      <w:u w:val="none"/>
                      <w:lang w:val="en-US" w:eastAsia="zh-CN" w:bidi="ar"/>
                    </w:rPr>
                    <w:t>PM</w:t>
                  </w:r>
                  <w:r>
                    <w:rPr>
                      <w:rFonts w:hint="default" w:ascii="Times New Roman" w:hAnsi="Times New Roman" w:eastAsia="宋体" w:cs="Times New Roman"/>
                      <w:i w:val="0"/>
                      <w:iCs w:val="0"/>
                      <w:color w:val="auto"/>
                      <w:kern w:val="0"/>
                      <w:sz w:val="21"/>
                      <w:szCs w:val="21"/>
                      <w:u w:val="none"/>
                      <w:vertAlign w:val="subscript"/>
                      <w:lang w:val="en-US" w:eastAsia="zh-CN" w:bidi="ar"/>
                    </w:rPr>
                    <w:t>10</w:t>
                  </w:r>
                  <w:r>
                    <w:rPr>
                      <w:rFonts w:hint="eastAsia" w:ascii="宋体" w:hAnsi="宋体" w:eastAsia="宋体" w:cs="宋体"/>
                      <w:i w:val="0"/>
                      <w:iCs w:val="0"/>
                      <w:color w:val="auto"/>
                      <w:kern w:val="0"/>
                      <w:sz w:val="21"/>
                      <w:szCs w:val="21"/>
                      <w:u w:val="none"/>
                      <w:lang w:val="en-US" w:eastAsia="zh-CN" w:bidi="ar"/>
                    </w:rPr>
                    <w:t>和</w:t>
                  </w:r>
                  <w:r>
                    <w:rPr>
                      <w:rFonts w:hint="default" w:ascii="Times New Roman" w:hAnsi="Times New Roman" w:eastAsia="宋体" w:cs="Times New Roman"/>
                      <w:i w:val="0"/>
                      <w:iCs w:val="0"/>
                      <w:color w:val="auto"/>
                      <w:kern w:val="0"/>
                      <w:sz w:val="21"/>
                      <w:szCs w:val="21"/>
                      <w:u w:val="none"/>
                      <w:lang w:val="en-US" w:eastAsia="zh-CN" w:bidi="ar"/>
                    </w:rPr>
                    <w:t>PM</w:t>
                  </w:r>
                  <w:r>
                    <w:rPr>
                      <w:rFonts w:hint="default" w:ascii="Times New Roman" w:hAnsi="Times New Roman" w:eastAsia="宋体" w:cs="Times New Roman"/>
                      <w:i w:val="0"/>
                      <w:iCs w:val="0"/>
                      <w:color w:val="auto"/>
                      <w:kern w:val="0"/>
                      <w:sz w:val="21"/>
                      <w:szCs w:val="21"/>
                      <w:u w:val="none"/>
                      <w:vertAlign w:val="subscript"/>
                      <w:lang w:val="en-US" w:eastAsia="zh-CN" w:bidi="ar"/>
                    </w:rPr>
                    <w:t>2.5</w:t>
                  </w:r>
                  <w:r>
                    <w:rPr>
                      <w:rFonts w:hint="eastAsia" w:ascii="宋体" w:hAnsi="宋体" w:eastAsia="宋体" w:cs="宋体"/>
                      <w:i w:val="0"/>
                      <w:iCs w:val="0"/>
                      <w:color w:val="auto"/>
                      <w:kern w:val="0"/>
                      <w:sz w:val="21"/>
                      <w:szCs w:val="21"/>
                      <w:u w:val="none"/>
                      <w:lang w:val="en-US" w:eastAsia="zh-CN" w:bidi="ar"/>
                    </w:rPr>
                    <w:t>不达标，但本项目</w:t>
                  </w:r>
                  <w:r>
                    <w:rPr>
                      <w:rFonts w:hint="eastAsia" w:ascii="宋体" w:hAnsi="宋体" w:cs="宋体"/>
                      <w:i w:val="0"/>
                      <w:iCs w:val="0"/>
                      <w:color w:val="auto"/>
                      <w:kern w:val="0"/>
                      <w:sz w:val="21"/>
                      <w:szCs w:val="21"/>
                      <w:u w:val="none"/>
                      <w:lang w:val="en-US" w:eastAsia="zh-CN" w:bidi="ar"/>
                    </w:rPr>
                    <w:t>一期</w:t>
                  </w:r>
                  <w:r>
                    <w:rPr>
                      <w:rFonts w:hint="eastAsia" w:ascii="宋体" w:hAnsi="宋体" w:eastAsia="宋体" w:cs="宋体"/>
                      <w:i w:val="0"/>
                      <w:iCs w:val="0"/>
                      <w:color w:val="auto"/>
                      <w:kern w:val="0"/>
                      <w:sz w:val="21"/>
                      <w:szCs w:val="21"/>
                      <w:u w:val="none"/>
                      <w:lang w:val="en-US" w:eastAsia="zh-CN" w:bidi="ar"/>
                    </w:rPr>
                    <w:t>所用热源</w:t>
                  </w:r>
                  <w:r>
                    <w:rPr>
                      <w:rFonts w:hint="eastAsia" w:ascii="宋体" w:hAnsi="宋体" w:cs="宋体"/>
                      <w:i w:val="0"/>
                      <w:iCs w:val="0"/>
                      <w:color w:val="auto"/>
                      <w:kern w:val="0"/>
                      <w:sz w:val="21"/>
                      <w:szCs w:val="21"/>
                      <w:u w:val="none"/>
                      <w:lang w:val="en-US" w:eastAsia="zh-CN" w:bidi="ar"/>
                    </w:rPr>
                    <w:t>主要</w:t>
                  </w:r>
                  <w:r>
                    <w:rPr>
                      <w:rFonts w:hint="eastAsia" w:ascii="宋体" w:hAnsi="宋体" w:eastAsia="宋体" w:cs="宋体"/>
                      <w:i w:val="0"/>
                      <w:iCs w:val="0"/>
                      <w:color w:val="auto"/>
                      <w:kern w:val="0"/>
                      <w:sz w:val="21"/>
                      <w:szCs w:val="21"/>
                      <w:u w:val="none"/>
                      <w:lang w:val="en-US" w:eastAsia="zh-CN" w:bidi="ar"/>
                    </w:rPr>
                    <w:t>为电厂余热能，不产生废气污染物</w:t>
                  </w:r>
                  <w:r>
                    <w:rPr>
                      <w:rFonts w:hint="eastAsia" w:ascii="宋体" w:hAnsi="宋体" w:cs="宋体"/>
                      <w:i w:val="0"/>
                      <w:iCs w:val="0"/>
                      <w:color w:val="auto"/>
                      <w:kern w:val="0"/>
                      <w:sz w:val="21"/>
                      <w:szCs w:val="21"/>
                      <w:u w:val="none"/>
                      <w:lang w:val="en-US" w:eastAsia="zh-CN" w:bidi="ar"/>
                    </w:rPr>
                    <w:t>，且</w:t>
                  </w:r>
                  <w:r>
                    <w:rPr>
                      <w:rFonts w:hint="eastAsia" w:ascii="宋体" w:hAnsi="宋体" w:eastAsia="宋体" w:cs="宋体"/>
                      <w:i w:val="0"/>
                      <w:iCs w:val="0"/>
                      <w:color w:val="auto"/>
                      <w:kern w:val="0"/>
                      <w:sz w:val="21"/>
                      <w:szCs w:val="21"/>
                      <w:u w:val="none"/>
                      <w:lang w:val="en-US" w:eastAsia="zh-CN" w:bidi="ar"/>
                    </w:rPr>
                    <w:t>在采取本环评提出的措施合理处置各项污染物后，本项目建设对周边的影响较小，不触及环境质量底线。</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836" w:hRule="atLeast"/>
              </w:trPr>
              <w:tc>
                <w:tcPr>
                  <w:tcW w:w="2604" w:type="dxa"/>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资源利用上线</w:t>
                  </w:r>
                </w:p>
              </w:tc>
              <w:tc>
                <w:tcPr>
                  <w:tcW w:w="4615" w:type="dxa"/>
                  <w:tcBorders>
                    <w:tl2br w:val="nil"/>
                    <w:tr2bl w:val="nil"/>
                  </w:tcBorders>
                  <w:noWrap w:val="0"/>
                  <w:vAlign w:val="center"/>
                </w:tcPr>
                <w:p>
                  <w:pPr>
                    <w:keepNext w:val="0"/>
                    <w:keepLines w:val="0"/>
                    <w:widowControl/>
                    <w:suppressLineNumbers w:val="0"/>
                    <w:jc w:val="left"/>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本项目</w:t>
                  </w:r>
                  <w:r>
                    <w:rPr>
                      <w:rFonts w:hint="eastAsia" w:ascii="宋体" w:hAnsi="宋体" w:cs="宋体"/>
                      <w:i w:val="0"/>
                      <w:iCs w:val="0"/>
                      <w:color w:val="auto"/>
                      <w:kern w:val="0"/>
                      <w:sz w:val="21"/>
                      <w:szCs w:val="21"/>
                      <w:u w:val="none"/>
                      <w:lang w:val="en-US" w:eastAsia="zh-CN" w:bidi="ar"/>
                    </w:rPr>
                    <w:t>不占用基本农田，</w:t>
                  </w:r>
                  <w:r>
                    <w:rPr>
                      <w:rFonts w:hint="eastAsia" w:ascii="宋体" w:hAnsi="宋体" w:eastAsia="宋体" w:cs="宋体"/>
                      <w:i w:val="0"/>
                      <w:iCs w:val="0"/>
                      <w:color w:val="auto"/>
                      <w:kern w:val="0"/>
                      <w:sz w:val="21"/>
                      <w:szCs w:val="21"/>
                      <w:u w:val="none"/>
                      <w:lang w:val="en-US" w:eastAsia="zh-CN" w:bidi="ar"/>
                    </w:rPr>
                    <w:t>营运过程中消耗一定量的电力、天然气、新鲜水等资源能源；但资源消耗量相对区域资源利用总量较少，符合资源利用上线要求。</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592" w:hRule="atLeast"/>
              </w:trPr>
              <w:tc>
                <w:tcPr>
                  <w:tcW w:w="2604" w:type="dxa"/>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环境准入负面清单</w:t>
                  </w:r>
                </w:p>
              </w:tc>
              <w:tc>
                <w:tcPr>
                  <w:tcW w:w="4615" w:type="dxa"/>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项目不属于区域环境准入负面清单内，满足要求</w:t>
                  </w:r>
                </w:p>
              </w:tc>
            </w:tr>
          </w:tbl>
          <w:p>
            <w:pPr>
              <w:pStyle w:val="17"/>
              <w:keepNext w:val="0"/>
              <w:keepLines w:val="0"/>
              <w:pageBreakBefore w:val="0"/>
              <w:widowControl w:val="0"/>
              <w:numPr>
                <w:ilvl w:val="0"/>
                <w:numId w:val="0"/>
              </w:numPr>
              <w:kinsoku/>
              <w:wordWrap/>
              <w:overflowPunct/>
              <w:topLinePunct w:val="0"/>
              <w:autoSpaceDE/>
              <w:autoSpaceDN/>
              <w:bidi w:val="0"/>
              <w:adjustRightInd/>
              <w:snapToGrid/>
              <w:spacing w:before="157" w:beforeLines="50" w:line="360" w:lineRule="auto"/>
              <w:ind w:firstLine="480" w:firstLineChars="200"/>
              <w:jc w:val="left"/>
              <w:textAlignment w:val="auto"/>
              <w:rPr>
                <w:rFonts w:hint="eastAsia" w:ascii="Times New Roman" w:hAnsi="Times New Roman" w:eastAsia="宋体" w:cs="Times New Roman"/>
                <w:smallCaps w:val="0"/>
                <w:color w:val="auto"/>
                <w:kern w:val="0"/>
                <w:sz w:val="24"/>
                <w:szCs w:val="24"/>
                <w:lang w:val="en-US" w:eastAsia="zh-CN" w:bidi="ar-SA"/>
              </w:rPr>
            </w:pPr>
            <w:r>
              <w:rPr>
                <w:rFonts w:hint="eastAsia" w:ascii="Times New Roman" w:hAnsi="Times New Roman" w:eastAsia="宋体" w:cs="Times New Roman"/>
                <w:smallCaps w:val="0"/>
                <w:color w:val="auto"/>
                <w:kern w:val="0"/>
                <w:sz w:val="24"/>
                <w:szCs w:val="24"/>
                <w:lang w:val="en-US" w:eastAsia="zh-CN" w:bidi="ar-SA"/>
              </w:rPr>
              <w:t>西安市人民政府于2021年11月27日</w:t>
            </w:r>
            <w:r>
              <w:rPr>
                <w:rFonts w:hint="eastAsia" w:cs="Times New Roman"/>
                <w:smallCaps w:val="0"/>
                <w:color w:val="auto"/>
                <w:kern w:val="0"/>
                <w:sz w:val="24"/>
                <w:szCs w:val="24"/>
                <w:lang w:val="en-US" w:eastAsia="zh-CN" w:bidi="ar-SA"/>
              </w:rPr>
              <w:t>以“</w:t>
            </w:r>
            <w:r>
              <w:rPr>
                <w:rFonts w:hint="eastAsia" w:ascii="Times New Roman" w:hAnsi="Times New Roman" w:eastAsia="宋体" w:cs="Times New Roman"/>
                <w:smallCaps w:val="0"/>
                <w:color w:val="auto"/>
                <w:kern w:val="0"/>
                <w:sz w:val="24"/>
                <w:szCs w:val="24"/>
                <w:lang w:val="en-US" w:eastAsia="zh-CN" w:bidi="ar-SA"/>
              </w:rPr>
              <w:t>市政发〔2021〕22号</w:t>
            </w:r>
            <w:r>
              <w:rPr>
                <w:rFonts w:hint="eastAsia" w:cs="Times New Roman"/>
                <w:smallCaps w:val="0"/>
                <w:color w:val="auto"/>
                <w:kern w:val="0"/>
                <w:sz w:val="24"/>
                <w:szCs w:val="24"/>
                <w:lang w:val="en-US" w:eastAsia="zh-CN" w:bidi="ar-SA"/>
              </w:rPr>
              <w:t>”文件</w:t>
            </w:r>
            <w:r>
              <w:rPr>
                <w:rFonts w:hint="eastAsia" w:ascii="Times New Roman" w:hAnsi="Times New Roman" w:eastAsia="宋体" w:cs="Times New Roman"/>
                <w:smallCaps w:val="0"/>
                <w:color w:val="auto"/>
                <w:kern w:val="0"/>
                <w:sz w:val="24"/>
                <w:szCs w:val="24"/>
                <w:lang w:val="en-US" w:eastAsia="zh-CN" w:bidi="ar-SA"/>
              </w:rPr>
              <w:t>发布了《西安市“三线一单”生态环境分区管控方案》</w:t>
            </w:r>
            <w:r>
              <w:rPr>
                <w:rFonts w:hint="eastAsia" w:cs="Times New Roman"/>
                <w:smallCaps w:val="0"/>
                <w:color w:val="auto"/>
                <w:kern w:val="0"/>
                <w:sz w:val="24"/>
                <w:szCs w:val="24"/>
                <w:lang w:val="en-US" w:eastAsia="zh-CN" w:bidi="ar-SA"/>
              </w:rPr>
              <w:t>，方案</w:t>
            </w:r>
            <w:r>
              <w:rPr>
                <w:rFonts w:hint="eastAsia" w:ascii="Times New Roman" w:hAnsi="Times New Roman" w:eastAsia="宋体" w:cs="Times New Roman"/>
                <w:smallCaps w:val="0"/>
                <w:color w:val="auto"/>
                <w:kern w:val="0"/>
                <w:sz w:val="24"/>
                <w:szCs w:val="24"/>
                <w:lang w:val="en-US" w:eastAsia="zh-CN" w:bidi="ar-SA"/>
              </w:rPr>
              <w:t>要求：坚持分区管控</w:t>
            </w:r>
            <w:r>
              <w:rPr>
                <w:rFonts w:hint="eastAsia" w:cs="Times New Roman"/>
                <w:smallCaps w:val="0"/>
                <w:color w:val="auto"/>
                <w:kern w:val="0"/>
                <w:sz w:val="24"/>
                <w:szCs w:val="24"/>
                <w:lang w:val="en-US" w:eastAsia="zh-CN" w:bidi="ar-SA"/>
              </w:rPr>
              <w:t>，</w:t>
            </w:r>
            <w:r>
              <w:rPr>
                <w:rFonts w:hint="eastAsia" w:ascii="Times New Roman" w:hAnsi="Times New Roman" w:eastAsia="宋体" w:cs="Times New Roman"/>
                <w:smallCaps w:val="0"/>
                <w:color w:val="auto"/>
                <w:kern w:val="0"/>
                <w:sz w:val="24"/>
                <w:szCs w:val="24"/>
                <w:lang w:val="en-US" w:eastAsia="zh-CN" w:bidi="ar-SA"/>
              </w:rPr>
              <w:t>全市划定重点管控单元65个，主要分布在除秦岭北麓以外的区域。</w:t>
            </w:r>
          </w:p>
          <w:p>
            <w:pPr>
              <w:pStyle w:val="17"/>
              <w:keepNext w:val="0"/>
              <w:keepLines w:val="0"/>
              <w:pageBreakBefore w:val="0"/>
              <w:widowControl w:val="0"/>
              <w:numPr>
                <w:ilvl w:val="0"/>
                <w:numId w:val="0"/>
              </w:numPr>
              <w:kinsoku/>
              <w:wordWrap/>
              <w:overflowPunct/>
              <w:topLinePunct w:val="0"/>
              <w:autoSpaceDE/>
              <w:autoSpaceDN/>
              <w:bidi w:val="0"/>
              <w:adjustRightInd/>
              <w:snapToGrid/>
              <w:spacing w:before="157" w:beforeLines="50" w:line="360" w:lineRule="auto"/>
              <w:ind w:firstLine="480" w:firstLineChars="200"/>
              <w:jc w:val="left"/>
              <w:textAlignment w:val="auto"/>
              <w:rPr>
                <w:rFonts w:hint="eastAsia" w:ascii="Times New Roman" w:hAnsi="Times New Roman" w:eastAsia="宋体" w:cs="Times New Roman"/>
                <w:smallCaps w:val="0"/>
                <w:color w:val="auto"/>
                <w:kern w:val="0"/>
                <w:sz w:val="24"/>
                <w:szCs w:val="24"/>
                <w:lang w:val="en-US" w:eastAsia="zh-CN" w:bidi="ar-SA"/>
              </w:rPr>
            </w:pPr>
            <w:r>
              <w:rPr>
                <w:rFonts w:hint="eastAsia" w:ascii="Times New Roman" w:hAnsi="Times New Roman" w:eastAsia="宋体" w:cs="Times New Roman"/>
                <w:smallCaps w:val="0"/>
                <w:color w:val="auto"/>
                <w:kern w:val="0"/>
                <w:sz w:val="24"/>
                <w:szCs w:val="24"/>
                <w:lang w:val="en-US" w:eastAsia="zh-CN" w:bidi="ar-SA"/>
              </w:rPr>
              <w:t>以改善生态环境质量为核心，落实减污降碳总要求，在省级“三线一单”生态环境分区管控总体框架下，结合西安市经济社会发展实际、主体功能分区、自然资源禀赋，聚焦区域生态环境重点问题和主要保护目标，实施因地制宜的环境准入，促进环境管理精准化，建立与新时代高水平保护和高质量发展相适应的生态环境分区管控体系。根据西安市生态环境管控单元分布示意图，本项目位于重点管控单元的大气环境受体敏感区（详见附图4）。</w:t>
            </w:r>
          </w:p>
          <w:p>
            <w:pPr>
              <w:jc w:val="center"/>
              <w:rPr>
                <w:rFonts w:hint="eastAsia" w:ascii="Times New Roman" w:hAnsi="Times New Roman" w:eastAsia="宋体" w:cs="Times New Roman"/>
                <w:b/>
                <w:bCs/>
                <w:smallCaps w:val="0"/>
                <w:color w:val="auto"/>
                <w:kern w:val="0"/>
                <w:sz w:val="24"/>
                <w:szCs w:val="24"/>
                <w:lang w:val="en-US" w:eastAsia="zh-CN" w:bidi="ar-SA"/>
              </w:rPr>
            </w:pPr>
            <w:r>
              <w:rPr>
                <w:rFonts w:hint="eastAsia" w:ascii="Times New Roman" w:hAnsi="Times New Roman" w:eastAsia="宋体" w:cs="Times New Roman"/>
                <w:b/>
                <w:bCs/>
                <w:smallCaps w:val="0"/>
                <w:color w:val="auto"/>
                <w:kern w:val="0"/>
                <w:sz w:val="24"/>
                <w:szCs w:val="24"/>
                <w:lang w:val="en-US" w:eastAsia="zh-CN" w:bidi="ar-SA"/>
              </w:rPr>
              <w:t>表1-</w:t>
            </w:r>
            <w:r>
              <w:rPr>
                <w:rFonts w:hint="eastAsia" w:cs="Times New Roman"/>
                <w:b/>
                <w:bCs/>
                <w:smallCaps w:val="0"/>
                <w:color w:val="auto"/>
                <w:kern w:val="0"/>
                <w:sz w:val="24"/>
                <w:szCs w:val="24"/>
                <w:lang w:val="en-US" w:eastAsia="zh-CN" w:bidi="ar-SA"/>
              </w:rPr>
              <w:t>4</w:t>
            </w:r>
            <w:r>
              <w:rPr>
                <w:rFonts w:hint="eastAsia" w:ascii="Times New Roman" w:hAnsi="Times New Roman" w:eastAsia="宋体" w:cs="Times New Roman"/>
                <w:b/>
                <w:bCs/>
                <w:smallCaps w:val="0"/>
                <w:color w:val="auto"/>
                <w:kern w:val="0"/>
                <w:sz w:val="24"/>
                <w:szCs w:val="24"/>
                <w:lang w:val="en-US" w:eastAsia="zh-CN" w:bidi="ar-SA"/>
              </w:rPr>
              <w:t xml:space="preserve"> 西安市“三线一单”符合性分析</w:t>
            </w:r>
          </w:p>
          <w:tbl>
            <w:tblPr>
              <w:tblStyle w:val="22"/>
              <w:tblpPr w:leftFromText="180" w:rightFromText="180" w:vertAnchor="text" w:horzAnchor="page" w:tblpX="141" w:tblpY="224"/>
              <w:tblOverlap w:val="never"/>
              <w:tblW w:w="4910" w:type="pct"/>
              <w:tblInd w:w="6"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239"/>
              <w:gridCol w:w="426"/>
              <w:gridCol w:w="2601"/>
              <w:gridCol w:w="2273"/>
              <w:gridCol w:w="849"/>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74" w:hRule="atLeast"/>
              </w:trPr>
              <w:tc>
                <w:tcPr>
                  <w:tcW w:w="909" w:type="pct"/>
                  <w:tcBorders>
                    <w:tl2br w:val="nil"/>
                    <w:tr2bl w:val="nil"/>
                  </w:tcBorders>
                  <w:noWrap/>
                  <w:vAlign w:val="center"/>
                </w:tcPr>
                <w:p>
                  <w:pPr>
                    <w:keepNext w:val="0"/>
                    <w:keepLines w:val="0"/>
                    <w:widowControl/>
                    <w:suppressLineNumbers w:val="0"/>
                    <w:jc w:val="left"/>
                    <w:textAlignment w:val="center"/>
                    <w:rPr>
                      <w:rFonts w:hint="eastAsia" w:ascii="宋体" w:hAnsi="宋体" w:eastAsia="宋体" w:cs="宋体"/>
                      <w:b/>
                      <w:bCs/>
                      <w:i w:val="0"/>
                      <w:iCs w:val="0"/>
                      <w:color w:val="auto"/>
                      <w:sz w:val="21"/>
                      <w:szCs w:val="21"/>
                      <w:u w:val="none"/>
                    </w:rPr>
                  </w:pPr>
                  <w:r>
                    <w:rPr>
                      <w:rFonts w:hint="eastAsia" w:ascii="宋体" w:hAnsi="宋体" w:eastAsia="宋体" w:cs="宋体"/>
                      <w:b/>
                      <w:bCs/>
                      <w:i w:val="0"/>
                      <w:iCs w:val="0"/>
                      <w:color w:val="auto"/>
                      <w:kern w:val="0"/>
                      <w:sz w:val="21"/>
                      <w:szCs w:val="21"/>
                      <w:u w:val="none"/>
                      <w:lang w:val="en-US" w:eastAsia="zh-CN" w:bidi="ar"/>
                    </w:rPr>
                    <w:t>文件名称</w:t>
                  </w:r>
                </w:p>
              </w:tc>
              <w:tc>
                <w:tcPr>
                  <w:tcW w:w="2082" w:type="pct"/>
                  <w:gridSpan w:val="2"/>
                  <w:tcBorders>
                    <w:tl2br w:val="nil"/>
                    <w:tr2bl w:val="nil"/>
                  </w:tcBorders>
                  <w:noWrap/>
                  <w:vAlign w:val="center"/>
                </w:tcPr>
                <w:p>
                  <w:pPr>
                    <w:keepNext w:val="0"/>
                    <w:keepLines w:val="0"/>
                    <w:widowControl/>
                    <w:suppressLineNumbers w:val="0"/>
                    <w:jc w:val="center"/>
                    <w:textAlignment w:val="center"/>
                    <w:rPr>
                      <w:rFonts w:hint="eastAsia" w:ascii="宋体" w:hAnsi="宋体" w:eastAsia="宋体" w:cs="宋体"/>
                      <w:b/>
                      <w:bCs/>
                      <w:i w:val="0"/>
                      <w:iCs w:val="0"/>
                      <w:color w:val="auto"/>
                      <w:sz w:val="21"/>
                      <w:szCs w:val="21"/>
                      <w:u w:val="none"/>
                    </w:rPr>
                  </w:pPr>
                  <w:r>
                    <w:rPr>
                      <w:rFonts w:hint="eastAsia" w:ascii="宋体" w:hAnsi="宋体" w:eastAsia="宋体" w:cs="宋体"/>
                      <w:b/>
                      <w:bCs/>
                      <w:i w:val="0"/>
                      <w:iCs w:val="0"/>
                      <w:color w:val="auto"/>
                      <w:kern w:val="0"/>
                      <w:sz w:val="21"/>
                      <w:szCs w:val="21"/>
                      <w:u w:val="none"/>
                      <w:lang w:val="en-US" w:eastAsia="zh-CN" w:bidi="ar"/>
                    </w:rPr>
                    <w:t>相关内容</w:t>
                  </w:r>
                </w:p>
              </w:tc>
              <w:tc>
                <w:tcPr>
                  <w:tcW w:w="1608" w:type="pct"/>
                  <w:tcBorders>
                    <w:tl2br w:val="nil"/>
                    <w:tr2bl w:val="nil"/>
                  </w:tcBorders>
                  <w:noWrap/>
                  <w:vAlign w:val="center"/>
                </w:tcPr>
                <w:p>
                  <w:pPr>
                    <w:keepNext w:val="0"/>
                    <w:keepLines w:val="0"/>
                    <w:widowControl/>
                    <w:suppressLineNumbers w:val="0"/>
                    <w:jc w:val="left"/>
                    <w:textAlignment w:val="center"/>
                    <w:rPr>
                      <w:rFonts w:hint="eastAsia" w:ascii="宋体" w:hAnsi="宋体" w:eastAsia="宋体" w:cs="宋体"/>
                      <w:b/>
                      <w:bCs/>
                      <w:i w:val="0"/>
                      <w:iCs w:val="0"/>
                      <w:color w:val="auto"/>
                      <w:sz w:val="21"/>
                      <w:szCs w:val="21"/>
                      <w:u w:val="none"/>
                    </w:rPr>
                  </w:pPr>
                  <w:r>
                    <w:rPr>
                      <w:rFonts w:hint="eastAsia" w:ascii="宋体" w:hAnsi="宋体" w:eastAsia="宋体" w:cs="宋体"/>
                      <w:b/>
                      <w:bCs/>
                      <w:i w:val="0"/>
                      <w:iCs w:val="0"/>
                      <w:color w:val="auto"/>
                      <w:kern w:val="0"/>
                      <w:sz w:val="21"/>
                      <w:szCs w:val="21"/>
                      <w:u w:val="none"/>
                      <w:lang w:val="en-US" w:eastAsia="zh-CN" w:bidi="ar"/>
                    </w:rPr>
                    <w:t>本项目情况</w:t>
                  </w:r>
                </w:p>
              </w:tc>
              <w:tc>
                <w:tcPr>
                  <w:tcW w:w="399" w:type="pct"/>
                  <w:tcBorders>
                    <w:tl2br w:val="nil"/>
                    <w:tr2bl w:val="nil"/>
                  </w:tcBorders>
                  <w:noWrap/>
                  <w:vAlign w:val="center"/>
                </w:tcPr>
                <w:p>
                  <w:pPr>
                    <w:keepNext w:val="0"/>
                    <w:keepLines w:val="0"/>
                    <w:widowControl/>
                    <w:suppressLineNumbers w:val="0"/>
                    <w:jc w:val="left"/>
                    <w:textAlignment w:val="center"/>
                    <w:rPr>
                      <w:rFonts w:hint="eastAsia" w:ascii="宋体" w:hAnsi="宋体" w:eastAsia="宋体" w:cs="宋体"/>
                      <w:b/>
                      <w:bCs/>
                      <w:i w:val="0"/>
                      <w:iCs w:val="0"/>
                      <w:color w:val="auto"/>
                      <w:sz w:val="21"/>
                      <w:szCs w:val="21"/>
                      <w:u w:val="none"/>
                    </w:rPr>
                  </w:pPr>
                  <w:r>
                    <w:rPr>
                      <w:rFonts w:hint="eastAsia" w:ascii="宋体" w:hAnsi="宋体" w:eastAsia="宋体" w:cs="宋体"/>
                      <w:b/>
                      <w:bCs/>
                      <w:i w:val="0"/>
                      <w:iCs w:val="0"/>
                      <w:color w:val="auto"/>
                      <w:kern w:val="0"/>
                      <w:sz w:val="21"/>
                      <w:szCs w:val="21"/>
                      <w:u w:val="none"/>
                      <w:lang w:val="en-US" w:eastAsia="zh-CN" w:bidi="ar"/>
                    </w:rPr>
                    <w:t>符合性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09" w:hRule="atLeast"/>
              </w:trPr>
              <w:tc>
                <w:tcPr>
                  <w:tcW w:w="909" w:type="pct"/>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《西安市人民政府关于印发</w:t>
                  </w:r>
                  <w:r>
                    <w:rPr>
                      <w:rStyle w:val="50"/>
                      <w:rFonts w:eastAsia="宋体"/>
                      <w:color w:val="auto"/>
                      <w:sz w:val="21"/>
                      <w:szCs w:val="21"/>
                      <w:lang w:val="en-US" w:eastAsia="zh-CN" w:bidi="ar"/>
                    </w:rPr>
                    <w:t>“</w:t>
                  </w:r>
                  <w:r>
                    <w:rPr>
                      <w:rFonts w:hint="eastAsia" w:ascii="宋体" w:hAnsi="宋体" w:eastAsia="宋体" w:cs="宋体"/>
                      <w:i w:val="0"/>
                      <w:iCs w:val="0"/>
                      <w:color w:val="auto"/>
                      <w:kern w:val="0"/>
                      <w:sz w:val="21"/>
                      <w:szCs w:val="21"/>
                      <w:u w:val="none"/>
                      <w:lang w:val="en-US" w:eastAsia="zh-CN" w:bidi="ar"/>
                    </w:rPr>
                    <w:t>三线一单”生态环境分区管控方案的通知》(市政发〔2021〕22号)</w:t>
                  </w:r>
                </w:p>
              </w:tc>
              <w:tc>
                <w:tcPr>
                  <w:tcW w:w="252" w:type="pct"/>
                  <w:tcBorders>
                    <w:tl2br w:val="nil"/>
                    <w:tr2bl w:val="nil"/>
                  </w:tcBorders>
                  <w:noWrap w:val="0"/>
                  <w:vAlign w:val="center"/>
                </w:tcPr>
                <w:p>
                  <w:pPr>
                    <w:pStyle w:val="18"/>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375" w:lineRule="atLeast"/>
                    <w:ind w:left="0" w:firstLine="0"/>
                    <w:textAlignment w:val="auto"/>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空间约束</w:t>
                  </w:r>
                </w:p>
                <w:p>
                  <w:pPr>
                    <w:pStyle w:val="18"/>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375" w:lineRule="atLeast"/>
                    <w:ind w:left="0" w:leftChars="0" w:firstLine="0" w:firstLineChars="0"/>
                    <w:textAlignment w:val="auto"/>
                    <w:rPr>
                      <w:rFonts w:hint="default"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要求</w:t>
                  </w:r>
                </w:p>
              </w:tc>
              <w:tc>
                <w:tcPr>
                  <w:tcW w:w="1830" w:type="pct"/>
                  <w:tcBorders>
                    <w:tl2br w:val="nil"/>
                    <w:tr2bl w:val="nil"/>
                  </w:tcBorders>
                  <w:noWrap w:val="0"/>
                  <w:vAlign w:val="center"/>
                </w:tcPr>
                <w:p>
                  <w:pPr>
                    <w:pStyle w:val="18"/>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firstLine="0"/>
                    <w:textAlignment w:val="auto"/>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1．大气污染防治重点区域严禁新增钢铁、水泥熟料、平板玻璃、炼化产能。</w:t>
                  </w:r>
                </w:p>
                <w:p>
                  <w:pPr>
                    <w:pStyle w:val="18"/>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firstLine="0"/>
                    <w:textAlignment w:val="auto"/>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2．推动重污染企业搬迁入园或依法关闭。</w:t>
                  </w:r>
                </w:p>
                <w:p>
                  <w:pPr>
                    <w:pStyle w:val="18"/>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leftChars="0" w:firstLine="0" w:firstLineChars="0"/>
                    <w:textAlignment w:val="auto"/>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3．禁止新建非清洁能源供热企业，集中供热面积逐步提高，提高清洁能源供热和远距离输送供热比重。</w:t>
                  </w:r>
                </w:p>
              </w:tc>
              <w:tc>
                <w:tcPr>
                  <w:tcW w:w="1608" w:type="pct"/>
                  <w:vMerge w:val="restart"/>
                  <w:tcBorders>
                    <w:tl2br w:val="nil"/>
                    <w:tr2bl w:val="nil"/>
                  </w:tcBorders>
                  <w:noWrap w:val="0"/>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①</w:t>
                  </w:r>
                  <w:r>
                    <w:rPr>
                      <w:rFonts w:hint="default" w:ascii="Times New Roman" w:hAnsi="Times New Roman" w:cs="Times New Roman"/>
                      <w:color w:val="auto"/>
                      <w:szCs w:val="21"/>
                      <w:lang w:val="en-US" w:eastAsia="zh-CN"/>
                    </w:rPr>
                    <w:t>项目为</w:t>
                  </w:r>
                  <w:r>
                    <w:rPr>
                      <w:rFonts w:hint="default" w:ascii="Times New Roman" w:hAnsi="Times New Roman" w:cs="Times New Roman"/>
                      <w:color w:val="auto"/>
                      <w:szCs w:val="21"/>
                    </w:rPr>
                    <w:t>热力生产和供应</w:t>
                  </w:r>
                  <w:r>
                    <w:rPr>
                      <w:rFonts w:hint="default" w:ascii="Times New Roman" w:hAnsi="Times New Roman" w:cs="Times New Roman"/>
                      <w:color w:val="auto"/>
                      <w:szCs w:val="21"/>
                      <w:lang w:val="en-US" w:eastAsia="zh-CN"/>
                    </w:rPr>
                    <w:t>类项目，利用垃圾焚烧发电剩余</w:t>
                  </w:r>
                  <w:r>
                    <w:rPr>
                      <w:rFonts w:hint="default" w:ascii="Times New Roman" w:hAnsi="Times New Roman" w:cs="Times New Roman"/>
                      <w:color w:val="auto"/>
                      <w:szCs w:val="21"/>
                      <w:lang w:eastAsia="zh-CN"/>
                    </w:rPr>
                    <w:t>的</w:t>
                  </w:r>
                  <w:r>
                    <w:rPr>
                      <w:rFonts w:hint="default" w:ascii="Times New Roman" w:hAnsi="Times New Roman" w:cs="Times New Roman"/>
                      <w:color w:val="auto"/>
                      <w:szCs w:val="21"/>
                      <w:lang w:val="en-US" w:eastAsia="zh-CN"/>
                    </w:rPr>
                    <w:t>高温高压阀</w:t>
                  </w:r>
                  <w:r>
                    <w:rPr>
                      <w:rFonts w:hint="default" w:ascii="Times New Roman" w:hAnsi="Times New Roman" w:cs="Times New Roman"/>
                      <w:color w:val="auto"/>
                      <w:szCs w:val="21"/>
                      <w:lang w:eastAsia="zh-CN"/>
                    </w:rPr>
                    <w:t>汽，</w:t>
                  </w:r>
                  <w:r>
                    <w:rPr>
                      <w:rFonts w:hint="default" w:ascii="Times New Roman" w:hAnsi="Times New Roman" w:cs="Times New Roman"/>
                      <w:color w:val="auto"/>
                      <w:szCs w:val="21"/>
                      <w:lang w:val="en-US" w:eastAsia="zh-CN"/>
                    </w:rPr>
                    <w:t>辅以电极锅炉、燃气锅炉，</w:t>
                  </w:r>
                  <w:r>
                    <w:rPr>
                      <w:rFonts w:hint="default" w:ascii="Times New Roman" w:hAnsi="Times New Roman" w:cs="Times New Roman"/>
                      <w:color w:val="auto"/>
                      <w:szCs w:val="21"/>
                      <w:lang w:eastAsia="zh-CN"/>
                    </w:rPr>
                    <w:t>通过换热后实现区域的集中供热，</w:t>
                  </w:r>
                  <w:r>
                    <w:rPr>
                      <w:rFonts w:hint="default" w:ascii="Times New Roman" w:hAnsi="Times New Roman" w:cs="Times New Roman"/>
                      <w:color w:val="auto"/>
                      <w:szCs w:val="21"/>
                      <w:lang w:val="en-US" w:eastAsia="zh-CN"/>
                    </w:rPr>
                    <w:t>属于清洁能源</w:t>
                  </w:r>
                  <w:r>
                    <w:rPr>
                      <w:rFonts w:hint="default" w:ascii="Times New Roman" w:hAnsi="Times New Roman" w:cs="Times New Roman"/>
                      <w:color w:val="auto"/>
                      <w:szCs w:val="21"/>
                      <w:lang w:eastAsia="zh-CN"/>
                    </w:rPr>
                    <w:t>。</w:t>
                  </w:r>
                  <w:r>
                    <w:rPr>
                      <w:rFonts w:hint="default" w:ascii="Times New Roman" w:hAnsi="Times New Roman" w:eastAsia="宋体" w:cs="Times New Roman"/>
                      <w:i w:val="0"/>
                      <w:iCs w:val="0"/>
                      <w:color w:val="auto"/>
                      <w:kern w:val="0"/>
                      <w:sz w:val="21"/>
                      <w:szCs w:val="21"/>
                      <w:u w:val="none"/>
                      <w:lang w:val="en-US" w:eastAsia="zh-CN" w:bidi="ar"/>
                    </w:rPr>
                    <w:t xml:space="preserve">    </w:t>
                  </w:r>
                </w:p>
                <w:p>
                  <w:pPr>
                    <w:keepNext w:val="0"/>
                    <w:keepLines w:val="0"/>
                    <w:widowControl/>
                    <w:suppressLineNumbers w:val="0"/>
                    <w:jc w:val="left"/>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②本项目设计及本环评报告均提出了较为严格的污染防治设施，有助于减轻污染物排放；企业在落实本环评提出各项目风险防范措施后，项目环境风险可控制在可接受水平内。</w:t>
                  </w:r>
                </w:p>
              </w:tc>
              <w:tc>
                <w:tcPr>
                  <w:tcW w:w="399" w:type="pct"/>
                  <w:tcBorders>
                    <w:tl2br w:val="nil"/>
                    <w:tr2bl w:val="nil"/>
                  </w:tcBorders>
                  <w:noWrap w:val="0"/>
                  <w:vAlign w:val="center"/>
                </w:tcPr>
                <w:p>
                  <w:pPr>
                    <w:keepNext w:val="0"/>
                    <w:keepLines w:val="0"/>
                    <w:widowControl/>
                    <w:suppressLineNumbers w:val="0"/>
                    <w:jc w:val="left"/>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符合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174" w:hRule="atLeast"/>
              </w:trPr>
              <w:tc>
                <w:tcPr>
                  <w:tcW w:w="909" w:type="pct"/>
                  <w:vMerge w:val="continue"/>
                  <w:tcBorders>
                    <w:tl2br w:val="nil"/>
                    <w:tr2bl w:val="nil"/>
                  </w:tcBorders>
                  <w:noWrap w:val="0"/>
                  <w:vAlign w:val="center"/>
                </w:tcPr>
                <w:p>
                  <w:pPr>
                    <w:keepNext w:val="0"/>
                    <w:keepLines w:val="0"/>
                    <w:widowControl/>
                    <w:suppressLineNumbers w:val="0"/>
                    <w:jc w:val="left"/>
                    <w:textAlignment w:val="center"/>
                    <w:rPr>
                      <w:rFonts w:hint="eastAsia" w:ascii="宋体" w:hAnsi="宋体" w:eastAsia="宋体" w:cs="宋体"/>
                      <w:i w:val="0"/>
                      <w:iCs w:val="0"/>
                      <w:color w:val="auto"/>
                      <w:kern w:val="0"/>
                      <w:sz w:val="21"/>
                      <w:szCs w:val="21"/>
                      <w:u w:val="none"/>
                      <w:lang w:val="en-US" w:eastAsia="zh-CN" w:bidi="ar"/>
                    </w:rPr>
                  </w:pPr>
                </w:p>
              </w:tc>
              <w:tc>
                <w:tcPr>
                  <w:tcW w:w="252" w:type="pct"/>
                  <w:tcBorders>
                    <w:tl2br w:val="nil"/>
                    <w:tr2bl w:val="nil"/>
                  </w:tcBorders>
                  <w:noWrap w:val="0"/>
                  <w:vAlign w:val="center"/>
                </w:tcPr>
                <w:p>
                  <w:pPr>
                    <w:pStyle w:val="18"/>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firstLine="0"/>
                    <w:textAlignment w:val="auto"/>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污染物排</w:t>
                  </w:r>
                </w:p>
                <w:p>
                  <w:pPr>
                    <w:pStyle w:val="18"/>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leftChars="0" w:firstLine="0" w:firstLineChars="0"/>
                    <w:textAlignment w:val="auto"/>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放管控</w:t>
                  </w:r>
                </w:p>
              </w:tc>
              <w:tc>
                <w:tcPr>
                  <w:tcW w:w="1830" w:type="pct"/>
                  <w:tcBorders>
                    <w:tl2br w:val="nil"/>
                    <w:tr2bl w:val="nil"/>
                  </w:tcBorders>
                  <w:noWrap w:val="0"/>
                  <w:vAlign w:val="center"/>
                </w:tcPr>
                <w:p>
                  <w:pPr>
                    <w:pStyle w:val="18"/>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firstLine="0"/>
                    <w:textAlignment w:val="auto"/>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1．区域内保留企业采用先进生产工艺、严格落实污染治理设施，污染物执行超低排放或特别排放限值。</w:t>
                  </w:r>
                </w:p>
                <w:p>
                  <w:pPr>
                    <w:pStyle w:val="18"/>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firstLine="0"/>
                    <w:textAlignment w:val="auto"/>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2．鼓励将老旧车辆和非道路移动机械替换为清洁能源车辆；推进新能源或清洁能源汽车使用。</w:t>
                  </w:r>
                </w:p>
                <w:p>
                  <w:pPr>
                    <w:pStyle w:val="18"/>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firstLine="0"/>
                    <w:textAlignment w:val="auto"/>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3．加大餐饮油烟治理力度，排放油烟的饮食业单位全部安装油烟净化装置并实现达标排放。</w:t>
                  </w:r>
                </w:p>
                <w:p>
                  <w:pPr>
                    <w:pStyle w:val="18"/>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leftChars="0" w:firstLine="0" w:firstLineChars="0"/>
                    <w:textAlignment w:val="auto"/>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4．积极推进地热供暖技术。</w:t>
                  </w:r>
                </w:p>
              </w:tc>
              <w:tc>
                <w:tcPr>
                  <w:tcW w:w="1608" w:type="pct"/>
                  <w:vMerge w:val="continue"/>
                  <w:tcBorders>
                    <w:tl2br w:val="nil"/>
                    <w:tr2bl w:val="nil"/>
                  </w:tcBorders>
                  <w:noWrap w:val="0"/>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auto"/>
                      <w:kern w:val="0"/>
                      <w:sz w:val="21"/>
                      <w:szCs w:val="21"/>
                      <w:u w:val="none"/>
                      <w:lang w:val="en-US" w:eastAsia="zh-CN" w:bidi="ar"/>
                    </w:rPr>
                  </w:pPr>
                </w:p>
              </w:tc>
              <w:tc>
                <w:tcPr>
                  <w:tcW w:w="399" w:type="pct"/>
                  <w:tcBorders>
                    <w:tl2br w:val="nil"/>
                    <w:tr2bl w:val="nil"/>
                  </w:tcBorders>
                  <w:noWrap w:val="0"/>
                  <w:vAlign w:val="center"/>
                </w:tcPr>
                <w:p>
                  <w:pPr>
                    <w:keepNext w:val="0"/>
                    <w:keepLines w:val="0"/>
                    <w:widowControl/>
                    <w:suppressLineNumbers w:val="0"/>
                    <w:jc w:val="left"/>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符合</w:t>
                  </w:r>
                </w:p>
              </w:tc>
            </w:tr>
          </w:tbl>
          <w:p>
            <w:pPr>
              <w:pStyle w:val="17"/>
              <w:rPr>
                <w:rFonts w:hint="eastAsia"/>
                <w:color w:val="auto"/>
                <w:lang w:val="en-US" w:eastAsia="zh-CN"/>
              </w:rPr>
            </w:pPr>
          </w:p>
          <w:p>
            <w:pPr>
              <w:numPr>
                <w:ilvl w:val="0"/>
                <w:numId w:val="1"/>
              </w:numPr>
              <w:spacing w:line="360" w:lineRule="auto"/>
              <w:ind w:firstLine="482" w:firstLineChars="200"/>
              <w:rPr>
                <w:b/>
                <w:bCs/>
                <w:color w:val="auto"/>
                <w:sz w:val="24"/>
                <w:u w:val="none"/>
              </w:rPr>
            </w:pPr>
            <w:r>
              <w:rPr>
                <w:rFonts w:hint="eastAsia"/>
                <w:b/>
                <w:bCs/>
                <w:color w:val="auto"/>
                <w:sz w:val="24"/>
                <w:u w:val="none"/>
                <w:lang w:val="en-US" w:eastAsia="zh-CN"/>
              </w:rPr>
              <w:t>国土空间规划符合性分析</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smallCaps w:val="0"/>
                <w:color w:val="auto"/>
                <w:kern w:val="0"/>
                <w:sz w:val="24"/>
                <w:szCs w:val="24"/>
                <w:lang w:val="en-US" w:eastAsia="zh-CN" w:bidi="ar-SA"/>
              </w:rPr>
            </w:pPr>
            <w:r>
              <w:rPr>
                <w:rFonts w:hint="eastAsia" w:ascii="宋体" w:hAnsi="宋体" w:eastAsia="宋体" w:cs="宋体"/>
                <w:smallCaps w:val="0"/>
                <w:color w:val="auto"/>
                <w:kern w:val="0"/>
                <w:sz w:val="24"/>
                <w:szCs w:val="24"/>
                <w:lang w:val="en-US" w:eastAsia="zh-CN" w:bidi="ar-SA"/>
              </w:rPr>
              <w:t>2021年，陕西省自然资源厅出台《关于做好过渡期国土空间规划</w:t>
            </w:r>
          </w:p>
          <w:p>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eastAsia" w:ascii="宋体" w:hAnsi="宋体" w:eastAsia="宋体" w:cs="宋体"/>
                <w:smallCaps w:val="0"/>
                <w:color w:val="auto"/>
                <w:kern w:val="0"/>
                <w:sz w:val="24"/>
                <w:szCs w:val="24"/>
                <w:lang w:val="en-US" w:eastAsia="zh-CN" w:bidi="ar-SA"/>
              </w:rPr>
            </w:pPr>
            <w:r>
              <w:rPr>
                <w:rFonts w:hint="eastAsia" w:ascii="宋体" w:hAnsi="宋体" w:eastAsia="宋体" w:cs="宋体"/>
                <w:smallCaps w:val="0"/>
                <w:color w:val="auto"/>
                <w:kern w:val="0"/>
                <w:sz w:val="24"/>
                <w:szCs w:val="24"/>
                <w:lang w:val="en-US" w:eastAsia="zh-CN" w:bidi="ar-SA"/>
              </w:rPr>
              <w:t>有关工作的通知》（陕自然资规发[2021]3 号），要求各市（区）在国</w:t>
            </w:r>
          </w:p>
          <w:p>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eastAsia" w:ascii="宋体" w:hAnsi="宋体" w:eastAsia="宋体" w:cs="宋体"/>
                <w:smallCaps w:val="0"/>
                <w:color w:val="auto"/>
                <w:kern w:val="0"/>
                <w:sz w:val="24"/>
                <w:szCs w:val="24"/>
                <w:lang w:val="en-US" w:eastAsia="zh-CN" w:bidi="ar-SA"/>
              </w:rPr>
            </w:pPr>
            <w:r>
              <w:rPr>
                <w:rFonts w:hint="eastAsia" w:ascii="宋体" w:hAnsi="宋体" w:eastAsia="宋体" w:cs="宋体"/>
                <w:smallCaps w:val="0"/>
                <w:color w:val="auto"/>
                <w:kern w:val="0"/>
                <w:sz w:val="24"/>
                <w:szCs w:val="24"/>
                <w:lang w:val="en-US" w:eastAsia="zh-CN" w:bidi="ar-SA"/>
              </w:rPr>
              <w:t>土空间规划正式批复前，以市（区）、县（区、市）行政区域为单元，</w:t>
            </w:r>
          </w:p>
          <w:p>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eastAsia" w:ascii="宋体" w:hAnsi="宋体" w:eastAsia="宋体" w:cs="宋体"/>
                <w:smallCaps w:val="0"/>
                <w:color w:val="auto"/>
                <w:kern w:val="0"/>
                <w:sz w:val="24"/>
                <w:szCs w:val="24"/>
                <w:lang w:val="en-US" w:eastAsia="zh-CN" w:bidi="ar-SA"/>
              </w:rPr>
            </w:pPr>
            <w:r>
              <w:rPr>
                <w:rFonts w:hint="eastAsia" w:ascii="宋体" w:hAnsi="宋体" w:eastAsia="宋体" w:cs="宋体"/>
                <w:smallCaps w:val="0"/>
                <w:color w:val="auto"/>
                <w:kern w:val="0"/>
                <w:sz w:val="24"/>
                <w:szCs w:val="24"/>
                <w:lang w:val="en-US" w:eastAsia="zh-CN" w:bidi="ar-SA"/>
              </w:rPr>
              <w:t>以国土“三调”最新成果为底图，编制过渡期国土空间规划方案，作</w:t>
            </w:r>
          </w:p>
          <w:p>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eastAsia" w:ascii="宋体" w:hAnsi="宋体" w:eastAsia="宋体" w:cs="宋体"/>
                <w:smallCaps w:val="0"/>
                <w:color w:val="auto"/>
                <w:kern w:val="0"/>
                <w:sz w:val="24"/>
                <w:szCs w:val="24"/>
                <w:lang w:val="en-US" w:eastAsia="zh-CN" w:bidi="ar-SA"/>
              </w:rPr>
            </w:pPr>
            <w:r>
              <w:rPr>
                <w:rFonts w:hint="eastAsia" w:ascii="宋体" w:hAnsi="宋体" w:eastAsia="宋体" w:cs="宋体"/>
                <w:smallCaps w:val="0"/>
                <w:color w:val="auto"/>
                <w:kern w:val="0"/>
                <w:sz w:val="24"/>
                <w:szCs w:val="24"/>
                <w:lang w:val="en-US" w:eastAsia="zh-CN" w:bidi="ar-SA"/>
              </w:rPr>
              <w:t>为过渡期建设用地预审和报批时进行规划审查的依据。西咸新区按照</w:t>
            </w:r>
          </w:p>
          <w:p>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eastAsia" w:ascii="宋体" w:hAnsi="宋体" w:eastAsia="宋体" w:cs="宋体"/>
                <w:smallCaps w:val="0"/>
                <w:color w:val="auto"/>
                <w:kern w:val="0"/>
                <w:sz w:val="24"/>
                <w:szCs w:val="24"/>
                <w:lang w:val="en-US" w:eastAsia="zh-CN" w:bidi="ar-SA"/>
              </w:rPr>
            </w:pPr>
            <w:r>
              <w:rPr>
                <w:rFonts w:hint="eastAsia" w:ascii="宋体" w:hAnsi="宋体" w:eastAsia="宋体" w:cs="宋体"/>
                <w:smallCaps w:val="0"/>
                <w:color w:val="auto"/>
                <w:kern w:val="0"/>
                <w:sz w:val="24"/>
                <w:szCs w:val="24"/>
                <w:lang w:val="en-US" w:eastAsia="zh-CN" w:bidi="ar-SA"/>
              </w:rPr>
              <w:t>陕西省要求编制了《西咸新区过渡期国土空间规划方案》，并于2021</w:t>
            </w:r>
          </w:p>
          <w:p>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eastAsia" w:ascii="宋体" w:hAnsi="宋体" w:eastAsia="宋体" w:cs="宋体"/>
                <w:smallCaps w:val="0"/>
                <w:color w:val="auto"/>
                <w:kern w:val="0"/>
                <w:sz w:val="24"/>
                <w:szCs w:val="24"/>
                <w:lang w:val="en-US" w:eastAsia="zh-CN" w:bidi="ar-SA"/>
              </w:rPr>
            </w:pPr>
            <w:r>
              <w:rPr>
                <w:rFonts w:hint="eastAsia" w:ascii="宋体" w:hAnsi="宋体" w:eastAsia="宋体" w:cs="宋体"/>
                <w:smallCaps w:val="0"/>
                <w:color w:val="auto"/>
                <w:kern w:val="0"/>
                <w:sz w:val="24"/>
                <w:szCs w:val="24"/>
                <w:lang w:val="en-US" w:eastAsia="zh-CN" w:bidi="ar-SA"/>
              </w:rPr>
              <w:t>年6月在省厅备案。</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宋体" w:hAnsi="宋体" w:eastAsia="宋体" w:cs="宋体"/>
                <w:smallCaps w:val="0"/>
                <w:color w:val="auto"/>
                <w:kern w:val="0"/>
                <w:sz w:val="24"/>
                <w:szCs w:val="24"/>
                <w:lang w:val="en-US" w:eastAsia="zh-CN" w:bidi="ar-SA"/>
              </w:rPr>
            </w:pPr>
            <w:r>
              <w:rPr>
                <w:rFonts w:hint="eastAsia" w:ascii="宋体" w:hAnsi="宋体" w:eastAsia="宋体" w:cs="宋体"/>
                <w:smallCaps w:val="0"/>
                <w:color w:val="auto"/>
                <w:kern w:val="0"/>
                <w:sz w:val="24"/>
                <w:szCs w:val="24"/>
                <w:lang w:val="en-US" w:eastAsia="zh-CN" w:bidi="ar-SA"/>
              </w:rPr>
              <w:t>项目选址已于2019年完成土地报批，不涉及新增城镇建设用地，不涉及修改《西咸新区过渡期国土空间规划方案》，符合西咸新区和陕西省关于过渡期的相关要求。</w:t>
            </w:r>
            <w:r>
              <w:rPr>
                <w:rFonts w:hint="eastAsia" w:ascii="宋体" w:hAnsi="宋体" w:eastAsia="宋体" w:cs="宋体"/>
                <w:color w:val="auto"/>
                <w:sz w:val="24"/>
                <w:szCs w:val="32"/>
                <w:lang w:val="en-US" w:eastAsia="zh-CN"/>
              </w:rPr>
              <w:t>项目建设用地与过渡期国土空间规划位置关系见图1-3所示。</w:t>
            </w:r>
          </w:p>
          <w:p>
            <w:pPr>
              <w:pStyle w:val="2"/>
              <w:keepNext w:val="0"/>
              <w:keepLines w:val="0"/>
              <w:pageBreakBefore w:val="0"/>
              <w:widowControl/>
              <w:kinsoku/>
              <w:wordWrap/>
              <w:overflowPunct/>
              <w:topLinePunct w:val="0"/>
              <w:autoSpaceDE/>
              <w:autoSpaceDN/>
              <w:bidi w:val="0"/>
              <w:adjustRightInd w:val="0"/>
              <w:snapToGrid w:val="0"/>
              <w:spacing w:before="0" w:after="0" w:line="240" w:lineRule="auto"/>
              <w:ind w:right="113"/>
              <w:textAlignment w:val="auto"/>
              <w:rPr>
                <w:color w:val="auto"/>
              </w:rPr>
            </w:pPr>
            <w:r>
              <w:rPr>
                <w:color w:val="auto"/>
              </w:rPr>
              <w:drawing>
                <wp:inline distT="0" distB="0" distL="114300" distR="114300">
                  <wp:extent cx="4672330" cy="3576955"/>
                  <wp:effectExtent l="0" t="0" r="13970" b="4445"/>
                  <wp:docPr id="2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7"/>
                          <pic:cNvPicPr>
                            <a:picLocks noChangeAspect="1"/>
                          </pic:cNvPicPr>
                        </pic:nvPicPr>
                        <pic:blipFill>
                          <a:blip r:embed="rId20"/>
                          <a:stretch>
                            <a:fillRect/>
                          </a:stretch>
                        </pic:blipFill>
                        <pic:spPr>
                          <a:xfrm>
                            <a:off x="0" y="0"/>
                            <a:ext cx="4672330" cy="3576955"/>
                          </a:xfrm>
                          <a:prstGeom prst="rect">
                            <a:avLst/>
                          </a:prstGeom>
                          <a:noFill/>
                          <a:ln>
                            <a:noFill/>
                          </a:ln>
                        </pic:spPr>
                      </pic:pic>
                    </a:graphicData>
                  </a:graphic>
                </wp:inline>
              </w:drawing>
            </w:r>
          </w:p>
          <w:p>
            <w:pPr>
              <w:jc w:val="center"/>
              <w:rPr>
                <w:rFonts w:hint="default" w:eastAsia="宋体"/>
                <w:color w:val="auto"/>
                <w:sz w:val="24"/>
                <w:szCs w:val="32"/>
                <w:lang w:val="en-US" w:eastAsia="zh-CN"/>
              </w:rPr>
            </w:pPr>
            <w:r>
              <w:rPr>
                <w:rFonts w:hint="eastAsia"/>
                <w:color w:val="auto"/>
                <w:sz w:val="24"/>
                <w:szCs w:val="32"/>
                <w:lang w:val="en-US" w:eastAsia="zh-CN"/>
              </w:rPr>
              <w:t>图1-3 项目建设用地与过渡期国土空间规划位置关系图</w:t>
            </w:r>
          </w:p>
          <w:p>
            <w:pPr>
              <w:keepNext w:val="0"/>
              <w:keepLines w:val="0"/>
              <w:pageBreakBefore w:val="0"/>
              <w:widowControl w:val="0"/>
              <w:numPr>
                <w:ilvl w:val="0"/>
                <w:numId w:val="1"/>
              </w:numPr>
              <w:kinsoku/>
              <w:wordWrap/>
              <w:overflowPunct/>
              <w:topLinePunct w:val="0"/>
              <w:autoSpaceDE w:val="0"/>
              <w:autoSpaceDN w:val="0"/>
              <w:bidi w:val="0"/>
              <w:adjustRightInd w:val="0"/>
              <w:snapToGrid w:val="0"/>
              <w:spacing w:before="313" w:beforeLines="100" w:line="360" w:lineRule="auto"/>
              <w:ind w:left="0" w:leftChars="0" w:firstLine="482" w:firstLineChars="200"/>
              <w:jc w:val="left"/>
              <w:textAlignment w:val="auto"/>
              <w:rPr>
                <w:rFonts w:hint="eastAsia" w:ascii="Times New Roman" w:hAnsi="Times New Roman" w:eastAsia="宋体" w:cs="Times New Roman"/>
                <w:b/>
                <w:bCs/>
                <w:color w:val="auto"/>
                <w:kern w:val="0"/>
                <w:sz w:val="24"/>
                <w:lang w:val="en-US" w:eastAsia="zh-CN"/>
              </w:rPr>
            </w:pPr>
            <w:r>
              <w:rPr>
                <w:rFonts w:hint="eastAsia" w:ascii="Times New Roman" w:hAnsi="Times New Roman" w:eastAsia="宋体" w:cs="Times New Roman"/>
                <w:b/>
                <w:bCs/>
                <w:color w:val="auto"/>
                <w:kern w:val="0"/>
                <w:sz w:val="24"/>
                <w:lang w:val="en-US" w:eastAsia="zh-CN"/>
              </w:rPr>
              <w:t>与其他相关环保政策符合性分析</w:t>
            </w:r>
          </w:p>
          <w:p>
            <w:pPr>
              <w:jc w:val="center"/>
              <w:rPr>
                <w:rFonts w:hint="eastAsia" w:ascii="宋体" w:hAnsi="宋体" w:eastAsia="宋体" w:cs="宋体"/>
                <w:b/>
                <w:bCs/>
                <w:color w:val="auto"/>
                <w:sz w:val="24"/>
                <w:szCs w:val="32"/>
                <w:lang w:val="en-US" w:eastAsia="zh-CN"/>
              </w:rPr>
            </w:pPr>
            <w:r>
              <w:rPr>
                <w:rFonts w:hint="eastAsia" w:ascii="宋体" w:hAnsi="宋体" w:eastAsia="宋体" w:cs="宋体"/>
                <w:b/>
                <w:bCs/>
                <w:color w:val="auto"/>
                <w:sz w:val="24"/>
                <w:szCs w:val="32"/>
                <w:lang w:val="en-US" w:eastAsia="zh-CN"/>
              </w:rPr>
              <w:t>表1-</w:t>
            </w:r>
            <w:r>
              <w:rPr>
                <w:rFonts w:hint="eastAsia" w:ascii="宋体" w:hAnsi="宋体" w:cs="宋体"/>
                <w:b/>
                <w:bCs/>
                <w:color w:val="auto"/>
                <w:sz w:val="24"/>
                <w:szCs w:val="32"/>
                <w:lang w:val="en-US" w:eastAsia="zh-CN"/>
              </w:rPr>
              <w:t>5</w:t>
            </w:r>
            <w:r>
              <w:rPr>
                <w:rFonts w:hint="eastAsia" w:ascii="宋体" w:hAnsi="宋体" w:eastAsia="宋体" w:cs="宋体"/>
                <w:b/>
                <w:bCs/>
                <w:color w:val="auto"/>
                <w:sz w:val="24"/>
                <w:szCs w:val="32"/>
                <w:lang w:val="en-US" w:eastAsia="zh-CN"/>
              </w:rPr>
              <w:t xml:space="preserve"> 与其他相关环保政策符合性分析</w:t>
            </w:r>
          </w:p>
          <w:tbl>
            <w:tblPr>
              <w:tblStyle w:val="23"/>
              <w:tblW w:w="7363" w:type="dxa"/>
              <w:tblInd w:w="6"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40"/>
              <w:gridCol w:w="3460"/>
              <w:gridCol w:w="2219"/>
              <w:gridCol w:w="44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宋体" w:hAnsi="宋体" w:eastAsia="宋体" w:cs="宋体"/>
                      <w:b/>
                      <w:bCs/>
                      <w:i w:val="0"/>
                      <w:iCs w:val="0"/>
                      <w:color w:val="auto"/>
                      <w:kern w:val="2"/>
                      <w:sz w:val="21"/>
                      <w:szCs w:val="21"/>
                      <w:u w:val="none"/>
                      <w:lang w:val="en-US" w:eastAsia="zh-CN" w:bidi="ar-SA"/>
                    </w:rPr>
                  </w:pPr>
                  <w:r>
                    <w:rPr>
                      <w:rFonts w:hint="eastAsia" w:ascii="宋体" w:hAnsi="宋体" w:eastAsia="宋体" w:cs="宋体"/>
                      <w:b/>
                      <w:bCs/>
                      <w:i w:val="0"/>
                      <w:iCs w:val="0"/>
                      <w:color w:val="auto"/>
                      <w:kern w:val="0"/>
                      <w:sz w:val="21"/>
                      <w:szCs w:val="21"/>
                      <w:u w:val="none"/>
                      <w:lang w:val="en-US" w:eastAsia="zh-CN" w:bidi="ar"/>
                    </w:rPr>
                    <w:t>文件名</w:t>
                  </w:r>
                </w:p>
              </w:tc>
              <w:tc>
                <w:tcPr>
                  <w:tcW w:w="346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宋体" w:hAnsi="宋体" w:eastAsia="宋体" w:cs="宋体"/>
                      <w:b/>
                      <w:bCs/>
                      <w:i w:val="0"/>
                      <w:iCs w:val="0"/>
                      <w:color w:val="auto"/>
                      <w:kern w:val="2"/>
                      <w:sz w:val="21"/>
                      <w:szCs w:val="21"/>
                      <w:u w:val="none"/>
                      <w:lang w:val="en-US" w:eastAsia="zh-CN" w:bidi="ar-SA"/>
                    </w:rPr>
                  </w:pPr>
                  <w:r>
                    <w:rPr>
                      <w:rFonts w:hint="eastAsia" w:ascii="宋体" w:hAnsi="宋体" w:eastAsia="宋体" w:cs="宋体"/>
                      <w:b/>
                      <w:bCs/>
                      <w:i w:val="0"/>
                      <w:iCs w:val="0"/>
                      <w:color w:val="auto"/>
                      <w:kern w:val="0"/>
                      <w:sz w:val="21"/>
                      <w:szCs w:val="21"/>
                      <w:u w:val="none"/>
                      <w:lang w:val="en-US" w:eastAsia="zh-CN" w:bidi="ar"/>
                    </w:rPr>
                    <w:t>主要内容</w:t>
                  </w:r>
                </w:p>
              </w:tc>
              <w:tc>
                <w:tcPr>
                  <w:tcW w:w="221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宋体" w:hAnsi="宋体" w:eastAsia="宋体" w:cs="宋体"/>
                      <w:b/>
                      <w:bCs/>
                      <w:i w:val="0"/>
                      <w:iCs w:val="0"/>
                      <w:color w:val="auto"/>
                      <w:kern w:val="2"/>
                      <w:sz w:val="21"/>
                      <w:szCs w:val="21"/>
                      <w:u w:val="none"/>
                      <w:lang w:val="en-US" w:eastAsia="zh-CN" w:bidi="ar-SA"/>
                    </w:rPr>
                  </w:pPr>
                  <w:r>
                    <w:rPr>
                      <w:rFonts w:hint="eastAsia" w:ascii="宋体" w:hAnsi="宋体" w:eastAsia="宋体" w:cs="宋体"/>
                      <w:b/>
                      <w:bCs/>
                      <w:i w:val="0"/>
                      <w:iCs w:val="0"/>
                      <w:color w:val="auto"/>
                      <w:kern w:val="0"/>
                      <w:sz w:val="21"/>
                      <w:szCs w:val="21"/>
                      <w:u w:val="none"/>
                      <w:lang w:val="en-US" w:eastAsia="zh-CN" w:bidi="ar"/>
                    </w:rPr>
                    <w:t>本项目情况</w:t>
                  </w:r>
                </w:p>
              </w:tc>
              <w:tc>
                <w:tcPr>
                  <w:tcW w:w="44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宋体" w:hAnsi="宋体" w:eastAsia="宋体" w:cs="宋体"/>
                      <w:b/>
                      <w:bCs/>
                      <w:i w:val="0"/>
                      <w:iCs w:val="0"/>
                      <w:color w:val="auto"/>
                      <w:kern w:val="2"/>
                      <w:sz w:val="21"/>
                      <w:szCs w:val="21"/>
                      <w:u w:val="none"/>
                      <w:lang w:val="en-US" w:eastAsia="zh-CN" w:bidi="ar-SA"/>
                    </w:rPr>
                  </w:pPr>
                  <w:r>
                    <w:rPr>
                      <w:rFonts w:hint="eastAsia" w:ascii="宋体" w:hAnsi="宋体" w:eastAsia="宋体" w:cs="宋体"/>
                      <w:b/>
                      <w:bCs/>
                      <w:i w:val="0"/>
                      <w:iCs w:val="0"/>
                      <w:color w:val="auto"/>
                      <w:kern w:val="0"/>
                      <w:sz w:val="21"/>
                      <w:szCs w:val="21"/>
                      <w:u w:val="none"/>
                      <w:lang w:val="en-US" w:eastAsia="zh-CN" w:bidi="ar"/>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宋体" w:hAnsi="宋体" w:eastAsia="宋体" w:cs="宋体"/>
                      <w:i w:val="0"/>
                      <w:iCs w:val="0"/>
                      <w:color w:val="auto"/>
                      <w:kern w:val="0"/>
                      <w:sz w:val="21"/>
                      <w:szCs w:val="21"/>
                      <w:u w:val="none"/>
                      <w:lang w:val="en-US" w:eastAsia="zh-CN" w:bidi="ar"/>
                    </w:rPr>
                  </w:pPr>
                  <w:r>
                    <w:rPr>
                      <w:rFonts w:ascii="Times New Roman" w:hAnsi="Times New Roman" w:cs="Times New Roman"/>
                      <w:color w:val="auto"/>
                      <w:sz w:val="21"/>
                      <w:szCs w:val="21"/>
                    </w:rPr>
                    <w:t>《陕西省大气污染防治条例</w:t>
                  </w:r>
                  <w:r>
                    <w:rPr>
                      <w:rFonts w:hint="eastAsia" w:ascii="Times New Roman" w:hAnsi="Times New Roman" w:cs="Times New Roman"/>
                      <w:color w:val="auto"/>
                      <w:sz w:val="21"/>
                      <w:szCs w:val="21"/>
                      <w:lang w:eastAsia="zh-CN"/>
                    </w:rPr>
                    <w:t>》</w:t>
                  </w:r>
                  <w:r>
                    <w:rPr>
                      <w:rFonts w:ascii="Times New Roman" w:hAnsi="Times New Roman" w:cs="Times New Roman"/>
                      <w:color w:val="auto"/>
                      <w:sz w:val="21"/>
                      <w:szCs w:val="21"/>
                    </w:rPr>
                    <w:t>2017年7月27日</w:t>
                  </w:r>
                </w:p>
              </w:tc>
              <w:tc>
                <w:tcPr>
                  <w:tcW w:w="346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left"/>
                    <w:textAlignment w:val="center"/>
                    <w:rPr>
                      <w:rFonts w:hint="eastAsia" w:ascii="宋体" w:hAnsi="宋体" w:eastAsia="宋体" w:cs="宋体"/>
                      <w:i w:val="0"/>
                      <w:iCs w:val="0"/>
                      <w:color w:val="auto"/>
                      <w:kern w:val="0"/>
                      <w:sz w:val="21"/>
                      <w:szCs w:val="21"/>
                      <w:u w:val="none"/>
                      <w:lang w:val="en-US" w:eastAsia="zh-CN" w:bidi="ar"/>
                    </w:rPr>
                  </w:pPr>
                  <w:r>
                    <w:rPr>
                      <w:rFonts w:ascii="Times New Roman" w:hAnsi="Times New Roman" w:cs="Times New Roman"/>
                      <w:color w:val="auto"/>
                      <w:sz w:val="21"/>
                      <w:szCs w:val="21"/>
                    </w:rPr>
                    <w:t>第二十九条 设区的市、县人民政府应当统筹规划城市建设，在城镇规划区全面发展集中供热，优先使用清洁燃料。在燃气管网和集中供热管网覆盖的区域，不得新建、扩建燃烧煤炭、重油、渣油的供热设施，原有分散的中小型燃煤供热锅炉应当限期拆除或改造。</w:t>
                  </w:r>
                </w:p>
              </w:tc>
              <w:tc>
                <w:tcPr>
                  <w:tcW w:w="2219" w:type="dxa"/>
                  <w:vMerge w:val="restart"/>
                  <w:tcBorders>
                    <w:tl2br w:val="nil"/>
                    <w:tr2bl w:val="nil"/>
                  </w:tcBorders>
                  <w:vAlign w:val="center"/>
                </w:tcPr>
                <w:p>
                  <w:pPr>
                    <w:pStyle w:val="2"/>
                    <w:keepNext w:val="0"/>
                    <w:keepLines w:val="0"/>
                    <w:pageBreakBefore w:val="0"/>
                    <w:kinsoku/>
                    <w:wordWrap/>
                    <w:overflowPunct/>
                    <w:topLinePunct w:val="0"/>
                    <w:autoSpaceDE/>
                    <w:autoSpaceDN/>
                    <w:bidi w:val="0"/>
                    <w:adjustRightInd w:val="0"/>
                    <w:snapToGrid w:val="0"/>
                    <w:spacing w:before="0" w:after="0" w:line="240" w:lineRule="auto"/>
                    <w:jc w:val="center"/>
                    <w:rPr>
                      <w:rFonts w:hint="eastAsia"/>
                      <w:color w:val="auto"/>
                      <w:vertAlign w:val="baseline"/>
                      <w:lang w:val="en-US" w:eastAsia="zh-CN"/>
                    </w:rPr>
                  </w:pPr>
                  <w:r>
                    <w:rPr>
                      <w:rFonts w:hint="eastAsia" w:ascii="Times New Roman" w:hAnsi="Times New Roman" w:cs="Times New Roman"/>
                      <w:color w:val="auto"/>
                      <w:sz w:val="21"/>
                      <w:szCs w:val="21"/>
                      <w:lang w:val="en-US" w:eastAsia="zh-CN"/>
                    </w:rPr>
                    <w:t>本项目为</w:t>
                  </w:r>
                  <w:r>
                    <w:rPr>
                      <w:rFonts w:hint="default" w:ascii="Times New Roman" w:hAnsi="Times New Roman" w:cs="Times New Roman"/>
                      <w:color w:val="auto"/>
                      <w:sz w:val="21"/>
                      <w:szCs w:val="21"/>
                    </w:rPr>
                    <w:t>热力生产和供应</w:t>
                  </w:r>
                  <w:r>
                    <w:rPr>
                      <w:rFonts w:hint="eastAsia" w:ascii="Times New Roman" w:hAnsi="Times New Roman" w:cs="Times New Roman"/>
                      <w:color w:val="auto"/>
                      <w:sz w:val="21"/>
                      <w:szCs w:val="21"/>
                      <w:lang w:val="en-US" w:eastAsia="zh-CN"/>
                    </w:rPr>
                    <w:t>类项目，利用垃圾焚烧发电剩余</w:t>
                  </w:r>
                  <w:r>
                    <w:rPr>
                      <w:rFonts w:hint="default" w:ascii="Times New Roman" w:hAnsi="Times New Roman" w:cs="Times New Roman"/>
                      <w:color w:val="auto"/>
                      <w:sz w:val="21"/>
                      <w:szCs w:val="21"/>
                      <w:lang w:eastAsia="zh-CN"/>
                    </w:rPr>
                    <w:t>的</w:t>
                  </w:r>
                  <w:r>
                    <w:rPr>
                      <w:rFonts w:hint="eastAsia" w:ascii="Times New Roman" w:hAnsi="Times New Roman" w:cs="Times New Roman"/>
                      <w:color w:val="auto"/>
                      <w:sz w:val="21"/>
                      <w:szCs w:val="21"/>
                      <w:lang w:val="en-US" w:eastAsia="zh-CN"/>
                    </w:rPr>
                    <w:t>高温高压阀</w:t>
                  </w:r>
                  <w:r>
                    <w:rPr>
                      <w:rFonts w:hint="default" w:ascii="Times New Roman" w:hAnsi="Times New Roman" w:cs="Times New Roman"/>
                      <w:color w:val="auto"/>
                      <w:sz w:val="21"/>
                      <w:szCs w:val="21"/>
                      <w:lang w:eastAsia="zh-CN"/>
                    </w:rPr>
                    <w:t>汽，</w:t>
                  </w:r>
                  <w:r>
                    <w:rPr>
                      <w:rFonts w:hint="eastAsia" w:cs="Times New Roman"/>
                      <w:color w:val="auto"/>
                      <w:sz w:val="21"/>
                      <w:szCs w:val="21"/>
                      <w:lang w:val="en-US" w:eastAsia="zh-CN"/>
                    </w:rPr>
                    <w:t>辅以电极锅炉、燃气锅炉，</w:t>
                  </w:r>
                  <w:r>
                    <w:rPr>
                      <w:rFonts w:hint="default" w:ascii="Times New Roman" w:hAnsi="Times New Roman" w:cs="Times New Roman"/>
                      <w:color w:val="auto"/>
                      <w:sz w:val="21"/>
                      <w:szCs w:val="21"/>
                      <w:lang w:eastAsia="zh-CN"/>
                    </w:rPr>
                    <w:t>通过换热后实现区域的集中供热</w:t>
                  </w:r>
                  <w:r>
                    <w:rPr>
                      <w:rFonts w:hint="eastAsia" w:cs="Times New Roman"/>
                      <w:color w:val="auto"/>
                      <w:sz w:val="21"/>
                      <w:szCs w:val="21"/>
                      <w:lang w:eastAsia="zh-CN"/>
                    </w:rPr>
                    <w:t>，</w:t>
                  </w:r>
                  <w:r>
                    <w:rPr>
                      <w:rFonts w:hint="eastAsia" w:cs="Times New Roman"/>
                      <w:color w:val="auto"/>
                      <w:sz w:val="21"/>
                      <w:szCs w:val="21"/>
                      <w:lang w:val="en-US" w:eastAsia="zh-CN"/>
                    </w:rPr>
                    <w:t>属于清洁能源</w:t>
                  </w:r>
                </w:p>
              </w:tc>
              <w:tc>
                <w:tcPr>
                  <w:tcW w:w="444" w:type="dxa"/>
                  <w:tcBorders>
                    <w:tl2br w:val="nil"/>
                    <w:tr2bl w:val="nil"/>
                  </w:tcBorders>
                  <w:vAlign w:val="center"/>
                </w:tcPr>
                <w:p>
                  <w:pPr>
                    <w:pStyle w:val="2"/>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eastAsia"/>
                      <w:color w:val="auto"/>
                      <w:vertAlign w:val="baseline"/>
                      <w:lang w:val="en-US" w:eastAsia="zh-CN"/>
                    </w:rPr>
                  </w:pPr>
                  <w:r>
                    <w:rPr>
                      <w:rFonts w:hint="eastAsia" w:ascii="宋体" w:hAnsi="宋体" w:eastAsia="宋体" w:cs="宋体"/>
                      <w:i w:val="0"/>
                      <w:iCs w:val="0"/>
                      <w:color w:val="auto"/>
                      <w:sz w:val="21"/>
                      <w:szCs w:val="21"/>
                      <w:u w:val="none"/>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0" w:type="dxa"/>
                  <w:vMerge w:val="restart"/>
                  <w:tcBorders>
                    <w:tl2br w:val="nil"/>
                    <w:tr2bl w:val="nil"/>
                  </w:tcBorders>
                  <w:vAlign w:val="center"/>
                </w:tcPr>
                <w:p>
                  <w:pPr>
                    <w:pStyle w:val="2"/>
                    <w:keepNext w:val="0"/>
                    <w:keepLines w:val="0"/>
                    <w:pageBreakBefore w:val="0"/>
                    <w:kinsoku/>
                    <w:wordWrap/>
                    <w:overflowPunct/>
                    <w:topLinePunct w:val="0"/>
                    <w:autoSpaceDE/>
                    <w:autoSpaceDN/>
                    <w:bidi w:val="0"/>
                    <w:adjustRightInd w:val="0"/>
                    <w:snapToGrid w:val="0"/>
                    <w:spacing w:before="0" w:after="0" w:line="240" w:lineRule="auto"/>
                    <w:jc w:val="center"/>
                    <w:rPr>
                      <w:rFonts w:hint="eastAsia"/>
                      <w:color w:val="auto"/>
                      <w:vertAlign w:val="baseline"/>
                      <w:lang w:val="en-US" w:eastAsia="zh-CN"/>
                    </w:rPr>
                  </w:pPr>
                  <w:r>
                    <w:rPr>
                      <w:rFonts w:ascii="Times New Roman" w:hAnsi="Times New Roman" w:cs="Times New Roman"/>
                      <w:color w:val="auto"/>
                      <w:kern w:val="0"/>
                      <w:sz w:val="21"/>
                      <w:szCs w:val="21"/>
                    </w:rPr>
                    <w:t>《西安市大气污染防治条例》20</w:t>
                  </w:r>
                  <w:r>
                    <w:rPr>
                      <w:rFonts w:hint="eastAsia" w:ascii="Times New Roman" w:hAnsi="Times New Roman" w:cs="Times New Roman"/>
                      <w:color w:val="auto"/>
                      <w:kern w:val="0"/>
                      <w:sz w:val="21"/>
                      <w:szCs w:val="21"/>
                      <w:lang w:val="en-US" w:eastAsia="zh-CN"/>
                    </w:rPr>
                    <w:t>22</w:t>
                  </w:r>
                  <w:r>
                    <w:rPr>
                      <w:rFonts w:ascii="Times New Roman" w:hAnsi="Times New Roman" w:cs="Times New Roman"/>
                      <w:color w:val="auto"/>
                      <w:kern w:val="0"/>
                      <w:sz w:val="21"/>
                      <w:szCs w:val="21"/>
                    </w:rPr>
                    <w:t>年3月</w:t>
                  </w:r>
                  <w:r>
                    <w:rPr>
                      <w:rFonts w:hint="eastAsia" w:ascii="Times New Roman" w:hAnsi="Times New Roman" w:cs="Times New Roman"/>
                      <w:color w:val="auto"/>
                      <w:kern w:val="0"/>
                      <w:sz w:val="21"/>
                      <w:szCs w:val="21"/>
                      <w:lang w:val="en-US" w:eastAsia="zh-CN"/>
                    </w:rPr>
                    <w:t>2</w:t>
                  </w:r>
                  <w:r>
                    <w:rPr>
                      <w:rFonts w:ascii="Times New Roman" w:hAnsi="Times New Roman" w:cs="Times New Roman"/>
                      <w:color w:val="auto"/>
                      <w:kern w:val="0"/>
                      <w:sz w:val="21"/>
                      <w:szCs w:val="21"/>
                    </w:rPr>
                    <w:t>1日</w:t>
                  </w:r>
                </w:p>
              </w:tc>
              <w:tc>
                <w:tcPr>
                  <w:tcW w:w="346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left"/>
                    <w:textAlignment w:val="center"/>
                    <w:rPr>
                      <w:rFonts w:hint="eastAsia" w:ascii="Times New Roman" w:hAnsi="Times New Roman" w:eastAsia="宋体" w:cs="Times New Roman"/>
                      <w:color w:val="auto"/>
                      <w:kern w:val="2"/>
                      <w:sz w:val="21"/>
                      <w:szCs w:val="21"/>
                      <w:lang w:val="en-US" w:eastAsia="zh-CN" w:bidi="ar-SA"/>
                    </w:rPr>
                  </w:pPr>
                  <w:r>
                    <w:rPr>
                      <w:rFonts w:ascii="Times New Roman" w:hAnsi="Times New Roman" w:cs="Times New Roman"/>
                      <w:color w:val="auto"/>
                      <w:sz w:val="21"/>
                      <w:szCs w:val="21"/>
                    </w:rPr>
                    <w:t>第</w:t>
                  </w:r>
                  <w:r>
                    <w:rPr>
                      <w:rFonts w:hint="eastAsia" w:cs="Times New Roman"/>
                      <w:color w:val="auto"/>
                      <w:sz w:val="21"/>
                      <w:szCs w:val="21"/>
                      <w:lang w:val="en-US" w:eastAsia="zh-CN"/>
                    </w:rPr>
                    <w:t xml:space="preserve">三十八 </w:t>
                  </w:r>
                  <w:r>
                    <w:rPr>
                      <w:rFonts w:hint="eastAsia" w:ascii="Times New Roman" w:hAnsi="Times New Roman" w:cs="Times New Roman"/>
                      <w:color w:val="auto"/>
                      <w:sz w:val="21"/>
                      <w:szCs w:val="21"/>
                    </w:rPr>
                    <w:t>市、区县人民政府和开发区管理委员会应当调整能源结构，落实清洁能源发展政策措施，推进清洁能源基础设施的建设和使用，提高清洁能源供给能力。推广使用天然气、页岩气、煤层气、液化石油气、干热岩、电、太阳能等清洁能源，逐步减少煤炭等化石燃料使用量。</w:t>
                  </w:r>
                </w:p>
              </w:tc>
              <w:tc>
                <w:tcPr>
                  <w:tcW w:w="2219" w:type="dxa"/>
                  <w:vMerge w:val="continue"/>
                  <w:tcBorders>
                    <w:tl2br w:val="nil"/>
                    <w:tr2bl w:val="nil"/>
                  </w:tcBorders>
                  <w:vAlign w:val="center"/>
                </w:tcPr>
                <w:p>
                  <w:pPr>
                    <w:pStyle w:val="2"/>
                    <w:keepNext w:val="0"/>
                    <w:keepLines w:val="0"/>
                    <w:pageBreakBefore w:val="0"/>
                    <w:kinsoku/>
                    <w:wordWrap/>
                    <w:overflowPunct/>
                    <w:topLinePunct w:val="0"/>
                    <w:autoSpaceDE/>
                    <w:autoSpaceDN/>
                    <w:bidi w:val="0"/>
                    <w:adjustRightInd w:val="0"/>
                    <w:snapToGrid w:val="0"/>
                    <w:spacing w:before="0" w:after="0" w:line="240" w:lineRule="auto"/>
                    <w:jc w:val="center"/>
                    <w:rPr>
                      <w:rFonts w:hint="eastAsia"/>
                      <w:color w:val="auto"/>
                      <w:vertAlign w:val="baseline"/>
                      <w:lang w:val="en-US" w:eastAsia="zh-CN"/>
                    </w:rPr>
                  </w:pPr>
                </w:p>
              </w:tc>
              <w:tc>
                <w:tcPr>
                  <w:tcW w:w="444" w:type="dxa"/>
                  <w:tcBorders>
                    <w:tl2br w:val="nil"/>
                    <w:tr2bl w:val="nil"/>
                  </w:tcBorders>
                  <w:vAlign w:val="center"/>
                </w:tcPr>
                <w:p>
                  <w:pPr>
                    <w:pStyle w:val="2"/>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eastAsia"/>
                      <w:color w:val="auto"/>
                      <w:vertAlign w:val="baseline"/>
                      <w:lang w:val="en-US" w:eastAsia="zh-CN"/>
                    </w:rPr>
                  </w:pPr>
                  <w:r>
                    <w:rPr>
                      <w:rFonts w:hint="eastAsia" w:ascii="宋体" w:hAnsi="宋体" w:eastAsia="宋体" w:cs="宋体"/>
                      <w:i w:val="0"/>
                      <w:iCs w:val="0"/>
                      <w:color w:val="auto"/>
                      <w:sz w:val="21"/>
                      <w:szCs w:val="21"/>
                      <w:u w:val="none"/>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0" w:type="dxa"/>
                  <w:vMerge w:val="continue"/>
                  <w:tcBorders>
                    <w:tl2br w:val="nil"/>
                    <w:tr2bl w:val="nil"/>
                  </w:tcBorders>
                  <w:vAlign w:val="top"/>
                </w:tcPr>
                <w:p>
                  <w:pPr>
                    <w:pStyle w:val="2"/>
                    <w:keepNext w:val="0"/>
                    <w:keepLines w:val="0"/>
                    <w:pageBreakBefore w:val="0"/>
                    <w:kinsoku/>
                    <w:wordWrap/>
                    <w:overflowPunct/>
                    <w:topLinePunct w:val="0"/>
                    <w:autoSpaceDE/>
                    <w:autoSpaceDN/>
                    <w:bidi w:val="0"/>
                    <w:adjustRightInd w:val="0"/>
                    <w:snapToGrid w:val="0"/>
                    <w:spacing w:before="0" w:after="0" w:line="240" w:lineRule="auto"/>
                    <w:rPr>
                      <w:rFonts w:hint="eastAsia"/>
                      <w:color w:val="auto"/>
                      <w:vertAlign w:val="baseline"/>
                      <w:lang w:val="en-US" w:eastAsia="zh-CN"/>
                    </w:rPr>
                  </w:pPr>
                </w:p>
              </w:tc>
              <w:tc>
                <w:tcPr>
                  <w:tcW w:w="346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left"/>
                    <w:textAlignment w:val="center"/>
                    <w:rPr>
                      <w:rFonts w:hint="eastAsia" w:ascii="Times New Roman" w:hAnsi="Times New Roman" w:eastAsia="宋体" w:cs="Times New Roman"/>
                      <w:color w:val="auto"/>
                      <w:kern w:val="0"/>
                      <w:sz w:val="21"/>
                      <w:szCs w:val="21"/>
                      <w:lang w:val="en-US" w:eastAsia="zh-CN" w:bidi="ar-SA"/>
                    </w:rPr>
                  </w:pPr>
                  <w:r>
                    <w:rPr>
                      <w:rFonts w:ascii="Times New Roman" w:hAnsi="Times New Roman" w:cs="Times New Roman"/>
                      <w:color w:val="auto"/>
                      <w:sz w:val="21"/>
                      <w:szCs w:val="21"/>
                    </w:rPr>
                    <w:t>第</w:t>
                  </w:r>
                  <w:r>
                    <w:rPr>
                      <w:rFonts w:hint="eastAsia" w:cs="Times New Roman"/>
                      <w:color w:val="auto"/>
                      <w:sz w:val="21"/>
                      <w:szCs w:val="21"/>
                      <w:lang w:val="en-US" w:eastAsia="zh-CN"/>
                    </w:rPr>
                    <w:t>四十一</w:t>
                  </w:r>
                  <w:r>
                    <w:rPr>
                      <w:rFonts w:ascii="Times New Roman" w:hAnsi="Times New Roman" w:cs="Times New Roman"/>
                      <w:color w:val="auto"/>
                      <w:sz w:val="21"/>
                      <w:szCs w:val="21"/>
                    </w:rPr>
                    <w:t xml:space="preserve">条 </w:t>
                  </w:r>
                  <w:r>
                    <w:rPr>
                      <w:rFonts w:hint="eastAsia" w:ascii="Times New Roman" w:hAnsi="Times New Roman" w:cs="Times New Roman"/>
                      <w:color w:val="auto"/>
                      <w:kern w:val="0"/>
                      <w:sz w:val="21"/>
                      <w:szCs w:val="21"/>
                    </w:rPr>
                    <w:t>市、区县人民政府应当编制供热专项规划，发展分布式能源，统筹热源和管网建设，逐步扩大城乡集中供热范围。</w:t>
                  </w:r>
                </w:p>
              </w:tc>
              <w:tc>
                <w:tcPr>
                  <w:tcW w:w="2219" w:type="dxa"/>
                  <w:tcBorders>
                    <w:tl2br w:val="nil"/>
                    <w:tr2bl w:val="nil"/>
                  </w:tcBorders>
                  <w:vAlign w:val="center"/>
                </w:tcPr>
                <w:p>
                  <w:pPr>
                    <w:pStyle w:val="2"/>
                    <w:keepNext w:val="0"/>
                    <w:keepLines w:val="0"/>
                    <w:pageBreakBefore w:val="0"/>
                    <w:kinsoku/>
                    <w:wordWrap/>
                    <w:overflowPunct/>
                    <w:topLinePunct w:val="0"/>
                    <w:autoSpaceDE/>
                    <w:autoSpaceDN/>
                    <w:bidi w:val="0"/>
                    <w:adjustRightInd w:val="0"/>
                    <w:snapToGrid w:val="0"/>
                    <w:spacing w:before="0" w:after="0" w:line="240" w:lineRule="auto"/>
                    <w:jc w:val="center"/>
                    <w:rPr>
                      <w:rFonts w:hint="eastAsia"/>
                      <w:color w:val="auto"/>
                      <w:vertAlign w:val="baseline"/>
                      <w:lang w:val="en-US" w:eastAsia="zh-CN"/>
                    </w:rPr>
                  </w:pPr>
                  <w:r>
                    <w:rPr>
                      <w:rFonts w:hint="eastAsia" w:ascii="Times New Roman" w:hAnsi="Times New Roman" w:cs="Times New Roman"/>
                      <w:color w:val="auto"/>
                      <w:sz w:val="21"/>
                      <w:szCs w:val="21"/>
                      <w:lang w:val="en-US" w:eastAsia="zh-CN"/>
                    </w:rPr>
                    <w:t>目前已纳入正在修订秦汉新城供热规划中。</w:t>
                  </w:r>
                </w:p>
              </w:tc>
              <w:tc>
                <w:tcPr>
                  <w:tcW w:w="444" w:type="dxa"/>
                  <w:tcBorders>
                    <w:tl2br w:val="nil"/>
                    <w:tr2bl w:val="nil"/>
                  </w:tcBorders>
                  <w:vAlign w:val="center"/>
                </w:tcPr>
                <w:p>
                  <w:pPr>
                    <w:pStyle w:val="2"/>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eastAsia"/>
                      <w:color w:val="auto"/>
                      <w:vertAlign w:val="baseline"/>
                      <w:lang w:val="en-US" w:eastAsia="zh-CN"/>
                    </w:rPr>
                  </w:pPr>
                  <w:r>
                    <w:rPr>
                      <w:rFonts w:hint="eastAsia" w:ascii="宋体" w:hAnsi="宋体" w:eastAsia="宋体" w:cs="宋体"/>
                      <w:i w:val="0"/>
                      <w:iCs w:val="0"/>
                      <w:color w:val="auto"/>
                      <w:sz w:val="21"/>
                      <w:szCs w:val="21"/>
                      <w:u w:val="none"/>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62" w:hRule="atLeast"/>
              </w:trPr>
              <w:tc>
                <w:tcPr>
                  <w:tcW w:w="1240"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jc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《蓝天碧水净土保卫战2022年工作方案》（陕政办发〔2 022〕8号</w:t>
                  </w:r>
                </w:p>
              </w:tc>
              <w:tc>
                <w:tcPr>
                  <w:tcW w:w="346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left"/>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严格执行《陕西省锅炉大气污染物排放标准（DB61/1226-2018）》。巩固燃煤锅炉拆改成效、燃气锅炉低氮改造成果，对保留的供暖锅炉和新建的燃气锅炉进行全面排查，实施“冬病夏治”，确保采暖期稳定达标排放。推动65蒸吨/小时以上燃煤锅炉实施超低排放改造，燃气锅炉实施低氮改造。</w:t>
                  </w:r>
                </w:p>
              </w:tc>
              <w:tc>
                <w:tcPr>
                  <w:tcW w:w="2219" w:type="dxa"/>
                  <w:tcBorders>
                    <w:tl2br w:val="nil"/>
                    <w:tr2bl w:val="nil"/>
                  </w:tcBorders>
                  <w:vAlign w:val="center"/>
                </w:tcPr>
                <w:p>
                  <w:pPr>
                    <w:pStyle w:val="2"/>
                    <w:keepNext w:val="0"/>
                    <w:keepLines w:val="0"/>
                    <w:pageBreakBefore w:val="0"/>
                    <w:kinsoku/>
                    <w:wordWrap/>
                    <w:overflowPunct/>
                    <w:topLinePunct w:val="0"/>
                    <w:autoSpaceDE/>
                    <w:autoSpaceDN/>
                    <w:bidi w:val="0"/>
                    <w:adjustRightInd w:val="0"/>
                    <w:snapToGrid w:val="0"/>
                    <w:spacing w:before="0" w:after="0" w:line="240" w:lineRule="auto"/>
                    <w:jc w:val="center"/>
                    <w:rPr>
                      <w:rFonts w:hint="eastAsia"/>
                      <w:color w:val="auto"/>
                      <w:vertAlign w:val="baseline"/>
                      <w:lang w:val="en-US" w:eastAsia="zh-CN"/>
                    </w:rPr>
                  </w:pPr>
                  <w:r>
                    <w:rPr>
                      <w:rStyle w:val="51"/>
                      <w:rFonts w:hint="eastAsia"/>
                      <w:color w:val="auto"/>
                      <w:sz w:val="21"/>
                      <w:szCs w:val="21"/>
                      <w:lang w:val="en-US" w:eastAsia="zh-CN" w:bidi="ar"/>
                    </w:rPr>
                    <w:t>项目主要是利用垃圾焚烧热电厂的余热进行供热，辅以电锅炉和燃气锅炉调峰，所用能源均为新型清洁能源，其中项目锅炉采用低氮燃烧与烟气再循环技术，锅炉燃料燃烧废气满足《陕西省锅炉大气污染物排放标准》（DB61/1226-2018）标准</w:t>
                  </w:r>
                </w:p>
              </w:tc>
              <w:tc>
                <w:tcPr>
                  <w:tcW w:w="444" w:type="dxa"/>
                  <w:tcBorders>
                    <w:tl2br w:val="nil"/>
                    <w:tr2bl w:val="nil"/>
                  </w:tcBorders>
                  <w:vAlign w:val="center"/>
                </w:tcPr>
                <w:p>
                  <w:pPr>
                    <w:pStyle w:val="2"/>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eastAsia"/>
                      <w:color w:val="auto"/>
                      <w:vertAlign w:val="baseline"/>
                      <w:lang w:val="en-US" w:eastAsia="zh-CN"/>
                    </w:rPr>
                  </w:pPr>
                  <w:r>
                    <w:rPr>
                      <w:rFonts w:hint="eastAsia" w:ascii="宋体" w:hAnsi="宋体" w:cs="宋体"/>
                      <w:i w:val="0"/>
                      <w:iCs w:val="0"/>
                      <w:color w:val="auto"/>
                      <w:sz w:val="21"/>
                      <w:szCs w:val="21"/>
                      <w:u w:val="none"/>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20" w:hRule="atLeast"/>
              </w:trPr>
              <w:tc>
                <w:tcPr>
                  <w:tcW w:w="1240"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Cs/>
                      <w:color w:val="auto"/>
                      <w:kern w:val="2"/>
                      <w:sz w:val="21"/>
                      <w:szCs w:val="21"/>
                      <w:lang w:val="en-US" w:eastAsia="zh-CN" w:bidi="en-US"/>
                    </w:rPr>
                  </w:pPr>
                  <w:r>
                    <w:rPr>
                      <w:bCs/>
                      <w:color w:val="auto"/>
                      <w:szCs w:val="21"/>
                      <w:lang w:bidi="en-US"/>
                    </w:rPr>
                    <w:t>《西安市</w:t>
                  </w:r>
                  <w:r>
                    <w:rPr>
                      <w:rFonts w:hint="eastAsia"/>
                      <w:bCs/>
                      <w:color w:val="auto"/>
                      <w:szCs w:val="21"/>
                      <w:lang w:bidi="en-US"/>
                    </w:rPr>
                    <w:t>“</w:t>
                  </w:r>
                  <w:r>
                    <w:rPr>
                      <w:bCs/>
                      <w:color w:val="auto"/>
                      <w:szCs w:val="21"/>
                      <w:lang w:bidi="en-US"/>
                    </w:rPr>
                    <w:t>十四五</w:t>
                  </w:r>
                  <w:r>
                    <w:rPr>
                      <w:rFonts w:hint="eastAsia"/>
                      <w:bCs/>
                      <w:color w:val="auto"/>
                      <w:szCs w:val="21"/>
                      <w:lang w:bidi="en-US"/>
                    </w:rPr>
                    <w:t>”</w:t>
                  </w:r>
                  <w:r>
                    <w:rPr>
                      <w:bCs/>
                      <w:color w:val="auto"/>
                      <w:szCs w:val="21"/>
                      <w:lang w:bidi="en-US"/>
                    </w:rPr>
                    <w:t>环境保护规划》</w:t>
                  </w:r>
                </w:p>
              </w:tc>
              <w:tc>
                <w:tcPr>
                  <w:tcW w:w="3460"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bCs/>
                      <w:color w:val="auto"/>
                      <w:szCs w:val="21"/>
                      <w:lang w:bidi="en-US"/>
                    </w:rPr>
                  </w:pPr>
                  <w:r>
                    <w:rPr>
                      <w:bCs/>
                      <w:color w:val="auto"/>
                      <w:szCs w:val="21"/>
                      <w:lang w:bidi="en-US"/>
                    </w:rPr>
                    <w:t>持续推进清洁能源替代工程，提高天然气、电力等清洁能源的消费比例，加速能源体系清洁低碳发展进程，推动非化石能源成为能源消费</w:t>
                  </w:r>
                </w:p>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Cs/>
                      <w:color w:val="auto"/>
                      <w:kern w:val="2"/>
                      <w:sz w:val="21"/>
                      <w:szCs w:val="21"/>
                      <w:lang w:val="en-US" w:eastAsia="zh-CN" w:bidi="en-US"/>
                    </w:rPr>
                  </w:pPr>
                  <w:r>
                    <w:rPr>
                      <w:bCs/>
                      <w:color w:val="auto"/>
                      <w:szCs w:val="21"/>
                      <w:lang w:bidi="en-US"/>
                    </w:rPr>
                    <w:t>增量的主体。</w:t>
                  </w:r>
                </w:p>
              </w:tc>
              <w:tc>
                <w:tcPr>
                  <w:tcW w:w="2219" w:type="dxa"/>
                  <w:tcBorders>
                    <w:tl2br w:val="nil"/>
                    <w:tr2bl w:val="nil"/>
                  </w:tcBorders>
                  <w:vAlign w:val="top"/>
                </w:tcPr>
                <w:p>
                  <w:pPr>
                    <w:pStyle w:val="2"/>
                    <w:keepNext w:val="0"/>
                    <w:keepLines w:val="0"/>
                    <w:pageBreakBefore w:val="0"/>
                    <w:kinsoku/>
                    <w:wordWrap/>
                    <w:overflowPunct/>
                    <w:topLinePunct w:val="0"/>
                    <w:autoSpaceDE/>
                    <w:autoSpaceDN/>
                    <w:bidi w:val="0"/>
                    <w:adjustRightInd w:val="0"/>
                    <w:snapToGrid w:val="0"/>
                    <w:spacing w:before="0" w:after="0" w:line="240" w:lineRule="auto"/>
                    <w:ind w:right="113" w:rightChars="0"/>
                    <w:textAlignment w:val="auto"/>
                    <w:rPr>
                      <w:rFonts w:hint="eastAsia" w:ascii="Times New Roman" w:hAnsi="Times New Roman" w:eastAsia="宋体" w:cs="Times New Roman"/>
                      <w:color w:val="auto"/>
                      <w:kern w:val="0"/>
                      <w:sz w:val="18"/>
                      <w:szCs w:val="20"/>
                      <w:vertAlign w:val="baseline"/>
                      <w:lang w:val="en-US" w:eastAsia="zh-CN" w:bidi="ar-SA"/>
                    </w:rPr>
                  </w:pPr>
                  <w:r>
                    <w:rPr>
                      <w:rFonts w:hint="eastAsia" w:ascii="宋体" w:hAnsi="宋体" w:eastAsia="宋体" w:cs="宋体"/>
                      <w:i w:val="0"/>
                      <w:iCs w:val="0"/>
                      <w:color w:val="auto"/>
                      <w:kern w:val="0"/>
                      <w:sz w:val="21"/>
                      <w:szCs w:val="21"/>
                      <w:u w:val="none"/>
                      <w:lang w:val="en-US" w:eastAsia="zh-CN" w:bidi="ar"/>
                    </w:rPr>
                    <w:t>本</w:t>
                  </w:r>
                  <w:r>
                    <w:rPr>
                      <w:rStyle w:val="51"/>
                      <w:color w:val="auto"/>
                      <w:sz w:val="21"/>
                      <w:szCs w:val="21"/>
                      <w:lang w:val="en-US" w:eastAsia="zh-CN" w:bidi="ar"/>
                    </w:rPr>
                    <w:t>项目</w:t>
                  </w:r>
                  <w:r>
                    <w:rPr>
                      <w:rStyle w:val="51"/>
                      <w:rFonts w:hint="eastAsia"/>
                      <w:color w:val="auto"/>
                      <w:sz w:val="21"/>
                      <w:szCs w:val="21"/>
                      <w:lang w:val="en-US" w:eastAsia="zh-CN" w:bidi="ar"/>
                    </w:rPr>
                    <w:t>主要是利用垃圾焚烧热电厂的余热进行供热，辅以电锅炉和燃气锅炉调峰，属于清洁能源利用工程，有利于推进清洁取暖和散煤治理，有利于加速能源体系清洁低碳发展进程。</w:t>
                  </w:r>
                </w:p>
              </w:tc>
              <w:tc>
                <w:tcPr>
                  <w:tcW w:w="444" w:type="dxa"/>
                  <w:tcBorders>
                    <w:tl2br w:val="nil"/>
                    <w:tr2bl w:val="nil"/>
                  </w:tcBorders>
                  <w:vAlign w:val="center"/>
                </w:tcPr>
                <w:p>
                  <w:pPr>
                    <w:pStyle w:val="2"/>
                    <w:keepNext w:val="0"/>
                    <w:keepLines w:val="0"/>
                    <w:pageBreakBefore w:val="0"/>
                    <w:widowControl/>
                    <w:kinsoku/>
                    <w:wordWrap/>
                    <w:overflowPunct/>
                    <w:topLinePunct w:val="0"/>
                    <w:autoSpaceDE/>
                    <w:autoSpaceDN/>
                    <w:bidi w:val="0"/>
                    <w:adjustRightInd w:val="0"/>
                    <w:snapToGrid w:val="0"/>
                    <w:spacing w:before="0" w:after="0" w:line="240" w:lineRule="auto"/>
                    <w:ind w:right="0" w:rightChars="0"/>
                    <w:jc w:val="center"/>
                    <w:textAlignment w:val="auto"/>
                    <w:rPr>
                      <w:rFonts w:hint="eastAsia" w:ascii="Times New Roman" w:hAnsi="Times New Roman" w:eastAsia="宋体" w:cs="Times New Roman"/>
                      <w:color w:val="auto"/>
                      <w:kern w:val="0"/>
                      <w:sz w:val="18"/>
                      <w:szCs w:val="20"/>
                      <w:vertAlign w:val="baseline"/>
                      <w:lang w:val="en-US" w:eastAsia="zh-CN" w:bidi="ar-SA"/>
                    </w:rPr>
                  </w:pPr>
                  <w:r>
                    <w:rPr>
                      <w:rFonts w:hint="eastAsia" w:ascii="宋体" w:hAnsi="宋体" w:cs="宋体"/>
                      <w:i w:val="0"/>
                      <w:iCs w:val="0"/>
                      <w:color w:val="auto"/>
                      <w:sz w:val="21"/>
                      <w:szCs w:val="21"/>
                      <w:u w:val="none"/>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0"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jc w:val="center"/>
                    <w:rPr>
                      <w:rFonts w:hint="eastAsia" w:ascii="Times New Roman" w:hAnsi="Times New Roman" w:eastAsia="宋体" w:cs="Times New Roman"/>
                      <w:bCs/>
                      <w:color w:val="auto"/>
                      <w:kern w:val="2"/>
                      <w:sz w:val="21"/>
                      <w:szCs w:val="21"/>
                      <w:lang w:val="en-US" w:eastAsia="zh-CN" w:bidi="en-US"/>
                    </w:rPr>
                  </w:pPr>
                  <w:r>
                    <w:rPr>
                      <w:rFonts w:hint="eastAsia"/>
                      <w:bCs/>
                      <w:color w:val="auto"/>
                      <w:szCs w:val="21"/>
                      <w:lang w:bidi="en-US"/>
                    </w:rPr>
                    <w:t>《</w:t>
                  </w:r>
                  <w:r>
                    <w:rPr>
                      <w:bCs/>
                      <w:color w:val="auto"/>
                      <w:szCs w:val="21"/>
                      <w:lang w:bidi="en-US"/>
                    </w:rPr>
                    <w:t>陕西省“十</w:t>
                  </w:r>
                  <w:r>
                    <w:rPr>
                      <w:rFonts w:hint="eastAsia"/>
                      <w:bCs/>
                      <w:color w:val="auto"/>
                      <w:szCs w:val="21"/>
                      <w:lang w:bidi="en-US"/>
                    </w:rPr>
                    <w:t>四</w:t>
                  </w:r>
                  <w:r>
                    <w:rPr>
                      <w:bCs/>
                      <w:color w:val="auto"/>
                      <w:szCs w:val="21"/>
                      <w:lang w:bidi="en-US"/>
                    </w:rPr>
                    <w:t>五”环境保护规划</w:t>
                  </w:r>
                  <w:r>
                    <w:rPr>
                      <w:rFonts w:hint="eastAsia"/>
                      <w:bCs/>
                      <w:color w:val="auto"/>
                      <w:szCs w:val="21"/>
                      <w:lang w:bidi="en-US"/>
                    </w:rPr>
                    <w:t>》</w:t>
                  </w:r>
                </w:p>
              </w:tc>
              <w:tc>
                <w:tcPr>
                  <w:tcW w:w="3460"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jc w:val="center"/>
                    <w:rPr>
                      <w:rFonts w:hint="eastAsia" w:ascii="Times New Roman" w:hAnsi="Times New Roman" w:eastAsia="宋体" w:cs="Times New Roman"/>
                      <w:bCs/>
                      <w:color w:val="auto"/>
                      <w:kern w:val="2"/>
                      <w:sz w:val="21"/>
                      <w:szCs w:val="21"/>
                      <w:lang w:val="en-US" w:eastAsia="zh-CN" w:bidi="en-US"/>
                    </w:rPr>
                  </w:pPr>
                  <w:r>
                    <w:rPr>
                      <w:bCs/>
                      <w:color w:val="auto"/>
                      <w:szCs w:val="21"/>
                      <w:lang w:bidi="en-US"/>
                    </w:rPr>
                    <w:t>深度实施“减煤、控车、抑尘、治源、禁燃、增绿”六大措施，严格控制二氧化硫、氮氧化物、颗粒物、挥发性有机物等污染物排放，全面推进我省大气环境治理工作，持续改善大气环境质量</w:t>
                  </w:r>
                </w:p>
              </w:tc>
              <w:tc>
                <w:tcPr>
                  <w:tcW w:w="2219"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jc w:val="center"/>
                    <w:rPr>
                      <w:rFonts w:hint="eastAsia" w:ascii="Times New Roman" w:hAnsi="Times New Roman" w:eastAsia="宋体" w:cs="Times New Roman"/>
                      <w:color w:val="auto"/>
                      <w:kern w:val="2"/>
                      <w:sz w:val="21"/>
                      <w:szCs w:val="21"/>
                      <w:lang w:val="en-US" w:eastAsia="zh-CN" w:bidi="ar-SA"/>
                    </w:rPr>
                  </w:pPr>
                  <w:r>
                    <w:rPr>
                      <w:color w:val="auto"/>
                      <w:szCs w:val="21"/>
                    </w:rPr>
                    <w:t>本项目</w:t>
                  </w:r>
                  <w:r>
                    <w:rPr>
                      <w:rFonts w:hint="eastAsia"/>
                      <w:color w:val="auto"/>
                      <w:szCs w:val="21"/>
                    </w:rPr>
                    <w:t>的燃气热水锅炉</w:t>
                  </w:r>
                  <w:r>
                    <w:rPr>
                      <w:color w:val="auto"/>
                      <w:szCs w:val="21"/>
                    </w:rPr>
                    <w:t>，不使用煤做燃料，且</w:t>
                  </w:r>
                  <w:r>
                    <w:rPr>
                      <w:rFonts w:hint="eastAsia"/>
                      <w:color w:val="auto"/>
                      <w:szCs w:val="21"/>
                    </w:rPr>
                    <w:t>配备</w:t>
                  </w:r>
                  <w:r>
                    <w:rPr>
                      <w:color w:val="auto"/>
                      <w:szCs w:val="21"/>
                    </w:rPr>
                    <w:t>低氮燃烧</w:t>
                  </w:r>
                  <w:r>
                    <w:rPr>
                      <w:rFonts w:hint="eastAsia"/>
                      <w:color w:val="auto"/>
                      <w:szCs w:val="21"/>
                    </w:rPr>
                    <w:t>与烟气再循环技术</w:t>
                  </w:r>
                  <w:r>
                    <w:rPr>
                      <w:color w:val="auto"/>
                      <w:szCs w:val="21"/>
                    </w:rPr>
                    <w:t>，</w:t>
                  </w:r>
                  <w:r>
                    <w:rPr>
                      <w:bCs/>
                      <w:color w:val="auto"/>
                      <w:szCs w:val="21"/>
                      <w:lang w:bidi="en-US"/>
                    </w:rPr>
                    <w:t>颗粒物、NO</w:t>
                  </w:r>
                  <w:r>
                    <w:rPr>
                      <w:bCs/>
                      <w:color w:val="auto"/>
                      <w:szCs w:val="21"/>
                      <w:vertAlign w:val="subscript"/>
                      <w:lang w:bidi="en-US"/>
                    </w:rPr>
                    <w:t>X</w:t>
                  </w:r>
                  <w:r>
                    <w:rPr>
                      <w:bCs/>
                      <w:color w:val="auto"/>
                      <w:szCs w:val="21"/>
                      <w:lang w:bidi="en-US"/>
                    </w:rPr>
                    <w:t>、SO</w:t>
                  </w:r>
                  <w:r>
                    <w:rPr>
                      <w:bCs/>
                      <w:color w:val="auto"/>
                      <w:szCs w:val="21"/>
                      <w:vertAlign w:val="subscript"/>
                      <w:lang w:bidi="en-US"/>
                    </w:rPr>
                    <w:t>2</w:t>
                  </w:r>
                  <w:r>
                    <w:rPr>
                      <w:bCs/>
                      <w:color w:val="auto"/>
                      <w:szCs w:val="21"/>
                      <w:lang w:bidi="en-US"/>
                    </w:rPr>
                    <w:t>的排放量较低</w:t>
                  </w:r>
                </w:p>
              </w:tc>
              <w:tc>
                <w:tcPr>
                  <w:tcW w:w="444"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jc w:val="center"/>
                    <w:rPr>
                      <w:rFonts w:hint="eastAsia" w:ascii="宋体" w:hAnsi="宋体" w:eastAsia="宋体" w:cs="宋体"/>
                      <w:i w:val="0"/>
                      <w:iCs w:val="0"/>
                      <w:color w:val="auto"/>
                      <w:kern w:val="2"/>
                      <w:sz w:val="21"/>
                      <w:szCs w:val="21"/>
                      <w:u w:val="none"/>
                      <w:lang w:val="en-US" w:eastAsia="zh-CN" w:bidi="ar-SA"/>
                    </w:rPr>
                  </w:pPr>
                </w:p>
              </w:tc>
            </w:tr>
          </w:tbl>
          <w:p>
            <w:pPr>
              <w:adjustRightInd w:val="0"/>
              <w:snapToGrid w:val="0"/>
              <w:spacing w:line="360" w:lineRule="auto"/>
              <w:jc w:val="both"/>
              <w:rPr>
                <w:rFonts w:hint="eastAsia" w:ascii="宋体" w:hAnsi="宋体"/>
                <w:color w:val="auto"/>
              </w:rPr>
            </w:pPr>
          </w:p>
        </w:tc>
      </w:tr>
    </w:tbl>
    <w:p>
      <w:pPr>
        <w:pStyle w:val="21"/>
        <w:rPr>
          <w:color w:val="auto"/>
        </w:rPr>
        <w:sectPr>
          <w:footerReference r:id="rId4" w:type="default"/>
          <w:pgSz w:w="11906" w:h="16838"/>
          <w:pgMar w:top="1701" w:right="1531" w:bottom="1701" w:left="1531" w:header="851" w:footer="1077" w:gutter="0"/>
          <w:pgBorders>
            <w:top w:val="none" w:sz="0" w:space="0"/>
            <w:left w:val="none" w:sz="0" w:space="0"/>
            <w:bottom w:val="none" w:sz="0" w:space="0"/>
            <w:right w:val="none" w:sz="0" w:space="0"/>
          </w:pgBorders>
          <w:pgNumType w:fmt="numberInDash" w:start="1"/>
          <w:cols w:space="720" w:num="1"/>
          <w:docGrid w:linePitch="312" w:charSpace="0"/>
        </w:sectPr>
      </w:pPr>
    </w:p>
    <w:p>
      <w:pPr>
        <w:pStyle w:val="18"/>
        <w:keepNext w:val="0"/>
        <w:keepLines w:val="0"/>
        <w:pageBreakBefore w:val="0"/>
        <w:widowControl/>
        <w:numPr>
          <w:ilvl w:val="0"/>
          <w:numId w:val="2"/>
        </w:numPr>
        <w:kinsoku/>
        <w:wordWrap/>
        <w:overflowPunct/>
        <w:topLinePunct w:val="0"/>
        <w:autoSpaceDE/>
        <w:autoSpaceDN/>
        <w:bidi w:val="0"/>
        <w:adjustRightInd/>
        <w:snapToGrid/>
        <w:spacing w:before="0" w:beforeAutospacing="0" w:after="0" w:afterAutospacing="0"/>
        <w:jc w:val="center"/>
        <w:textAlignment w:val="auto"/>
        <w:outlineLvl w:val="0"/>
        <w:rPr>
          <w:rFonts w:hint="eastAsia" w:ascii="黑体" w:hAnsi="黑体" w:eastAsia="黑体"/>
          <w:snapToGrid w:val="0"/>
          <w:color w:val="auto"/>
          <w:sz w:val="30"/>
          <w:szCs w:val="30"/>
        </w:rPr>
      </w:pPr>
      <w:r>
        <w:rPr>
          <w:rFonts w:hint="eastAsia" w:ascii="黑体" w:hAnsi="黑体" w:eastAsia="黑体"/>
          <w:snapToGrid w:val="0"/>
          <w:color w:val="auto"/>
          <w:sz w:val="30"/>
          <w:szCs w:val="30"/>
        </w:rPr>
        <w:t>建设项目工程分析</w:t>
      </w:r>
    </w:p>
    <w:tbl>
      <w:tblPr>
        <w:tblStyle w:val="2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74"/>
        <w:gridCol w:w="76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864" w:hRule="atLeast"/>
        </w:trPr>
        <w:tc>
          <w:tcPr>
            <w:tcW w:w="1374" w:type="dxa"/>
            <w:vAlign w:val="center"/>
          </w:tcPr>
          <w:p>
            <w:pPr>
              <w:pStyle w:val="18"/>
              <w:keepNext w:val="0"/>
              <w:keepLines w:val="0"/>
              <w:pageBreakBefore w:val="0"/>
              <w:widowControl/>
              <w:numPr>
                <w:ilvl w:val="0"/>
                <w:numId w:val="0"/>
              </w:numPr>
              <w:kinsoku/>
              <w:wordWrap/>
              <w:overflowPunct/>
              <w:topLinePunct w:val="0"/>
              <w:autoSpaceDE/>
              <w:autoSpaceDN/>
              <w:bidi w:val="0"/>
              <w:adjustRightInd/>
              <w:snapToGrid/>
              <w:spacing w:before="0" w:beforeAutospacing="0" w:after="0" w:afterAutospacing="0"/>
              <w:jc w:val="center"/>
              <w:textAlignment w:val="auto"/>
              <w:outlineLvl w:val="0"/>
              <w:rPr>
                <w:rFonts w:hint="eastAsia" w:ascii="黑体" w:hAnsi="黑体" w:eastAsia="黑体"/>
                <w:snapToGrid w:val="0"/>
                <w:color w:val="auto"/>
                <w:sz w:val="30"/>
                <w:szCs w:val="30"/>
                <w:vertAlign w:val="baseline"/>
              </w:rPr>
            </w:pPr>
            <w:r>
              <w:rPr>
                <w:rFonts w:hint="default" w:ascii="Times New Roman" w:hAnsi="Times New Roman" w:eastAsia="宋体" w:cs="Times New Roman"/>
                <w:color w:val="auto"/>
                <w:kern w:val="0"/>
                <w:sz w:val="24"/>
                <w:szCs w:val="20"/>
                <w:lang w:val="en-US" w:eastAsia="zh-CN" w:bidi="ar-SA"/>
              </w:rPr>
              <w:t>建设内容</w:t>
            </w:r>
          </w:p>
        </w:tc>
        <w:tc>
          <w:tcPr>
            <w:tcW w:w="7686" w:type="dxa"/>
          </w:tcPr>
          <w:p>
            <w:pPr>
              <w:keepNext w:val="0"/>
              <w:keepLines w:val="0"/>
              <w:pageBreakBefore w:val="0"/>
              <w:widowControl/>
              <w:kinsoku/>
              <w:wordWrap/>
              <w:overflowPunct/>
              <w:topLinePunct w:val="0"/>
              <w:autoSpaceDE/>
              <w:autoSpaceDN/>
              <w:bidi w:val="0"/>
              <w:adjustRightInd w:val="0"/>
              <w:snapToGrid w:val="0"/>
              <w:spacing w:before="0" w:beforeAutospacing="0" w:after="0" w:afterAutospacing="0" w:line="360" w:lineRule="auto"/>
              <w:ind w:firstLine="482" w:firstLineChars="200"/>
              <w:jc w:val="left"/>
              <w:textAlignment w:val="auto"/>
              <w:rPr>
                <w:rFonts w:hint="eastAsia" w:ascii="Times New Roman" w:hAnsi="Times New Roman" w:eastAsia="宋体" w:cs="Times New Roman"/>
                <w:b/>
                <w:bCs/>
                <w:color w:val="auto"/>
                <w:kern w:val="0"/>
                <w:sz w:val="24"/>
                <w:szCs w:val="20"/>
                <w:lang w:val="en-US" w:eastAsia="zh-CN" w:bidi="ar-SA"/>
              </w:rPr>
            </w:pPr>
            <w:r>
              <w:rPr>
                <w:rFonts w:hint="eastAsia" w:cs="Times New Roman"/>
                <w:b/>
                <w:bCs/>
                <w:color w:val="auto"/>
                <w:kern w:val="0"/>
                <w:sz w:val="24"/>
                <w:szCs w:val="20"/>
                <w:lang w:val="en-US" w:eastAsia="zh-CN" w:bidi="ar-SA"/>
              </w:rPr>
              <w:t>1.</w:t>
            </w:r>
            <w:r>
              <w:rPr>
                <w:rFonts w:hint="eastAsia" w:ascii="Times New Roman" w:hAnsi="Times New Roman" w:eastAsia="宋体" w:cs="Times New Roman"/>
                <w:b/>
                <w:bCs/>
                <w:color w:val="auto"/>
                <w:kern w:val="0"/>
                <w:sz w:val="24"/>
                <w:szCs w:val="20"/>
                <w:lang w:val="en-US" w:eastAsia="zh-CN" w:bidi="ar-SA"/>
              </w:rPr>
              <w:t>项目背景</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cs="Times New Roman"/>
                <w:color w:val="auto"/>
                <w:kern w:val="0"/>
                <w:sz w:val="24"/>
                <w:szCs w:val="20"/>
                <w:lang w:val="en-US" w:eastAsia="zh-CN" w:bidi="ar-SA"/>
              </w:rPr>
            </w:pPr>
            <w:r>
              <w:rPr>
                <w:rFonts w:hint="eastAsia"/>
                <w:color w:val="auto"/>
                <w:sz w:val="24"/>
                <w:lang w:val="en-US" w:eastAsia="zh-CN"/>
              </w:rPr>
              <w:t>为更好的服务西咸新区“三个环境”建设，提高</w:t>
            </w:r>
            <w:r>
              <w:rPr>
                <w:rFonts w:hint="eastAsia" w:ascii="Times New Roman" w:hAnsi="Times New Roman" w:eastAsia="宋体" w:cs="Times New Roman"/>
                <w:color w:val="auto"/>
                <w:sz w:val="24"/>
                <w:szCs w:val="32"/>
                <w:lang w:val="en-US" w:eastAsia="zh-CN"/>
              </w:rPr>
              <w:t>城市供热</w:t>
            </w:r>
            <w:r>
              <w:rPr>
                <w:rFonts w:hint="eastAsia" w:cs="Times New Roman"/>
                <w:color w:val="auto"/>
                <w:sz w:val="24"/>
                <w:szCs w:val="32"/>
                <w:lang w:val="en-US" w:eastAsia="zh-CN"/>
              </w:rPr>
              <w:t>服务水平，陕西西咸新区环境集团有限公司成立了西咸新区盛源裕能科技发展有限公司，计划斥资</w:t>
            </w:r>
            <w:r>
              <w:rPr>
                <w:rFonts w:hint="default" w:ascii="Times New Roman" w:hAnsi="Times New Roman" w:eastAsia="宋体" w:cs="Times New Roman"/>
                <w:color w:val="auto"/>
                <w:kern w:val="0"/>
                <w:sz w:val="24"/>
                <w:szCs w:val="20"/>
                <w:lang w:val="en-US" w:eastAsia="zh-CN" w:bidi="ar-SA"/>
              </w:rPr>
              <w:t>33913.43</w:t>
            </w:r>
            <w:r>
              <w:rPr>
                <w:rFonts w:hint="eastAsia" w:cs="Times New Roman"/>
                <w:color w:val="auto"/>
                <w:kern w:val="0"/>
                <w:sz w:val="24"/>
                <w:szCs w:val="20"/>
                <w:lang w:val="en-US" w:eastAsia="zh-CN" w:bidi="ar-SA"/>
              </w:rPr>
              <w:t>万元，建设西咸新区能源绿岛供热项目。</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color w:val="auto"/>
                <w:sz w:val="24"/>
                <w:lang w:val="en-US" w:eastAsia="zh-CN"/>
              </w:rPr>
            </w:pPr>
            <w:r>
              <w:rPr>
                <w:rFonts w:hint="eastAsia" w:cs="Times New Roman"/>
                <w:color w:val="auto"/>
                <w:kern w:val="0"/>
                <w:sz w:val="24"/>
                <w:szCs w:val="20"/>
                <w:lang w:val="en-US" w:eastAsia="zh-CN" w:bidi="ar-SA"/>
              </w:rPr>
              <w:t>项目主要利用西咸北控生活垃圾焚烧发电厂低品位余热资源，</w:t>
            </w:r>
            <w:r>
              <w:rPr>
                <w:rFonts w:hint="default" w:ascii="Times New Roman" w:hAnsi="Times New Roman" w:eastAsia="宋体" w:cs="Times New Roman"/>
                <w:color w:val="auto"/>
                <w:sz w:val="24"/>
                <w:szCs w:val="32"/>
                <w:lang w:val="en-US" w:eastAsia="zh-CN"/>
              </w:rPr>
              <w:t>为陕西省人民医院西咸院区、中梁壹号院、绿地新里格林公馆</w:t>
            </w:r>
            <w:r>
              <w:rPr>
                <w:rFonts w:hint="eastAsia" w:cs="Times New Roman"/>
                <w:color w:val="auto"/>
                <w:sz w:val="24"/>
                <w:szCs w:val="32"/>
                <w:lang w:val="en-US" w:eastAsia="zh-CN"/>
              </w:rPr>
              <w:t>、陕西省人民医院秦汉院区</w:t>
            </w:r>
            <w:r>
              <w:rPr>
                <w:rFonts w:hint="eastAsia" w:ascii="宋体" w:hAnsi="宋体" w:eastAsia="宋体" w:cs="宋体"/>
                <w:color w:val="auto"/>
                <w:sz w:val="24"/>
                <w:szCs w:val="32"/>
                <w:lang w:val="en-US" w:eastAsia="zh-CN"/>
              </w:rPr>
              <w:t>和空军军医大学</w:t>
            </w:r>
            <w:r>
              <w:rPr>
                <w:rFonts w:hint="eastAsia" w:ascii="宋体" w:hAnsi="宋体" w:eastAsia="宋体" w:cs="宋体"/>
                <w:color w:val="auto"/>
                <w:sz w:val="24"/>
                <w:szCs w:val="24"/>
                <w:lang w:val="en-US" w:eastAsia="zh-CN"/>
              </w:rPr>
              <w:t>秦汉校区等区域提供集中供热和供冷服务，供热面积</w:t>
            </w:r>
            <w:r>
              <w:rPr>
                <w:rFonts w:hint="eastAsia" w:ascii="宋体" w:hAnsi="宋体" w:eastAsia="宋体" w:cs="宋体"/>
                <w:color w:val="auto"/>
                <w:sz w:val="24"/>
                <w:szCs w:val="24"/>
                <w:lang w:val="en-US" w:eastAsia="zh-CN"/>
              </w:rPr>
              <w:t>约148万m</w:t>
            </w:r>
            <w:r>
              <w:rPr>
                <w:rFonts w:hint="eastAsia" w:ascii="宋体" w:hAnsi="宋体" w:eastAsia="宋体" w:cs="宋体"/>
                <w:color w:val="auto"/>
                <w:sz w:val="24"/>
                <w:szCs w:val="24"/>
                <w:vertAlign w:val="superscript"/>
                <w:lang w:val="en-US" w:eastAsia="zh-CN"/>
              </w:rPr>
              <w:t>2</w:t>
            </w:r>
            <w:r>
              <w:rPr>
                <w:rFonts w:hint="eastAsia" w:ascii="宋体" w:hAnsi="宋体" w:eastAsia="宋体" w:cs="宋体"/>
                <w:color w:val="auto"/>
                <w:sz w:val="24"/>
                <w:szCs w:val="24"/>
                <w:lang w:val="en-US" w:eastAsia="zh-CN"/>
              </w:rPr>
              <w:t>，供冷面积约93万m</w:t>
            </w:r>
            <w:r>
              <w:rPr>
                <w:rFonts w:hint="eastAsia" w:ascii="宋体" w:hAnsi="宋体" w:eastAsia="宋体" w:cs="宋体"/>
                <w:color w:val="auto"/>
                <w:sz w:val="24"/>
                <w:szCs w:val="24"/>
                <w:vertAlign w:val="superscript"/>
                <w:lang w:val="en-US" w:eastAsia="zh-CN"/>
              </w:rPr>
              <w:t>2</w:t>
            </w:r>
            <w:r>
              <w:rPr>
                <w:rFonts w:hint="eastAsia" w:ascii="宋体" w:hAnsi="宋体" w:eastAsia="宋体" w:cs="宋体"/>
                <w:color w:val="auto"/>
                <w:sz w:val="24"/>
                <w:szCs w:val="24"/>
                <w:vertAlign w:val="baseline"/>
                <w:lang w:val="en-US" w:eastAsia="zh-CN"/>
              </w:rPr>
              <w:t>，</w:t>
            </w:r>
            <w:r>
              <w:rPr>
                <w:rFonts w:hint="eastAsia" w:ascii="宋体" w:hAnsi="宋体" w:eastAsia="宋体" w:cs="宋体"/>
                <w:color w:val="auto"/>
                <w:sz w:val="24"/>
                <w:szCs w:val="32"/>
                <w:lang w:val="en-US" w:eastAsia="zh-CN"/>
              </w:rPr>
              <w:t>总供热负荷为86.5MW，冷负荷为56MW。</w:t>
            </w:r>
          </w:p>
          <w:p>
            <w:pPr>
              <w:keepNext w:val="0"/>
              <w:keepLines w:val="0"/>
              <w:pageBreakBefore w:val="0"/>
              <w:widowControl/>
              <w:numPr>
                <w:numId w:val="0"/>
              </w:numPr>
              <w:kinsoku/>
              <w:wordWrap/>
              <w:overflowPunct/>
              <w:topLinePunct w:val="0"/>
              <w:autoSpaceDE/>
              <w:autoSpaceDN/>
              <w:bidi w:val="0"/>
              <w:adjustRightInd w:val="0"/>
              <w:snapToGrid w:val="0"/>
              <w:spacing w:before="0" w:beforeAutospacing="0" w:after="0" w:afterAutospacing="0" w:line="360" w:lineRule="auto"/>
              <w:ind w:firstLine="482" w:firstLineChars="200"/>
              <w:jc w:val="left"/>
              <w:textAlignment w:val="auto"/>
              <w:rPr>
                <w:rFonts w:hint="default" w:ascii="Times New Roman" w:hAnsi="Times New Roman" w:eastAsia="宋体" w:cs="Times New Roman"/>
                <w:b/>
                <w:bCs/>
                <w:color w:val="auto"/>
                <w:kern w:val="0"/>
                <w:sz w:val="24"/>
                <w:szCs w:val="20"/>
                <w:lang w:val="en-US" w:eastAsia="zh-CN" w:bidi="ar-SA"/>
              </w:rPr>
            </w:pPr>
            <w:r>
              <w:rPr>
                <w:rFonts w:hint="eastAsia" w:cs="Times New Roman"/>
                <w:b/>
                <w:bCs/>
                <w:color w:val="auto"/>
                <w:kern w:val="0"/>
                <w:sz w:val="24"/>
                <w:szCs w:val="20"/>
                <w:lang w:val="en-US" w:eastAsia="zh-CN" w:bidi="ar-SA"/>
              </w:rPr>
              <w:t>2.</w:t>
            </w:r>
            <w:r>
              <w:rPr>
                <w:rFonts w:hint="default" w:ascii="Times New Roman" w:hAnsi="Times New Roman" w:eastAsia="宋体" w:cs="Times New Roman"/>
                <w:b/>
                <w:bCs/>
                <w:color w:val="auto"/>
                <w:kern w:val="0"/>
                <w:sz w:val="24"/>
                <w:szCs w:val="20"/>
                <w:lang w:val="en-US" w:eastAsia="zh-CN" w:bidi="ar-SA"/>
              </w:rPr>
              <w:t>建设内容</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cs="Times New Roman"/>
                <w:color w:val="auto"/>
                <w:sz w:val="24"/>
                <w:szCs w:val="32"/>
                <w:lang w:val="en-US" w:eastAsia="zh-CN"/>
              </w:rPr>
            </w:pPr>
            <w:r>
              <w:rPr>
                <w:rFonts w:hint="eastAsia" w:cs="Times New Roman"/>
                <w:color w:val="auto"/>
                <w:sz w:val="24"/>
                <w:szCs w:val="32"/>
                <w:lang w:val="en-US" w:eastAsia="zh-CN"/>
              </w:rPr>
              <w:t>本</w:t>
            </w:r>
            <w:r>
              <w:rPr>
                <w:rFonts w:hint="default" w:ascii="Times New Roman" w:hAnsi="Times New Roman" w:eastAsia="宋体" w:cs="Times New Roman"/>
                <w:color w:val="auto"/>
                <w:sz w:val="24"/>
                <w:szCs w:val="32"/>
                <w:lang w:val="en-US" w:eastAsia="zh-CN"/>
              </w:rPr>
              <w:t>项目分两期建设</w:t>
            </w:r>
            <w:r>
              <w:rPr>
                <w:rFonts w:hint="eastAsia" w:cs="Times New Roman"/>
                <w:color w:val="auto"/>
                <w:sz w:val="24"/>
                <w:szCs w:val="32"/>
                <w:lang w:val="en-US"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cs="Times New Roman"/>
                <w:color w:val="auto"/>
                <w:sz w:val="24"/>
                <w:szCs w:val="32"/>
                <w:lang w:val="en-US" w:eastAsia="zh-CN"/>
              </w:rPr>
            </w:pPr>
            <w:r>
              <w:rPr>
                <w:rFonts w:hint="default" w:ascii="Times New Roman" w:hAnsi="Times New Roman" w:eastAsia="宋体" w:cs="Times New Roman"/>
                <w:color w:val="auto"/>
                <w:sz w:val="24"/>
                <w:szCs w:val="32"/>
                <w:lang w:val="en-US" w:eastAsia="zh-CN"/>
              </w:rPr>
              <w:t>一期</w:t>
            </w:r>
            <w:r>
              <w:rPr>
                <w:rFonts w:hint="eastAsia" w:cs="Times New Roman"/>
                <w:color w:val="auto"/>
                <w:sz w:val="24"/>
                <w:szCs w:val="32"/>
                <w:lang w:val="en-US" w:eastAsia="zh-CN"/>
              </w:rPr>
              <w:t>工程</w:t>
            </w:r>
            <w:r>
              <w:rPr>
                <w:rFonts w:hint="default" w:ascii="Times New Roman" w:hAnsi="Times New Roman" w:eastAsia="宋体" w:cs="Times New Roman"/>
                <w:color w:val="auto"/>
                <w:sz w:val="24"/>
                <w:szCs w:val="32"/>
                <w:lang w:val="en-US" w:eastAsia="zh-CN"/>
              </w:rPr>
              <w:t>主要建设1#能源站</w:t>
            </w:r>
            <w:r>
              <w:rPr>
                <w:rFonts w:hint="eastAsia" w:ascii="Times New Roman" w:hAnsi="Times New Roman" w:eastAsia="宋体" w:cs="Times New Roman"/>
                <w:color w:val="auto"/>
                <w:sz w:val="24"/>
                <w:szCs w:val="32"/>
                <w:lang w:val="en-US" w:eastAsia="zh-CN"/>
              </w:rPr>
              <w:t>，</w:t>
            </w:r>
            <w:r>
              <w:rPr>
                <w:rFonts w:hint="default" w:ascii="Times New Roman" w:hAnsi="Times New Roman" w:eastAsia="宋体" w:cs="Times New Roman"/>
                <w:color w:val="auto"/>
                <w:sz w:val="24"/>
                <w:szCs w:val="32"/>
                <w:lang w:val="en-US" w:eastAsia="zh-CN"/>
              </w:rPr>
              <w:t>配套</w:t>
            </w:r>
            <w:r>
              <w:rPr>
                <w:rFonts w:hint="eastAsia" w:ascii="Times New Roman" w:hAnsi="Times New Roman" w:eastAsia="宋体" w:cs="Times New Roman"/>
                <w:color w:val="auto"/>
                <w:sz w:val="24"/>
                <w:szCs w:val="32"/>
                <w:lang w:val="en-US" w:eastAsia="zh-CN"/>
              </w:rPr>
              <w:t>建设</w:t>
            </w:r>
            <w:r>
              <w:rPr>
                <w:rFonts w:hint="default" w:ascii="Times New Roman" w:hAnsi="Times New Roman" w:eastAsia="宋体" w:cs="Times New Roman"/>
                <w:color w:val="auto"/>
                <w:sz w:val="24"/>
                <w:szCs w:val="32"/>
                <w:lang w:val="en-US" w:eastAsia="zh-CN"/>
              </w:rPr>
              <w:t>热力管网</w:t>
            </w:r>
            <w:r>
              <w:rPr>
                <w:rFonts w:hint="eastAsia" w:ascii="Times New Roman" w:hAnsi="Times New Roman" w:eastAsia="宋体" w:cs="Times New Roman"/>
                <w:color w:val="auto"/>
                <w:sz w:val="24"/>
                <w:szCs w:val="32"/>
                <w:lang w:val="en-US" w:eastAsia="zh-CN"/>
              </w:rPr>
              <w:t>及附属</w:t>
            </w:r>
            <w:r>
              <w:rPr>
                <w:rFonts w:hint="default" w:ascii="Times New Roman" w:hAnsi="Times New Roman" w:eastAsia="宋体" w:cs="Times New Roman"/>
                <w:color w:val="auto"/>
                <w:sz w:val="24"/>
                <w:szCs w:val="32"/>
                <w:lang w:val="en-US" w:eastAsia="zh-CN"/>
              </w:rPr>
              <w:t>工程，1#能源站主要功能为垃圾焚烧发电余热换热，供热用户为陕西省人民医院西咸院区、中梁壹号院、绿地新里格林公馆，供热负荷70MW</w:t>
            </w:r>
            <w:r>
              <w:rPr>
                <w:rFonts w:hint="eastAsia" w:cs="Times New Roman"/>
                <w:color w:val="auto"/>
                <w:sz w:val="24"/>
                <w:szCs w:val="32"/>
                <w:lang w:val="en-US"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cs="Times New Roman"/>
                <w:color w:val="auto"/>
                <w:sz w:val="24"/>
                <w:szCs w:val="32"/>
                <w:lang w:val="en-US" w:eastAsia="zh-CN"/>
              </w:rPr>
            </w:pPr>
            <w:r>
              <w:rPr>
                <w:rFonts w:hint="default" w:ascii="Times New Roman" w:hAnsi="Times New Roman" w:eastAsia="宋体" w:cs="Times New Roman"/>
                <w:color w:val="auto"/>
                <w:sz w:val="24"/>
                <w:szCs w:val="32"/>
                <w:lang w:val="en-US" w:eastAsia="zh-CN"/>
              </w:rPr>
              <w:t>二期</w:t>
            </w:r>
            <w:r>
              <w:rPr>
                <w:rFonts w:hint="eastAsia" w:cs="Times New Roman"/>
                <w:color w:val="auto"/>
                <w:sz w:val="24"/>
                <w:szCs w:val="32"/>
                <w:lang w:val="en-US" w:eastAsia="zh-CN"/>
              </w:rPr>
              <w:t>工程</w:t>
            </w:r>
            <w:r>
              <w:rPr>
                <w:rFonts w:hint="default" w:ascii="Times New Roman" w:hAnsi="Times New Roman" w:eastAsia="宋体" w:cs="Times New Roman"/>
                <w:color w:val="auto"/>
                <w:sz w:val="24"/>
                <w:szCs w:val="32"/>
                <w:lang w:val="en-US" w:eastAsia="zh-CN"/>
              </w:rPr>
              <w:t>主要建设2#能源站、配套热力管网、中深层地热能利用及备用燃气锅炉系统，新增2#能源站主要功能为余热制冷及调峰</w:t>
            </w:r>
            <w:r>
              <w:rPr>
                <w:rFonts w:hint="eastAsia" w:cs="Times New Roman"/>
                <w:color w:val="auto"/>
                <w:sz w:val="24"/>
                <w:szCs w:val="32"/>
                <w:lang w:val="en-US" w:eastAsia="zh-CN"/>
              </w:rPr>
              <w:t>系统</w:t>
            </w:r>
            <w:r>
              <w:rPr>
                <w:rFonts w:hint="default" w:ascii="Times New Roman" w:hAnsi="Times New Roman" w:eastAsia="宋体" w:cs="Times New Roman"/>
                <w:color w:val="auto"/>
                <w:sz w:val="24"/>
                <w:szCs w:val="32"/>
                <w:lang w:val="en-US" w:eastAsia="zh-CN"/>
              </w:rPr>
              <w:t>，二期</w:t>
            </w:r>
            <w:r>
              <w:rPr>
                <w:rFonts w:hint="eastAsia" w:cs="Times New Roman"/>
                <w:color w:val="auto"/>
                <w:sz w:val="24"/>
                <w:szCs w:val="32"/>
                <w:lang w:val="en-US" w:eastAsia="zh-CN"/>
              </w:rPr>
              <w:t>工程</w:t>
            </w:r>
            <w:r>
              <w:rPr>
                <w:rFonts w:hint="default" w:ascii="Times New Roman" w:hAnsi="Times New Roman" w:eastAsia="宋体" w:cs="Times New Roman"/>
                <w:color w:val="auto"/>
                <w:sz w:val="24"/>
                <w:szCs w:val="32"/>
                <w:lang w:val="en-US" w:eastAsia="zh-CN"/>
              </w:rPr>
              <w:t>新增用户空军军医大学秦汉校区，新增热负荷16.5MW，新增冷负荷56MW</w:t>
            </w:r>
            <w:r>
              <w:rPr>
                <w:rFonts w:hint="eastAsia" w:cs="Times New Roman"/>
                <w:color w:val="auto"/>
                <w:sz w:val="24"/>
                <w:szCs w:val="32"/>
                <w:lang w:val="en-US"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cs="Times New Roman"/>
                <w:color w:val="auto"/>
                <w:kern w:val="0"/>
                <w:sz w:val="24"/>
                <w:szCs w:val="20"/>
                <w:lang w:val="en-US" w:eastAsia="zh-CN" w:bidi="ar-SA"/>
              </w:rPr>
            </w:pPr>
            <w:r>
              <w:rPr>
                <w:rFonts w:hint="default" w:ascii="Times New Roman" w:hAnsi="Times New Roman" w:eastAsia="宋体" w:cs="Times New Roman"/>
                <w:color w:val="auto"/>
                <w:sz w:val="24"/>
                <w:szCs w:val="32"/>
                <w:lang w:val="en-US" w:eastAsia="zh-CN"/>
              </w:rPr>
              <w:t>本次环评仅对一期工程进行评价。</w:t>
            </w:r>
          </w:p>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eastAsia" w:cs="Times New Roman"/>
                <w:b/>
                <w:bCs/>
                <w:color w:val="auto"/>
                <w:kern w:val="0"/>
                <w:sz w:val="24"/>
                <w:szCs w:val="20"/>
                <w:lang w:val="en-US" w:eastAsia="zh-CN" w:bidi="ar-SA"/>
              </w:rPr>
            </w:pPr>
            <w:r>
              <w:rPr>
                <w:rFonts w:hint="eastAsia" w:cs="Times New Roman"/>
                <w:b/>
                <w:bCs/>
                <w:color w:val="auto"/>
                <w:kern w:val="0"/>
                <w:sz w:val="24"/>
                <w:szCs w:val="20"/>
                <w:lang w:val="en-US" w:eastAsia="zh-CN" w:bidi="ar-SA"/>
              </w:rPr>
              <w:t>3.供热方式</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color w:val="auto"/>
                <w:sz w:val="24"/>
                <w:szCs w:val="32"/>
                <w:lang w:val="en-US" w:eastAsia="zh-CN"/>
              </w:rPr>
            </w:pPr>
            <w:r>
              <w:rPr>
                <w:rFonts w:hint="eastAsia"/>
                <w:color w:val="auto"/>
                <w:sz w:val="24"/>
                <w:lang w:val="en-US" w:eastAsia="zh-CN"/>
              </w:rPr>
              <w:t>一期工程</w:t>
            </w:r>
            <w:r>
              <w:rPr>
                <w:rFonts w:hint="eastAsia"/>
                <w:color w:val="auto"/>
                <w:sz w:val="24"/>
              </w:rPr>
              <w:t>供热方式采用</w:t>
            </w:r>
            <w:r>
              <w:rPr>
                <w:rFonts w:hint="eastAsia"/>
                <w:color w:val="auto"/>
                <w:sz w:val="24"/>
                <w:lang w:val="en-US" w:eastAsia="zh-CN"/>
              </w:rPr>
              <w:t>120t/h垃圾焚烧余热（0.49MPa，180℃）</w:t>
            </w:r>
            <w:r>
              <w:rPr>
                <w:rFonts w:hint="eastAsia"/>
                <w:color w:val="auto"/>
                <w:sz w:val="24"/>
              </w:rPr>
              <w:t>+1×</w:t>
            </w:r>
            <w:r>
              <w:rPr>
                <w:rFonts w:hint="eastAsia"/>
                <w:color w:val="auto"/>
                <w:sz w:val="24"/>
                <w:lang w:val="en-US" w:eastAsia="zh-CN"/>
              </w:rPr>
              <w:t>35</w:t>
            </w:r>
            <w:r>
              <w:rPr>
                <w:rFonts w:hint="eastAsia"/>
                <w:color w:val="auto"/>
                <w:sz w:val="24"/>
              </w:rPr>
              <w:t>MW燃气锅炉</w:t>
            </w:r>
            <w:r>
              <w:rPr>
                <w:rFonts w:hint="eastAsia"/>
                <w:color w:val="auto"/>
                <w:sz w:val="24"/>
                <w:lang w:val="en-US" w:eastAsia="zh-CN"/>
              </w:rPr>
              <w:t>+</w:t>
            </w:r>
            <w:r>
              <w:rPr>
                <w:rFonts w:hint="eastAsia"/>
                <w:color w:val="auto"/>
                <w:sz w:val="24"/>
              </w:rPr>
              <w:t>1×</w:t>
            </w:r>
            <w:r>
              <w:rPr>
                <w:rFonts w:hint="eastAsia"/>
                <w:color w:val="auto"/>
                <w:sz w:val="24"/>
                <w:lang w:val="en-US" w:eastAsia="zh-CN"/>
              </w:rPr>
              <w:t>35</w:t>
            </w:r>
            <w:r>
              <w:rPr>
                <w:rFonts w:hint="eastAsia"/>
                <w:color w:val="auto"/>
                <w:sz w:val="24"/>
              </w:rPr>
              <w:t>MW</w:t>
            </w:r>
            <w:r>
              <w:rPr>
                <w:rFonts w:hint="eastAsia"/>
                <w:color w:val="auto"/>
                <w:sz w:val="24"/>
                <w:lang w:val="en-US" w:eastAsia="zh-CN"/>
              </w:rPr>
              <w:t>电极</w:t>
            </w:r>
            <w:r>
              <w:rPr>
                <w:rFonts w:hint="eastAsia"/>
                <w:color w:val="auto"/>
                <w:sz w:val="24"/>
              </w:rPr>
              <w:t>锅炉，</w:t>
            </w:r>
            <w:r>
              <w:rPr>
                <w:rFonts w:hint="eastAsia" w:cs="Times New Roman"/>
                <w:color w:val="auto"/>
                <w:kern w:val="0"/>
                <w:sz w:val="24"/>
                <w:szCs w:val="20"/>
                <w:lang w:val="en-US" w:eastAsia="zh-CN" w:bidi="ar-SA"/>
              </w:rPr>
              <w:t>电极锅炉和燃气锅炉均为调峰和备用热源</w:t>
            </w:r>
            <w:r>
              <w:rPr>
                <w:rFonts w:hint="eastAsia"/>
                <w:color w:val="auto"/>
                <w:sz w:val="24"/>
                <w:lang w:eastAsia="zh-CN"/>
              </w:rPr>
              <w:t>。</w:t>
            </w:r>
          </w:p>
          <w:p>
            <w:pPr>
              <w:keepNext w:val="0"/>
              <w:keepLines w:val="0"/>
              <w:pageBreakBefore w:val="0"/>
              <w:widowControl/>
              <w:numPr>
                <w:numId w:val="0"/>
              </w:numPr>
              <w:kinsoku/>
              <w:wordWrap/>
              <w:overflowPunct/>
              <w:topLinePunct w:val="0"/>
              <w:autoSpaceDE/>
              <w:autoSpaceDN/>
              <w:bidi w:val="0"/>
              <w:adjustRightInd w:val="0"/>
              <w:snapToGrid w:val="0"/>
              <w:spacing w:before="0" w:beforeAutospacing="0" w:after="0" w:afterAutospacing="0" w:line="360" w:lineRule="auto"/>
              <w:ind w:firstLine="482" w:firstLineChars="200"/>
              <w:jc w:val="left"/>
              <w:textAlignment w:val="auto"/>
              <w:rPr>
                <w:rFonts w:hint="eastAsia" w:cs="Times New Roman"/>
                <w:b/>
                <w:bCs/>
                <w:color w:val="auto"/>
                <w:kern w:val="0"/>
                <w:sz w:val="24"/>
                <w:szCs w:val="20"/>
                <w:lang w:val="en-US" w:eastAsia="zh-CN" w:bidi="ar-SA"/>
              </w:rPr>
            </w:pPr>
            <w:r>
              <w:rPr>
                <w:rFonts w:hint="eastAsia" w:cs="Times New Roman"/>
                <w:b/>
                <w:bCs/>
                <w:color w:val="auto"/>
                <w:kern w:val="0"/>
                <w:sz w:val="24"/>
                <w:szCs w:val="20"/>
                <w:lang w:val="en-US" w:eastAsia="zh-CN" w:bidi="ar-SA"/>
              </w:rPr>
              <w:t>4.项目位置</w:t>
            </w:r>
          </w:p>
          <w:p>
            <w:pPr>
              <w:pStyle w:val="2"/>
              <w:keepNext w:val="0"/>
              <w:keepLines w:val="0"/>
              <w:pageBreakBefore w:val="0"/>
              <w:widowControl/>
              <w:kinsoku/>
              <w:wordWrap/>
              <w:overflowPunct/>
              <w:topLinePunct w:val="0"/>
              <w:autoSpaceDE/>
              <w:autoSpaceDN/>
              <w:bidi w:val="0"/>
              <w:adjustRightInd w:val="0"/>
              <w:snapToGrid w:val="0"/>
              <w:spacing w:before="0" w:after="0" w:line="360" w:lineRule="auto"/>
              <w:ind w:right="0" w:firstLine="480" w:firstLineChars="200"/>
              <w:textAlignment w:val="auto"/>
              <w:rPr>
                <w:rFonts w:hint="eastAsia" w:ascii="宋体" w:hAnsi="宋体" w:eastAsia="宋体" w:cs="宋体"/>
                <w:color w:val="auto"/>
                <w:sz w:val="24"/>
                <w:szCs w:val="24"/>
                <w:lang w:val="en-US" w:eastAsia="zh-CN"/>
              </w:rPr>
            </w:pPr>
            <w:r>
              <w:rPr>
                <w:rFonts w:hint="eastAsia"/>
                <w:color w:val="auto"/>
                <w:sz w:val="24"/>
                <w:lang w:val="en-US" w:eastAsia="zh-CN"/>
              </w:rPr>
              <w:t>一期工程</w:t>
            </w:r>
            <w:r>
              <w:rPr>
                <w:rFonts w:hint="default" w:ascii="Times New Roman" w:hAnsi="Times New Roman" w:eastAsia="宋体" w:cs="Times New Roman"/>
                <w:color w:val="auto"/>
                <w:sz w:val="24"/>
                <w:szCs w:val="32"/>
                <w:highlight w:val="none"/>
                <w:lang w:val="en-US" w:eastAsia="zh-CN"/>
              </w:rPr>
              <w:t>1#能源站位于西咸北控垃圾焚烧发电厂以西800m</w:t>
            </w:r>
            <w:r>
              <w:rPr>
                <w:rFonts w:hint="eastAsia" w:cs="Times New Roman"/>
                <w:color w:val="auto"/>
                <w:sz w:val="24"/>
                <w:szCs w:val="32"/>
                <w:highlight w:val="none"/>
                <w:lang w:val="en-US" w:eastAsia="zh-CN"/>
              </w:rPr>
              <w:t>处，</w:t>
            </w:r>
            <w:r>
              <w:rPr>
                <w:rFonts w:hint="default" w:ascii="Times New Roman" w:hAnsi="Times New Roman" w:eastAsia="宋体" w:cs="Times New Roman"/>
                <w:color w:val="auto"/>
                <w:sz w:val="24"/>
                <w:szCs w:val="32"/>
                <w:highlight w:val="none"/>
                <w:lang w:val="en-US" w:eastAsia="zh-CN"/>
              </w:rPr>
              <w:t>张良路南侧，</w:t>
            </w:r>
            <w:r>
              <w:rPr>
                <w:rFonts w:hint="eastAsia" w:cs="Times New Roman"/>
                <w:color w:val="auto"/>
                <w:sz w:val="24"/>
                <w:szCs w:val="32"/>
                <w:highlight w:val="none"/>
                <w:lang w:val="en-US" w:eastAsia="zh-CN"/>
              </w:rPr>
              <w:t>配套供热管网起点</w:t>
            </w:r>
            <w:r>
              <w:rPr>
                <w:rFonts w:hint="default" w:ascii="Times New Roman" w:hAnsi="Times New Roman" w:eastAsia="宋体" w:cs="Times New Roman"/>
                <w:color w:val="auto"/>
                <w:sz w:val="24"/>
                <w:szCs w:val="32"/>
                <w:highlight w:val="none"/>
              </w:rPr>
              <w:t>位于西咸新区秦汉新城（</w:t>
            </w:r>
            <w:r>
              <w:rPr>
                <w:rFonts w:hint="default" w:ascii="Times New Roman" w:hAnsi="Times New Roman" w:eastAsia="宋体" w:cs="Times New Roman"/>
                <w:smallCaps w:val="0"/>
                <w:color w:val="auto"/>
                <w:kern w:val="0"/>
                <w:sz w:val="24"/>
                <w:szCs w:val="24"/>
                <w:highlight w:val="none"/>
                <w:lang w:val="en-US" w:eastAsia="zh-CN" w:bidi="ar-SA"/>
              </w:rPr>
              <w:t>以西咸新区北控环保垃圾焚烧电厂，沿张良路、汉高大道（在建）、萧何路、泾渭大道</w:t>
            </w:r>
            <w:r>
              <w:rPr>
                <w:rFonts w:hint="eastAsia" w:ascii="宋体" w:hAnsi="宋体" w:eastAsia="宋体" w:cs="宋体"/>
                <w:smallCaps w:val="0"/>
                <w:color w:val="auto"/>
                <w:kern w:val="0"/>
                <w:sz w:val="24"/>
                <w:szCs w:val="24"/>
                <w:highlight w:val="none"/>
                <w:lang w:val="en-US" w:eastAsia="zh-CN" w:bidi="ar-SA"/>
              </w:rPr>
              <w:t>至陕西省</w:t>
            </w:r>
            <w:r>
              <w:rPr>
                <w:rFonts w:hint="eastAsia" w:ascii="宋体" w:hAnsi="宋体" w:eastAsia="宋体" w:cs="宋体"/>
                <w:color w:val="auto"/>
                <w:sz w:val="24"/>
                <w:szCs w:val="24"/>
                <w:highlight w:val="none"/>
                <w:lang w:val="en-US" w:eastAsia="zh-CN"/>
              </w:rPr>
              <w:t>人民医院西咸分院。</w:t>
            </w:r>
          </w:p>
          <w:p>
            <w:pPr>
              <w:keepNext w:val="0"/>
              <w:keepLines w:val="0"/>
              <w:pageBreakBefore w:val="0"/>
              <w:widowControl/>
              <w:numPr>
                <w:ilvl w:val="0"/>
                <w:numId w:val="0"/>
              </w:numPr>
              <w:kinsoku/>
              <w:wordWrap/>
              <w:overflowPunct/>
              <w:topLinePunct w:val="0"/>
              <w:autoSpaceDE/>
              <w:autoSpaceDN/>
              <w:bidi w:val="0"/>
              <w:adjustRightInd w:val="0"/>
              <w:snapToGrid w:val="0"/>
              <w:spacing w:before="0" w:beforeAutospacing="0" w:after="0" w:afterAutospacing="0" w:line="360" w:lineRule="auto"/>
              <w:ind w:right="0" w:firstLine="482" w:firstLineChars="200"/>
              <w:jc w:val="left"/>
              <w:textAlignment w:val="auto"/>
              <w:rPr>
                <w:rFonts w:hint="default" w:ascii="宋体" w:hAnsi="宋体" w:eastAsia="宋体" w:cs="宋体"/>
                <w:b/>
                <w:bCs/>
                <w:color w:val="auto"/>
                <w:kern w:val="0"/>
                <w:sz w:val="24"/>
                <w:szCs w:val="24"/>
                <w:lang w:val="en-US" w:eastAsia="zh-CN" w:bidi="ar-SA"/>
              </w:rPr>
            </w:pPr>
            <w:r>
              <w:rPr>
                <w:rFonts w:hint="eastAsia" w:ascii="宋体" w:hAnsi="宋体" w:eastAsia="宋体" w:cs="宋体"/>
                <w:b/>
                <w:bCs/>
                <w:color w:val="auto"/>
                <w:kern w:val="0"/>
                <w:sz w:val="24"/>
                <w:szCs w:val="24"/>
                <w:lang w:val="en-US" w:eastAsia="zh-CN" w:bidi="ar-SA"/>
              </w:rPr>
              <w:t>5.项目投资及建设周期</w:t>
            </w:r>
          </w:p>
          <w:p>
            <w:pPr>
              <w:keepNext w:val="0"/>
              <w:keepLines w:val="0"/>
              <w:pageBreakBefore w:val="0"/>
              <w:widowControl w:val="0"/>
              <w:kinsoku/>
              <w:wordWrap/>
              <w:overflowPunct/>
              <w:topLinePunct w:val="0"/>
              <w:autoSpaceDE/>
              <w:autoSpaceDN/>
              <w:bidi w:val="0"/>
              <w:adjustRightInd w:val="0"/>
              <w:snapToGrid w:val="0"/>
              <w:spacing w:after="0" w:line="360" w:lineRule="auto"/>
              <w:ind w:left="0" w:leftChars="0" w:right="0" w:firstLine="480" w:firstLineChars="200"/>
              <w:jc w:val="both"/>
              <w:textAlignment w:val="auto"/>
              <w:rPr>
                <w:rFonts w:hint="eastAsia" w:ascii="宋体" w:hAnsi="宋体" w:eastAsia="宋体" w:cs="宋体"/>
                <w:color w:val="auto"/>
                <w:kern w:val="0"/>
                <w:sz w:val="24"/>
                <w:szCs w:val="24"/>
                <w:lang w:val="en-US" w:eastAsia="zh-CN" w:bidi="ar-SA"/>
              </w:rPr>
            </w:pPr>
            <w:r>
              <w:rPr>
                <w:rFonts w:hint="eastAsia" w:ascii="宋体" w:hAnsi="宋体" w:eastAsia="宋体" w:cs="宋体"/>
                <w:color w:val="auto"/>
                <w:kern w:val="0"/>
                <w:sz w:val="24"/>
                <w:szCs w:val="24"/>
                <w:lang w:val="en-US" w:eastAsia="zh-CN" w:bidi="ar-SA"/>
              </w:rPr>
              <w:t>项目总投资33913.43万，一期投资19947.48万，二期13965.95万元。建设所需资金全部自筹，其中10174.029万元为自有资金，占总投资30%，23739.401万元为债贷结合方式筹集。</w:t>
            </w:r>
          </w:p>
          <w:p>
            <w:pPr>
              <w:keepNext w:val="0"/>
              <w:keepLines w:val="0"/>
              <w:pageBreakBefore w:val="0"/>
              <w:widowControl w:val="0"/>
              <w:kinsoku/>
              <w:wordWrap/>
              <w:overflowPunct/>
              <w:topLinePunct w:val="0"/>
              <w:autoSpaceDE/>
              <w:autoSpaceDN/>
              <w:bidi w:val="0"/>
              <w:adjustRightInd w:val="0"/>
              <w:snapToGrid w:val="0"/>
              <w:spacing w:line="360" w:lineRule="auto"/>
              <w:ind w:right="0" w:firstLine="480" w:firstLineChars="200"/>
              <w:textAlignment w:val="auto"/>
              <w:rPr>
                <w:rFonts w:hint="eastAsia" w:ascii="宋体" w:hAnsi="宋体" w:eastAsia="宋体" w:cs="宋体"/>
                <w:color w:val="auto"/>
                <w:kern w:val="0"/>
                <w:sz w:val="24"/>
                <w:szCs w:val="24"/>
                <w:lang w:val="en-US" w:eastAsia="zh-CN" w:bidi="ar-SA"/>
              </w:rPr>
            </w:pPr>
            <w:r>
              <w:rPr>
                <w:rFonts w:hint="eastAsia" w:ascii="宋体" w:hAnsi="宋体" w:eastAsia="宋体" w:cs="宋体"/>
                <w:color w:val="auto"/>
                <w:kern w:val="0"/>
                <w:sz w:val="24"/>
                <w:szCs w:val="24"/>
                <w:lang w:val="en-US" w:eastAsia="zh-CN" w:bidi="ar-SA"/>
              </w:rPr>
              <w:t>建设周期：项目一期建设期为4个月，预计开工日期为2022年10月中旬。</w:t>
            </w:r>
          </w:p>
          <w:p>
            <w:pPr>
              <w:keepNext w:val="0"/>
              <w:keepLines w:val="0"/>
              <w:pageBreakBefore w:val="0"/>
              <w:widowControl/>
              <w:kinsoku/>
              <w:wordWrap/>
              <w:overflowPunct/>
              <w:topLinePunct w:val="0"/>
              <w:autoSpaceDE/>
              <w:autoSpaceDN/>
              <w:bidi w:val="0"/>
              <w:adjustRightInd w:val="0"/>
              <w:snapToGrid w:val="0"/>
              <w:spacing w:before="0" w:beforeAutospacing="0" w:after="0" w:afterAutospacing="0" w:line="360" w:lineRule="auto"/>
              <w:ind w:right="0" w:firstLine="482" w:firstLineChars="200"/>
              <w:jc w:val="left"/>
              <w:textAlignment w:val="auto"/>
              <w:rPr>
                <w:rFonts w:hint="eastAsia" w:ascii="宋体" w:hAnsi="宋体" w:eastAsia="宋体" w:cs="宋体"/>
                <w:b/>
                <w:bCs/>
                <w:color w:val="auto"/>
                <w:kern w:val="0"/>
                <w:sz w:val="24"/>
                <w:szCs w:val="24"/>
                <w:lang w:val="en-US" w:eastAsia="zh-CN" w:bidi="ar-SA"/>
              </w:rPr>
            </w:pPr>
            <w:r>
              <w:rPr>
                <w:rFonts w:hint="eastAsia" w:ascii="宋体" w:hAnsi="宋体" w:eastAsia="宋体" w:cs="宋体"/>
                <w:b/>
                <w:bCs/>
                <w:color w:val="auto"/>
                <w:kern w:val="0"/>
                <w:sz w:val="24"/>
                <w:szCs w:val="24"/>
                <w:lang w:val="en-US" w:eastAsia="zh-CN" w:bidi="ar-SA"/>
              </w:rPr>
              <w:t>6.项目组成</w:t>
            </w:r>
          </w:p>
          <w:p>
            <w:pPr>
              <w:keepNext w:val="0"/>
              <w:keepLines w:val="0"/>
              <w:pageBreakBefore w:val="0"/>
              <w:widowControl/>
              <w:kinsoku/>
              <w:wordWrap/>
              <w:overflowPunct/>
              <w:topLinePunct w:val="0"/>
              <w:autoSpaceDE/>
              <w:autoSpaceDN/>
              <w:bidi w:val="0"/>
              <w:adjustRightInd w:val="0"/>
              <w:snapToGrid w:val="0"/>
              <w:spacing w:before="0" w:beforeAutospacing="0" w:after="0" w:afterAutospacing="0" w:line="360" w:lineRule="auto"/>
              <w:ind w:firstLine="480" w:firstLineChars="200"/>
              <w:jc w:val="left"/>
              <w:textAlignment w:val="auto"/>
              <w:rPr>
                <w:rFonts w:hint="eastAsia" w:ascii="宋体" w:hAnsi="宋体" w:eastAsia="宋体" w:cs="宋体"/>
                <w:color w:val="auto"/>
                <w:kern w:val="0"/>
                <w:sz w:val="24"/>
                <w:szCs w:val="24"/>
                <w:lang w:val="en-US" w:eastAsia="zh-CN" w:bidi="ar-SA"/>
              </w:rPr>
            </w:pPr>
            <w:r>
              <w:rPr>
                <w:rFonts w:hint="eastAsia" w:ascii="宋体" w:hAnsi="宋体" w:eastAsia="宋体" w:cs="宋体"/>
                <w:color w:val="auto"/>
                <w:kern w:val="0"/>
                <w:sz w:val="24"/>
                <w:szCs w:val="24"/>
                <w:lang w:val="en-US" w:eastAsia="zh-CN" w:bidi="ar-SA"/>
              </w:rPr>
              <w:t>拟建项目组成详见表2-1。</w:t>
            </w:r>
          </w:p>
          <w:p>
            <w:pPr>
              <w:widowControl/>
              <w:adjustRightInd w:val="0"/>
              <w:snapToGrid w:val="0"/>
              <w:spacing w:before="0" w:beforeAutospacing="0" w:after="0" w:afterAutospacing="0" w:line="240" w:lineRule="auto"/>
              <w:jc w:val="center"/>
              <w:rPr>
                <w:rFonts w:hint="default" w:ascii="Times New Roman" w:hAnsi="Times New Roman" w:eastAsia="宋体" w:cs="Times New Roman"/>
                <w:b/>
                <w:bCs/>
                <w:color w:val="auto"/>
                <w:kern w:val="0"/>
                <w:sz w:val="24"/>
                <w:szCs w:val="20"/>
                <w:lang w:val="en-US" w:eastAsia="zh-CN" w:bidi="ar-SA"/>
              </w:rPr>
            </w:pPr>
            <w:r>
              <w:rPr>
                <w:rFonts w:hint="default" w:ascii="Times New Roman" w:hAnsi="Times New Roman" w:eastAsia="宋体" w:cs="Times New Roman"/>
                <w:b/>
                <w:bCs/>
                <w:color w:val="auto"/>
                <w:kern w:val="0"/>
                <w:sz w:val="24"/>
                <w:szCs w:val="20"/>
                <w:lang w:val="en-US" w:eastAsia="zh-CN" w:bidi="ar-SA"/>
              </w:rPr>
              <w:t>表2-1项目组成表</w:t>
            </w:r>
          </w:p>
          <w:tbl>
            <w:tblPr>
              <w:tblStyle w:val="22"/>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624"/>
              <w:gridCol w:w="761"/>
              <w:gridCol w:w="681"/>
              <w:gridCol w:w="5032"/>
              <w:gridCol w:w="372"/>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41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宋体" w:hAnsi="宋体" w:eastAsia="宋体" w:cs="宋体"/>
                      <w:b/>
                      <w:bCs/>
                      <w:color w:val="auto"/>
                      <w:sz w:val="21"/>
                      <w:szCs w:val="21"/>
                    </w:rPr>
                  </w:pPr>
                  <w:r>
                    <w:rPr>
                      <w:rFonts w:hint="eastAsia" w:ascii="宋体" w:hAnsi="宋体" w:eastAsia="宋体" w:cs="宋体"/>
                      <w:b/>
                      <w:bCs/>
                      <w:color w:val="auto"/>
                      <w:sz w:val="21"/>
                      <w:szCs w:val="21"/>
                      <w:lang w:val="en-US" w:eastAsia="zh-CN"/>
                    </w:rPr>
                    <w:t>类别</w:t>
                  </w:r>
                </w:p>
              </w:tc>
              <w:tc>
                <w:tcPr>
                  <w:tcW w:w="50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宋体" w:hAnsi="宋体" w:eastAsia="宋体" w:cs="宋体"/>
                      <w:b/>
                      <w:bCs/>
                      <w:color w:val="auto"/>
                      <w:sz w:val="21"/>
                      <w:szCs w:val="21"/>
                      <w:lang w:val="en-US" w:eastAsia="zh-CN"/>
                    </w:rPr>
                  </w:pPr>
                  <w:r>
                    <w:rPr>
                      <w:rFonts w:hint="eastAsia" w:ascii="宋体" w:hAnsi="宋体" w:eastAsia="宋体" w:cs="宋体"/>
                      <w:b/>
                      <w:bCs/>
                      <w:color w:val="auto"/>
                      <w:sz w:val="21"/>
                      <w:szCs w:val="21"/>
                      <w:lang w:val="en-US" w:eastAsia="zh-CN"/>
                    </w:rPr>
                    <w:t>项目</w:t>
                  </w:r>
                </w:p>
              </w:tc>
              <w:tc>
                <w:tcPr>
                  <w:tcW w:w="3823" w:type="pct"/>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宋体" w:hAnsi="宋体" w:eastAsia="宋体" w:cs="宋体"/>
                      <w:b/>
                      <w:bCs/>
                      <w:color w:val="auto"/>
                      <w:sz w:val="21"/>
                      <w:szCs w:val="21"/>
                    </w:rPr>
                  </w:pPr>
                  <w:r>
                    <w:rPr>
                      <w:rFonts w:hint="eastAsia" w:ascii="宋体" w:hAnsi="宋体" w:eastAsia="宋体" w:cs="宋体"/>
                      <w:b/>
                      <w:bCs/>
                      <w:color w:val="auto"/>
                      <w:sz w:val="21"/>
                      <w:szCs w:val="21"/>
                      <w:lang w:val="en-US" w:eastAsia="zh-CN"/>
                    </w:rPr>
                    <w:t>建设内容</w:t>
                  </w:r>
                </w:p>
              </w:tc>
              <w:tc>
                <w:tcPr>
                  <w:tcW w:w="24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宋体" w:hAnsi="宋体" w:eastAsia="宋体" w:cs="宋体"/>
                      <w:b/>
                      <w:bCs/>
                      <w:color w:val="auto"/>
                      <w:sz w:val="21"/>
                      <w:szCs w:val="21"/>
                    </w:rPr>
                  </w:pPr>
                  <w:r>
                    <w:rPr>
                      <w:rFonts w:hint="eastAsia" w:ascii="宋体" w:hAnsi="宋体" w:eastAsia="宋体" w:cs="宋体"/>
                      <w:b/>
                      <w:bCs/>
                      <w:color w:val="auto"/>
                      <w:sz w:val="21"/>
                      <w:szCs w:val="21"/>
                      <w:lang w:val="en-US" w:eastAsia="zh-CN"/>
                    </w:rPr>
                    <w:t>备注</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845" w:hRule="atLeast"/>
                <w:jc w:val="center"/>
              </w:trPr>
              <w:tc>
                <w:tcPr>
                  <w:tcW w:w="417" w:type="pct"/>
                  <w:vMerge w:val="restart"/>
                  <w:tcBorders>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主体工程</w:t>
                  </w:r>
                </w:p>
              </w:tc>
              <w:tc>
                <w:tcPr>
                  <w:tcW w:w="509" w:type="pct"/>
                  <w:vMerge w:val="restart"/>
                  <w:tcBorders>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1#能源站</w:t>
                  </w:r>
                </w:p>
              </w:tc>
              <w:tc>
                <w:tcPr>
                  <w:tcW w:w="3823" w:type="pct"/>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right="0" w:firstLine="210" w:firstLineChars="100"/>
                    <w:jc w:val="center"/>
                    <w:textAlignment w:val="center"/>
                    <w:rPr>
                      <w:rFonts w:hint="eastAsia" w:ascii="宋体" w:hAnsi="宋体" w:eastAsia="宋体" w:cs="宋体"/>
                      <w:color w:val="auto"/>
                      <w:kern w:val="0"/>
                      <w:sz w:val="21"/>
                      <w:szCs w:val="21"/>
                      <w:lang w:val="en-US" w:eastAsia="zh-CN" w:bidi="ar-SA"/>
                    </w:rPr>
                  </w:pPr>
                  <w:r>
                    <w:rPr>
                      <w:rFonts w:hint="eastAsia" w:ascii="宋体" w:hAnsi="宋体" w:eastAsia="宋体" w:cs="宋体"/>
                      <w:color w:val="auto"/>
                      <w:sz w:val="21"/>
                      <w:szCs w:val="21"/>
                      <w:highlight w:val="none"/>
                      <w:lang w:val="en-US" w:eastAsia="zh-CN"/>
                    </w:rPr>
                    <w:t>总建筑面积5235m</w:t>
                  </w:r>
                  <w:r>
                    <w:rPr>
                      <w:rFonts w:hint="eastAsia" w:ascii="宋体" w:hAnsi="宋体" w:eastAsia="宋体" w:cs="宋体"/>
                      <w:color w:val="auto"/>
                      <w:sz w:val="21"/>
                      <w:szCs w:val="21"/>
                      <w:highlight w:val="none"/>
                      <w:vertAlign w:val="superscript"/>
                      <w:lang w:val="en-US" w:eastAsia="zh-CN"/>
                    </w:rPr>
                    <w:t>2</w:t>
                  </w:r>
                  <w:r>
                    <w:rPr>
                      <w:rFonts w:hint="eastAsia" w:ascii="宋体" w:hAnsi="宋体" w:eastAsia="宋体" w:cs="宋体"/>
                      <w:color w:val="auto"/>
                      <w:sz w:val="21"/>
                      <w:szCs w:val="21"/>
                      <w:highlight w:val="none"/>
                      <w:lang w:val="en-US" w:eastAsia="zh-CN"/>
                    </w:rPr>
                    <w:t>（地上4629m</w:t>
                  </w:r>
                  <w:r>
                    <w:rPr>
                      <w:rFonts w:hint="eastAsia" w:ascii="宋体" w:hAnsi="宋体" w:eastAsia="宋体" w:cs="宋体"/>
                      <w:color w:val="auto"/>
                      <w:sz w:val="21"/>
                      <w:szCs w:val="21"/>
                      <w:highlight w:val="none"/>
                      <w:vertAlign w:val="superscript"/>
                      <w:lang w:val="en-US" w:eastAsia="zh-CN"/>
                    </w:rPr>
                    <w:t>2</w:t>
                  </w:r>
                  <w:r>
                    <w:rPr>
                      <w:rFonts w:hint="eastAsia" w:ascii="宋体" w:hAnsi="宋体" w:eastAsia="宋体" w:cs="宋体"/>
                      <w:color w:val="auto"/>
                      <w:sz w:val="21"/>
                      <w:szCs w:val="21"/>
                      <w:highlight w:val="none"/>
                      <w:vertAlign w:val="baseline"/>
                      <w:lang w:val="en-US" w:eastAsia="zh-CN"/>
                    </w:rPr>
                    <w:t>，</w:t>
                  </w:r>
                  <w:r>
                    <w:rPr>
                      <w:rFonts w:hint="eastAsia" w:ascii="宋体" w:hAnsi="宋体" w:eastAsia="宋体" w:cs="宋体"/>
                      <w:color w:val="auto"/>
                      <w:sz w:val="21"/>
                      <w:szCs w:val="21"/>
                      <w:highlight w:val="none"/>
                      <w:lang w:val="en-US" w:eastAsia="zh-CN"/>
                    </w:rPr>
                    <w:t>地下为606m</w:t>
                  </w:r>
                  <w:r>
                    <w:rPr>
                      <w:rFonts w:hint="eastAsia" w:ascii="宋体" w:hAnsi="宋体" w:eastAsia="宋体" w:cs="宋体"/>
                      <w:color w:val="auto"/>
                      <w:sz w:val="21"/>
                      <w:szCs w:val="21"/>
                      <w:highlight w:val="none"/>
                      <w:vertAlign w:val="superscript"/>
                      <w:lang w:val="en-US" w:eastAsia="zh-CN"/>
                    </w:rPr>
                    <w:t>2</w:t>
                  </w:r>
                  <w:r>
                    <w:rPr>
                      <w:rFonts w:hint="eastAsia" w:ascii="宋体" w:hAnsi="宋体" w:eastAsia="宋体" w:cs="宋体"/>
                      <w:color w:val="auto"/>
                      <w:sz w:val="21"/>
                      <w:szCs w:val="21"/>
                      <w:highlight w:val="none"/>
                      <w:lang w:val="en-US" w:eastAsia="zh-CN"/>
                    </w:rPr>
                    <w:t>），建筑高度12米，容积率0.67，绿地率23.5%，建筑密度33.1%，设置1座换热站、1个能源调峰调度中心、1座燃气调压站。</w:t>
                  </w:r>
                </w:p>
              </w:tc>
              <w:tc>
                <w:tcPr>
                  <w:tcW w:w="249" w:type="pct"/>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新建</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845" w:hRule="atLeast"/>
                <w:jc w:val="center"/>
              </w:trPr>
              <w:tc>
                <w:tcPr>
                  <w:tcW w:w="417" w:type="pct"/>
                  <w:vMerge w:val="continue"/>
                  <w:tcBorders>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宋体" w:hAnsi="宋体" w:eastAsia="宋体" w:cs="宋体"/>
                      <w:color w:val="auto"/>
                      <w:sz w:val="21"/>
                      <w:szCs w:val="21"/>
                      <w:lang w:val="en-US" w:eastAsia="zh-CN"/>
                    </w:rPr>
                  </w:pPr>
                </w:p>
              </w:tc>
              <w:tc>
                <w:tcPr>
                  <w:tcW w:w="509" w:type="pct"/>
                  <w:vMerge w:val="continue"/>
                  <w:tcBorders>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宋体" w:hAnsi="宋体" w:eastAsia="宋体" w:cs="宋体"/>
                      <w:color w:val="auto"/>
                      <w:sz w:val="21"/>
                      <w:szCs w:val="21"/>
                      <w:lang w:val="en-US" w:eastAsia="zh-CN"/>
                    </w:rPr>
                  </w:pPr>
                </w:p>
              </w:tc>
              <w:tc>
                <w:tcPr>
                  <w:tcW w:w="45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right="0" w:rightChars="0"/>
                    <w:jc w:val="center"/>
                    <w:textAlignment w:val="center"/>
                    <w:rPr>
                      <w:rFonts w:hint="eastAsia" w:ascii="宋体" w:hAnsi="宋体" w:eastAsia="宋体" w:cs="宋体"/>
                      <w:color w:val="auto"/>
                      <w:kern w:val="0"/>
                      <w:sz w:val="21"/>
                      <w:szCs w:val="21"/>
                      <w:lang w:val="en-US" w:eastAsia="zh-CN" w:bidi="ar-SA"/>
                    </w:rPr>
                  </w:pPr>
                  <w:r>
                    <w:rPr>
                      <w:rFonts w:hint="eastAsia" w:ascii="宋体" w:hAnsi="宋体" w:eastAsia="宋体" w:cs="宋体"/>
                      <w:color w:val="auto"/>
                      <w:sz w:val="21"/>
                      <w:szCs w:val="21"/>
                      <w:highlight w:val="none"/>
                      <w:lang w:val="en-US" w:eastAsia="zh-CN"/>
                    </w:rPr>
                    <w:t>换热站</w:t>
                  </w:r>
                </w:p>
              </w:tc>
              <w:tc>
                <w:tcPr>
                  <w:tcW w:w="336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right="0" w:rightChars="0" w:firstLine="210" w:firstLineChars="100"/>
                    <w:jc w:val="left"/>
                    <w:textAlignment w:val="center"/>
                    <w:rPr>
                      <w:rFonts w:hint="eastAsia" w:ascii="宋体" w:hAnsi="宋体" w:eastAsia="宋体" w:cs="宋体"/>
                      <w:color w:val="auto"/>
                      <w:kern w:val="0"/>
                      <w:sz w:val="21"/>
                      <w:szCs w:val="21"/>
                      <w:lang w:val="en-US" w:eastAsia="zh-CN" w:bidi="ar-SA"/>
                    </w:rPr>
                  </w:pPr>
                  <w:r>
                    <w:rPr>
                      <w:rFonts w:hint="eastAsia" w:ascii="宋体" w:hAnsi="宋体" w:eastAsia="宋体" w:cs="宋体"/>
                      <w:color w:val="auto"/>
                      <w:sz w:val="21"/>
                      <w:szCs w:val="21"/>
                      <w:highlight w:val="none"/>
                      <w:lang w:val="en-US" w:eastAsia="zh-CN"/>
                    </w:rPr>
                    <w:t>换热站建筑面积2205m</w:t>
                  </w:r>
                  <w:r>
                    <w:rPr>
                      <w:rFonts w:hint="eastAsia" w:ascii="宋体" w:hAnsi="宋体" w:eastAsia="宋体" w:cs="宋体"/>
                      <w:color w:val="auto"/>
                      <w:sz w:val="21"/>
                      <w:szCs w:val="21"/>
                      <w:highlight w:val="none"/>
                      <w:vertAlign w:val="superscript"/>
                      <w:lang w:val="en-US" w:eastAsia="zh-CN"/>
                    </w:rPr>
                    <w:t>2</w:t>
                  </w:r>
                  <w:r>
                    <w:rPr>
                      <w:rFonts w:hint="eastAsia" w:ascii="宋体" w:hAnsi="宋体" w:eastAsia="宋体" w:cs="宋体"/>
                      <w:color w:val="auto"/>
                      <w:sz w:val="21"/>
                      <w:szCs w:val="21"/>
                      <w:highlight w:val="none"/>
                      <w:lang w:val="en-US" w:eastAsia="zh-CN"/>
                    </w:rPr>
                    <w:t>，内设燃气锅炉房1座（含锅炉间、鼓风机间、高低压配电室、变频器室、控制室、水处理间、循环水泵间、空压机间、消控室、在线监测控制室、燃气计量间及燃气控制间）、电极锅炉房1座、消防水泵房、办公楼、门房等，主要设备为4组板式换热器（二级换热，设计</w:t>
                  </w:r>
                  <w:r>
                    <w:rPr>
                      <w:rFonts w:hint="eastAsia" w:ascii="宋体" w:hAnsi="宋体" w:eastAsia="宋体" w:cs="宋体"/>
                      <w:color w:val="auto"/>
                      <w:sz w:val="21"/>
                      <w:szCs w:val="21"/>
                      <w:lang w:val="en-US" w:eastAsia="zh-CN"/>
                    </w:rPr>
                    <w:t>换热能力4</w:t>
                  </w:r>
                  <w:r>
                    <w:rPr>
                      <w:rFonts w:hint="eastAsia" w:ascii="宋体" w:hAnsi="宋体" w:eastAsia="宋体" w:cs="宋体"/>
                      <w:color w:val="auto"/>
                      <w:sz w:val="21"/>
                      <w:szCs w:val="21"/>
                    </w:rPr>
                    <w:t>×</w:t>
                  </w:r>
                  <w:r>
                    <w:rPr>
                      <w:rFonts w:hint="eastAsia" w:ascii="宋体" w:hAnsi="宋体" w:eastAsia="宋体" w:cs="宋体"/>
                      <w:color w:val="auto"/>
                      <w:sz w:val="21"/>
                      <w:szCs w:val="21"/>
                      <w:lang w:val="en-US" w:eastAsia="zh-CN"/>
                    </w:rPr>
                    <w:t>20MW</w:t>
                  </w:r>
                  <w:r>
                    <w:rPr>
                      <w:rFonts w:hint="eastAsia" w:ascii="宋体" w:hAnsi="宋体" w:eastAsia="宋体" w:cs="宋体"/>
                      <w:color w:val="auto"/>
                      <w:sz w:val="21"/>
                      <w:szCs w:val="21"/>
                      <w:highlight w:val="none"/>
                      <w:lang w:val="en-US" w:eastAsia="zh-CN"/>
                    </w:rPr>
                    <w:t>）、1×35MW燃气锅炉+1×35MW电极锅炉（设计供回水温度为130℃/70℃，设计压力1.6MPa）、2个3000m</w:t>
                  </w:r>
                  <w:r>
                    <w:rPr>
                      <w:rFonts w:hint="eastAsia" w:ascii="宋体" w:hAnsi="宋体" w:eastAsia="宋体" w:cs="宋体"/>
                      <w:color w:val="auto"/>
                      <w:sz w:val="21"/>
                      <w:szCs w:val="21"/>
                      <w:highlight w:val="none"/>
                      <w:vertAlign w:val="superscript"/>
                      <w:lang w:val="en-US" w:eastAsia="zh-CN"/>
                    </w:rPr>
                    <w:t>3</w:t>
                  </w:r>
                  <w:r>
                    <w:rPr>
                      <w:rFonts w:hint="eastAsia" w:ascii="宋体" w:hAnsi="宋体" w:eastAsia="宋体" w:cs="宋体"/>
                      <w:color w:val="auto"/>
                      <w:sz w:val="21"/>
                      <w:szCs w:val="21"/>
                      <w:highlight w:val="none"/>
                      <w:vertAlign w:val="baseline"/>
                      <w:lang w:val="en-US" w:eastAsia="zh-CN"/>
                    </w:rPr>
                    <w:t>热水储罐，1套软水制备系统及附属设施（</w:t>
                  </w:r>
                  <w:r>
                    <w:rPr>
                      <w:rFonts w:hint="eastAsia" w:ascii="宋体" w:hAnsi="宋体" w:eastAsia="宋体" w:cs="宋体"/>
                      <w:color w:val="auto"/>
                      <w:sz w:val="21"/>
                      <w:szCs w:val="21"/>
                      <w:lang w:val="en-US" w:eastAsia="zh-CN"/>
                    </w:rPr>
                    <w:t>25m</w:t>
                  </w:r>
                  <w:r>
                    <w:rPr>
                      <w:rFonts w:hint="eastAsia" w:ascii="宋体" w:hAnsi="宋体" w:eastAsia="宋体" w:cs="宋体"/>
                      <w:color w:val="auto"/>
                      <w:sz w:val="21"/>
                      <w:szCs w:val="21"/>
                      <w:vertAlign w:val="superscript"/>
                      <w:lang w:val="en-US" w:eastAsia="zh-CN"/>
                    </w:rPr>
                    <w:t>3</w:t>
                  </w:r>
                  <w:r>
                    <w:rPr>
                      <w:rFonts w:hint="eastAsia" w:ascii="宋体" w:hAnsi="宋体" w:eastAsia="宋体" w:cs="宋体"/>
                      <w:color w:val="auto"/>
                      <w:sz w:val="21"/>
                      <w:szCs w:val="21"/>
                      <w:lang w:val="en-US" w:eastAsia="zh-CN"/>
                    </w:rPr>
                    <w:t>/h</w:t>
                  </w:r>
                  <w:r>
                    <w:rPr>
                      <w:rFonts w:hint="eastAsia" w:ascii="宋体" w:hAnsi="宋体" w:eastAsia="宋体" w:cs="宋体"/>
                      <w:color w:val="auto"/>
                      <w:sz w:val="21"/>
                      <w:szCs w:val="21"/>
                      <w:highlight w:val="none"/>
                      <w:vertAlign w:val="baseline"/>
                      <w:lang w:val="en-US" w:eastAsia="zh-CN"/>
                    </w:rPr>
                    <w:t>），</w:t>
                  </w:r>
                  <w:r>
                    <w:rPr>
                      <w:rFonts w:hint="eastAsia" w:ascii="宋体" w:hAnsi="宋体" w:eastAsia="宋体" w:cs="宋体"/>
                      <w:color w:val="auto"/>
                      <w:sz w:val="21"/>
                      <w:szCs w:val="21"/>
                      <w:highlight w:val="none"/>
                      <w:lang w:val="en-US" w:eastAsia="zh-CN"/>
                    </w:rPr>
                    <w:t>换热量为70MW。</w:t>
                  </w:r>
                </w:p>
              </w:tc>
              <w:tc>
                <w:tcPr>
                  <w:tcW w:w="249"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宋体" w:hAnsi="宋体" w:eastAsia="宋体" w:cs="宋体"/>
                      <w:color w:val="auto"/>
                      <w:sz w:val="21"/>
                      <w:szCs w:val="21"/>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71" w:hRule="atLeast"/>
                <w:jc w:val="center"/>
              </w:trPr>
              <w:tc>
                <w:tcPr>
                  <w:tcW w:w="417" w:type="pct"/>
                  <w:vMerge w:val="continue"/>
                  <w:tcBorders>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宋体" w:hAnsi="宋体" w:eastAsia="宋体" w:cs="宋体"/>
                      <w:color w:val="auto"/>
                      <w:sz w:val="21"/>
                      <w:szCs w:val="21"/>
                      <w:lang w:val="en-US" w:eastAsia="zh-CN"/>
                    </w:rPr>
                  </w:pPr>
                </w:p>
              </w:tc>
              <w:tc>
                <w:tcPr>
                  <w:tcW w:w="509" w:type="pct"/>
                  <w:vMerge w:val="continue"/>
                  <w:tcBorders>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宋体" w:hAnsi="宋体" w:eastAsia="宋体" w:cs="宋体"/>
                      <w:color w:val="auto"/>
                      <w:sz w:val="21"/>
                      <w:szCs w:val="21"/>
                      <w:lang w:val="en-US" w:eastAsia="zh-CN"/>
                    </w:rPr>
                  </w:pPr>
                </w:p>
              </w:tc>
              <w:tc>
                <w:tcPr>
                  <w:tcW w:w="45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highlight w:val="none"/>
                      <w:lang w:val="en-US" w:eastAsia="zh-CN" w:bidi="ar-SA"/>
                    </w:rPr>
                    <w:t>能源调峰调度中心</w:t>
                  </w:r>
                </w:p>
              </w:tc>
              <w:tc>
                <w:tcPr>
                  <w:tcW w:w="3368" w:type="pct"/>
                  <w:tcBorders>
                    <w:tl2br w:val="nil"/>
                    <w:tr2bl w:val="nil"/>
                  </w:tcBorders>
                  <w:noWrap w:val="0"/>
                  <w:vAlign w:val="center"/>
                </w:tcPr>
                <w:p>
                  <w:pPr>
                    <w:keepNext w:val="0"/>
                    <w:keepLines w:val="0"/>
                    <w:pageBreakBefore w:val="0"/>
                    <w:widowControl/>
                    <w:numPr>
                      <w:ilvl w:val="0"/>
                      <w:numId w:val="0"/>
                    </w:numPr>
                    <w:kinsoku/>
                    <w:wordWrap/>
                    <w:overflowPunct/>
                    <w:topLinePunct w:val="0"/>
                    <w:autoSpaceDE/>
                    <w:autoSpaceDN/>
                    <w:bidi w:val="0"/>
                    <w:adjustRightInd w:val="0"/>
                    <w:snapToGrid w:val="0"/>
                    <w:spacing w:before="0" w:beforeAutospacing="0" w:after="0" w:afterAutospacing="0" w:line="240" w:lineRule="auto"/>
                    <w:jc w:val="left"/>
                    <w:textAlignment w:val="auto"/>
                    <w:rPr>
                      <w:rFonts w:hint="eastAsia" w:ascii="宋体" w:hAnsi="宋体" w:eastAsia="宋体" w:cs="宋体"/>
                      <w:color w:val="auto"/>
                      <w:kern w:val="0"/>
                      <w:sz w:val="21"/>
                      <w:szCs w:val="21"/>
                      <w:lang w:val="en-US" w:eastAsia="zh-CN" w:bidi="ar-SA"/>
                    </w:rPr>
                  </w:pPr>
                  <w:r>
                    <w:rPr>
                      <w:rFonts w:hint="eastAsia" w:ascii="宋体" w:hAnsi="宋体" w:eastAsia="宋体" w:cs="宋体"/>
                      <w:color w:val="auto"/>
                      <w:kern w:val="2"/>
                      <w:sz w:val="21"/>
                      <w:szCs w:val="21"/>
                      <w:highlight w:val="none"/>
                      <w:lang w:val="en-US" w:eastAsia="zh-CN" w:bidi="ar-SA"/>
                    </w:rPr>
                    <w:t>能源调峰调度中心建筑面积3030m</w:t>
                  </w:r>
                  <w:r>
                    <w:rPr>
                      <w:rFonts w:hint="eastAsia" w:ascii="宋体" w:hAnsi="宋体" w:eastAsia="宋体" w:cs="宋体"/>
                      <w:color w:val="auto"/>
                      <w:kern w:val="2"/>
                      <w:sz w:val="21"/>
                      <w:szCs w:val="21"/>
                      <w:highlight w:val="none"/>
                      <w:vertAlign w:val="superscript"/>
                      <w:lang w:val="en-US" w:eastAsia="zh-CN" w:bidi="ar-SA"/>
                    </w:rPr>
                    <w:t>2</w:t>
                  </w:r>
                  <w:r>
                    <w:rPr>
                      <w:rFonts w:hint="eastAsia" w:ascii="宋体" w:hAnsi="宋体" w:eastAsia="宋体" w:cs="宋体"/>
                      <w:color w:val="auto"/>
                      <w:kern w:val="2"/>
                      <w:sz w:val="21"/>
                      <w:szCs w:val="21"/>
                      <w:highlight w:val="none"/>
                      <w:lang w:val="en-US" w:eastAsia="zh-CN" w:bidi="ar-SA"/>
                    </w:rPr>
                    <w:t>，含调度中心、水泵房、配电室、办公室、宿舍、食堂等</w:t>
                  </w:r>
                </w:p>
              </w:tc>
              <w:tc>
                <w:tcPr>
                  <w:tcW w:w="249"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宋体" w:hAnsi="宋体" w:eastAsia="宋体" w:cs="宋体"/>
                      <w:color w:val="auto"/>
                      <w:sz w:val="21"/>
                      <w:szCs w:val="21"/>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71" w:hRule="atLeast"/>
                <w:jc w:val="center"/>
              </w:trPr>
              <w:tc>
                <w:tcPr>
                  <w:tcW w:w="417" w:type="pct"/>
                  <w:vMerge w:val="continue"/>
                  <w:tcBorders>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宋体" w:hAnsi="宋体" w:eastAsia="宋体" w:cs="宋体"/>
                      <w:color w:val="auto"/>
                      <w:sz w:val="21"/>
                      <w:szCs w:val="21"/>
                      <w:lang w:val="en-US" w:eastAsia="zh-CN"/>
                    </w:rPr>
                  </w:pPr>
                </w:p>
              </w:tc>
              <w:tc>
                <w:tcPr>
                  <w:tcW w:w="509" w:type="pct"/>
                  <w:vMerge w:val="continue"/>
                  <w:tcBorders>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宋体" w:hAnsi="宋体" w:eastAsia="宋体" w:cs="宋体"/>
                      <w:color w:val="auto"/>
                      <w:sz w:val="21"/>
                      <w:szCs w:val="21"/>
                      <w:lang w:val="en-US" w:eastAsia="zh-CN"/>
                    </w:rPr>
                  </w:pPr>
                </w:p>
              </w:tc>
              <w:tc>
                <w:tcPr>
                  <w:tcW w:w="45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rPr>
                    <w:t>调压站</w:t>
                  </w:r>
                </w:p>
              </w:tc>
              <w:tc>
                <w:tcPr>
                  <w:tcW w:w="3368" w:type="pct"/>
                  <w:tcBorders>
                    <w:tl2br w:val="nil"/>
                    <w:tr2bl w:val="nil"/>
                  </w:tcBorders>
                  <w:noWrap w:val="0"/>
                  <w:vAlign w:val="center"/>
                </w:tcPr>
                <w:p>
                  <w:pPr>
                    <w:keepNext w:val="0"/>
                    <w:keepLines w:val="0"/>
                    <w:pageBreakBefore w:val="0"/>
                    <w:widowControl/>
                    <w:numPr>
                      <w:ilvl w:val="0"/>
                      <w:numId w:val="0"/>
                    </w:numPr>
                    <w:kinsoku/>
                    <w:wordWrap/>
                    <w:overflowPunct/>
                    <w:topLinePunct w:val="0"/>
                    <w:autoSpaceDE/>
                    <w:autoSpaceDN/>
                    <w:bidi w:val="0"/>
                    <w:adjustRightInd w:val="0"/>
                    <w:snapToGrid w:val="0"/>
                    <w:spacing w:before="0" w:beforeAutospacing="0" w:after="0" w:afterAutospacing="0" w:line="240" w:lineRule="auto"/>
                    <w:jc w:val="left"/>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rPr>
                    <w:t>钢构筑物，1F，设置天然气减压组</w:t>
                  </w:r>
                </w:p>
              </w:tc>
              <w:tc>
                <w:tcPr>
                  <w:tcW w:w="249"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宋体" w:hAnsi="宋体" w:eastAsia="宋体" w:cs="宋体"/>
                      <w:color w:val="auto"/>
                      <w:sz w:val="21"/>
                      <w:szCs w:val="21"/>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417" w:type="pct"/>
                  <w:vMerge w:val="continue"/>
                  <w:tcBorders>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宋体" w:hAnsi="宋体" w:eastAsia="宋体" w:cs="宋体"/>
                      <w:color w:val="auto"/>
                      <w:sz w:val="21"/>
                      <w:szCs w:val="21"/>
                      <w:lang w:val="en-US" w:eastAsia="zh-CN"/>
                    </w:rPr>
                  </w:pPr>
                </w:p>
              </w:tc>
              <w:tc>
                <w:tcPr>
                  <w:tcW w:w="509" w:type="pct"/>
                  <w:tcBorders>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宋体" w:hAnsi="宋体" w:eastAsia="宋体" w:cs="宋体"/>
                      <w:color w:val="auto"/>
                      <w:kern w:val="2"/>
                      <w:sz w:val="21"/>
                      <w:szCs w:val="21"/>
                      <w:u w:val="none"/>
                      <w:lang w:val="en-US" w:eastAsia="zh-CN" w:bidi="ar-SA"/>
                    </w:rPr>
                  </w:pPr>
                  <w:r>
                    <w:rPr>
                      <w:rFonts w:hint="eastAsia" w:ascii="宋体" w:hAnsi="宋体" w:eastAsia="宋体" w:cs="宋体"/>
                      <w:color w:val="auto"/>
                      <w:sz w:val="21"/>
                      <w:szCs w:val="21"/>
                      <w:lang w:val="en-US" w:eastAsia="zh-CN"/>
                    </w:rPr>
                    <w:t>供热管网</w:t>
                  </w:r>
                </w:p>
              </w:tc>
              <w:tc>
                <w:tcPr>
                  <w:tcW w:w="3823" w:type="pct"/>
                  <w:gridSpan w:val="2"/>
                  <w:tcBorders>
                    <w:tl2br w:val="nil"/>
                    <w:tr2bl w:val="nil"/>
                  </w:tcBorders>
                  <w:noWrap w:val="0"/>
                  <w:vAlign w:val="center"/>
                </w:tcPr>
                <w:p>
                  <w:pPr>
                    <w:keepNext w:val="0"/>
                    <w:keepLines w:val="0"/>
                    <w:pageBreakBefore w:val="0"/>
                    <w:widowControl/>
                    <w:numPr>
                      <w:ilvl w:val="0"/>
                      <w:numId w:val="0"/>
                    </w:numPr>
                    <w:kinsoku/>
                    <w:wordWrap/>
                    <w:overflowPunct/>
                    <w:topLinePunct w:val="0"/>
                    <w:autoSpaceDE/>
                    <w:autoSpaceDN/>
                    <w:bidi w:val="0"/>
                    <w:adjustRightInd w:val="0"/>
                    <w:snapToGrid w:val="0"/>
                    <w:spacing w:before="0" w:beforeAutospacing="0" w:after="0" w:afterAutospacing="0" w:line="240" w:lineRule="auto"/>
                    <w:ind w:firstLine="210" w:firstLineChars="100"/>
                    <w:jc w:val="left"/>
                    <w:textAlignment w:val="auto"/>
                    <w:rPr>
                      <w:rFonts w:hint="eastAsia" w:ascii="宋体" w:hAnsi="宋体" w:eastAsia="宋体" w:cs="宋体"/>
                      <w:color w:val="auto"/>
                      <w:kern w:val="0"/>
                      <w:sz w:val="21"/>
                      <w:szCs w:val="21"/>
                      <w:lang w:val="en-US" w:eastAsia="zh-CN" w:bidi="ar-SA"/>
                    </w:rPr>
                  </w:pPr>
                  <w:r>
                    <w:rPr>
                      <w:rFonts w:hint="eastAsia" w:ascii="宋体" w:hAnsi="宋体" w:eastAsia="宋体" w:cs="宋体"/>
                      <w:color w:val="auto"/>
                      <w:kern w:val="0"/>
                      <w:sz w:val="21"/>
                      <w:szCs w:val="21"/>
                      <w:lang w:val="en-US" w:eastAsia="zh-CN" w:bidi="ar-SA"/>
                    </w:rPr>
                    <w:t>热力管道设计温度为 120/60℃高温热水，设计压力为 2.0MPa，供回双向，干管管径DN700～DN600，长4.68km,支管管径DN400/DN600/DN250，长3.10km，材质均为Q235B螺旋焊钢管。</w:t>
                  </w:r>
                </w:p>
                <w:p>
                  <w:pPr>
                    <w:keepNext w:val="0"/>
                    <w:keepLines w:val="0"/>
                    <w:pageBreakBefore w:val="0"/>
                    <w:widowControl/>
                    <w:numPr>
                      <w:ilvl w:val="0"/>
                      <w:numId w:val="0"/>
                    </w:numPr>
                    <w:kinsoku/>
                    <w:wordWrap/>
                    <w:overflowPunct/>
                    <w:topLinePunct w:val="0"/>
                    <w:autoSpaceDE/>
                    <w:autoSpaceDN/>
                    <w:bidi w:val="0"/>
                    <w:adjustRightInd w:val="0"/>
                    <w:snapToGrid w:val="0"/>
                    <w:spacing w:before="0" w:beforeAutospacing="0" w:after="0" w:afterAutospacing="0" w:line="240" w:lineRule="auto"/>
                    <w:ind w:firstLine="210" w:firstLineChars="100"/>
                    <w:jc w:val="left"/>
                    <w:textAlignment w:val="auto"/>
                    <w:rPr>
                      <w:rFonts w:hint="eastAsia" w:ascii="宋体" w:hAnsi="宋体" w:eastAsia="宋体" w:cs="宋体"/>
                      <w:color w:val="auto"/>
                      <w:kern w:val="0"/>
                      <w:sz w:val="21"/>
                      <w:szCs w:val="21"/>
                      <w:lang w:val="en-US" w:eastAsia="zh-CN" w:bidi="ar-SA"/>
                    </w:rPr>
                  </w:pPr>
                  <w:r>
                    <w:rPr>
                      <w:rFonts w:hint="eastAsia" w:ascii="宋体" w:hAnsi="宋体" w:eastAsia="宋体" w:cs="宋体"/>
                      <w:color w:val="auto"/>
                      <w:kern w:val="0"/>
                      <w:sz w:val="21"/>
                      <w:szCs w:val="21"/>
                      <w:lang w:val="en-US" w:eastAsia="zh-CN" w:bidi="ar-SA"/>
                    </w:rPr>
                    <w:t>供热管道主要采用直埋敷设、定向钻、顶管等施工方式：</w:t>
                  </w:r>
                </w:p>
                <w:p>
                  <w:pPr>
                    <w:keepNext w:val="0"/>
                    <w:keepLines w:val="0"/>
                    <w:pageBreakBefore w:val="0"/>
                    <w:widowControl/>
                    <w:numPr>
                      <w:ilvl w:val="0"/>
                      <w:numId w:val="0"/>
                    </w:numPr>
                    <w:kinsoku/>
                    <w:wordWrap/>
                    <w:overflowPunct/>
                    <w:topLinePunct w:val="0"/>
                    <w:autoSpaceDE/>
                    <w:autoSpaceDN/>
                    <w:bidi w:val="0"/>
                    <w:adjustRightInd w:val="0"/>
                    <w:snapToGrid w:val="0"/>
                    <w:spacing w:before="0" w:beforeAutospacing="0" w:after="0" w:afterAutospacing="0" w:line="240" w:lineRule="auto"/>
                    <w:ind w:firstLine="210" w:firstLineChars="100"/>
                    <w:jc w:val="left"/>
                    <w:textAlignment w:val="auto"/>
                    <w:rPr>
                      <w:rFonts w:hint="eastAsia" w:ascii="宋体" w:hAnsi="宋体" w:eastAsia="宋体" w:cs="宋体"/>
                      <w:color w:val="auto"/>
                      <w:kern w:val="0"/>
                      <w:sz w:val="21"/>
                      <w:szCs w:val="21"/>
                      <w:lang w:val="en-US" w:eastAsia="zh-CN" w:bidi="ar-SA"/>
                    </w:rPr>
                  </w:pPr>
                  <w:r>
                    <w:rPr>
                      <w:rFonts w:hint="eastAsia" w:ascii="宋体" w:hAnsi="宋体" w:eastAsia="宋体" w:cs="宋体"/>
                      <w:color w:val="auto"/>
                      <w:kern w:val="0"/>
                      <w:sz w:val="21"/>
                      <w:szCs w:val="21"/>
                      <w:lang w:val="en-US" w:eastAsia="zh-CN" w:bidi="ar-SA"/>
                    </w:rPr>
                    <w:t>顶管管段：电厂北侧过汉韵七路处、汉韵七路过张良路处、萧何路过泾渭大道处、泾渭大道过机场高速处；</w:t>
                  </w:r>
                </w:p>
                <w:p>
                  <w:pPr>
                    <w:keepNext w:val="0"/>
                    <w:keepLines w:val="0"/>
                    <w:pageBreakBefore w:val="0"/>
                    <w:widowControl/>
                    <w:numPr>
                      <w:ilvl w:val="0"/>
                      <w:numId w:val="0"/>
                    </w:numPr>
                    <w:kinsoku/>
                    <w:wordWrap/>
                    <w:overflowPunct/>
                    <w:topLinePunct w:val="0"/>
                    <w:autoSpaceDE/>
                    <w:autoSpaceDN/>
                    <w:bidi w:val="0"/>
                    <w:adjustRightInd w:val="0"/>
                    <w:snapToGrid w:val="0"/>
                    <w:spacing w:before="0" w:beforeAutospacing="0" w:after="0" w:afterAutospacing="0" w:line="240" w:lineRule="auto"/>
                    <w:ind w:firstLine="210" w:firstLineChars="100"/>
                    <w:jc w:val="left"/>
                    <w:textAlignment w:val="auto"/>
                    <w:rPr>
                      <w:rFonts w:hint="eastAsia" w:ascii="宋体" w:hAnsi="宋体" w:eastAsia="宋体" w:cs="宋体"/>
                      <w:color w:val="auto"/>
                      <w:kern w:val="0"/>
                      <w:sz w:val="21"/>
                      <w:szCs w:val="21"/>
                      <w:lang w:val="en-US" w:eastAsia="zh-CN" w:bidi="ar-SA"/>
                    </w:rPr>
                  </w:pPr>
                  <w:r>
                    <w:rPr>
                      <w:rFonts w:hint="eastAsia" w:ascii="宋体" w:hAnsi="宋体" w:eastAsia="宋体" w:cs="宋体"/>
                      <w:color w:val="auto"/>
                      <w:kern w:val="0"/>
                      <w:sz w:val="21"/>
                      <w:szCs w:val="21"/>
                      <w:lang w:val="en-US" w:eastAsia="zh-CN" w:bidi="ar-SA"/>
                    </w:rPr>
                    <w:t>直埋段段：汉高大道管段、汉韵七路管段；</w:t>
                  </w:r>
                </w:p>
                <w:p>
                  <w:pPr>
                    <w:keepNext w:val="0"/>
                    <w:keepLines w:val="0"/>
                    <w:pageBreakBefore w:val="0"/>
                    <w:widowControl/>
                    <w:numPr>
                      <w:ilvl w:val="0"/>
                      <w:numId w:val="0"/>
                    </w:numPr>
                    <w:kinsoku/>
                    <w:wordWrap/>
                    <w:overflowPunct/>
                    <w:topLinePunct w:val="0"/>
                    <w:autoSpaceDE/>
                    <w:autoSpaceDN/>
                    <w:bidi w:val="0"/>
                    <w:adjustRightInd w:val="0"/>
                    <w:snapToGrid w:val="0"/>
                    <w:spacing w:before="0" w:beforeAutospacing="0" w:after="0" w:afterAutospacing="0" w:line="240" w:lineRule="auto"/>
                    <w:ind w:left="0" w:leftChars="0" w:firstLine="210" w:firstLineChars="100"/>
                    <w:jc w:val="left"/>
                    <w:textAlignment w:val="auto"/>
                    <w:rPr>
                      <w:rFonts w:hint="eastAsia" w:ascii="宋体" w:hAnsi="宋体" w:eastAsia="宋体" w:cs="宋体"/>
                      <w:color w:val="auto"/>
                      <w:kern w:val="0"/>
                      <w:sz w:val="21"/>
                      <w:szCs w:val="21"/>
                      <w:lang w:val="en-US" w:eastAsia="zh-CN" w:bidi="ar-SA"/>
                    </w:rPr>
                  </w:pPr>
                  <w:r>
                    <w:rPr>
                      <w:rFonts w:hint="eastAsia" w:ascii="宋体" w:hAnsi="宋体" w:eastAsia="宋体" w:cs="宋体"/>
                      <w:color w:val="auto"/>
                      <w:kern w:val="0"/>
                      <w:sz w:val="21"/>
                      <w:szCs w:val="21"/>
                      <w:lang w:val="en-US" w:eastAsia="zh-CN" w:bidi="ar-SA"/>
                    </w:rPr>
                    <w:t>定向钻段：除直埋与顶管出外管段（张良路段、萧何路段、李广街段及经纬大道段）</w:t>
                  </w:r>
                </w:p>
              </w:tc>
              <w:tc>
                <w:tcPr>
                  <w:tcW w:w="24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新建</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666" w:hRule="atLeast"/>
                <w:jc w:val="center"/>
              </w:trPr>
              <w:tc>
                <w:tcPr>
                  <w:tcW w:w="417" w:type="pct"/>
                  <w:tcBorders>
                    <w:tl2br w:val="nil"/>
                    <w:tr2bl w:val="nil"/>
                  </w:tcBorders>
                  <w:noWrap/>
                  <w:vAlign w:val="center"/>
                </w:tcPr>
                <w:p>
                  <w:pPr>
                    <w:keepNext w:val="0"/>
                    <w:keepLines w:val="0"/>
                    <w:pageBreakBefore w:val="0"/>
                    <w:kinsoku/>
                    <w:wordWrap/>
                    <w:overflowPunct/>
                    <w:topLinePunct w:val="0"/>
                    <w:autoSpaceDE/>
                    <w:autoSpaceDN/>
                    <w:bidi w:val="0"/>
                    <w:adjustRightInd w:val="0"/>
                    <w:snapToGrid w:val="0"/>
                    <w:spacing w:line="240" w:lineRule="auto"/>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交叉工程</w:t>
                  </w:r>
                </w:p>
              </w:tc>
              <w:tc>
                <w:tcPr>
                  <w:tcW w:w="509" w:type="pct"/>
                  <w:tcBorders>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道路穿越</w:t>
                  </w:r>
                </w:p>
              </w:tc>
              <w:tc>
                <w:tcPr>
                  <w:tcW w:w="3823" w:type="pct"/>
                  <w:gridSpan w:val="2"/>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firstLine="210" w:firstLineChars="100"/>
                    <w:jc w:val="left"/>
                    <w:rPr>
                      <w:rFonts w:hint="eastAsia" w:ascii="宋体" w:hAnsi="宋体" w:eastAsia="宋体" w:cs="宋体"/>
                      <w:color w:val="auto"/>
                      <w:kern w:val="0"/>
                      <w:sz w:val="21"/>
                      <w:szCs w:val="21"/>
                      <w:lang w:val="en-US" w:eastAsia="zh-CN" w:bidi="ar-SA"/>
                    </w:rPr>
                  </w:pPr>
                  <w:r>
                    <w:rPr>
                      <w:rFonts w:hint="eastAsia" w:ascii="宋体" w:hAnsi="宋体" w:eastAsia="宋体" w:cs="宋体"/>
                      <w:color w:val="auto"/>
                      <w:kern w:val="0"/>
                      <w:sz w:val="21"/>
                      <w:szCs w:val="21"/>
                      <w:lang w:val="en-US" w:eastAsia="zh-CN" w:bidi="ar-SA"/>
                    </w:rPr>
                    <w:t>热力管道4处穿越道路，分别为汉韵七路、张良路、沣泾大道，均为顶管穿越</w:t>
                  </w:r>
                </w:p>
              </w:tc>
              <w:tc>
                <w:tcPr>
                  <w:tcW w:w="24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新建</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417" w:type="pct"/>
                  <w:vMerge w:val="restart"/>
                  <w:tcBorders>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临时工程</w:t>
                  </w:r>
                </w:p>
              </w:tc>
              <w:tc>
                <w:tcPr>
                  <w:tcW w:w="509" w:type="pct"/>
                  <w:tcBorders>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工人宿舍</w:t>
                  </w:r>
                </w:p>
              </w:tc>
              <w:tc>
                <w:tcPr>
                  <w:tcW w:w="3823" w:type="pct"/>
                  <w:gridSpan w:val="2"/>
                  <w:tcBorders>
                    <w:tl2br w:val="nil"/>
                    <w:tr2bl w:val="nil"/>
                  </w:tcBorders>
                  <w:noWrap/>
                  <w:vAlign w:val="center"/>
                </w:tcPr>
                <w:p>
                  <w:pPr>
                    <w:keepNext w:val="0"/>
                    <w:keepLines w:val="0"/>
                    <w:pageBreakBefore w:val="0"/>
                    <w:kinsoku/>
                    <w:wordWrap/>
                    <w:overflowPunct/>
                    <w:topLinePunct w:val="0"/>
                    <w:autoSpaceDE/>
                    <w:autoSpaceDN/>
                    <w:bidi w:val="0"/>
                    <w:adjustRightInd w:val="0"/>
                    <w:snapToGrid w:val="0"/>
                    <w:spacing w:line="240" w:lineRule="auto"/>
                    <w:ind w:firstLine="210" w:firstLineChars="100"/>
                    <w:jc w:val="both"/>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工人宿舍依托距离本项目约2.4km张良路与汉惠大道西北侧的恒大文化旅游城项目部生活区，</w:t>
                  </w:r>
                </w:p>
              </w:tc>
              <w:tc>
                <w:tcPr>
                  <w:tcW w:w="249" w:type="pc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依托</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417" w:type="pct"/>
                  <w:vMerge w:val="continue"/>
                  <w:tcBorders>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宋体" w:hAnsi="宋体" w:eastAsia="宋体" w:cs="宋体"/>
                      <w:color w:val="auto"/>
                      <w:sz w:val="21"/>
                      <w:szCs w:val="21"/>
                      <w:lang w:val="en-US" w:eastAsia="zh-CN"/>
                    </w:rPr>
                  </w:pPr>
                </w:p>
              </w:tc>
              <w:tc>
                <w:tcPr>
                  <w:tcW w:w="509" w:type="pct"/>
                  <w:tcBorders>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项目部与生产区</w:t>
                  </w:r>
                </w:p>
              </w:tc>
              <w:tc>
                <w:tcPr>
                  <w:tcW w:w="3823" w:type="pct"/>
                  <w:gridSpan w:val="2"/>
                  <w:tcBorders>
                    <w:tl2br w:val="nil"/>
                    <w:tr2bl w:val="nil"/>
                  </w:tcBorders>
                  <w:noWrap/>
                  <w:vAlign w:val="center"/>
                </w:tcPr>
                <w:p>
                  <w:pPr>
                    <w:keepNext w:val="0"/>
                    <w:keepLines w:val="0"/>
                    <w:pageBreakBefore w:val="0"/>
                    <w:kinsoku/>
                    <w:wordWrap/>
                    <w:overflowPunct/>
                    <w:topLinePunct w:val="0"/>
                    <w:autoSpaceDE/>
                    <w:autoSpaceDN/>
                    <w:bidi w:val="0"/>
                    <w:adjustRightInd w:val="0"/>
                    <w:snapToGrid w:val="0"/>
                    <w:spacing w:line="240" w:lineRule="auto"/>
                    <w:ind w:firstLine="210" w:firstLineChars="100"/>
                    <w:jc w:val="left"/>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项目部与生产区布置在1#能源站二期预留用地内，占地17亩。</w:t>
                  </w:r>
                </w:p>
                <w:p>
                  <w:pPr>
                    <w:keepNext w:val="0"/>
                    <w:keepLines w:val="0"/>
                    <w:pageBreakBefore w:val="0"/>
                    <w:kinsoku/>
                    <w:wordWrap/>
                    <w:overflowPunct/>
                    <w:topLinePunct w:val="0"/>
                    <w:autoSpaceDE/>
                    <w:autoSpaceDN/>
                    <w:bidi w:val="0"/>
                    <w:adjustRightInd w:val="0"/>
                    <w:snapToGrid w:val="0"/>
                    <w:spacing w:line="240" w:lineRule="auto"/>
                    <w:ind w:firstLine="210" w:firstLineChars="100"/>
                    <w:jc w:val="left"/>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项目部临建占地面积7928㎡，其中绿化面积1644㎡，活动房806.26㎡，设有职工食堂、洗漱间、浴室、卫生间、洗衣房、停车位26个。</w:t>
                  </w:r>
                </w:p>
                <w:p>
                  <w:pPr>
                    <w:keepNext w:val="0"/>
                    <w:keepLines w:val="0"/>
                    <w:pageBreakBefore w:val="0"/>
                    <w:kinsoku/>
                    <w:wordWrap/>
                    <w:overflowPunct/>
                    <w:topLinePunct w:val="0"/>
                    <w:autoSpaceDE/>
                    <w:autoSpaceDN/>
                    <w:bidi w:val="0"/>
                    <w:adjustRightInd w:val="0"/>
                    <w:snapToGrid w:val="0"/>
                    <w:spacing w:line="240" w:lineRule="auto"/>
                    <w:ind w:firstLine="210" w:firstLineChars="100"/>
                    <w:jc w:val="left"/>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生产区设置实验室、钢筋加工车间、木工棚、以及各类材料、半成品、成品堆场，现场办公室、库房、工人驿站等。</w:t>
                  </w:r>
                </w:p>
              </w:tc>
              <w:tc>
                <w:tcPr>
                  <w:tcW w:w="249" w:type="pc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新建</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417" w:type="pct"/>
                  <w:vMerge w:val="continue"/>
                  <w:tcBorders>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宋体" w:hAnsi="宋体" w:eastAsia="宋体" w:cs="宋体"/>
                      <w:color w:val="auto"/>
                      <w:sz w:val="21"/>
                      <w:szCs w:val="21"/>
                      <w:lang w:val="en-US" w:eastAsia="zh-CN"/>
                    </w:rPr>
                  </w:pPr>
                </w:p>
              </w:tc>
              <w:tc>
                <w:tcPr>
                  <w:tcW w:w="509" w:type="pct"/>
                  <w:tcBorders>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弃土场</w:t>
                  </w:r>
                </w:p>
              </w:tc>
              <w:tc>
                <w:tcPr>
                  <w:tcW w:w="3823" w:type="pct"/>
                  <w:gridSpan w:val="2"/>
                  <w:tcBorders>
                    <w:tl2br w:val="nil"/>
                    <w:tr2bl w:val="nil"/>
                  </w:tcBorders>
                  <w:noWrap/>
                  <w:vAlign w:val="center"/>
                </w:tcPr>
                <w:p>
                  <w:pPr>
                    <w:keepNext w:val="0"/>
                    <w:keepLines w:val="0"/>
                    <w:pageBreakBefore w:val="0"/>
                    <w:kinsoku/>
                    <w:wordWrap/>
                    <w:overflowPunct/>
                    <w:topLinePunct w:val="0"/>
                    <w:autoSpaceDE/>
                    <w:autoSpaceDN/>
                    <w:bidi w:val="0"/>
                    <w:adjustRightInd w:val="0"/>
                    <w:snapToGrid w:val="0"/>
                    <w:spacing w:line="240" w:lineRule="auto"/>
                    <w:jc w:val="left"/>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不设置弃土场，剩余少量废方全部用于1#站场地平整</w:t>
                  </w:r>
                </w:p>
              </w:tc>
              <w:tc>
                <w:tcPr>
                  <w:tcW w:w="249" w:type="pc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417" w:type="pct"/>
                  <w:vMerge w:val="continue"/>
                  <w:tcBorders>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宋体" w:hAnsi="宋体" w:eastAsia="宋体" w:cs="宋体"/>
                      <w:color w:val="auto"/>
                      <w:sz w:val="21"/>
                      <w:szCs w:val="21"/>
                      <w:lang w:val="en-US" w:eastAsia="zh-CN"/>
                    </w:rPr>
                  </w:pPr>
                </w:p>
              </w:tc>
              <w:tc>
                <w:tcPr>
                  <w:tcW w:w="509" w:type="pct"/>
                  <w:tcBorders>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临时便道</w:t>
                  </w:r>
                </w:p>
              </w:tc>
              <w:tc>
                <w:tcPr>
                  <w:tcW w:w="3823" w:type="pct"/>
                  <w:gridSpan w:val="2"/>
                  <w:tcBorders>
                    <w:tl2br w:val="nil"/>
                    <w:tr2bl w:val="nil"/>
                  </w:tcBorders>
                  <w:noWrap/>
                  <w:vAlign w:val="center"/>
                </w:tcPr>
                <w:p>
                  <w:pPr>
                    <w:keepNext w:val="0"/>
                    <w:keepLines w:val="0"/>
                    <w:pageBreakBefore w:val="0"/>
                    <w:kinsoku/>
                    <w:wordWrap/>
                    <w:overflowPunct/>
                    <w:topLinePunct w:val="0"/>
                    <w:autoSpaceDE/>
                    <w:autoSpaceDN/>
                    <w:bidi w:val="0"/>
                    <w:adjustRightInd w:val="0"/>
                    <w:snapToGrid w:val="0"/>
                    <w:spacing w:line="240" w:lineRule="auto"/>
                    <w:jc w:val="left"/>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长270m，宽5m，占地2.1亩</w:t>
                  </w:r>
                </w:p>
              </w:tc>
              <w:tc>
                <w:tcPr>
                  <w:tcW w:w="249" w:type="pct"/>
                  <w:vMerge w:val="restar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新建</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417" w:type="pct"/>
                  <w:vMerge w:val="continue"/>
                  <w:tcBorders>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宋体" w:hAnsi="宋体" w:eastAsia="宋体" w:cs="宋体"/>
                      <w:color w:val="auto"/>
                      <w:sz w:val="21"/>
                      <w:szCs w:val="21"/>
                      <w:lang w:val="en-US" w:eastAsia="zh-CN"/>
                    </w:rPr>
                  </w:pPr>
                </w:p>
              </w:tc>
              <w:tc>
                <w:tcPr>
                  <w:tcW w:w="509" w:type="pct"/>
                  <w:tcBorders>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其他临时工程</w:t>
                  </w:r>
                </w:p>
              </w:tc>
              <w:tc>
                <w:tcPr>
                  <w:tcW w:w="3823" w:type="pct"/>
                  <w:gridSpan w:val="2"/>
                  <w:tcBorders>
                    <w:tl2br w:val="nil"/>
                    <w:tr2bl w:val="nil"/>
                  </w:tcBorders>
                  <w:noWrap/>
                  <w:vAlign w:val="center"/>
                </w:tcPr>
                <w:p>
                  <w:pPr>
                    <w:keepNext w:val="0"/>
                    <w:keepLines w:val="0"/>
                    <w:pageBreakBefore w:val="0"/>
                    <w:kinsoku/>
                    <w:wordWrap/>
                    <w:overflowPunct/>
                    <w:topLinePunct w:val="0"/>
                    <w:autoSpaceDE/>
                    <w:autoSpaceDN/>
                    <w:bidi w:val="0"/>
                    <w:adjustRightInd w:val="0"/>
                    <w:snapToGrid w:val="0"/>
                    <w:spacing w:line="240" w:lineRule="auto"/>
                    <w:jc w:val="left"/>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包括材料堆场、明挖段沟槽、顶管工作坑、顶管接收坑、定向钻排渣孔、定向钻出钻口、检查井等，占地40.9亩</w:t>
                  </w:r>
                </w:p>
              </w:tc>
              <w:tc>
                <w:tcPr>
                  <w:tcW w:w="249" w:type="pct"/>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rPr>
                      <w:rFonts w:hint="eastAsia" w:ascii="宋体" w:hAnsi="宋体" w:eastAsia="宋体" w:cs="宋体"/>
                      <w:color w:val="auto"/>
                      <w:sz w:val="21"/>
                      <w:szCs w:val="21"/>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417" w:type="pct"/>
                  <w:vMerge w:val="restart"/>
                  <w:tcBorders>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公用工程</w:t>
                  </w:r>
                </w:p>
              </w:tc>
              <w:tc>
                <w:tcPr>
                  <w:tcW w:w="509" w:type="pct"/>
                  <w:tcBorders>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供水</w:t>
                  </w:r>
                </w:p>
              </w:tc>
              <w:tc>
                <w:tcPr>
                  <w:tcW w:w="3823" w:type="pct"/>
                  <w:gridSpan w:val="2"/>
                  <w:tcBorders>
                    <w:tl2br w:val="nil"/>
                    <w:tr2bl w:val="nil"/>
                  </w:tcBorders>
                  <w:noWrap/>
                  <w:vAlign w:val="center"/>
                </w:tcPr>
                <w:p>
                  <w:pPr>
                    <w:keepNext w:val="0"/>
                    <w:keepLines w:val="0"/>
                    <w:pageBreakBefore w:val="0"/>
                    <w:kinsoku/>
                    <w:wordWrap/>
                    <w:overflowPunct/>
                    <w:topLinePunct w:val="0"/>
                    <w:autoSpaceDE/>
                    <w:autoSpaceDN/>
                    <w:bidi w:val="0"/>
                    <w:adjustRightInd w:val="0"/>
                    <w:snapToGrid w:val="0"/>
                    <w:spacing w:line="240" w:lineRule="auto"/>
                    <w:jc w:val="left"/>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依托张良路市政供水，用水量156135.3m</w:t>
                  </w:r>
                  <w:r>
                    <w:rPr>
                      <w:rFonts w:hint="eastAsia" w:ascii="宋体" w:hAnsi="宋体" w:eastAsia="宋体" w:cs="宋体"/>
                      <w:color w:val="auto"/>
                      <w:sz w:val="21"/>
                      <w:szCs w:val="21"/>
                      <w:vertAlign w:val="superscript"/>
                      <w:lang w:val="en-US" w:eastAsia="zh-CN"/>
                    </w:rPr>
                    <w:t>3</w:t>
                  </w:r>
                  <w:r>
                    <w:rPr>
                      <w:rFonts w:hint="eastAsia" w:ascii="宋体" w:hAnsi="宋体" w:eastAsia="宋体" w:cs="宋体"/>
                      <w:color w:val="auto"/>
                      <w:sz w:val="21"/>
                      <w:szCs w:val="21"/>
                      <w:lang w:val="en-US" w:eastAsia="zh-CN"/>
                    </w:rPr>
                    <w:t>/a</w:t>
                  </w:r>
                </w:p>
              </w:tc>
              <w:tc>
                <w:tcPr>
                  <w:tcW w:w="249" w:type="pct"/>
                  <w:vMerge w:val="restar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rPr>
                      <w:rFonts w:hint="eastAsia" w:ascii="宋体" w:hAnsi="宋体" w:eastAsia="宋体" w:cs="宋体"/>
                      <w:color w:val="auto"/>
                      <w:sz w:val="21"/>
                      <w:szCs w:val="21"/>
                      <w:lang w:val="en-US" w:eastAsia="zh-CN"/>
                    </w:rPr>
                  </w:pPr>
                </w:p>
                <w:p>
                  <w:pPr>
                    <w:keepNext w:val="0"/>
                    <w:keepLines w:val="0"/>
                    <w:pageBreakBefore w:val="0"/>
                    <w:kinsoku/>
                    <w:wordWrap/>
                    <w:overflowPunct/>
                    <w:topLinePunct w:val="0"/>
                    <w:autoSpaceDE/>
                    <w:autoSpaceDN/>
                    <w:bidi w:val="0"/>
                    <w:adjustRightInd w:val="0"/>
                    <w:snapToGrid w:val="0"/>
                    <w:spacing w:line="240" w:lineRule="auto"/>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依托</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417" w:type="pct"/>
                  <w:vMerge w:val="continue"/>
                  <w:tcBorders>
                    <w:tl2br w:val="nil"/>
                    <w:tr2bl w:val="nil"/>
                  </w:tcBorders>
                  <w:noWrap/>
                  <w:vAlign w:val="center"/>
                </w:tcPr>
                <w:p>
                  <w:pPr>
                    <w:keepNext w:val="0"/>
                    <w:keepLines w:val="0"/>
                    <w:pageBreakBefore w:val="0"/>
                    <w:kinsoku/>
                    <w:wordWrap/>
                    <w:overflowPunct/>
                    <w:topLinePunct w:val="0"/>
                    <w:autoSpaceDE/>
                    <w:autoSpaceDN/>
                    <w:bidi w:val="0"/>
                    <w:adjustRightInd w:val="0"/>
                    <w:snapToGrid w:val="0"/>
                    <w:spacing w:line="240" w:lineRule="auto"/>
                    <w:jc w:val="center"/>
                    <w:rPr>
                      <w:rFonts w:hint="eastAsia" w:ascii="宋体" w:hAnsi="宋体" w:eastAsia="宋体" w:cs="宋体"/>
                      <w:color w:val="auto"/>
                      <w:sz w:val="21"/>
                      <w:szCs w:val="21"/>
                    </w:rPr>
                  </w:pPr>
                </w:p>
              </w:tc>
              <w:tc>
                <w:tcPr>
                  <w:tcW w:w="509" w:type="pct"/>
                  <w:tcBorders>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排水</w:t>
                  </w:r>
                </w:p>
              </w:tc>
              <w:tc>
                <w:tcPr>
                  <w:tcW w:w="3823" w:type="pct"/>
                  <w:gridSpan w:val="2"/>
                  <w:tcBorders>
                    <w:tl2br w:val="nil"/>
                    <w:tr2bl w:val="nil"/>
                  </w:tcBorders>
                  <w:noWrap/>
                  <w:vAlign w:val="center"/>
                </w:tcPr>
                <w:p>
                  <w:pPr>
                    <w:keepNext w:val="0"/>
                    <w:keepLines w:val="0"/>
                    <w:pageBreakBefore w:val="0"/>
                    <w:kinsoku/>
                    <w:wordWrap/>
                    <w:overflowPunct/>
                    <w:topLinePunct w:val="0"/>
                    <w:autoSpaceDE/>
                    <w:autoSpaceDN/>
                    <w:bidi w:val="0"/>
                    <w:adjustRightInd w:val="0"/>
                    <w:snapToGrid w:val="0"/>
                    <w:spacing w:line="240" w:lineRule="auto"/>
                    <w:jc w:val="left"/>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依托张良路市政雨水管网和污水管网，排水量17417.8m</w:t>
                  </w:r>
                  <w:r>
                    <w:rPr>
                      <w:rFonts w:hint="eastAsia" w:ascii="宋体" w:hAnsi="宋体" w:eastAsia="宋体" w:cs="宋体"/>
                      <w:color w:val="auto"/>
                      <w:sz w:val="21"/>
                      <w:szCs w:val="21"/>
                      <w:vertAlign w:val="superscript"/>
                      <w:lang w:val="en-US" w:eastAsia="zh-CN"/>
                    </w:rPr>
                    <w:t>3</w:t>
                  </w:r>
                  <w:r>
                    <w:rPr>
                      <w:rFonts w:hint="eastAsia" w:ascii="宋体" w:hAnsi="宋体" w:eastAsia="宋体" w:cs="宋体"/>
                      <w:color w:val="auto"/>
                      <w:sz w:val="21"/>
                      <w:szCs w:val="21"/>
                      <w:lang w:val="en-US" w:eastAsia="zh-CN"/>
                    </w:rPr>
                    <w:t>/a</w:t>
                  </w:r>
                </w:p>
              </w:tc>
              <w:tc>
                <w:tcPr>
                  <w:tcW w:w="249" w:type="pct"/>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rPr>
                      <w:rFonts w:hint="eastAsia" w:ascii="宋体" w:hAnsi="宋体" w:eastAsia="宋体" w:cs="宋体"/>
                      <w:color w:val="auto"/>
                      <w:sz w:val="21"/>
                      <w:szCs w:val="21"/>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417" w:type="pct"/>
                  <w:vMerge w:val="continue"/>
                  <w:tcBorders>
                    <w:tl2br w:val="nil"/>
                    <w:tr2bl w:val="nil"/>
                  </w:tcBorders>
                  <w:noWrap/>
                  <w:vAlign w:val="center"/>
                </w:tcPr>
                <w:p>
                  <w:pPr>
                    <w:keepNext w:val="0"/>
                    <w:keepLines w:val="0"/>
                    <w:pageBreakBefore w:val="0"/>
                    <w:kinsoku/>
                    <w:wordWrap/>
                    <w:overflowPunct/>
                    <w:topLinePunct w:val="0"/>
                    <w:autoSpaceDE/>
                    <w:autoSpaceDN/>
                    <w:bidi w:val="0"/>
                    <w:adjustRightInd w:val="0"/>
                    <w:snapToGrid w:val="0"/>
                    <w:spacing w:line="240" w:lineRule="auto"/>
                    <w:jc w:val="center"/>
                    <w:rPr>
                      <w:rFonts w:hint="eastAsia" w:ascii="宋体" w:hAnsi="宋体" w:eastAsia="宋体" w:cs="宋体"/>
                      <w:color w:val="auto"/>
                      <w:sz w:val="21"/>
                      <w:szCs w:val="21"/>
                    </w:rPr>
                  </w:pPr>
                </w:p>
              </w:tc>
              <w:tc>
                <w:tcPr>
                  <w:tcW w:w="509" w:type="pct"/>
                  <w:tcBorders>
                    <w:tl2br w:val="nil"/>
                    <w:tr2bl w:val="nil"/>
                  </w:tcBorders>
                  <w:noWrap/>
                  <w:vAlign w:val="center"/>
                </w:tcPr>
                <w:p>
                  <w:pPr>
                    <w:widowControl/>
                    <w:adjustRightInd w:val="0"/>
                    <w:snapToGrid w:val="0"/>
                    <w:spacing w:beforeLines="0" w:afterLines="0"/>
                    <w:jc w:val="center"/>
                    <w:textAlignment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rPr>
                    <w:t>供气</w:t>
                  </w:r>
                </w:p>
              </w:tc>
              <w:tc>
                <w:tcPr>
                  <w:tcW w:w="3823" w:type="pct"/>
                  <w:gridSpan w:val="2"/>
                  <w:tcBorders>
                    <w:tl2br w:val="nil"/>
                    <w:tr2bl w:val="nil"/>
                  </w:tcBorders>
                  <w:noWrap/>
                  <w:vAlign w:val="center"/>
                </w:tcPr>
                <w:p>
                  <w:pPr>
                    <w:adjustRightInd w:val="0"/>
                    <w:snapToGrid w:val="0"/>
                    <w:spacing w:beforeLines="0" w:afterLines="0"/>
                    <w:jc w:val="left"/>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rPr>
                    <w:t>由市政天然气接入，经供热站</w:t>
                  </w:r>
                  <w:r>
                    <w:rPr>
                      <w:rFonts w:hint="eastAsia" w:ascii="宋体" w:hAnsi="宋体" w:eastAsia="宋体" w:cs="宋体"/>
                      <w:color w:val="auto"/>
                      <w:sz w:val="21"/>
                      <w:szCs w:val="21"/>
                      <w:lang w:val="en-US" w:eastAsia="zh-CN"/>
                    </w:rPr>
                    <w:t>调压</w:t>
                  </w:r>
                  <w:r>
                    <w:rPr>
                      <w:rFonts w:hint="eastAsia" w:ascii="宋体" w:hAnsi="宋体" w:eastAsia="宋体" w:cs="宋体"/>
                      <w:color w:val="auto"/>
                      <w:sz w:val="21"/>
                      <w:szCs w:val="21"/>
                    </w:rPr>
                    <w:t>站调压，用气量72.06万m</w:t>
                  </w:r>
                  <w:r>
                    <w:rPr>
                      <w:rFonts w:hint="eastAsia" w:ascii="宋体" w:hAnsi="宋体" w:eastAsia="宋体" w:cs="宋体"/>
                      <w:color w:val="auto"/>
                      <w:sz w:val="21"/>
                      <w:szCs w:val="21"/>
                      <w:vertAlign w:val="superscript"/>
                    </w:rPr>
                    <w:t>3</w:t>
                  </w:r>
                  <w:r>
                    <w:rPr>
                      <w:rFonts w:hint="eastAsia" w:ascii="宋体" w:hAnsi="宋体" w:eastAsia="宋体" w:cs="宋体"/>
                      <w:color w:val="auto"/>
                      <w:sz w:val="21"/>
                      <w:szCs w:val="21"/>
                    </w:rPr>
                    <w:t>/a</w:t>
                  </w:r>
                </w:p>
              </w:tc>
              <w:tc>
                <w:tcPr>
                  <w:tcW w:w="249" w:type="pct"/>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rPr>
                      <w:rFonts w:hint="eastAsia" w:ascii="宋体" w:hAnsi="宋体" w:eastAsia="宋体" w:cs="宋体"/>
                      <w:color w:val="auto"/>
                      <w:sz w:val="21"/>
                      <w:szCs w:val="21"/>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417" w:type="pct"/>
                  <w:vMerge w:val="continue"/>
                  <w:tcBorders>
                    <w:tl2br w:val="nil"/>
                    <w:tr2bl w:val="nil"/>
                  </w:tcBorders>
                  <w:noWrap/>
                  <w:vAlign w:val="center"/>
                </w:tcPr>
                <w:p>
                  <w:pPr>
                    <w:keepNext w:val="0"/>
                    <w:keepLines w:val="0"/>
                    <w:pageBreakBefore w:val="0"/>
                    <w:kinsoku/>
                    <w:wordWrap/>
                    <w:overflowPunct/>
                    <w:topLinePunct w:val="0"/>
                    <w:autoSpaceDE/>
                    <w:autoSpaceDN/>
                    <w:bidi w:val="0"/>
                    <w:adjustRightInd w:val="0"/>
                    <w:snapToGrid w:val="0"/>
                    <w:spacing w:line="240" w:lineRule="auto"/>
                    <w:jc w:val="center"/>
                    <w:rPr>
                      <w:rFonts w:hint="eastAsia" w:ascii="宋体" w:hAnsi="宋体" w:eastAsia="宋体" w:cs="宋体"/>
                      <w:color w:val="auto"/>
                      <w:sz w:val="21"/>
                      <w:szCs w:val="21"/>
                    </w:rPr>
                  </w:pPr>
                </w:p>
              </w:tc>
              <w:tc>
                <w:tcPr>
                  <w:tcW w:w="509" w:type="pct"/>
                  <w:tcBorders>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供电工程</w:t>
                  </w:r>
                </w:p>
              </w:tc>
              <w:tc>
                <w:tcPr>
                  <w:tcW w:w="3823" w:type="pct"/>
                  <w:gridSpan w:val="2"/>
                  <w:tcBorders>
                    <w:tl2br w:val="nil"/>
                    <w:tr2bl w:val="nil"/>
                  </w:tcBorders>
                  <w:noWrap/>
                  <w:vAlign w:val="center"/>
                </w:tcPr>
                <w:p>
                  <w:pPr>
                    <w:keepNext w:val="0"/>
                    <w:keepLines w:val="0"/>
                    <w:pageBreakBefore w:val="0"/>
                    <w:kinsoku/>
                    <w:wordWrap/>
                    <w:overflowPunct/>
                    <w:topLinePunct w:val="0"/>
                    <w:autoSpaceDE/>
                    <w:autoSpaceDN/>
                    <w:bidi w:val="0"/>
                    <w:adjustRightInd w:val="0"/>
                    <w:snapToGrid w:val="0"/>
                    <w:spacing w:line="240" w:lineRule="auto"/>
                    <w:jc w:val="left"/>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依托市政电力管道供应，项目自设变压器供电，电负荷759.8kW</w:t>
                  </w:r>
                </w:p>
              </w:tc>
              <w:tc>
                <w:tcPr>
                  <w:tcW w:w="249" w:type="pct"/>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rPr>
                      <w:rFonts w:hint="eastAsia" w:ascii="宋体" w:hAnsi="宋体" w:eastAsia="宋体" w:cs="宋体"/>
                      <w:color w:val="auto"/>
                      <w:sz w:val="21"/>
                      <w:szCs w:val="21"/>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417" w:type="pct"/>
                  <w:vMerge w:val="restart"/>
                  <w:tcBorders>
                    <w:tl2br w:val="nil"/>
                    <w:tr2bl w:val="nil"/>
                  </w:tcBorders>
                  <w:noWrap/>
                  <w:vAlign w:val="center"/>
                </w:tcPr>
                <w:p>
                  <w:pPr>
                    <w:keepNext w:val="0"/>
                    <w:keepLines w:val="0"/>
                    <w:pageBreakBefore w:val="0"/>
                    <w:kinsoku/>
                    <w:wordWrap/>
                    <w:overflowPunct/>
                    <w:topLinePunct w:val="0"/>
                    <w:autoSpaceDE/>
                    <w:autoSpaceDN/>
                    <w:bidi w:val="0"/>
                    <w:adjustRightInd w:val="0"/>
                    <w:snapToGrid w:val="0"/>
                    <w:spacing w:line="24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临时工程</w:t>
                  </w:r>
                </w:p>
              </w:tc>
              <w:tc>
                <w:tcPr>
                  <w:tcW w:w="509" w:type="pct"/>
                  <w:tcBorders>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工人宿舍</w:t>
                  </w:r>
                </w:p>
              </w:tc>
              <w:tc>
                <w:tcPr>
                  <w:tcW w:w="3823" w:type="pct"/>
                  <w:gridSpan w:val="2"/>
                  <w:tcBorders>
                    <w:tl2br w:val="nil"/>
                    <w:tr2bl w:val="nil"/>
                  </w:tcBorders>
                  <w:noWrap/>
                  <w:vAlign w:val="center"/>
                </w:tcPr>
                <w:p>
                  <w:pPr>
                    <w:keepNext w:val="0"/>
                    <w:keepLines w:val="0"/>
                    <w:pageBreakBefore w:val="0"/>
                    <w:kinsoku/>
                    <w:wordWrap/>
                    <w:overflowPunct/>
                    <w:topLinePunct w:val="0"/>
                    <w:autoSpaceDE/>
                    <w:autoSpaceDN/>
                    <w:bidi w:val="0"/>
                    <w:adjustRightInd w:val="0"/>
                    <w:snapToGrid w:val="0"/>
                    <w:spacing w:line="240" w:lineRule="auto"/>
                    <w:ind w:firstLine="210" w:firstLineChars="100"/>
                    <w:jc w:val="left"/>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工人宿舍依托距离本项目约2.4km张良路与汉惠大道西北侧的恒大文化旅游城项目部生活区</w:t>
                  </w:r>
                </w:p>
              </w:tc>
              <w:tc>
                <w:tcPr>
                  <w:tcW w:w="249" w:type="pc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依托</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417" w:type="pct"/>
                  <w:vMerge w:val="continue"/>
                  <w:tcBorders>
                    <w:tl2br w:val="nil"/>
                    <w:tr2bl w:val="nil"/>
                  </w:tcBorders>
                  <w:noWrap/>
                  <w:vAlign w:val="center"/>
                </w:tcPr>
                <w:p>
                  <w:pPr>
                    <w:keepNext w:val="0"/>
                    <w:keepLines w:val="0"/>
                    <w:pageBreakBefore w:val="0"/>
                    <w:kinsoku/>
                    <w:wordWrap/>
                    <w:overflowPunct/>
                    <w:topLinePunct w:val="0"/>
                    <w:autoSpaceDE/>
                    <w:autoSpaceDN/>
                    <w:bidi w:val="0"/>
                    <w:adjustRightInd w:val="0"/>
                    <w:snapToGrid w:val="0"/>
                    <w:spacing w:line="240" w:lineRule="auto"/>
                    <w:jc w:val="center"/>
                    <w:rPr>
                      <w:rFonts w:hint="eastAsia" w:ascii="宋体" w:hAnsi="宋体" w:eastAsia="宋体" w:cs="宋体"/>
                      <w:color w:val="auto"/>
                      <w:sz w:val="21"/>
                      <w:szCs w:val="21"/>
                    </w:rPr>
                  </w:pPr>
                </w:p>
              </w:tc>
              <w:tc>
                <w:tcPr>
                  <w:tcW w:w="509" w:type="pct"/>
                  <w:tcBorders>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项目部与生产区</w:t>
                  </w:r>
                </w:p>
              </w:tc>
              <w:tc>
                <w:tcPr>
                  <w:tcW w:w="3823" w:type="pct"/>
                  <w:gridSpan w:val="2"/>
                  <w:tcBorders>
                    <w:tl2br w:val="nil"/>
                    <w:tr2bl w:val="nil"/>
                  </w:tcBorders>
                  <w:noWrap/>
                  <w:vAlign w:val="center"/>
                </w:tcPr>
                <w:p>
                  <w:pPr>
                    <w:keepNext w:val="0"/>
                    <w:keepLines w:val="0"/>
                    <w:pageBreakBefore w:val="0"/>
                    <w:kinsoku/>
                    <w:wordWrap/>
                    <w:overflowPunct/>
                    <w:topLinePunct w:val="0"/>
                    <w:autoSpaceDE/>
                    <w:autoSpaceDN/>
                    <w:bidi w:val="0"/>
                    <w:adjustRightInd w:val="0"/>
                    <w:snapToGrid w:val="0"/>
                    <w:spacing w:line="240" w:lineRule="auto"/>
                    <w:ind w:firstLine="210" w:firstLineChars="100"/>
                    <w:jc w:val="both"/>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项目部与生产区布置在1#能源站二期预留用地内，占地17亩。</w:t>
                  </w:r>
                </w:p>
                <w:p>
                  <w:pPr>
                    <w:keepNext w:val="0"/>
                    <w:keepLines w:val="0"/>
                    <w:pageBreakBefore w:val="0"/>
                    <w:kinsoku/>
                    <w:wordWrap/>
                    <w:overflowPunct/>
                    <w:topLinePunct w:val="0"/>
                    <w:autoSpaceDE/>
                    <w:autoSpaceDN/>
                    <w:bidi w:val="0"/>
                    <w:adjustRightInd w:val="0"/>
                    <w:snapToGrid w:val="0"/>
                    <w:spacing w:line="240" w:lineRule="auto"/>
                    <w:ind w:firstLine="210" w:firstLineChars="100"/>
                    <w:jc w:val="both"/>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项目部临建占地面积7928㎡，其中绿化面积1644㎡，活动房806.26㎡，设有职工食堂、洗漱间、浴室、卫生间、洗衣房、停车位26个。</w:t>
                  </w:r>
                </w:p>
                <w:p>
                  <w:pPr>
                    <w:keepNext w:val="0"/>
                    <w:keepLines w:val="0"/>
                    <w:pageBreakBefore w:val="0"/>
                    <w:kinsoku/>
                    <w:wordWrap/>
                    <w:overflowPunct/>
                    <w:topLinePunct w:val="0"/>
                    <w:autoSpaceDE/>
                    <w:autoSpaceDN/>
                    <w:bidi w:val="0"/>
                    <w:adjustRightInd w:val="0"/>
                    <w:snapToGrid w:val="0"/>
                    <w:spacing w:line="240" w:lineRule="auto"/>
                    <w:ind w:firstLine="210" w:firstLineChars="100"/>
                    <w:jc w:val="both"/>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生产区设置实验室、钢筋加工车间、木工棚、以及各类材料、半成品、成品堆场，现场办公室、库房、工人驿站等。</w:t>
                  </w:r>
                </w:p>
              </w:tc>
              <w:tc>
                <w:tcPr>
                  <w:tcW w:w="249" w:type="pc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新建</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417" w:type="pct"/>
                  <w:vMerge w:val="continue"/>
                  <w:tcBorders>
                    <w:tl2br w:val="nil"/>
                    <w:tr2bl w:val="nil"/>
                  </w:tcBorders>
                  <w:noWrap/>
                  <w:vAlign w:val="center"/>
                </w:tcPr>
                <w:p>
                  <w:pPr>
                    <w:keepNext w:val="0"/>
                    <w:keepLines w:val="0"/>
                    <w:pageBreakBefore w:val="0"/>
                    <w:kinsoku/>
                    <w:wordWrap/>
                    <w:overflowPunct/>
                    <w:topLinePunct w:val="0"/>
                    <w:autoSpaceDE/>
                    <w:autoSpaceDN/>
                    <w:bidi w:val="0"/>
                    <w:adjustRightInd w:val="0"/>
                    <w:snapToGrid w:val="0"/>
                    <w:spacing w:line="240" w:lineRule="auto"/>
                    <w:jc w:val="center"/>
                    <w:rPr>
                      <w:rFonts w:hint="eastAsia" w:ascii="宋体" w:hAnsi="宋体" w:eastAsia="宋体" w:cs="宋体"/>
                      <w:color w:val="auto"/>
                      <w:sz w:val="21"/>
                      <w:szCs w:val="21"/>
                    </w:rPr>
                  </w:pPr>
                </w:p>
              </w:tc>
              <w:tc>
                <w:tcPr>
                  <w:tcW w:w="509" w:type="pct"/>
                  <w:tcBorders>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弃土场</w:t>
                  </w:r>
                </w:p>
              </w:tc>
              <w:tc>
                <w:tcPr>
                  <w:tcW w:w="3823" w:type="pct"/>
                  <w:gridSpan w:val="2"/>
                  <w:tcBorders>
                    <w:tl2br w:val="nil"/>
                    <w:tr2bl w:val="nil"/>
                  </w:tcBorders>
                  <w:noWrap/>
                  <w:vAlign w:val="center"/>
                </w:tcPr>
                <w:p>
                  <w:pPr>
                    <w:keepNext w:val="0"/>
                    <w:keepLines w:val="0"/>
                    <w:pageBreakBefore w:val="0"/>
                    <w:kinsoku/>
                    <w:wordWrap/>
                    <w:overflowPunct/>
                    <w:topLinePunct w:val="0"/>
                    <w:autoSpaceDE/>
                    <w:autoSpaceDN/>
                    <w:bidi w:val="0"/>
                    <w:adjustRightInd w:val="0"/>
                    <w:snapToGrid w:val="0"/>
                    <w:spacing w:line="240" w:lineRule="auto"/>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不设置弃土场，剩余少量废方全部用于1#站场地平整</w:t>
                  </w:r>
                </w:p>
              </w:tc>
              <w:tc>
                <w:tcPr>
                  <w:tcW w:w="249" w:type="pc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417" w:type="pct"/>
                  <w:vMerge w:val="continue"/>
                  <w:tcBorders>
                    <w:tl2br w:val="nil"/>
                    <w:tr2bl w:val="nil"/>
                  </w:tcBorders>
                  <w:noWrap/>
                  <w:vAlign w:val="center"/>
                </w:tcPr>
                <w:p>
                  <w:pPr>
                    <w:keepNext w:val="0"/>
                    <w:keepLines w:val="0"/>
                    <w:pageBreakBefore w:val="0"/>
                    <w:kinsoku/>
                    <w:wordWrap/>
                    <w:overflowPunct/>
                    <w:topLinePunct w:val="0"/>
                    <w:autoSpaceDE/>
                    <w:autoSpaceDN/>
                    <w:bidi w:val="0"/>
                    <w:adjustRightInd w:val="0"/>
                    <w:snapToGrid w:val="0"/>
                    <w:spacing w:line="240" w:lineRule="auto"/>
                    <w:jc w:val="center"/>
                    <w:rPr>
                      <w:rFonts w:hint="eastAsia" w:ascii="宋体" w:hAnsi="宋体" w:eastAsia="宋体" w:cs="宋体"/>
                      <w:color w:val="auto"/>
                      <w:sz w:val="21"/>
                      <w:szCs w:val="21"/>
                    </w:rPr>
                  </w:pPr>
                </w:p>
              </w:tc>
              <w:tc>
                <w:tcPr>
                  <w:tcW w:w="509" w:type="pct"/>
                  <w:tcBorders>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临时便道</w:t>
                  </w:r>
                </w:p>
              </w:tc>
              <w:tc>
                <w:tcPr>
                  <w:tcW w:w="3823" w:type="pct"/>
                  <w:gridSpan w:val="2"/>
                  <w:tcBorders>
                    <w:tl2br w:val="nil"/>
                    <w:tr2bl w:val="nil"/>
                  </w:tcBorders>
                  <w:noWrap/>
                  <w:vAlign w:val="center"/>
                </w:tcPr>
                <w:p>
                  <w:pPr>
                    <w:keepNext w:val="0"/>
                    <w:keepLines w:val="0"/>
                    <w:pageBreakBefore w:val="0"/>
                    <w:kinsoku/>
                    <w:wordWrap/>
                    <w:overflowPunct/>
                    <w:topLinePunct w:val="0"/>
                    <w:autoSpaceDE/>
                    <w:autoSpaceDN/>
                    <w:bidi w:val="0"/>
                    <w:adjustRightInd w:val="0"/>
                    <w:snapToGrid w:val="0"/>
                    <w:spacing w:line="240" w:lineRule="auto"/>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长270m，宽5m，占地2.1亩</w:t>
                  </w:r>
                </w:p>
              </w:tc>
              <w:tc>
                <w:tcPr>
                  <w:tcW w:w="249" w:type="pct"/>
                  <w:vMerge w:val="restar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新建</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417" w:type="pct"/>
                  <w:vMerge w:val="continue"/>
                  <w:tcBorders>
                    <w:tl2br w:val="nil"/>
                    <w:tr2bl w:val="nil"/>
                  </w:tcBorders>
                  <w:noWrap/>
                  <w:vAlign w:val="center"/>
                </w:tcPr>
                <w:p>
                  <w:pPr>
                    <w:keepNext w:val="0"/>
                    <w:keepLines w:val="0"/>
                    <w:pageBreakBefore w:val="0"/>
                    <w:kinsoku/>
                    <w:wordWrap/>
                    <w:overflowPunct/>
                    <w:topLinePunct w:val="0"/>
                    <w:autoSpaceDE/>
                    <w:autoSpaceDN/>
                    <w:bidi w:val="0"/>
                    <w:adjustRightInd w:val="0"/>
                    <w:snapToGrid w:val="0"/>
                    <w:spacing w:line="240" w:lineRule="auto"/>
                    <w:jc w:val="center"/>
                    <w:rPr>
                      <w:rFonts w:hint="eastAsia" w:ascii="宋体" w:hAnsi="宋体" w:eastAsia="宋体" w:cs="宋体"/>
                      <w:color w:val="auto"/>
                      <w:sz w:val="21"/>
                      <w:szCs w:val="21"/>
                    </w:rPr>
                  </w:pPr>
                </w:p>
              </w:tc>
              <w:tc>
                <w:tcPr>
                  <w:tcW w:w="509" w:type="pct"/>
                  <w:tcBorders>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其他临时工程</w:t>
                  </w:r>
                </w:p>
              </w:tc>
              <w:tc>
                <w:tcPr>
                  <w:tcW w:w="3823" w:type="pct"/>
                  <w:gridSpan w:val="2"/>
                  <w:tcBorders>
                    <w:tl2br w:val="nil"/>
                    <w:tr2bl w:val="nil"/>
                  </w:tcBorders>
                  <w:noWrap/>
                  <w:vAlign w:val="center"/>
                </w:tcPr>
                <w:p>
                  <w:pPr>
                    <w:keepNext w:val="0"/>
                    <w:keepLines w:val="0"/>
                    <w:pageBreakBefore w:val="0"/>
                    <w:kinsoku/>
                    <w:wordWrap/>
                    <w:overflowPunct/>
                    <w:topLinePunct w:val="0"/>
                    <w:autoSpaceDE/>
                    <w:autoSpaceDN/>
                    <w:bidi w:val="0"/>
                    <w:adjustRightInd w:val="0"/>
                    <w:snapToGrid w:val="0"/>
                    <w:spacing w:line="240" w:lineRule="auto"/>
                    <w:jc w:val="both"/>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包括材料堆场、明挖段沟槽、顶管工作坑、顶管接收坑、定向钻排渣孔、定向钻出钻口、检查井等，占地40.9亩</w:t>
                  </w:r>
                </w:p>
              </w:tc>
              <w:tc>
                <w:tcPr>
                  <w:tcW w:w="249" w:type="pct"/>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rPr>
                      <w:rFonts w:hint="eastAsia" w:ascii="宋体" w:hAnsi="宋体" w:eastAsia="宋体" w:cs="宋体"/>
                      <w:color w:val="auto"/>
                      <w:sz w:val="21"/>
                      <w:szCs w:val="21"/>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417" w:type="pct"/>
                  <w:vMerge w:val="restart"/>
                  <w:tcBorders>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环保工程</w:t>
                  </w:r>
                </w:p>
              </w:tc>
              <w:tc>
                <w:tcPr>
                  <w:tcW w:w="509" w:type="pct"/>
                  <w:vMerge w:val="restart"/>
                  <w:tcBorders>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废水</w:t>
                  </w:r>
                </w:p>
              </w:tc>
              <w:tc>
                <w:tcPr>
                  <w:tcW w:w="3823" w:type="pct"/>
                  <w:gridSpan w:val="2"/>
                  <w:tcBorders>
                    <w:tl2br w:val="nil"/>
                    <w:tr2bl w:val="nil"/>
                  </w:tcBorders>
                  <w:noWrap/>
                  <w:vAlign w:val="center"/>
                </w:tcPr>
                <w:p>
                  <w:pPr>
                    <w:keepNext w:val="0"/>
                    <w:keepLines w:val="0"/>
                    <w:pageBreakBefore w:val="0"/>
                    <w:kinsoku/>
                    <w:wordWrap/>
                    <w:overflowPunct/>
                    <w:topLinePunct w:val="0"/>
                    <w:autoSpaceDE/>
                    <w:autoSpaceDN/>
                    <w:bidi w:val="0"/>
                    <w:adjustRightInd w:val="0"/>
                    <w:snapToGrid w:val="0"/>
                    <w:spacing w:line="240" w:lineRule="auto"/>
                    <w:jc w:val="both"/>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施工期：站房建设废水、管道试压废水沉淀后用于场地作业及道路洒水抑尘；生活污水通过临时化粪池处理后排入市政污水管网。</w:t>
                  </w:r>
                </w:p>
              </w:tc>
              <w:tc>
                <w:tcPr>
                  <w:tcW w:w="249" w:type="pc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新建</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417" w:type="pct"/>
                  <w:vMerge w:val="continue"/>
                  <w:tcBorders>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宋体" w:hAnsi="宋体" w:eastAsia="宋体" w:cs="宋体"/>
                      <w:color w:val="auto"/>
                      <w:sz w:val="21"/>
                      <w:szCs w:val="21"/>
                      <w:lang w:val="en-US" w:eastAsia="zh-CN"/>
                    </w:rPr>
                  </w:pPr>
                </w:p>
              </w:tc>
              <w:tc>
                <w:tcPr>
                  <w:tcW w:w="509" w:type="pct"/>
                  <w:vMerge w:val="continue"/>
                  <w:tcBorders>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宋体" w:hAnsi="宋体" w:eastAsia="宋体" w:cs="宋体"/>
                      <w:color w:val="auto"/>
                      <w:sz w:val="21"/>
                      <w:szCs w:val="21"/>
                      <w:lang w:val="en-US" w:eastAsia="zh-CN"/>
                    </w:rPr>
                  </w:pPr>
                </w:p>
              </w:tc>
              <w:tc>
                <w:tcPr>
                  <w:tcW w:w="3823" w:type="pct"/>
                  <w:gridSpan w:val="2"/>
                  <w:tcBorders>
                    <w:tl2br w:val="nil"/>
                    <w:tr2bl w:val="nil"/>
                  </w:tcBorders>
                  <w:noWrap/>
                  <w:vAlign w:val="center"/>
                </w:tcPr>
                <w:p>
                  <w:pPr>
                    <w:keepNext w:val="0"/>
                    <w:keepLines w:val="0"/>
                    <w:pageBreakBefore w:val="0"/>
                    <w:kinsoku/>
                    <w:wordWrap/>
                    <w:overflowPunct/>
                    <w:topLinePunct w:val="0"/>
                    <w:autoSpaceDE/>
                    <w:autoSpaceDN/>
                    <w:bidi w:val="0"/>
                    <w:adjustRightInd w:val="0"/>
                    <w:snapToGrid w:val="0"/>
                    <w:spacing w:line="240" w:lineRule="auto"/>
                    <w:jc w:val="both"/>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运营期：餐饮废水经隔油池处理后</w:t>
                  </w:r>
                  <w:r>
                    <w:rPr>
                      <w:rFonts w:hint="eastAsia" w:ascii="宋体" w:hAnsi="宋体" w:eastAsia="宋体" w:cs="宋体"/>
                      <w:color w:val="auto"/>
                      <w:sz w:val="21"/>
                      <w:szCs w:val="21"/>
                      <w:highlight w:val="none"/>
                      <w:lang w:val="en-US" w:eastAsia="zh-CN"/>
                    </w:rPr>
                    <w:t>排入市政污水管网</w:t>
                  </w:r>
                  <w:r>
                    <w:rPr>
                      <w:rFonts w:hint="eastAsia" w:ascii="宋体" w:hAnsi="宋体" w:cs="宋体"/>
                      <w:color w:val="auto"/>
                      <w:sz w:val="21"/>
                      <w:szCs w:val="21"/>
                      <w:highlight w:val="none"/>
                      <w:lang w:val="en-US" w:eastAsia="zh-CN"/>
                    </w:rPr>
                    <w:t>，生活污水</w:t>
                  </w:r>
                  <w:r>
                    <w:rPr>
                      <w:rFonts w:hint="eastAsia" w:ascii="宋体" w:hAnsi="宋体" w:eastAsia="宋体" w:cs="宋体"/>
                      <w:color w:val="auto"/>
                      <w:sz w:val="21"/>
                      <w:szCs w:val="21"/>
                      <w:lang w:val="en-US" w:eastAsia="zh-CN"/>
                    </w:rPr>
                    <w:t>与</w:t>
                  </w:r>
                  <w:r>
                    <w:rPr>
                      <w:rFonts w:hint="eastAsia" w:ascii="宋体" w:hAnsi="宋体" w:eastAsia="宋体" w:cs="宋体"/>
                      <w:color w:val="auto"/>
                      <w:sz w:val="21"/>
                      <w:szCs w:val="21"/>
                      <w:highlight w:val="none"/>
                      <w:lang w:val="en-US" w:eastAsia="zh-CN"/>
                    </w:rPr>
                    <w:t>反渗透浓水合并排入化粪池后</w:t>
                  </w:r>
                  <w:r>
                    <w:rPr>
                      <w:rFonts w:hint="eastAsia" w:ascii="宋体" w:hAnsi="宋体" w:cs="宋体"/>
                      <w:color w:val="auto"/>
                      <w:sz w:val="21"/>
                      <w:szCs w:val="21"/>
                      <w:highlight w:val="none"/>
                      <w:lang w:val="en-US" w:eastAsia="zh-CN"/>
                    </w:rPr>
                    <w:t>进入</w:t>
                  </w:r>
                  <w:r>
                    <w:rPr>
                      <w:rFonts w:hint="eastAsia" w:ascii="宋体" w:hAnsi="宋体" w:eastAsia="宋体" w:cs="宋体"/>
                      <w:color w:val="auto"/>
                      <w:sz w:val="21"/>
                      <w:szCs w:val="21"/>
                      <w:highlight w:val="none"/>
                      <w:lang w:val="en-US" w:eastAsia="zh-CN"/>
                    </w:rPr>
                    <w:t>市政污水管网，最终排至泾河第三污水处理厂。</w:t>
                  </w:r>
                </w:p>
              </w:tc>
              <w:tc>
                <w:tcPr>
                  <w:tcW w:w="249" w:type="pc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新建</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417" w:type="pct"/>
                  <w:vMerge w:val="continue"/>
                  <w:tcBorders>
                    <w:tl2br w:val="nil"/>
                    <w:tr2bl w:val="nil"/>
                  </w:tcBorders>
                  <w:noWrap/>
                  <w:vAlign w:val="center"/>
                </w:tcPr>
                <w:p>
                  <w:pPr>
                    <w:keepNext w:val="0"/>
                    <w:keepLines w:val="0"/>
                    <w:pageBreakBefore w:val="0"/>
                    <w:kinsoku/>
                    <w:wordWrap/>
                    <w:overflowPunct/>
                    <w:topLinePunct w:val="0"/>
                    <w:autoSpaceDE/>
                    <w:autoSpaceDN/>
                    <w:bidi w:val="0"/>
                    <w:adjustRightInd w:val="0"/>
                    <w:snapToGrid w:val="0"/>
                    <w:spacing w:line="240" w:lineRule="auto"/>
                    <w:jc w:val="center"/>
                    <w:rPr>
                      <w:rFonts w:hint="eastAsia" w:ascii="宋体" w:hAnsi="宋体" w:eastAsia="宋体" w:cs="宋体"/>
                      <w:color w:val="auto"/>
                      <w:sz w:val="21"/>
                      <w:szCs w:val="21"/>
                    </w:rPr>
                  </w:pPr>
                </w:p>
              </w:tc>
              <w:tc>
                <w:tcPr>
                  <w:tcW w:w="509" w:type="pct"/>
                  <w:vMerge w:val="restart"/>
                  <w:tcBorders>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废气</w:t>
                  </w:r>
                </w:p>
              </w:tc>
              <w:tc>
                <w:tcPr>
                  <w:tcW w:w="3823" w:type="pct"/>
                  <w:gridSpan w:val="2"/>
                  <w:tcBorders>
                    <w:tl2br w:val="nil"/>
                    <w:tr2bl w:val="nil"/>
                  </w:tcBorders>
                  <w:noWrap/>
                  <w:vAlign w:val="center"/>
                </w:tcPr>
                <w:p>
                  <w:pPr>
                    <w:keepNext w:val="0"/>
                    <w:keepLines w:val="0"/>
                    <w:pageBreakBefore w:val="0"/>
                    <w:kinsoku/>
                    <w:wordWrap/>
                    <w:overflowPunct/>
                    <w:topLinePunct w:val="0"/>
                    <w:autoSpaceDE/>
                    <w:autoSpaceDN/>
                    <w:bidi w:val="0"/>
                    <w:adjustRightInd w:val="0"/>
                    <w:snapToGrid w:val="0"/>
                    <w:spacing w:line="240" w:lineRule="auto"/>
                    <w:jc w:val="both"/>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施工期：</w:t>
                  </w:r>
                  <w:r>
                    <w:rPr>
                      <w:rFonts w:hint="eastAsia" w:ascii="宋体" w:hAnsi="宋体" w:eastAsia="宋体" w:cs="宋体"/>
                      <w:bCs/>
                      <w:color w:val="auto"/>
                      <w:sz w:val="21"/>
                      <w:szCs w:val="21"/>
                    </w:rPr>
                    <w:t>施工采用标准化施工，施工范围内封闭围挡，物料防尘覆盖，</w:t>
                  </w:r>
                  <w:r>
                    <w:rPr>
                      <w:rFonts w:hint="eastAsia" w:ascii="宋体" w:hAnsi="宋体" w:eastAsia="宋体" w:cs="宋体"/>
                      <w:color w:val="auto"/>
                      <w:sz w:val="21"/>
                      <w:szCs w:val="21"/>
                    </w:rPr>
                    <w:t>出入车辆冲洗，施工地面硬化，渣土运输车辆覆盖篷布</w:t>
                  </w:r>
                  <w:r>
                    <w:rPr>
                      <w:rFonts w:hint="eastAsia" w:ascii="宋体" w:hAnsi="宋体" w:eastAsia="宋体" w:cs="宋体"/>
                      <w:color w:val="auto"/>
                      <w:sz w:val="21"/>
                      <w:szCs w:val="21"/>
                      <w:lang w:eastAsia="zh-CN"/>
                    </w:rPr>
                    <w:t>，</w:t>
                  </w:r>
                  <w:r>
                    <w:rPr>
                      <w:rFonts w:hint="eastAsia" w:ascii="宋体" w:hAnsi="宋体" w:eastAsia="宋体" w:cs="宋体"/>
                      <w:color w:val="auto"/>
                      <w:sz w:val="21"/>
                      <w:szCs w:val="21"/>
                      <w:lang w:val="en-US" w:eastAsia="zh-CN"/>
                    </w:rPr>
                    <w:t>湿法作业，土方及时回填，当天无法回填及时苫盖。</w:t>
                  </w:r>
                </w:p>
              </w:tc>
              <w:tc>
                <w:tcPr>
                  <w:tcW w:w="249" w:type="pc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新建</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417" w:type="pct"/>
                  <w:vMerge w:val="continue"/>
                  <w:tcBorders>
                    <w:tl2br w:val="nil"/>
                    <w:tr2bl w:val="nil"/>
                  </w:tcBorders>
                  <w:noWrap/>
                  <w:vAlign w:val="center"/>
                </w:tcPr>
                <w:p>
                  <w:pPr>
                    <w:keepNext w:val="0"/>
                    <w:keepLines w:val="0"/>
                    <w:pageBreakBefore w:val="0"/>
                    <w:kinsoku/>
                    <w:wordWrap/>
                    <w:overflowPunct/>
                    <w:topLinePunct w:val="0"/>
                    <w:autoSpaceDE/>
                    <w:autoSpaceDN/>
                    <w:bidi w:val="0"/>
                    <w:adjustRightInd w:val="0"/>
                    <w:snapToGrid w:val="0"/>
                    <w:spacing w:line="240" w:lineRule="auto"/>
                    <w:jc w:val="center"/>
                    <w:rPr>
                      <w:rFonts w:hint="eastAsia" w:ascii="宋体" w:hAnsi="宋体" w:eastAsia="宋体" w:cs="宋体"/>
                      <w:color w:val="auto"/>
                      <w:sz w:val="21"/>
                      <w:szCs w:val="21"/>
                    </w:rPr>
                  </w:pPr>
                </w:p>
              </w:tc>
              <w:tc>
                <w:tcPr>
                  <w:tcW w:w="509" w:type="pct"/>
                  <w:vMerge w:val="continue"/>
                  <w:tcBorders>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宋体" w:hAnsi="宋体" w:eastAsia="宋体" w:cs="宋体"/>
                      <w:color w:val="auto"/>
                      <w:sz w:val="21"/>
                      <w:szCs w:val="21"/>
                      <w:lang w:val="en-US" w:eastAsia="zh-CN"/>
                    </w:rPr>
                  </w:pPr>
                </w:p>
              </w:tc>
              <w:tc>
                <w:tcPr>
                  <w:tcW w:w="3823" w:type="pct"/>
                  <w:gridSpan w:val="2"/>
                  <w:tcBorders>
                    <w:tl2br w:val="nil"/>
                    <w:tr2bl w:val="nil"/>
                  </w:tcBorders>
                  <w:noWrap/>
                  <w:vAlign w:val="center"/>
                </w:tcPr>
                <w:p>
                  <w:pPr>
                    <w:keepNext w:val="0"/>
                    <w:keepLines w:val="0"/>
                    <w:pageBreakBefore w:val="0"/>
                    <w:kinsoku/>
                    <w:wordWrap/>
                    <w:overflowPunct/>
                    <w:topLinePunct w:val="0"/>
                    <w:autoSpaceDE/>
                    <w:autoSpaceDN/>
                    <w:bidi w:val="0"/>
                    <w:adjustRightInd w:val="0"/>
                    <w:snapToGrid w:val="0"/>
                    <w:spacing w:line="240" w:lineRule="auto"/>
                    <w:jc w:val="both"/>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运营期：食堂油烟采用高效油烟净化器处理后</w:t>
                  </w:r>
                  <w:r>
                    <w:rPr>
                      <w:rFonts w:hint="eastAsia"/>
                      <w:color w:val="auto"/>
                    </w:rPr>
                    <w:t>引至楼顶</w:t>
                  </w:r>
                  <w:r>
                    <w:rPr>
                      <w:rFonts w:hint="eastAsia" w:ascii="宋体" w:hAnsi="宋体" w:eastAsia="宋体" w:cs="宋体"/>
                      <w:color w:val="auto"/>
                      <w:sz w:val="21"/>
                      <w:szCs w:val="21"/>
                      <w:lang w:val="en-US" w:eastAsia="zh-CN"/>
                    </w:rPr>
                    <w:t>达标排放。燃气锅炉废气经低氮燃烧器（烟气循环再利用技术）处理后，经15m排气筒达标排放。</w:t>
                  </w:r>
                </w:p>
              </w:tc>
              <w:tc>
                <w:tcPr>
                  <w:tcW w:w="249" w:type="pc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新建</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65" w:hRule="atLeast"/>
                <w:jc w:val="center"/>
              </w:trPr>
              <w:tc>
                <w:tcPr>
                  <w:tcW w:w="417" w:type="pct"/>
                  <w:vMerge w:val="continue"/>
                  <w:tcBorders>
                    <w:tl2br w:val="nil"/>
                    <w:tr2bl w:val="nil"/>
                  </w:tcBorders>
                  <w:noWrap/>
                  <w:vAlign w:val="center"/>
                </w:tcPr>
                <w:p>
                  <w:pPr>
                    <w:keepNext w:val="0"/>
                    <w:keepLines w:val="0"/>
                    <w:pageBreakBefore w:val="0"/>
                    <w:kinsoku/>
                    <w:wordWrap/>
                    <w:overflowPunct/>
                    <w:topLinePunct w:val="0"/>
                    <w:autoSpaceDE/>
                    <w:autoSpaceDN/>
                    <w:bidi w:val="0"/>
                    <w:adjustRightInd w:val="0"/>
                    <w:snapToGrid w:val="0"/>
                    <w:spacing w:line="240" w:lineRule="auto"/>
                    <w:jc w:val="center"/>
                    <w:rPr>
                      <w:rFonts w:hint="eastAsia" w:ascii="宋体" w:hAnsi="宋体" w:eastAsia="宋体" w:cs="宋体"/>
                      <w:color w:val="auto"/>
                      <w:sz w:val="21"/>
                      <w:szCs w:val="21"/>
                    </w:rPr>
                  </w:pPr>
                </w:p>
              </w:tc>
              <w:tc>
                <w:tcPr>
                  <w:tcW w:w="509" w:type="pct"/>
                  <w:vMerge w:val="restart"/>
                  <w:tcBorders>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噪声</w:t>
                  </w:r>
                </w:p>
              </w:tc>
              <w:tc>
                <w:tcPr>
                  <w:tcW w:w="3823" w:type="pct"/>
                  <w:gridSpan w:val="2"/>
                  <w:tcBorders>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both"/>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施工期：固定施工设备围挡、减振。</w:t>
                  </w:r>
                </w:p>
              </w:tc>
              <w:tc>
                <w:tcPr>
                  <w:tcW w:w="249" w:type="pc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新建</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417" w:type="pct"/>
                  <w:vMerge w:val="continue"/>
                  <w:tcBorders>
                    <w:tl2br w:val="nil"/>
                    <w:tr2bl w:val="nil"/>
                  </w:tcBorders>
                  <w:noWrap/>
                  <w:vAlign w:val="center"/>
                </w:tcPr>
                <w:p>
                  <w:pPr>
                    <w:keepNext w:val="0"/>
                    <w:keepLines w:val="0"/>
                    <w:pageBreakBefore w:val="0"/>
                    <w:kinsoku/>
                    <w:wordWrap/>
                    <w:overflowPunct/>
                    <w:topLinePunct w:val="0"/>
                    <w:autoSpaceDE/>
                    <w:autoSpaceDN/>
                    <w:bidi w:val="0"/>
                    <w:adjustRightInd w:val="0"/>
                    <w:snapToGrid w:val="0"/>
                    <w:spacing w:line="240" w:lineRule="auto"/>
                    <w:jc w:val="center"/>
                    <w:rPr>
                      <w:rFonts w:hint="eastAsia" w:ascii="宋体" w:hAnsi="宋体" w:eastAsia="宋体" w:cs="宋体"/>
                      <w:color w:val="auto"/>
                      <w:sz w:val="21"/>
                      <w:szCs w:val="21"/>
                    </w:rPr>
                  </w:pPr>
                </w:p>
              </w:tc>
              <w:tc>
                <w:tcPr>
                  <w:tcW w:w="509" w:type="pct"/>
                  <w:vMerge w:val="continue"/>
                  <w:tcBorders>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宋体" w:hAnsi="宋体" w:eastAsia="宋体" w:cs="宋体"/>
                      <w:color w:val="auto"/>
                      <w:sz w:val="21"/>
                      <w:szCs w:val="21"/>
                      <w:lang w:val="en-US" w:eastAsia="zh-CN"/>
                    </w:rPr>
                  </w:pPr>
                </w:p>
              </w:tc>
              <w:tc>
                <w:tcPr>
                  <w:tcW w:w="3823" w:type="pct"/>
                  <w:gridSpan w:val="2"/>
                  <w:tcBorders>
                    <w:tl2br w:val="nil"/>
                    <w:tr2bl w:val="nil"/>
                  </w:tcBorders>
                  <w:noWrap/>
                  <w:vAlign w:val="center"/>
                </w:tcPr>
                <w:p>
                  <w:pPr>
                    <w:keepNext w:val="0"/>
                    <w:keepLines w:val="0"/>
                    <w:pageBreakBefore w:val="0"/>
                    <w:kinsoku/>
                    <w:wordWrap/>
                    <w:overflowPunct/>
                    <w:topLinePunct w:val="0"/>
                    <w:autoSpaceDE/>
                    <w:autoSpaceDN/>
                    <w:bidi w:val="0"/>
                    <w:adjustRightInd w:val="0"/>
                    <w:snapToGrid w:val="0"/>
                    <w:spacing w:line="240" w:lineRule="auto"/>
                    <w:jc w:val="both"/>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运营期:选用低噪声设备，生产设备置于站内建设，泵房均地下布设，采取基础减振、隔声措施，电锅炉放散管排气安装消声器、管道软连接。</w:t>
                  </w:r>
                </w:p>
              </w:tc>
              <w:tc>
                <w:tcPr>
                  <w:tcW w:w="249" w:type="pc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新建</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417" w:type="pct"/>
                  <w:vMerge w:val="continue"/>
                  <w:tcBorders>
                    <w:tl2br w:val="nil"/>
                    <w:tr2bl w:val="nil"/>
                  </w:tcBorders>
                  <w:noWrap/>
                  <w:vAlign w:val="center"/>
                </w:tcPr>
                <w:p>
                  <w:pPr>
                    <w:keepNext w:val="0"/>
                    <w:keepLines w:val="0"/>
                    <w:pageBreakBefore w:val="0"/>
                    <w:kinsoku/>
                    <w:wordWrap/>
                    <w:overflowPunct/>
                    <w:topLinePunct w:val="0"/>
                    <w:autoSpaceDE/>
                    <w:autoSpaceDN/>
                    <w:bidi w:val="0"/>
                    <w:adjustRightInd w:val="0"/>
                    <w:snapToGrid w:val="0"/>
                    <w:spacing w:line="240" w:lineRule="auto"/>
                    <w:jc w:val="center"/>
                    <w:rPr>
                      <w:rFonts w:hint="eastAsia" w:ascii="宋体" w:hAnsi="宋体" w:eastAsia="宋体" w:cs="宋体"/>
                      <w:color w:val="auto"/>
                      <w:sz w:val="21"/>
                      <w:szCs w:val="21"/>
                    </w:rPr>
                  </w:pPr>
                </w:p>
              </w:tc>
              <w:tc>
                <w:tcPr>
                  <w:tcW w:w="509" w:type="pct"/>
                  <w:vMerge w:val="restart"/>
                  <w:tcBorders>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固废</w:t>
                  </w:r>
                </w:p>
              </w:tc>
              <w:tc>
                <w:tcPr>
                  <w:tcW w:w="3823" w:type="pct"/>
                  <w:gridSpan w:val="2"/>
                  <w:tcBorders>
                    <w:tl2br w:val="nil"/>
                    <w:tr2bl w:val="nil"/>
                  </w:tcBorders>
                  <w:noWrap/>
                  <w:vAlign w:val="center"/>
                </w:tcPr>
                <w:p>
                  <w:pPr>
                    <w:keepNext w:val="0"/>
                    <w:keepLines w:val="0"/>
                    <w:pageBreakBefore w:val="0"/>
                    <w:kinsoku/>
                    <w:wordWrap/>
                    <w:overflowPunct/>
                    <w:topLinePunct w:val="0"/>
                    <w:autoSpaceDE/>
                    <w:autoSpaceDN/>
                    <w:bidi w:val="0"/>
                    <w:adjustRightInd w:val="0"/>
                    <w:snapToGrid w:val="0"/>
                    <w:spacing w:line="240" w:lineRule="auto"/>
                    <w:jc w:val="both"/>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施工期：生活垃圾设垃圾桶收集后，由环卫部门统一定期收运；项目挖方全部用于填方后，剩余少量废方全部用于1#站场地平整，场地清表垃圾、建筑垃圾、临建装修垃圾等均交由</w:t>
                  </w:r>
                  <w:r>
                    <w:rPr>
                      <w:rFonts w:hint="eastAsia" w:ascii="NotoSansCJKsc-Regular" w:hAnsi="NotoSansCJKsc-Regular" w:eastAsia="NotoSansCJKsc-Regular"/>
                      <w:color w:val="auto"/>
                    </w:rPr>
                    <w:t>城建部门指定的地点妥善处理</w:t>
                  </w:r>
                  <w:r>
                    <w:rPr>
                      <w:rFonts w:hint="eastAsia" w:ascii="宋体" w:hAnsi="宋体" w:eastAsia="宋体" w:cs="宋体"/>
                      <w:color w:val="auto"/>
                      <w:sz w:val="21"/>
                      <w:szCs w:val="21"/>
                      <w:lang w:val="en-US" w:eastAsia="zh-CN"/>
                    </w:rPr>
                    <w:t>。</w:t>
                  </w:r>
                </w:p>
              </w:tc>
              <w:tc>
                <w:tcPr>
                  <w:tcW w:w="249" w:type="pc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新建</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417" w:type="pct"/>
                  <w:vMerge w:val="continue"/>
                  <w:tcBorders>
                    <w:tl2br w:val="nil"/>
                    <w:tr2bl w:val="nil"/>
                  </w:tcBorders>
                  <w:noWrap/>
                  <w:vAlign w:val="center"/>
                </w:tcPr>
                <w:p>
                  <w:pPr>
                    <w:keepNext w:val="0"/>
                    <w:keepLines w:val="0"/>
                    <w:pageBreakBefore w:val="0"/>
                    <w:kinsoku/>
                    <w:wordWrap/>
                    <w:overflowPunct/>
                    <w:topLinePunct w:val="0"/>
                    <w:autoSpaceDE/>
                    <w:autoSpaceDN/>
                    <w:bidi w:val="0"/>
                    <w:adjustRightInd w:val="0"/>
                    <w:snapToGrid w:val="0"/>
                    <w:spacing w:line="240" w:lineRule="auto"/>
                    <w:jc w:val="center"/>
                    <w:rPr>
                      <w:rFonts w:hint="eastAsia" w:ascii="宋体" w:hAnsi="宋体" w:eastAsia="宋体" w:cs="宋体"/>
                      <w:color w:val="auto"/>
                      <w:sz w:val="21"/>
                      <w:szCs w:val="21"/>
                    </w:rPr>
                  </w:pPr>
                </w:p>
              </w:tc>
              <w:tc>
                <w:tcPr>
                  <w:tcW w:w="509" w:type="pct"/>
                  <w:vMerge w:val="continue"/>
                  <w:tcBorders>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宋体" w:hAnsi="宋体" w:eastAsia="宋体" w:cs="宋体"/>
                      <w:color w:val="auto"/>
                      <w:sz w:val="21"/>
                      <w:szCs w:val="21"/>
                      <w:lang w:val="en-US" w:eastAsia="zh-CN"/>
                    </w:rPr>
                  </w:pPr>
                </w:p>
              </w:tc>
              <w:tc>
                <w:tcPr>
                  <w:tcW w:w="3823" w:type="pct"/>
                  <w:gridSpan w:val="2"/>
                  <w:tcBorders>
                    <w:tl2br w:val="nil"/>
                    <w:tr2bl w:val="nil"/>
                  </w:tcBorders>
                  <w:noWrap/>
                  <w:vAlign w:val="center"/>
                </w:tcPr>
                <w:p>
                  <w:pPr>
                    <w:keepNext w:val="0"/>
                    <w:keepLines w:val="0"/>
                    <w:pageBreakBefore w:val="0"/>
                    <w:kinsoku/>
                    <w:wordWrap/>
                    <w:overflowPunct/>
                    <w:topLinePunct w:val="0"/>
                    <w:autoSpaceDE/>
                    <w:autoSpaceDN/>
                    <w:bidi w:val="0"/>
                    <w:adjustRightInd w:val="0"/>
                    <w:snapToGrid w:val="0"/>
                    <w:spacing w:line="240" w:lineRule="auto"/>
                    <w:jc w:val="both"/>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运营期：工作人员生活垃圾有市政环卫统一收集处置；废离子交换树脂定期更换后由厂家进行再生处置；设备维修产生的废机油、废机油桶、抹布、滤芯交由有资质的第三方单位处置。</w:t>
                  </w:r>
                </w:p>
              </w:tc>
              <w:tc>
                <w:tcPr>
                  <w:tcW w:w="249" w:type="pc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依托</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417" w:type="pct"/>
                  <w:vMerge w:val="continue"/>
                  <w:tcBorders>
                    <w:tl2br w:val="nil"/>
                    <w:tr2bl w:val="nil"/>
                  </w:tcBorders>
                  <w:noWrap/>
                  <w:vAlign w:val="center"/>
                </w:tcPr>
                <w:p>
                  <w:pPr>
                    <w:keepNext w:val="0"/>
                    <w:keepLines w:val="0"/>
                    <w:pageBreakBefore w:val="0"/>
                    <w:kinsoku/>
                    <w:wordWrap/>
                    <w:overflowPunct/>
                    <w:topLinePunct w:val="0"/>
                    <w:autoSpaceDE/>
                    <w:autoSpaceDN/>
                    <w:bidi w:val="0"/>
                    <w:adjustRightInd w:val="0"/>
                    <w:snapToGrid w:val="0"/>
                    <w:spacing w:line="240" w:lineRule="auto"/>
                    <w:jc w:val="center"/>
                    <w:rPr>
                      <w:rFonts w:hint="eastAsia" w:ascii="宋体" w:hAnsi="宋体" w:eastAsia="宋体" w:cs="宋体"/>
                      <w:color w:val="auto"/>
                      <w:sz w:val="21"/>
                      <w:szCs w:val="21"/>
                    </w:rPr>
                  </w:pPr>
                </w:p>
              </w:tc>
              <w:tc>
                <w:tcPr>
                  <w:tcW w:w="509" w:type="pct"/>
                  <w:vMerge w:val="restart"/>
                  <w:tcBorders>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生态</w:t>
                  </w:r>
                </w:p>
              </w:tc>
              <w:tc>
                <w:tcPr>
                  <w:tcW w:w="3823" w:type="pct"/>
                  <w:gridSpan w:val="2"/>
                  <w:tcBorders>
                    <w:tl2br w:val="nil"/>
                    <w:tr2bl w:val="nil"/>
                  </w:tcBorders>
                  <w:noWrap/>
                  <w:vAlign w:val="center"/>
                </w:tcPr>
                <w:p>
                  <w:pPr>
                    <w:keepNext w:val="0"/>
                    <w:keepLines w:val="0"/>
                    <w:pageBreakBefore w:val="0"/>
                    <w:kinsoku/>
                    <w:wordWrap/>
                    <w:overflowPunct/>
                    <w:topLinePunct w:val="0"/>
                    <w:autoSpaceDE/>
                    <w:autoSpaceDN/>
                    <w:bidi w:val="0"/>
                    <w:adjustRightInd w:val="0"/>
                    <w:snapToGrid w:val="0"/>
                    <w:spacing w:line="240" w:lineRule="auto"/>
                    <w:jc w:val="both"/>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施工期：</w:t>
                  </w:r>
                  <w:r>
                    <w:rPr>
                      <w:rFonts w:hint="eastAsia" w:ascii="宋体" w:hAnsi="宋体" w:eastAsia="宋体" w:cs="宋体"/>
                      <w:color w:val="auto"/>
                      <w:sz w:val="21"/>
                      <w:szCs w:val="21"/>
                    </w:rPr>
                    <w:t>施工期建筑垃圾、土方</w:t>
                  </w:r>
                  <w:r>
                    <w:rPr>
                      <w:rFonts w:hint="eastAsia" w:ascii="宋体" w:hAnsi="宋体" w:eastAsia="宋体" w:cs="宋体"/>
                      <w:color w:val="auto"/>
                      <w:sz w:val="21"/>
                      <w:szCs w:val="21"/>
                      <w:lang w:val="en-US" w:eastAsia="zh-CN"/>
                    </w:rPr>
                    <w:t>运输，</w:t>
                  </w:r>
                  <w:r>
                    <w:rPr>
                      <w:rFonts w:hint="eastAsia" w:ascii="宋体" w:hAnsi="宋体" w:eastAsia="宋体" w:cs="宋体"/>
                      <w:color w:val="auto"/>
                      <w:sz w:val="21"/>
                      <w:szCs w:val="21"/>
                    </w:rPr>
                    <w:t>蓬布遮盖，减少扬散及雨水冲洗造成的水土流失，并且要求建筑垃圾应及时清运，土方应及时回填</w:t>
                  </w:r>
                  <w:r>
                    <w:rPr>
                      <w:rFonts w:hint="eastAsia" w:ascii="宋体" w:hAnsi="宋体" w:eastAsia="宋体" w:cs="宋体"/>
                      <w:color w:val="auto"/>
                      <w:sz w:val="21"/>
                      <w:szCs w:val="21"/>
                      <w:lang w:eastAsia="zh-CN"/>
                    </w:rPr>
                    <w:t>；</w:t>
                  </w:r>
                  <w:r>
                    <w:rPr>
                      <w:rFonts w:hint="eastAsia" w:ascii="宋体" w:hAnsi="宋体" w:eastAsia="宋体" w:cs="宋体"/>
                      <w:color w:val="auto"/>
                      <w:sz w:val="21"/>
                      <w:szCs w:val="21"/>
                    </w:rPr>
                    <w:t>施工过程中尽量减少施工作业带宽度</w:t>
                  </w:r>
                  <w:r>
                    <w:rPr>
                      <w:rFonts w:hint="eastAsia" w:ascii="宋体" w:hAnsi="宋体" w:eastAsia="宋体" w:cs="宋体"/>
                      <w:color w:val="auto"/>
                      <w:sz w:val="21"/>
                      <w:szCs w:val="21"/>
                      <w:lang w:eastAsia="zh-CN"/>
                    </w:rPr>
                    <w:t>；</w:t>
                  </w:r>
                  <w:r>
                    <w:rPr>
                      <w:rFonts w:hint="eastAsia" w:ascii="宋体" w:hAnsi="宋体" w:eastAsia="宋体" w:cs="宋体"/>
                      <w:color w:val="auto"/>
                      <w:sz w:val="21"/>
                      <w:szCs w:val="21"/>
                    </w:rPr>
                    <w:t>施工后进行地貌、植被恢复，以植被护土，防止或减轻水土流失；对土壤、植被的恢复，遵循破坏多少，恢复多少的原则；在管道施工过程中，尽量减小开挖量</w:t>
                  </w:r>
                  <w:r>
                    <w:rPr>
                      <w:rFonts w:hint="eastAsia" w:ascii="宋体" w:hAnsi="宋体" w:eastAsia="宋体" w:cs="宋体"/>
                      <w:color w:val="auto"/>
                      <w:sz w:val="21"/>
                      <w:szCs w:val="21"/>
                      <w:lang w:eastAsia="zh-CN"/>
                    </w:rPr>
                    <w:t>。</w:t>
                  </w:r>
                </w:p>
              </w:tc>
              <w:tc>
                <w:tcPr>
                  <w:tcW w:w="249" w:type="pc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新建</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417" w:type="pct"/>
                  <w:vMerge w:val="continue"/>
                  <w:tcBorders>
                    <w:tl2br w:val="nil"/>
                    <w:tr2bl w:val="nil"/>
                  </w:tcBorders>
                  <w:noWrap/>
                  <w:vAlign w:val="center"/>
                </w:tcPr>
                <w:p>
                  <w:pPr>
                    <w:keepNext w:val="0"/>
                    <w:keepLines w:val="0"/>
                    <w:pageBreakBefore w:val="0"/>
                    <w:kinsoku/>
                    <w:wordWrap/>
                    <w:overflowPunct/>
                    <w:topLinePunct w:val="0"/>
                    <w:autoSpaceDE/>
                    <w:autoSpaceDN/>
                    <w:bidi w:val="0"/>
                    <w:adjustRightInd w:val="0"/>
                    <w:snapToGrid w:val="0"/>
                    <w:spacing w:line="240" w:lineRule="auto"/>
                    <w:jc w:val="center"/>
                    <w:rPr>
                      <w:rFonts w:hint="eastAsia" w:ascii="宋体" w:hAnsi="宋体" w:eastAsia="宋体" w:cs="宋体"/>
                      <w:color w:val="auto"/>
                      <w:sz w:val="21"/>
                      <w:szCs w:val="21"/>
                    </w:rPr>
                  </w:pPr>
                </w:p>
              </w:tc>
              <w:tc>
                <w:tcPr>
                  <w:tcW w:w="509" w:type="pct"/>
                  <w:vMerge w:val="continue"/>
                  <w:tcBorders>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宋体" w:hAnsi="宋体" w:eastAsia="宋体" w:cs="宋体"/>
                      <w:color w:val="auto"/>
                      <w:sz w:val="21"/>
                      <w:szCs w:val="21"/>
                      <w:lang w:val="en-US" w:eastAsia="zh-CN"/>
                    </w:rPr>
                  </w:pPr>
                </w:p>
              </w:tc>
              <w:tc>
                <w:tcPr>
                  <w:tcW w:w="3823" w:type="pct"/>
                  <w:gridSpan w:val="2"/>
                  <w:tcBorders>
                    <w:tl2br w:val="nil"/>
                    <w:tr2bl w:val="nil"/>
                  </w:tcBorders>
                  <w:noWrap/>
                  <w:vAlign w:val="center"/>
                </w:tcPr>
                <w:p>
                  <w:pPr>
                    <w:keepNext w:val="0"/>
                    <w:keepLines w:val="0"/>
                    <w:pageBreakBefore w:val="0"/>
                    <w:kinsoku/>
                    <w:wordWrap/>
                    <w:overflowPunct/>
                    <w:topLinePunct w:val="0"/>
                    <w:autoSpaceDE/>
                    <w:autoSpaceDN/>
                    <w:bidi w:val="0"/>
                    <w:adjustRightInd w:val="0"/>
                    <w:snapToGrid w:val="0"/>
                    <w:spacing w:line="240" w:lineRule="auto"/>
                    <w:jc w:val="both"/>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运营期：加强1#能源站内绿化养护，</w:t>
                  </w:r>
                  <w:r>
                    <w:rPr>
                      <w:rFonts w:hint="eastAsia" w:ascii="宋体" w:hAnsi="宋体" w:eastAsia="宋体" w:cs="宋体"/>
                      <w:color w:val="auto"/>
                      <w:sz w:val="21"/>
                      <w:szCs w:val="21"/>
                      <w:highlight w:val="none"/>
                      <w:lang w:val="en-US" w:eastAsia="zh-CN"/>
                    </w:rPr>
                    <w:t>绿地率</w:t>
                  </w:r>
                  <w:r>
                    <w:rPr>
                      <w:rFonts w:hint="eastAsia" w:ascii="宋体" w:hAnsi="宋体" w:cs="宋体"/>
                      <w:color w:val="auto"/>
                      <w:sz w:val="21"/>
                      <w:szCs w:val="21"/>
                      <w:highlight w:val="none"/>
                      <w:lang w:val="en-US" w:eastAsia="zh-CN"/>
                    </w:rPr>
                    <w:t>不低于</w:t>
                  </w:r>
                  <w:r>
                    <w:rPr>
                      <w:rFonts w:hint="eastAsia" w:ascii="宋体" w:hAnsi="宋体" w:eastAsia="宋体" w:cs="宋体"/>
                      <w:color w:val="auto"/>
                      <w:sz w:val="21"/>
                      <w:szCs w:val="21"/>
                      <w:highlight w:val="none"/>
                      <w:lang w:val="en-US" w:eastAsia="zh-CN"/>
                    </w:rPr>
                    <w:t>23.5%</w:t>
                  </w:r>
                  <w:r>
                    <w:rPr>
                      <w:rFonts w:hint="eastAsia" w:ascii="宋体" w:hAnsi="宋体" w:eastAsia="宋体" w:cs="宋体"/>
                      <w:color w:val="auto"/>
                      <w:sz w:val="21"/>
                      <w:szCs w:val="21"/>
                      <w:lang w:val="en-US" w:eastAsia="zh-CN"/>
                    </w:rPr>
                    <w:t>。</w:t>
                  </w:r>
                </w:p>
              </w:tc>
              <w:tc>
                <w:tcPr>
                  <w:tcW w:w="249" w:type="pc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新建</w:t>
                  </w:r>
                </w:p>
              </w:tc>
            </w:tr>
          </w:tbl>
          <w:p>
            <w:pPr>
              <w:keepNext w:val="0"/>
              <w:keepLines w:val="0"/>
              <w:pageBreakBefore w:val="0"/>
              <w:widowControl/>
              <w:kinsoku/>
              <w:wordWrap/>
              <w:overflowPunct/>
              <w:topLinePunct w:val="0"/>
              <w:autoSpaceDE/>
              <w:autoSpaceDN/>
              <w:bidi w:val="0"/>
              <w:adjustRightInd w:val="0"/>
              <w:snapToGrid w:val="0"/>
              <w:spacing w:before="157" w:beforeLines="50" w:beforeAutospacing="0" w:after="0" w:afterAutospacing="0" w:line="360" w:lineRule="auto"/>
              <w:ind w:firstLine="482" w:firstLineChars="200"/>
              <w:jc w:val="both"/>
              <w:textAlignment w:val="auto"/>
              <w:rPr>
                <w:rFonts w:hint="default" w:ascii="Times New Roman" w:hAnsi="Times New Roman" w:eastAsia="宋体" w:cs="Times New Roman"/>
                <w:b/>
                <w:bCs/>
                <w:color w:val="auto"/>
                <w:kern w:val="0"/>
                <w:sz w:val="24"/>
                <w:szCs w:val="20"/>
                <w:lang w:val="en-US" w:eastAsia="zh-CN" w:bidi="ar-SA"/>
              </w:rPr>
            </w:pPr>
            <w:r>
              <w:rPr>
                <w:rFonts w:hint="eastAsia" w:cs="Times New Roman"/>
                <w:b/>
                <w:bCs/>
                <w:color w:val="auto"/>
                <w:kern w:val="0"/>
                <w:sz w:val="24"/>
                <w:szCs w:val="20"/>
                <w:lang w:val="en-US" w:eastAsia="zh-CN" w:bidi="ar-SA"/>
              </w:rPr>
              <w:t>7.</w:t>
            </w:r>
            <w:r>
              <w:rPr>
                <w:rFonts w:hint="default" w:ascii="Times New Roman" w:hAnsi="Times New Roman" w:eastAsia="宋体" w:cs="Times New Roman"/>
                <w:b/>
                <w:bCs/>
                <w:color w:val="auto"/>
                <w:kern w:val="0"/>
                <w:sz w:val="24"/>
                <w:szCs w:val="20"/>
                <w:lang w:val="en-US" w:eastAsia="zh-CN" w:bidi="ar-SA"/>
              </w:rPr>
              <w:t>主要设备</w:t>
            </w:r>
          </w:p>
          <w:p>
            <w:pPr>
              <w:autoSpaceDE w:val="0"/>
              <w:autoSpaceDN w:val="0"/>
              <w:adjustRightInd w:val="0"/>
              <w:spacing w:line="360" w:lineRule="auto"/>
              <w:ind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本项目</w:t>
            </w:r>
            <w:r>
              <w:rPr>
                <w:rFonts w:hint="default" w:ascii="Times New Roman" w:hAnsi="Times New Roman" w:eastAsia="宋体" w:cs="Times New Roman"/>
                <w:color w:val="auto"/>
                <w:sz w:val="24"/>
                <w:szCs w:val="24"/>
                <w:lang w:eastAsia="zh-CN"/>
              </w:rPr>
              <w:t>主要设备</w:t>
            </w:r>
            <w:r>
              <w:rPr>
                <w:rFonts w:hint="default" w:ascii="Times New Roman" w:hAnsi="Times New Roman" w:eastAsia="宋体" w:cs="Times New Roman"/>
                <w:color w:val="auto"/>
                <w:sz w:val="24"/>
                <w:szCs w:val="24"/>
              </w:rPr>
              <w:t>清单见</w:t>
            </w:r>
            <w:r>
              <w:rPr>
                <w:rFonts w:hint="default" w:ascii="Times New Roman" w:hAnsi="Times New Roman" w:eastAsia="宋体" w:cs="Times New Roman"/>
                <w:color w:val="auto"/>
                <w:sz w:val="24"/>
                <w:szCs w:val="24"/>
                <w:lang w:val="en-US" w:eastAsia="zh-CN"/>
              </w:rPr>
              <w:t>表2-</w:t>
            </w:r>
            <w:r>
              <w:rPr>
                <w:rFonts w:hint="eastAsia" w:cs="Times New Roman"/>
                <w:color w:val="auto"/>
                <w:sz w:val="24"/>
                <w:szCs w:val="24"/>
                <w:lang w:val="en-US" w:eastAsia="zh-CN"/>
              </w:rPr>
              <w:t>2</w:t>
            </w:r>
            <w:r>
              <w:rPr>
                <w:rFonts w:hint="default" w:ascii="Times New Roman" w:hAnsi="Times New Roman" w:eastAsia="宋体" w:cs="Times New Roman"/>
                <w:color w:val="auto"/>
                <w:sz w:val="24"/>
                <w:szCs w:val="24"/>
                <w:lang w:val="en-US" w:eastAsia="zh-CN"/>
              </w:rPr>
              <w:t>。</w:t>
            </w:r>
          </w:p>
          <w:p>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eastAsia="宋体" w:cs="Times New Roman"/>
                <w:b/>
                <w:bCs/>
                <w:color w:val="auto"/>
                <w:sz w:val="24"/>
                <w:szCs w:val="32"/>
                <w:lang w:val="en-US" w:eastAsia="zh-CN"/>
              </w:rPr>
            </w:pPr>
            <w:r>
              <w:rPr>
                <w:rFonts w:hint="default" w:ascii="Times New Roman" w:hAnsi="Times New Roman" w:eastAsia="宋体" w:cs="Times New Roman"/>
                <w:b/>
                <w:bCs/>
                <w:color w:val="auto"/>
                <w:sz w:val="24"/>
                <w:szCs w:val="32"/>
                <w:lang w:val="en-US" w:eastAsia="zh-CN"/>
              </w:rPr>
              <w:t>表2-</w:t>
            </w:r>
            <w:r>
              <w:rPr>
                <w:rFonts w:hint="eastAsia" w:cs="Times New Roman"/>
                <w:b/>
                <w:bCs/>
                <w:color w:val="auto"/>
                <w:sz w:val="24"/>
                <w:szCs w:val="32"/>
                <w:lang w:val="en-US" w:eastAsia="zh-CN"/>
              </w:rPr>
              <w:t>2</w:t>
            </w:r>
            <w:r>
              <w:rPr>
                <w:rFonts w:hint="eastAsia" w:ascii="Times New Roman" w:hAnsi="Times New Roman" w:eastAsia="宋体" w:cs="Times New Roman"/>
                <w:b/>
                <w:bCs/>
                <w:color w:val="auto"/>
                <w:sz w:val="24"/>
                <w:szCs w:val="32"/>
                <w:lang w:val="en-US" w:eastAsia="zh-CN"/>
              </w:rPr>
              <w:t xml:space="preserve"> </w:t>
            </w:r>
            <w:r>
              <w:rPr>
                <w:rFonts w:hint="default" w:ascii="Times New Roman" w:hAnsi="Times New Roman" w:eastAsia="宋体" w:cs="Times New Roman"/>
                <w:b/>
                <w:bCs/>
                <w:color w:val="auto"/>
                <w:sz w:val="24"/>
                <w:szCs w:val="32"/>
                <w:lang w:val="en-US" w:eastAsia="zh-CN"/>
              </w:rPr>
              <w:t>主要设备清单</w:t>
            </w:r>
          </w:p>
          <w:tbl>
            <w:tblPr>
              <w:tblStyle w:val="22"/>
              <w:tblW w:w="4997" w:type="pct"/>
              <w:tblInd w:w="17"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720"/>
              <w:gridCol w:w="1135"/>
              <w:gridCol w:w="2957"/>
              <w:gridCol w:w="664"/>
              <w:gridCol w:w="676"/>
              <w:gridCol w:w="1314"/>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30" w:hRule="atLeast"/>
              </w:trPr>
              <w:tc>
                <w:tcPr>
                  <w:tcW w:w="482"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b/>
                      <w:bCs/>
                      <w:color w:val="auto"/>
                    </w:rPr>
                  </w:pPr>
                  <w:r>
                    <w:rPr>
                      <w:rFonts w:hint="default" w:ascii="Times New Roman" w:hAnsi="Times New Roman" w:eastAsia="宋体" w:cs="Times New Roman"/>
                      <w:b/>
                      <w:bCs/>
                      <w:color w:val="auto"/>
                      <w:lang w:val="en-US" w:eastAsia="zh-CN"/>
                    </w:rPr>
                    <w:t>编号</w:t>
                  </w:r>
                </w:p>
              </w:tc>
              <w:tc>
                <w:tcPr>
                  <w:tcW w:w="760"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b/>
                      <w:bCs/>
                      <w:color w:val="auto"/>
                    </w:rPr>
                  </w:pPr>
                  <w:r>
                    <w:rPr>
                      <w:rFonts w:hint="default" w:ascii="Times New Roman" w:hAnsi="Times New Roman" w:eastAsia="宋体" w:cs="Times New Roman"/>
                      <w:b/>
                      <w:bCs/>
                      <w:color w:val="auto"/>
                      <w:lang w:val="en-US" w:eastAsia="zh-CN"/>
                    </w:rPr>
                    <w:t>名称</w:t>
                  </w:r>
                </w:p>
              </w:tc>
              <w:tc>
                <w:tcPr>
                  <w:tcW w:w="1980"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b/>
                      <w:bCs/>
                      <w:color w:val="auto"/>
                    </w:rPr>
                  </w:pPr>
                  <w:r>
                    <w:rPr>
                      <w:rFonts w:hint="default" w:ascii="Times New Roman" w:hAnsi="Times New Roman" w:eastAsia="宋体" w:cs="Times New Roman"/>
                      <w:b/>
                      <w:bCs/>
                      <w:color w:val="auto"/>
                      <w:lang w:val="en-US" w:eastAsia="zh-CN"/>
                    </w:rPr>
                    <w:t>规格参数</w:t>
                  </w:r>
                </w:p>
              </w:tc>
              <w:tc>
                <w:tcPr>
                  <w:tcW w:w="444"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b/>
                      <w:bCs/>
                      <w:color w:val="auto"/>
                    </w:rPr>
                  </w:pPr>
                  <w:r>
                    <w:rPr>
                      <w:rFonts w:hint="default" w:ascii="Times New Roman" w:hAnsi="Times New Roman" w:eastAsia="宋体" w:cs="Times New Roman"/>
                      <w:b/>
                      <w:bCs/>
                      <w:color w:val="auto"/>
                      <w:lang w:val="en-US" w:eastAsia="zh-CN"/>
                    </w:rPr>
                    <w:t>数量</w:t>
                  </w:r>
                </w:p>
              </w:tc>
              <w:tc>
                <w:tcPr>
                  <w:tcW w:w="452"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b/>
                      <w:bCs/>
                      <w:color w:val="auto"/>
                    </w:rPr>
                  </w:pPr>
                  <w:r>
                    <w:rPr>
                      <w:rFonts w:hint="default" w:ascii="Times New Roman" w:hAnsi="Times New Roman" w:eastAsia="宋体" w:cs="Times New Roman"/>
                      <w:b/>
                      <w:bCs/>
                      <w:color w:val="auto"/>
                      <w:lang w:val="en-US" w:eastAsia="zh-CN"/>
                    </w:rPr>
                    <w:t>单位</w:t>
                  </w:r>
                </w:p>
              </w:tc>
              <w:tc>
                <w:tcPr>
                  <w:tcW w:w="879"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b/>
                      <w:bCs/>
                      <w:color w:val="auto"/>
                    </w:rPr>
                  </w:pPr>
                  <w:r>
                    <w:rPr>
                      <w:rFonts w:hint="default" w:ascii="Times New Roman" w:hAnsi="Times New Roman" w:eastAsia="宋体" w:cs="Times New Roman"/>
                      <w:b/>
                      <w:bCs/>
                      <w:color w:val="auto"/>
                      <w:lang w:val="en-US" w:eastAsia="zh-CN"/>
                    </w:rPr>
                    <w:t>备注</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00" w:hRule="atLeast"/>
              </w:trPr>
              <w:tc>
                <w:tcPr>
                  <w:tcW w:w="5000" w:type="pct"/>
                  <w:gridSpan w:val="6"/>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b/>
                      <w:bCs/>
                      <w:color w:val="auto"/>
                    </w:rPr>
                  </w:pPr>
                  <w:r>
                    <w:rPr>
                      <w:rFonts w:hint="default" w:ascii="Times New Roman" w:hAnsi="Times New Roman" w:eastAsia="宋体" w:cs="Times New Roman"/>
                      <w:b/>
                      <w:bCs/>
                      <w:color w:val="auto"/>
                      <w:lang w:val="en-US" w:eastAsia="zh-CN"/>
                    </w:rPr>
                    <w:t>1#能源站主要设备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160" w:hRule="atLeast"/>
              </w:trPr>
              <w:tc>
                <w:tcPr>
                  <w:tcW w:w="482" w:type="pct"/>
                  <w:vMerge w:val="restart"/>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1</w:t>
                  </w:r>
                </w:p>
              </w:tc>
              <w:tc>
                <w:tcPr>
                  <w:tcW w:w="760" w:type="pct"/>
                  <w:vMerge w:val="restar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板式汽水换热器</w:t>
                  </w:r>
                </w:p>
              </w:tc>
              <w:tc>
                <w:tcPr>
                  <w:tcW w:w="1980"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一次侧蒸汽：0.49Mpa，温度：180℃，凝结水温度90℃；二次侧为130/70℃；换热量：20MW,承压1.6mpa</w:t>
                  </w:r>
                </w:p>
              </w:tc>
              <w:tc>
                <w:tcPr>
                  <w:tcW w:w="444"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4</w:t>
                  </w:r>
                </w:p>
              </w:tc>
              <w:tc>
                <w:tcPr>
                  <w:tcW w:w="452"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台</w:t>
                  </w:r>
                </w:p>
              </w:tc>
              <w:tc>
                <w:tcPr>
                  <w:tcW w:w="879" w:type="pct"/>
                  <w:tcBorders>
                    <w:tl2br w:val="nil"/>
                    <w:tr2bl w:val="nil"/>
                  </w:tcBorders>
                  <w:noWrap w:val="0"/>
                  <w:vAlign w:val="center"/>
                </w:tcPr>
                <w:p>
                  <w:pPr>
                    <w:keepNext w:val="0"/>
                    <w:keepLines w:val="0"/>
                    <w:widowControl/>
                    <w:suppressLineNumbers w:val="0"/>
                    <w:jc w:val="both"/>
                    <w:textAlignment w:val="center"/>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热网用换热机组</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80" w:hRule="atLeast"/>
              </w:trPr>
              <w:tc>
                <w:tcPr>
                  <w:tcW w:w="482" w:type="pct"/>
                  <w:vMerge w:val="continue"/>
                  <w:tcBorders>
                    <w:tl2br w:val="nil"/>
                    <w:tr2bl w:val="nil"/>
                  </w:tcBorders>
                  <w:noWrap/>
                  <w:vAlign w:val="center"/>
                </w:tcPr>
                <w:p>
                  <w:pPr>
                    <w:jc w:val="center"/>
                    <w:rPr>
                      <w:rFonts w:hint="default" w:ascii="Times New Roman" w:hAnsi="Times New Roman" w:eastAsia="宋体" w:cs="Times New Roman"/>
                      <w:color w:val="auto"/>
                    </w:rPr>
                  </w:pPr>
                </w:p>
              </w:tc>
              <w:tc>
                <w:tcPr>
                  <w:tcW w:w="760" w:type="pct"/>
                  <w:vMerge w:val="continue"/>
                  <w:tcBorders>
                    <w:tl2br w:val="nil"/>
                    <w:tr2bl w:val="nil"/>
                  </w:tcBorders>
                  <w:noWrap w:val="0"/>
                  <w:vAlign w:val="center"/>
                </w:tcPr>
                <w:p>
                  <w:pPr>
                    <w:jc w:val="center"/>
                    <w:rPr>
                      <w:rFonts w:hint="default" w:ascii="Times New Roman" w:hAnsi="Times New Roman" w:eastAsia="宋体" w:cs="Times New Roman"/>
                      <w:color w:val="auto"/>
                    </w:rPr>
                  </w:pPr>
                </w:p>
              </w:tc>
              <w:tc>
                <w:tcPr>
                  <w:tcW w:w="1980"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一次侧蒸汽：0.49Mpa，温度：180℃，凝结水温度90℃；二次侧为85/60℃；换热量：165kW,承压1.6mpa</w:t>
                  </w:r>
                </w:p>
              </w:tc>
              <w:tc>
                <w:tcPr>
                  <w:tcW w:w="444"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2</w:t>
                  </w:r>
                </w:p>
              </w:tc>
              <w:tc>
                <w:tcPr>
                  <w:tcW w:w="452"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台</w:t>
                  </w:r>
                </w:p>
              </w:tc>
              <w:tc>
                <w:tcPr>
                  <w:tcW w:w="879" w:type="pct"/>
                  <w:tcBorders>
                    <w:tl2br w:val="nil"/>
                    <w:tr2bl w:val="nil"/>
                  </w:tcBorders>
                  <w:noWrap w:val="0"/>
                  <w:vAlign w:val="center"/>
                </w:tcPr>
                <w:p>
                  <w:pPr>
                    <w:keepNext w:val="0"/>
                    <w:keepLines w:val="0"/>
                    <w:widowControl/>
                    <w:suppressLineNumbers w:val="0"/>
                    <w:jc w:val="both"/>
                    <w:textAlignment w:val="center"/>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1#能源站供暖用</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70" w:hRule="atLeast"/>
              </w:trPr>
              <w:tc>
                <w:tcPr>
                  <w:tcW w:w="482" w:type="pct"/>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2</w:t>
                  </w:r>
                </w:p>
              </w:tc>
              <w:tc>
                <w:tcPr>
                  <w:tcW w:w="760" w:type="pct"/>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热网循环水泵</w:t>
                  </w:r>
                </w:p>
              </w:tc>
              <w:tc>
                <w:tcPr>
                  <w:tcW w:w="1980" w:type="pct"/>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流量：620m</w:t>
                  </w:r>
                  <w:r>
                    <w:rPr>
                      <w:rFonts w:hint="default" w:ascii="Times New Roman" w:hAnsi="Times New Roman" w:eastAsia="宋体" w:cs="Times New Roman"/>
                      <w:color w:val="auto"/>
                      <w:vertAlign w:val="superscript"/>
                      <w:lang w:val="en-US" w:eastAsia="zh-CN"/>
                    </w:rPr>
                    <w:t>3</w:t>
                  </w:r>
                  <w:r>
                    <w:rPr>
                      <w:rFonts w:hint="default" w:ascii="Times New Roman" w:hAnsi="Times New Roman" w:eastAsia="宋体" w:cs="Times New Roman"/>
                      <w:color w:val="auto"/>
                      <w:lang w:val="en-US" w:eastAsia="zh-CN"/>
                    </w:rPr>
                    <w:t>/h，扬程：90米，功率：220KW</w:t>
                  </w:r>
                </w:p>
              </w:tc>
              <w:tc>
                <w:tcPr>
                  <w:tcW w:w="444" w:type="pct"/>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3</w:t>
                  </w:r>
                </w:p>
              </w:tc>
              <w:tc>
                <w:tcPr>
                  <w:tcW w:w="452"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台</w:t>
                  </w:r>
                </w:p>
              </w:tc>
              <w:tc>
                <w:tcPr>
                  <w:tcW w:w="879" w:type="pct"/>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两用一备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70" w:hRule="atLeast"/>
              </w:trPr>
              <w:tc>
                <w:tcPr>
                  <w:tcW w:w="482" w:type="pct"/>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3</w:t>
                  </w:r>
                </w:p>
              </w:tc>
              <w:tc>
                <w:tcPr>
                  <w:tcW w:w="760" w:type="pct"/>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能源站供暖用循环水泵</w:t>
                  </w:r>
                </w:p>
              </w:tc>
              <w:tc>
                <w:tcPr>
                  <w:tcW w:w="1980" w:type="pct"/>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流量：10m3/h，扬程：18米，功率：1.5KW</w:t>
                  </w:r>
                </w:p>
              </w:tc>
              <w:tc>
                <w:tcPr>
                  <w:tcW w:w="444" w:type="pct"/>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2</w:t>
                  </w:r>
                </w:p>
              </w:tc>
              <w:tc>
                <w:tcPr>
                  <w:tcW w:w="452"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台</w:t>
                  </w:r>
                </w:p>
              </w:tc>
              <w:tc>
                <w:tcPr>
                  <w:tcW w:w="879" w:type="pct"/>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一用一备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126" w:hRule="atLeast"/>
              </w:trPr>
              <w:tc>
                <w:tcPr>
                  <w:tcW w:w="482" w:type="pct"/>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4</w:t>
                  </w:r>
                </w:p>
              </w:tc>
              <w:tc>
                <w:tcPr>
                  <w:tcW w:w="760" w:type="pct"/>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热网补水泵</w:t>
                  </w:r>
                </w:p>
              </w:tc>
              <w:tc>
                <w:tcPr>
                  <w:tcW w:w="1980" w:type="pct"/>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流量：110m</w:t>
                  </w:r>
                  <w:r>
                    <w:rPr>
                      <w:rFonts w:hint="default" w:ascii="Times New Roman" w:hAnsi="Times New Roman" w:eastAsia="宋体" w:cs="Times New Roman"/>
                      <w:color w:val="auto"/>
                      <w:vertAlign w:val="superscript"/>
                      <w:lang w:val="en-US" w:eastAsia="zh-CN"/>
                    </w:rPr>
                    <w:t>3</w:t>
                  </w:r>
                  <w:r>
                    <w:rPr>
                      <w:rFonts w:hint="default" w:ascii="Times New Roman" w:hAnsi="Times New Roman" w:eastAsia="宋体" w:cs="Times New Roman"/>
                      <w:color w:val="auto"/>
                      <w:lang w:val="en-US" w:eastAsia="zh-CN"/>
                    </w:rPr>
                    <w:t>/h，扬程：66米，功率：37KW</w:t>
                  </w:r>
                </w:p>
              </w:tc>
              <w:tc>
                <w:tcPr>
                  <w:tcW w:w="444" w:type="pct"/>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2</w:t>
                  </w:r>
                </w:p>
              </w:tc>
              <w:tc>
                <w:tcPr>
                  <w:tcW w:w="452"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台</w:t>
                  </w:r>
                </w:p>
              </w:tc>
              <w:tc>
                <w:tcPr>
                  <w:tcW w:w="879"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一用一备，地形高差暂按照20米考虑</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035" w:hRule="atLeast"/>
              </w:trPr>
              <w:tc>
                <w:tcPr>
                  <w:tcW w:w="482" w:type="pct"/>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5</w:t>
                  </w:r>
                </w:p>
              </w:tc>
              <w:tc>
                <w:tcPr>
                  <w:tcW w:w="760" w:type="pct"/>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凝结水泵</w:t>
                  </w:r>
                </w:p>
              </w:tc>
              <w:tc>
                <w:tcPr>
                  <w:tcW w:w="1980" w:type="pct"/>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流量：70m</w:t>
                  </w:r>
                  <w:r>
                    <w:rPr>
                      <w:rFonts w:hint="default" w:ascii="Times New Roman" w:hAnsi="Times New Roman" w:eastAsia="宋体" w:cs="Times New Roman"/>
                      <w:color w:val="auto"/>
                      <w:vertAlign w:val="superscript"/>
                      <w:lang w:val="en-US" w:eastAsia="zh-CN"/>
                    </w:rPr>
                    <w:t>3</w:t>
                  </w:r>
                  <w:r>
                    <w:rPr>
                      <w:rFonts w:hint="default" w:ascii="Times New Roman" w:hAnsi="Times New Roman" w:eastAsia="宋体" w:cs="Times New Roman"/>
                      <w:color w:val="auto"/>
                      <w:lang w:val="en-US" w:eastAsia="zh-CN"/>
                    </w:rPr>
                    <w:t>/h，扬程：24米，功率：11KW</w:t>
                  </w:r>
                </w:p>
              </w:tc>
              <w:tc>
                <w:tcPr>
                  <w:tcW w:w="444" w:type="pct"/>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3</w:t>
                  </w:r>
                </w:p>
              </w:tc>
              <w:tc>
                <w:tcPr>
                  <w:tcW w:w="452"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台</w:t>
                  </w:r>
                </w:p>
              </w:tc>
              <w:tc>
                <w:tcPr>
                  <w:tcW w:w="879"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两用一备，高差按照15米考虑</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70" w:hRule="atLeast"/>
              </w:trPr>
              <w:tc>
                <w:tcPr>
                  <w:tcW w:w="482" w:type="pct"/>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6</w:t>
                  </w:r>
                </w:p>
              </w:tc>
              <w:tc>
                <w:tcPr>
                  <w:tcW w:w="760" w:type="pct"/>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一体化凝结水回收装置</w:t>
                  </w:r>
                </w:p>
              </w:tc>
              <w:tc>
                <w:tcPr>
                  <w:tcW w:w="1980" w:type="pct"/>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回收能力：50m</w:t>
                  </w:r>
                  <w:r>
                    <w:rPr>
                      <w:rFonts w:hint="default" w:ascii="Times New Roman" w:hAnsi="Times New Roman" w:eastAsia="宋体" w:cs="Times New Roman"/>
                      <w:color w:val="auto"/>
                      <w:vertAlign w:val="superscript"/>
                      <w:lang w:val="en-US" w:eastAsia="zh-CN"/>
                    </w:rPr>
                    <w:t>3</w:t>
                  </w:r>
                </w:p>
              </w:tc>
              <w:tc>
                <w:tcPr>
                  <w:tcW w:w="444" w:type="pct"/>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2</w:t>
                  </w:r>
                </w:p>
              </w:tc>
              <w:tc>
                <w:tcPr>
                  <w:tcW w:w="452"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台</w:t>
                  </w:r>
                </w:p>
              </w:tc>
              <w:tc>
                <w:tcPr>
                  <w:tcW w:w="879" w:type="pct"/>
                  <w:tcBorders>
                    <w:tl2br w:val="nil"/>
                    <w:tr2bl w:val="nil"/>
                  </w:tcBorders>
                  <w:noWrap/>
                  <w:vAlign w:val="center"/>
                </w:tcPr>
                <w:p>
                  <w:pPr>
                    <w:jc w:val="center"/>
                    <w:rPr>
                      <w:rFonts w:hint="default" w:ascii="Times New Roman" w:hAnsi="Times New Roman" w:eastAsia="宋体" w:cs="Times New Roman"/>
                      <w:color w:val="auto"/>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70" w:hRule="atLeast"/>
              </w:trPr>
              <w:tc>
                <w:tcPr>
                  <w:tcW w:w="482" w:type="pct"/>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7</w:t>
                  </w:r>
                </w:p>
              </w:tc>
              <w:tc>
                <w:tcPr>
                  <w:tcW w:w="760" w:type="pct"/>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软水器</w:t>
                  </w:r>
                </w:p>
              </w:tc>
              <w:tc>
                <w:tcPr>
                  <w:tcW w:w="1980" w:type="pct"/>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水处理能力：25m</w:t>
                  </w:r>
                  <w:r>
                    <w:rPr>
                      <w:rFonts w:hint="default" w:ascii="Times New Roman" w:hAnsi="Times New Roman" w:eastAsia="宋体" w:cs="Times New Roman"/>
                      <w:color w:val="auto"/>
                      <w:vertAlign w:val="superscript"/>
                      <w:lang w:val="en-US" w:eastAsia="zh-CN"/>
                    </w:rPr>
                    <w:t>3</w:t>
                  </w:r>
                  <w:r>
                    <w:rPr>
                      <w:rFonts w:hint="default" w:ascii="Times New Roman" w:hAnsi="Times New Roman" w:eastAsia="宋体" w:cs="Times New Roman"/>
                      <w:color w:val="auto"/>
                      <w:lang w:val="en-US" w:eastAsia="zh-CN"/>
                    </w:rPr>
                    <w:t>/h</w:t>
                  </w:r>
                </w:p>
              </w:tc>
              <w:tc>
                <w:tcPr>
                  <w:tcW w:w="444" w:type="pct"/>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1</w:t>
                  </w:r>
                </w:p>
              </w:tc>
              <w:tc>
                <w:tcPr>
                  <w:tcW w:w="45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ind w:firstLineChars="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台</w:t>
                  </w:r>
                </w:p>
              </w:tc>
              <w:tc>
                <w:tcPr>
                  <w:tcW w:w="879" w:type="pct"/>
                  <w:tcBorders>
                    <w:tl2br w:val="nil"/>
                    <w:tr2bl w:val="nil"/>
                  </w:tcBorders>
                  <w:noWrap/>
                  <w:vAlign w:val="center"/>
                </w:tcPr>
                <w:p>
                  <w:pPr>
                    <w:jc w:val="center"/>
                    <w:rPr>
                      <w:rFonts w:hint="default" w:ascii="Times New Roman" w:hAnsi="Times New Roman" w:eastAsia="宋体" w:cs="Times New Roman"/>
                      <w:color w:val="auto"/>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70" w:hRule="atLeast"/>
              </w:trPr>
              <w:tc>
                <w:tcPr>
                  <w:tcW w:w="482" w:type="pct"/>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8</w:t>
                  </w:r>
                </w:p>
              </w:tc>
              <w:tc>
                <w:tcPr>
                  <w:tcW w:w="760" w:type="pct"/>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除氧器</w:t>
                  </w:r>
                </w:p>
              </w:tc>
              <w:tc>
                <w:tcPr>
                  <w:tcW w:w="1980" w:type="pct"/>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出水量：25m</w:t>
                  </w:r>
                  <w:r>
                    <w:rPr>
                      <w:rFonts w:hint="default" w:ascii="Times New Roman" w:hAnsi="Times New Roman" w:eastAsia="宋体" w:cs="Times New Roman"/>
                      <w:color w:val="auto"/>
                      <w:vertAlign w:val="superscript"/>
                      <w:lang w:val="en-US" w:eastAsia="zh-CN"/>
                    </w:rPr>
                    <w:t>3</w:t>
                  </w:r>
                  <w:r>
                    <w:rPr>
                      <w:rFonts w:hint="default" w:ascii="Times New Roman" w:hAnsi="Times New Roman" w:eastAsia="宋体" w:cs="Times New Roman"/>
                      <w:color w:val="auto"/>
                      <w:lang w:val="en-US" w:eastAsia="zh-CN"/>
                    </w:rPr>
                    <w:t>/h</w:t>
                  </w:r>
                </w:p>
              </w:tc>
              <w:tc>
                <w:tcPr>
                  <w:tcW w:w="444" w:type="pct"/>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1</w:t>
                  </w:r>
                </w:p>
              </w:tc>
              <w:tc>
                <w:tcPr>
                  <w:tcW w:w="45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ind w:firstLineChars="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台</w:t>
                  </w:r>
                </w:p>
              </w:tc>
              <w:tc>
                <w:tcPr>
                  <w:tcW w:w="879" w:type="pct"/>
                  <w:tcBorders>
                    <w:tl2br w:val="nil"/>
                    <w:tr2bl w:val="nil"/>
                  </w:tcBorders>
                  <w:noWrap/>
                  <w:vAlign w:val="center"/>
                </w:tcPr>
                <w:p>
                  <w:pPr>
                    <w:jc w:val="center"/>
                    <w:rPr>
                      <w:rFonts w:hint="default" w:ascii="Times New Roman" w:hAnsi="Times New Roman" w:eastAsia="宋体" w:cs="Times New Roman"/>
                      <w:color w:val="auto"/>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70" w:hRule="atLeast"/>
              </w:trPr>
              <w:tc>
                <w:tcPr>
                  <w:tcW w:w="482" w:type="pct"/>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9</w:t>
                  </w:r>
                </w:p>
              </w:tc>
              <w:tc>
                <w:tcPr>
                  <w:tcW w:w="760" w:type="pct"/>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软化水箱</w:t>
                  </w:r>
                </w:p>
              </w:tc>
              <w:tc>
                <w:tcPr>
                  <w:tcW w:w="1980" w:type="pct"/>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有效容积：25m</w:t>
                  </w:r>
                  <w:r>
                    <w:rPr>
                      <w:rFonts w:hint="default" w:ascii="Times New Roman" w:hAnsi="Times New Roman" w:eastAsia="宋体" w:cs="Times New Roman"/>
                      <w:color w:val="auto"/>
                      <w:vertAlign w:val="superscript"/>
                      <w:lang w:val="en-US" w:eastAsia="zh-CN"/>
                    </w:rPr>
                    <w:t>3</w:t>
                  </w:r>
                </w:p>
              </w:tc>
              <w:tc>
                <w:tcPr>
                  <w:tcW w:w="444" w:type="pct"/>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1</w:t>
                  </w:r>
                </w:p>
              </w:tc>
              <w:tc>
                <w:tcPr>
                  <w:tcW w:w="45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ind w:firstLineChars="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个</w:t>
                  </w:r>
                </w:p>
              </w:tc>
              <w:tc>
                <w:tcPr>
                  <w:tcW w:w="879" w:type="pct"/>
                  <w:tcBorders>
                    <w:tl2br w:val="nil"/>
                    <w:tr2bl w:val="nil"/>
                  </w:tcBorders>
                  <w:noWrap/>
                  <w:vAlign w:val="center"/>
                </w:tcPr>
                <w:p>
                  <w:pPr>
                    <w:jc w:val="center"/>
                    <w:rPr>
                      <w:rFonts w:hint="default" w:ascii="Times New Roman" w:hAnsi="Times New Roman" w:eastAsia="宋体" w:cs="Times New Roman"/>
                      <w:color w:val="auto"/>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70" w:hRule="atLeast"/>
              </w:trPr>
              <w:tc>
                <w:tcPr>
                  <w:tcW w:w="482" w:type="pct"/>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10</w:t>
                  </w:r>
                </w:p>
              </w:tc>
              <w:tc>
                <w:tcPr>
                  <w:tcW w:w="760" w:type="pct"/>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密闭式除氧水箱</w:t>
                  </w:r>
                </w:p>
              </w:tc>
              <w:tc>
                <w:tcPr>
                  <w:tcW w:w="1980" w:type="pct"/>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有效容积：25m</w:t>
                  </w:r>
                  <w:r>
                    <w:rPr>
                      <w:rFonts w:hint="default" w:ascii="Times New Roman" w:hAnsi="Times New Roman" w:eastAsia="宋体" w:cs="Times New Roman"/>
                      <w:color w:val="auto"/>
                      <w:vertAlign w:val="superscript"/>
                      <w:lang w:val="en-US" w:eastAsia="zh-CN"/>
                    </w:rPr>
                    <w:t>3</w:t>
                  </w:r>
                </w:p>
              </w:tc>
              <w:tc>
                <w:tcPr>
                  <w:tcW w:w="444" w:type="pct"/>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1</w:t>
                  </w:r>
                </w:p>
              </w:tc>
              <w:tc>
                <w:tcPr>
                  <w:tcW w:w="45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ind w:firstLineChars="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个</w:t>
                  </w:r>
                </w:p>
              </w:tc>
              <w:tc>
                <w:tcPr>
                  <w:tcW w:w="879" w:type="pct"/>
                  <w:tcBorders>
                    <w:tl2br w:val="nil"/>
                    <w:tr2bl w:val="nil"/>
                  </w:tcBorders>
                  <w:noWrap/>
                  <w:vAlign w:val="center"/>
                </w:tcPr>
                <w:p>
                  <w:pPr>
                    <w:jc w:val="center"/>
                    <w:rPr>
                      <w:rFonts w:hint="default" w:ascii="Times New Roman" w:hAnsi="Times New Roman" w:eastAsia="宋体" w:cs="Times New Roman"/>
                      <w:color w:val="auto"/>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80" w:hRule="atLeast"/>
              </w:trPr>
              <w:tc>
                <w:tcPr>
                  <w:tcW w:w="482" w:type="pct"/>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11</w:t>
                  </w:r>
                </w:p>
              </w:tc>
              <w:tc>
                <w:tcPr>
                  <w:tcW w:w="760" w:type="pct"/>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厂区补水定压泵</w:t>
                  </w:r>
                </w:p>
              </w:tc>
              <w:tc>
                <w:tcPr>
                  <w:tcW w:w="1980" w:type="pct"/>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流量：3.5m</w:t>
                  </w:r>
                  <w:r>
                    <w:rPr>
                      <w:rFonts w:hint="default" w:ascii="Times New Roman" w:hAnsi="Times New Roman" w:eastAsia="宋体" w:cs="Times New Roman"/>
                      <w:color w:val="auto"/>
                      <w:vertAlign w:val="superscript"/>
                      <w:lang w:val="en-US" w:eastAsia="zh-CN"/>
                    </w:rPr>
                    <w:t>3</w:t>
                  </w:r>
                  <w:r>
                    <w:rPr>
                      <w:rFonts w:hint="default" w:ascii="Times New Roman" w:hAnsi="Times New Roman" w:eastAsia="宋体" w:cs="Times New Roman"/>
                      <w:color w:val="auto"/>
                      <w:lang w:val="en-US" w:eastAsia="zh-CN"/>
                    </w:rPr>
                    <w:t>/h，扬程：25米，功率：1.1KW</w:t>
                  </w:r>
                </w:p>
              </w:tc>
              <w:tc>
                <w:tcPr>
                  <w:tcW w:w="444" w:type="pct"/>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2</w:t>
                  </w:r>
                </w:p>
              </w:tc>
              <w:tc>
                <w:tcPr>
                  <w:tcW w:w="452"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台</w:t>
                  </w:r>
                </w:p>
              </w:tc>
              <w:tc>
                <w:tcPr>
                  <w:tcW w:w="879"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一用一备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80" w:hRule="atLeast"/>
              </w:trPr>
              <w:tc>
                <w:tcPr>
                  <w:tcW w:w="482" w:type="pct"/>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12</w:t>
                  </w:r>
                </w:p>
              </w:tc>
              <w:tc>
                <w:tcPr>
                  <w:tcW w:w="760" w:type="pct"/>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电极锅炉</w:t>
                  </w:r>
                </w:p>
              </w:tc>
              <w:tc>
                <w:tcPr>
                  <w:tcW w:w="1980" w:type="pct"/>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35MW</w:t>
                  </w:r>
                </w:p>
              </w:tc>
              <w:tc>
                <w:tcPr>
                  <w:tcW w:w="444" w:type="pct"/>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eastAsia" w:cs="Times New Roman"/>
                      <w:color w:val="auto"/>
                      <w:lang w:val="en-US" w:eastAsia="zh-CN"/>
                    </w:rPr>
                    <w:t>1</w:t>
                  </w:r>
                </w:p>
              </w:tc>
              <w:tc>
                <w:tcPr>
                  <w:tcW w:w="452"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台</w:t>
                  </w:r>
                </w:p>
              </w:tc>
              <w:tc>
                <w:tcPr>
                  <w:tcW w:w="879"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80" w:hRule="atLeast"/>
              </w:trPr>
              <w:tc>
                <w:tcPr>
                  <w:tcW w:w="482" w:type="pct"/>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eastAsia" w:cs="Times New Roman"/>
                      <w:color w:val="auto"/>
                      <w:lang w:val="en-US" w:eastAsia="zh-CN"/>
                    </w:rPr>
                    <w:t>13</w:t>
                  </w:r>
                </w:p>
              </w:tc>
              <w:tc>
                <w:tcPr>
                  <w:tcW w:w="760" w:type="pct"/>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eastAsia" w:cs="Times New Roman"/>
                      <w:color w:val="auto"/>
                      <w:lang w:val="en-US" w:eastAsia="zh-CN"/>
                    </w:rPr>
                    <w:t>燃气锅炉</w:t>
                  </w:r>
                </w:p>
              </w:tc>
              <w:tc>
                <w:tcPr>
                  <w:tcW w:w="1980" w:type="pct"/>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eastAsia" w:cs="Times New Roman"/>
                      <w:color w:val="auto"/>
                      <w:lang w:val="en-US" w:eastAsia="zh-CN"/>
                    </w:rPr>
                    <w:t>35MW</w:t>
                  </w:r>
                </w:p>
              </w:tc>
              <w:tc>
                <w:tcPr>
                  <w:tcW w:w="444" w:type="pct"/>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eastAsia" w:cs="Times New Roman"/>
                      <w:color w:val="auto"/>
                      <w:lang w:val="en-US" w:eastAsia="zh-CN"/>
                    </w:rPr>
                    <w:t>1</w:t>
                  </w:r>
                </w:p>
              </w:tc>
              <w:tc>
                <w:tcPr>
                  <w:tcW w:w="452"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eastAsia" w:cs="Times New Roman"/>
                      <w:color w:val="auto"/>
                      <w:lang w:val="en-US" w:eastAsia="zh-CN"/>
                    </w:rPr>
                    <w:t>1台</w:t>
                  </w:r>
                </w:p>
              </w:tc>
              <w:tc>
                <w:tcPr>
                  <w:tcW w:w="879"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80" w:hRule="atLeast"/>
              </w:trPr>
              <w:tc>
                <w:tcPr>
                  <w:tcW w:w="482" w:type="pct"/>
                  <w:tcBorders>
                    <w:tl2br w:val="nil"/>
                    <w:tr2bl w:val="nil"/>
                  </w:tcBorders>
                  <w:noWrap/>
                  <w:vAlign w:val="center"/>
                </w:tcPr>
                <w:p>
                  <w:pPr>
                    <w:keepNext w:val="0"/>
                    <w:keepLines w:val="0"/>
                    <w:widowControl/>
                    <w:suppressLineNumbers w:val="0"/>
                    <w:jc w:val="center"/>
                    <w:textAlignment w:val="center"/>
                    <w:rPr>
                      <w:rFonts w:hint="default" w:cs="Times New Roman"/>
                      <w:color w:val="auto"/>
                      <w:lang w:val="en-US" w:eastAsia="zh-CN"/>
                    </w:rPr>
                  </w:pPr>
                  <w:r>
                    <w:rPr>
                      <w:rFonts w:hint="eastAsia" w:cs="Times New Roman"/>
                      <w:color w:val="auto"/>
                      <w:lang w:val="en-US" w:eastAsia="zh-CN"/>
                    </w:rPr>
                    <w:t>14</w:t>
                  </w:r>
                </w:p>
              </w:tc>
              <w:tc>
                <w:tcPr>
                  <w:tcW w:w="760" w:type="pct"/>
                  <w:tcBorders>
                    <w:tl2br w:val="nil"/>
                    <w:tr2bl w:val="nil"/>
                  </w:tcBorders>
                  <w:noWrap/>
                  <w:vAlign w:val="center"/>
                </w:tcPr>
                <w:p>
                  <w:pPr>
                    <w:keepNext w:val="0"/>
                    <w:keepLines w:val="0"/>
                    <w:widowControl/>
                    <w:suppressLineNumbers w:val="0"/>
                    <w:jc w:val="center"/>
                    <w:textAlignment w:val="center"/>
                    <w:rPr>
                      <w:rFonts w:hint="default" w:cs="Times New Roman"/>
                      <w:color w:val="auto"/>
                      <w:lang w:val="en-US" w:eastAsia="zh-CN"/>
                    </w:rPr>
                  </w:pPr>
                  <w:r>
                    <w:rPr>
                      <w:rFonts w:hint="eastAsia" w:cs="Times New Roman"/>
                      <w:color w:val="auto"/>
                      <w:lang w:val="en-US" w:eastAsia="zh-CN"/>
                    </w:rPr>
                    <w:t>排气筒</w:t>
                  </w:r>
                </w:p>
              </w:tc>
              <w:tc>
                <w:tcPr>
                  <w:tcW w:w="1980" w:type="pct"/>
                  <w:tcBorders>
                    <w:tl2br w:val="nil"/>
                    <w:tr2bl w:val="nil"/>
                  </w:tcBorders>
                  <w:noWrap/>
                  <w:vAlign w:val="center"/>
                </w:tcPr>
                <w:p>
                  <w:pPr>
                    <w:keepNext w:val="0"/>
                    <w:keepLines w:val="0"/>
                    <w:widowControl/>
                    <w:suppressLineNumbers w:val="0"/>
                    <w:jc w:val="center"/>
                    <w:textAlignment w:val="center"/>
                    <w:rPr>
                      <w:rFonts w:hint="default" w:cs="Times New Roman"/>
                      <w:color w:val="auto"/>
                      <w:lang w:val="en-US" w:eastAsia="zh-CN"/>
                    </w:rPr>
                  </w:pPr>
                  <w:r>
                    <w:rPr>
                      <w:rFonts w:hint="eastAsia" w:cs="Times New Roman"/>
                      <w:color w:val="auto"/>
                      <w:lang w:val="en-US" w:eastAsia="zh-CN"/>
                    </w:rPr>
                    <w:t>15m</w:t>
                  </w:r>
                </w:p>
              </w:tc>
              <w:tc>
                <w:tcPr>
                  <w:tcW w:w="444" w:type="pct"/>
                  <w:tcBorders>
                    <w:tl2br w:val="nil"/>
                    <w:tr2bl w:val="nil"/>
                  </w:tcBorders>
                  <w:noWrap/>
                  <w:vAlign w:val="center"/>
                </w:tcPr>
                <w:p>
                  <w:pPr>
                    <w:keepNext w:val="0"/>
                    <w:keepLines w:val="0"/>
                    <w:widowControl/>
                    <w:suppressLineNumbers w:val="0"/>
                    <w:jc w:val="center"/>
                    <w:textAlignment w:val="center"/>
                    <w:rPr>
                      <w:rFonts w:hint="default" w:cs="Times New Roman"/>
                      <w:color w:val="auto"/>
                      <w:lang w:val="en-US" w:eastAsia="zh-CN"/>
                    </w:rPr>
                  </w:pPr>
                  <w:r>
                    <w:rPr>
                      <w:rFonts w:hint="eastAsia" w:cs="Times New Roman"/>
                      <w:color w:val="auto"/>
                      <w:lang w:val="en-US" w:eastAsia="zh-CN"/>
                    </w:rPr>
                    <w:t>1</w:t>
                  </w:r>
                </w:p>
              </w:tc>
              <w:tc>
                <w:tcPr>
                  <w:tcW w:w="452" w:type="pct"/>
                  <w:tcBorders>
                    <w:tl2br w:val="nil"/>
                    <w:tr2bl w:val="nil"/>
                  </w:tcBorders>
                  <w:noWrap w:val="0"/>
                  <w:vAlign w:val="center"/>
                </w:tcPr>
                <w:p>
                  <w:pPr>
                    <w:keepNext w:val="0"/>
                    <w:keepLines w:val="0"/>
                    <w:widowControl/>
                    <w:suppressLineNumbers w:val="0"/>
                    <w:jc w:val="center"/>
                    <w:textAlignment w:val="center"/>
                    <w:rPr>
                      <w:rFonts w:hint="eastAsia" w:cs="Times New Roman"/>
                      <w:color w:val="auto"/>
                      <w:lang w:val="en-US" w:eastAsia="zh-CN"/>
                    </w:rPr>
                  </w:pPr>
                </w:p>
              </w:tc>
              <w:tc>
                <w:tcPr>
                  <w:tcW w:w="879"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p>
              </w:tc>
            </w:tr>
          </w:tbl>
          <w:p>
            <w:pPr>
              <w:keepNext w:val="0"/>
              <w:keepLines w:val="0"/>
              <w:pageBreakBefore w:val="0"/>
              <w:widowControl/>
              <w:numPr>
                <w:ilvl w:val="0"/>
                <w:numId w:val="0"/>
              </w:numPr>
              <w:kinsoku/>
              <w:wordWrap/>
              <w:overflowPunct/>
              <w:topLinePunct w:val="0"/>
              <w:autoSpaceDE/>
              <w:autoSpaceDN/>
              <w:bidi w:val="0"/>
              <w:adjustRightInd w:val="0"/>
              <w:snapToGrid w:val="0"/>
              <w:spacing w:before="157" w:beforeLines="50" w:beforeAutospacing="0" w:after="0" w:afterAutospacing="0" w:line="360" w:lineRule="auto"/>
              <w:ind w:leftChars="200"/>
              <w:jc w:val="left"/>
              <w:textAlignment w:val="auto"/>
              <w:rPr>
                <w:rFonts w:hint="default" w:ascii="Times New Roman" w:hAnsi="Times New Roman" w:eastAsia="宋体" w:cs="Times New Roman"/>
                <w:b/>
                <w:bCs/>
                <w:color w:val="auto"/>
                <w:kern w:val="0"/>
                <w:sz w:val="24"/>
                <w:szCs w:val="20"/>
                <w:lang w:val="en-US" w:eastAsia="zh-CN" w:bidi="ar-SA"/>
              </w:rPr>
            </w:pPr>
            <w:r>
              <w:rPr>
                <w:rFonts w:hint="eastAsia" w:cs="Times New Roman"/>
                <w:b/>
                <w:bCs/>
                <w:color w:val="auto"/>
                <w:kern w:val="0"/>
                <w:sz w:val="24"/>
                <w:szCs w:val="20"/>
                <w:lang w:val="en-US" w:eastAsia="zh-CN" w:bidi="ar-SA"/>
              </w:rPr>
              <w:t>8.</w:t>
            </w:r>
            <w:r>
              <w:rPr>
                <w:rFonts w:hint="default" w:ascii="Times New Roman" w:hAnsi="Times New Roman" w:eastAsia="宋体" w:cs="Times New Roman"/>
                <w:b/>
                <w:bCs/>
                <w:color w:val="auto"/>
                <w:kern w:val="0"/>
                <w:sz w:val="24"/>
                <w:szCs w:val="20"/>
                <w:lang w:val="en-US" w:eastAsia="zh-CN" w:bidi="ar-SA"/>
              </w:rPr>
              <w:t>主要原辅材料及耗材</w:t>
            </w:r>
          </w:p>
          <w:p>
            <w:pPr>
              <w:widowControl/>
              <w:numPr>
                <w:ilvl w:val="0"/>
                <w:numId w:val="0"/>
              </w:numPr>
              <w:adjustRightInd w:val="0"/>
              <w:snapToGrid w:val="0"/>
              <w:spacing w:before="0" w:beforeAutospacing="0" w:after="0" w:afterAutospacing="0" w:line="360" w:lineRule="auto"/>
              <w:ind w:firstLine="480" w:firstLineChars="200"/>
              <w:jc w:val="left"/>
              <w:rPr>
                <w:rFonts w:hint="default" w:ascii="Times New Roman" w:hAnsi="Times New Roman" w:eastAsia="宋体" w:cs="Times New Roman"/>
                <w:color w:val="auto"/>
                <w:kern w:val="0"/>
                <w:sz w:val="24"/>
                <w:szCs w:val="20"/>
                <w:lang w:val="en-US" w:eastAsia="zh-CN" w:bidi="ar-SA"/>
              </w:rPr>
            </w:pPr>
            <w:r>
              <w:rPr>
                <w:rFonts w:hint="default" w:ascii="Times New Roman" w:hAnsi="Times New Roman" w:eastAsia="宋体" w:cs="Times New Roman"/>
                <w:color w:val="auto"/>
                <w:kern w:val="0"/>
                <w:sz w:val="24"/>
                <w:szCs w:val="20"/>
                <w:lang w:val="en-US" w:eastAsia="zh-CN" w:bidi="ar-SA"/>
              </w:rPr>
              <w:t>运营过程主要原辅材料详见表2-</w:t>
            </w:r>
            <w:r>
              <w:rPr>
                <w:rFonts w:hint="eastAsia" w:cs="Times New Roman"/>
                <w:color w:val="auto"/>
                <w:kern w:val="0"/>
                <w:sz w:val="24"/>
                <w:szCs w:val="20"/>
                <w:lang w:val="en-US" w:eastAsia="zh-CN" w:bidi="ar-SA"/>
              </w:rPr>
              <w:t>3</w:t>
            </w:r>
            <w:r>
              <w:rPr>
                <w:rFonts w:hint="default" w:ascii="Times New Roman" w:hAnsi="Times New Roman" w:eastAsia="宋体" w:cs="Times New Roman"/>
                <w:color w:val="auto"/>
                <w:kern w:val="0"/>
                <w:sz w:val="24"/>
                <w:szCs w:val="20"/>
                <w:lang w:val="en-US" w:eastAsia="zh-CN" w:bidi="ar-SA"/>
              </w:rPr>
              <w:t>。</w:t>
            </w:r>
          </w:p>
          <w:p>
            <w:pPr>
              <w:keepNext w:val="0"/>
              <w:keepLines w:val="0"/>
              <w:pageBreakBefore w:val="0"/>
              <w:widowControl/>
              <w:numPr>
                <w:ilvl w:val="0"/>
                <w:numId w:val="0"/>
              </w:numPr>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b/>
                <w:bCs/>
                <w:color w:val="auto"/>
                <w:kern w:val="0"/>
                <w:sz w:val="24"/>
                <w:szCs w:val="20"/>
                <w:lang w:val="en-US" w:eastAsia="zh-CN" w:bidi="ar-SA"/>
              </w:rPr>
            </w:pPr>
            <w:r>
              <w:rPr>
                <w:rFonts w:hint="default" w:ascii="Times New Roman" w:hAnsi="Times New Roman" w:eastAsia="宋体" w:cs="Times New Roman"/>
                <w:b/>
                <w:bCs/>
                <w:color w:val="auto"/>
                <w:kern w:val="0"/>
                <w:sz w:val="24"/>
                <w:szCs w:val="20"/>
                <w:lang w:val="en-US" w:eastAsia="zh-CN" w:bidi="ar-SA"/>
              </w:rPr>
              <w:t>表2-</w:t>
            </w:r>
            <w:r>
              <w:rPr>
                <w:rFonts w:hint="eastAsia" w:cs="Times New Roman"/>
                <w:b/>
                <w:bCs/>
                <w:color w:val="auto"/>
                <w:kern w:val="0"/>
                <w:sz w:val="24"/>
                <w:szCs w:val="20"/>
                <w:lang w:val="en-US" w:eastAsia="zh-CN" w:bidi="ar-SA"/>
              </w:rPr>
              <w:t>3</w:t>
            </w:r>
            <w:r>
              <w:rPr>
                <w:rFonts w:hint="default" w:ascii="Times New Roman" w:hAnsi="Times New Roman" w:eastAsia="宋体" w:cs="Times New Roman"/>
                <w:b/>
                <w:bCs/>
                <w:color w:val="auto"/>
                <w:kern w:val="0"/>
                <w:sz w:val="24"/>
                <w:szCs w:val="20"/>
                <w:lang w:val="en-US" w:eastAsia="zh-CN" w:bidi="ar-SA"/>
              </w:rPr>
              <w:t>主要原辅材料消耗表</w:t>
            </w:r>
          </w:p>
          <w:tbl>
            <w:tblPr>
              <w:tblStyle w:val="22"/>
              <w:tblW w:w="4999" w:type="pct"/>
              <w:tblInd w:w="6" w:type="dxa"/>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1994"/>
              <w:gridCol w:w="1952"/>
              <w:gridCol w:w="1577"/>
              <w:gridCol w:w="1946"/>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83" w:hRule="atLeast"/>
              </w:trPr>
              <w:tc>
                <w:tcPr>
                  <w:tcW w:w="1334" w:type="pct"/>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b/>
                      <w:bCs/>
                      <w:color w:val="auto"/>
                      <w:sz w:val="21"/>
                      <w:szCs w:val="24"/>
                    </w:rPr>
                  </w:pPr>
                  <w:r>
                    <w:rPr>
                      <w:rFonts w:hint="default" w:ascii="Times New Roman" w:hAnsi="Times New Roman" w:eastAsia="宋体" w:cs="Times New Roman"/>
                      <w:b/>
                      <w:bCs/>
                      <w:color w:val="auto"/>
                      <w:sz w:val="21"/>
                      <w:szCs w:val="24"/>
                      <w:lang w:val="en-US" w:eastAsia="zh-CN"/>
                    </w:rPr>
                    <w:t>类别</w:t>
                  </w:r>
                </w:p>
              </w:tc>
              <w:tc>
                <w:tcPr>
                  <w:tcW w:w="1306" w:type="pct"/>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b/>
                      <w:bCs/>
                      <w:color w:val="auto"/>
                      <w:sz w:val="21"/>
                      <w:szCs w:val="24"/>
                    </w:rPr>
                  </w:pPr>
                  <w:r>
                    <w:rPr>
                      <w:rFonts w:hint="default" w:ascii="Times New Roman" w:hAnsi="Times New Roman" w:eastAsia="宋体" w:cs="Times New Roman"/>
                      <w:b/>
                      <w:bCs/>
                      <w:color w:val="auto"/>
                      <w:sz w:val="21"/>
                      <w:szCs w:val="24"/>
                      <w:lang w:val="en-US" w:eastAsia="zh-CN"/>
                    </w:rPr>
                    <w:t>规格</w:t>
                  </w:r>
                </w:p>
              </w:tc>
              <w:tc>
                <w:tcPr>
                  <w:tcW w:w="1055" w:type="pct"/>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b/>
                      <w:bCs/>
                      <w:color w:val="auto"/>
                      <w:sz w:val="21"/>
                      <w:szCs w:val="24"/>
                    </w:rPr>
                  </w:pPr>
                  <w:r>
                    <w:rPr>
                      <w:rFonts w:hint="default" w:ascii="Times New Roman" w:hAnsi="Times New Roman" w:eastAsia="宋体" w:cs="Times New Roman"/>
                      <w:b/>
                      <w:bCs/>
                      <w:color w:val="auto"/>
                      <w:sz w:val="21"/>
                      <w:szCs w:val="24"/>
                      <w:lang w:val="en-US" w:eastAsia="zh-CN"/>
                    </w:rPr>
                    <w:t>年耗</w:t>
                  </w:r>
                </w:p>
              </w:tc>
              <w:tc>
                <w:tcPr>
                  <w:tcW w:w="1302" w:type="pct"/>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b/>
                      <w:bCs/>
                      <w:color w:val="auto"/>
                      <w:sz w:val="21"/>
                      <w:szCs w:val="24"/>
                    </w:rPr>
                  </w:pPr>
                  <w:r>
                    <w:rPr>
                      <w:rFonts w:hint="default" w:ascii="Times New Roman" w:hAnsi="Times New Roman" w:eastAsia="宋体" w:cs="Times New Roman"/>
                      <w:b/>
                      <w:bCs/>
                      <w:color w:val="auto"/>
                      <w:sz w:val="21"/>
                      <w:szCs w:val="24"/>
                      <w:lang w:val="en-US" w:eastAsia="zh-CN"/>
                    </w:rPr>
                    <w:t>备注</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83" w:hRule="atLeast"/>
              </w:trPr>
              <w:tc>
                <w:tcPr>
                  <w:tcW w:w="1334" w:type="pct"/>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水</w:t>
                  </w:r>
                </w:p>
              </w:tc>
              <w:tc>
                <w:tcPr>
                  <w:tcW w:w="1306" w:type="pct"/>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m</w:t>
                  </w:r>
                  <w:r>
                    <w:rPr>
                      <w:rFonts w:hint="default" w:ascii="Times New Roman" w:hAnsi="Times New Roman" w:eastAsia="宋体" w:cs="Times New Roman"/>
                      <w:color w:val="auto"/>
                      <w:sz w:val="21"/>
                      <w:szCs w:val="21"/>
                      <w:vertAlign w:val="superscript"/>
                      <w:lang w:val="en-US" w:eastAsia="zh-CN"/>
                    </w:rPr>
                    <w:t>3</w:t>
                  </w:r>
                  <w:r>
                    <w:rPr>
                      <w:rFonts w:hint="default" w:ascii="Times New Roman" w:hAnsi="Times New Roman" w:eastAsia="宋体" w:cs="Times New Roman"/>
                      <w:color w:val="auto"/>
                      <w:sz w:val="21"/>
                      <w:szCs w:val="21"/>
                      <w:lang w:val="en-US" w:eastAsia="zh-CN"/>
                    </w:rPr>
                    <w:t>/a</w:t>
                  </w:r>
                </w:p>
              </w:tc>
              <w:tc>
                <w:tcPr>
                  <w:tcW w:w="1055" w:type="pct"/>
                  <w:tcBorders>
                    <w:tl2br w:val="nil"/>
                    <w:tr2bl w:val="nil"/>
                  </w:tcBorders>
                  <w:noWrap/>
                  <w:vAlign w:val="center"/>
                </w:tcPr>
                <w:p>
                  <w:pPr>
                    <w:jc w:val="center"/>
                    <w:rPr>
                      <w:rFonts w:hint="default" w:ascii="Times New Roman" w:hAnsi="Times New Roman" w:eastAsia="等线" w:cs="Times New Roman"/>
                      <w:i w:val="0"/>
                      <w:color w:val="auto"/>
                      <w:kern w:val="0"/>
                      <w:sz w:val="21"/>
                      <w:szCs w:val="21"/>
                      <w:highlight w:val="none"/>
                      <w:u w:val="none"/>
                      <w:lang w:val="en-US" w:eastAsia="zh-CN" w:bidi="ar"/>
                    </w:rPr>
                  </w:pPr>
                  <w:r>
                    <w:rPr>
                      <w:rFonts w:hint="default" w:ascii="Times New Roman" w:hAnsi="Times New Roman" w:eastAsia="宋体" w:cs="Times New Roman"/>
                      <w:color w:val="auto"/>
                      <w:sz w:val="21"/>
                      <w:szCs w:val="21"/>
                      <w:lang w:val="en-US" w:eastAsia="zh-CN"/>
                    </w:rPr>
                    <w:t>156135.32</w:t>
                  </w:r>
                </w:p>
              </w:tc>
              <w:tc>
                <w:tcPr>
                  <w:tcW w:w="1302" w:type="pct"/>
                  <w:tcBorders>
                    <w:tl2br w:val="nil"/>
                    <w:tr2bl w:val="nil"/>
                  </w:tcBorders>
                  <w:noWrap/>
                  <w:vAlign w:val="center"/>
                </w:tcPr>
                <w:p>
                  <w:pPr>
                    <w:jc w:val="center"/>
                    <w:rPr>
                      <w:rFonts w:hint="default" w:ascii="Times New Roman" w:hAnsi="Times New Roman" w:eastAsia="等线" w:cs="Times New Roman"/>
                      <w:i w:val="0"/>
                      <w:color w:val="auto"/>
                      <w:kern w:val="0"/>
                      <w:sz w:val="21"/>
                      <w:szCs w:val="21"/>
                      <w:highlight w:val="none"/>
                      <w:u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83" w:hRule="atLeast"/>
              </w:trPr>
              <w:tc>
                <w:tcPr>
                  <w:tcW w:w="1334" w:type="pct"/>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电</w:t>
                  </w:r>
                </w:p>
              </w:tc>
              <w:tc>
                <w:tcPr>
                  <w:tcW w:w="1306" w:type="pct"/>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万kWh/a</w:t>
                  </w:r>
                </w:p>
              </w:tc>
              <w:tc>
                <w:tcPr>
                  <w:tcW w:w="1055" w:type="pct"/>
                  <w:tcBorders>
                    <w:tl2br w:val="nil"/>
                    <w:tr2bl w:val="nil"/>
                  </w:tcBorders>
                  <w:noWrap/>
                  <w:vAlign w:val="center"/>
                </w:tcPr>
                <w:p>
                  <w:pPr>
                    <w:jc w:val="center"/>
                    <w:rPr>
                      <w:rFonts w:hint="default" w:ascii="Times New Roman" w:hAnsi="Times New Roman" w:eastAsia="宋体" w:cs="Times New Roman"/>
                      <w:color w:val="auto"/>
                      <w:sz w:val="21"/>
                      <w:szCs w:val="21"/>
                      <w:highlight w:val="yellow"/>
                      <w:lang w:val="en-US" w:eastAsia="zh-CN"/>
                    </w:rPr>
                  </w:pPr>
                  <w:r>
                    <w:rPr>
                      <w:rFonts w:hint="default" w:ascii="Times New Roman" w:hAnsi="Times New Roman" w:eastAsia="等线" w:cs="Times New Roman"/>
                      <w:i w:val="0"/>
                      <w:color w:val="auto"/>
                      <w:kern w:val="0"/>
                      <w:sz w:val="21"/>
                      <w:szCs w:val="21"/>
                      <w:highlight w:val="none"/>
                      <w:u w:val="none"/>
                      <w:lang w:val="en-US" w:eastAsia="zh-CN" w:bidi="ar"/>
                    </w:rPr>
                    <w:t>215.8</w:t>
                  </w:r>
                </w:p>
              </w:tc>
              <w:tc>
                <w:tcPr>
                  <w:tcW w:w="1302" w:type="pct"/>
                  <w:tcBorders>
                    <w:tl2br w:val="nil"/>
                    <w:tr2bl w:val="nil"/>
                  </w:tcBorders>
                  <w:noWrap/>
                  <w:vAlign w:val="center"/>
                </w:tcPr>
                <w:p>
                  <w:pPr>
                    <w:jc w:val="center"/>
                    <w:rPr>
                      <w:rFonts w:hint="default" w:ascii="Times New Roman" w:hAnsi="Times New Roman" w:eastAsia="宋体" w:cs="Times New Roman"/>
                      <w:color w:val="auto"/>
                      <w:sz w:val="22"/>
                      <w:szCs w:val="28"/>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83" w:hRule="atLeast"/>
              </w:trPr>
              <w:tc>
                <w:tcPr>
                  <w:tcW w:w="1334" w:type="pct"/>
                  <w:tcBorders>
                    <w:tl2br w:val="nil"/>
                    <w:tr2bl w:val="nil"/>
                  </w:tcBorders>
                  <w:noWrap/>
                  <w:vAlign w:val="center"/>
                </w:tcPr>
                <w:p>
                  <w:pPr>
                    <w:widowControl/>
                    <w:spacing w:beforeLines="0" w:afterLine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宋体"/>
                      <w:color w:val="auto"/>
                      <w:sz w:val="21"/>
                      <w:szCs w:val="21"/>
                    </w:rPr>
                    <w:t>天然气</w:t>
                  </w:r>
                </w:p>
              </w:tc>
              <w:tc>
                <w:tcPr>
                  <w:tcW w:w="1306" w:type="pct"/>
                  <w:tcBorders>
                    <w:tl2br w:val="nil"/>
                    <w:tr2bl w:val="nil"/>
                  </w:tcBorders>
                  <w:noWrap/>
                  <w:vAlign w:val="center"/>
                </w:tcPr>
                <w:p>
                  <w:pPr>
                    <w:widowControl/>
                    <w:spacing w:beforeLines="0" w:afterLine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宋体"/>
                      <w:color w:val="auto"/>
                      <w:sz w:val="21"/>
                      <w:szCs w:val="21"/>
                    </w:rPr>
                    <w:t>万</w:t>
                  </w:r>
                  <w:r>
                    <w:rPr>
                      <w:rFonts w:hint="default"/>
                      <w:color w:val="auto"/>
                      <w:sz w:val="21"/>
                      <w:szCs w:val="21"/>
                    </w:rPr>
                    <w:t>m</w:t>
                  </w:r>
                  <w:r>
                    <w:rPr>
                      <w:rFonts w:hint="default"/>
                      <w:color w:val="auto"/>
                      <w:sz w:val="21"/>
                      <w:szCs w:val="21"/>
                      <w:vertAlign w:val="superscript"/>
                    </w:rPr>
                    <w:t>3</w:t>
                  </w:r>
                  <w:r>
                    <w:rPr>
                      <w:rFonts w:hint="default"/>
                      <w:color w:val="auto"/>
                      <w:sz w:val="21"/>
                      <w:szCs w:val="21"/>
                    </w:rPr>
                    <w:t>/a</w:t>
                  </w:r>
                </w:p>
              </w:tc>
              <w:tc>
                <w:tcPr>
                  <w:tcW w:w="1055" w:type="pct"/>
                  <w:tcBorders>
                    <w:tl2br w:val="nil"/>
                    <w:tr2bl w:val="nil"/>
                  </w:tcBorders>
                  <w:noWrap/>
                  <w:vAlign w:val="center"/>
                </w:tcPr>
                <w:p>
                  <w:pPr>
                    <w:spacing w:beforeLines="0" w:afterLines="0"/>
                    <w:jc w:val="center"/>
                    <w:rPr>
                      <w:rFonts w:hint="default" w:ascii="Times New Roman" w:hAnsi="Times New Roman" w:eastAsia="等线" w:cs="Times New Roman"/>
                      <w:color w:val="auto"/>
                      <w:kern w:val="0"/>
                      <w:sz w:val="21"/>
                      <w:szCs w:val="21"/>
                      <w:lang w:val="en-US" w:eastAsia="zh-CN" w:bidi="ar"/>
                    </w:rPr>
                  </w:pPr>
                  <w:r>
                    <w:rPr>
                      <w:rFonts w:hint="eastAsia" w:eastAsia="等线"/>
                      <w:color w:val="auto"/>
                      <w:kern w:val="0"/>
                      <w:sz w:val="21"/>
                      <w:szCs w:val="21"/>
                      <w:lang w:bidi="ar"/>
                    </w:rPr>
                    <w:t>72.06</w:t>
                  </w:r>
                </w:p>
              </w:tc>
              <w:tc>
                <w:tcPr>
                  <w:tcW w:w="1302" w:type="pct"/>
                  <w:tcBorders>
                    <w:tl2br w:val="nil"/>
                    <w:tr2bl w:val="nil"/>
                  </w:tcBorders>
                  <w:noWrap/>
                  <w:vAlign w:val="center"/>
                </w:tcPr>
                <w:p>
                  <w:pPr>
                    <w:spacing w:beforeLines="0" w:afterLines="0"/>
                    <w:jc w:val="center"/>
                    <w:rPr>
                      <w:rFonts w:hint="default" w:ascii="Times New Roman" w:hAnsi="Times New Roman" w:eastAsia="宋体" w:cs="Times New Roman"/>
                      <w:color w:val="auto"/>
                      <w:kern w:val="2"/>
                      <w:sz w:val="22"/>
                      <w:szCs w:val="28"/>
                      <w:lang w:val="en-US" w:eastAsia="zh-CN" w:bidi="ar-SA"/>
                    </w:rPr>
                  </w:pPr>
                  <w:r>
                    <w:rPr>
                      <w:rFonts w:hint="default" w:ascii="宋体"/>
                      <w:color w:val="auto"/>
                      <w:sz w:val="21"/>
                      <w:szCs w:val="24"/>
                    </w:rPr>
                    <w:t>管道输送</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83" w:hRule="atLeast"/>
              </w:trPr>
              <w:tc>
                <w:tcPr>
                  <w:tcW w:w="1334" w:type="pct"/>
                  <w:tcBorders>
                    <w:tl2br w:val="nil"/>
                    <w:tr2bl w:val="nil"/>
                  </w:tcBorders>
                  <w:noWrap/>
                  <w:vAlign w:val="center"/>
                </w:tcPr>
                <w:p>
                  <w:pPr>
                    <w:widowControl/>
                    <w:jc w:val="center"/>
                    <w:rPr>
                      <w:rFonts w:hint="default" w:ascii="Times New Roman" w:hAnsi="Times New Roman" w:eastAsia="宋体" w:cs="Times New Roman"/>
                      <w:bCs/>
                      <w:color w:val="auto"/>
                      <w:kern w:val="2"/>
                      <w:sz w:val="21"/>
                      <w:szCs w:val="21"/>
                      <w:lang w:val="en-US" w:eastAsia="zh-CN" w:bidi="ar-SA"/>
                    </w:rPr>
                  </w:pPr>
                  <w:r>
                    <w:rPr>
                      <w:rFonts w:hint="eastAsia"/>
                      <w:bCs/>
                      <w:color w:val="auto"/>
                      <w:szCs w:val="21"/>
                    </w:rPr>
                    <w:t>亚硫酸钠</w:t>
                  </w:r>
                </w:p>
              </w:tc>
              <w:tc>
                <w:tcPr>
                  <w:tcW w:w="1306" w:type="pct"/>
                  <w:tcBorders>
                    <w:tl2br w:val="nil"/>
                    <w:tr2bl w:val="nil"/>
                  </w:tcBorders>
                  <w:noWrap/>
                  <w:vAlign w:val="center"/>
                </w:tcPr>
                <w:p>
                  <w:pPr>
                    <w:adjustRightInd w:val="0"/>
                    <w:snapToGrid w:val="0"/>
                    <w:jc w:val="center"/>
                    <w:rPr>
                      <w:rFonts w:hint="default" w:ascii="Times New Roman" w:hAnsi="Times New Roman" w:eastAsia="宋体" w:cs="Times New Roman"/>
                      <w:bCs/>
                      <w:color w:val="auto"/>
                      <w:kern w:val="2"/>
                      <w:sz w:val="21"/>
                      <w:szCs w:val="21"/>
                      <w:lang w:val="en-US" w:eastAsia="zh-CN" w:bidi="ar-SA"/>
                    </w:rPr>
                  </w:pPr>
                  <w:r>
                    <w:rPr>
                      <w:rFonts w:hint="eastAsia"/>
                      <w:bCs/>
                      <w:color w:val="auto"/>
                      <w:szCs w:val="21"/>
                    </w:rPr>
                    <w:t>4.5t</w:t>
                  </w:r>
                </w:p>
              </w:tc>
              <w:tc>
                <w:tcPr>
                  <w:tcW w:w="1055" w:type="pct"/>
                  <w:tcBorders>
                    <w:tl2br w:val="nil"/>
                    <w:tr2bl w:val="nil"/>
                  </w:tcBorders>
                  <w:noWrap/>
                  <w:vAlign w:val="center"/>
                </w:tcPr>
                <w:p>
                  <w:pPr>
                    <w:adjustRightInd w:val="0"/>
                    <w:snapToGrid w:val="0"/>
                    <w:jc w:val="center"/>
                    <w:rPr>
                      <w:rFonts w:hint="eastAsia" w:ascii="Times New Roman" w:hAnsi="Times New Roman" w:eastAsia="宋体" w:cs="Times New Roman"/>
                      <w:bCs/>
                      <w:color w:val="auto"/>
                      <w:kern w:val="2"/>
                      <w:sz w:val="21"/>
                      <w:szCs w:val="21"/>
                      <w:lang w:val="en-US" w:eastAsia="zh-CN" w:bidi="ar-SA"/>
                    </w:rPr>
                  </w:pPr>
                  <w:r>
                    <w:rPr>
                      <w:rFonts w:hint="eastAsia"/>
                      <w:bCs/>
                      <w:color w:val="auto"/>
                      <w:szCs w:val="21"/>
                    </w:rPr>
                    <w:t>粉状</w:t>
                  </w:r>
                </w:p>
              </w:tc>
              <w:tc>
                <w:tcPr>
                  <w:tcW w:w="1302" w:type="pct"/>
                  <w:tcBorders>
                    <w:tl2br w:val="nil"/>
                    <w:tr2bl w:val="nil"/>
                  </w:tcBorders>
                  <w:noWrap/>
                  <w:vAlign w:val="center"/>
                </w:tcPr>
                <w:p>
                  <w:pPr>
                    <w:adjustRightInd w:val="0"/>
                    <w:snapToGrid w:val="0"/>
                    <w:jc w:val="center"/>
                    <w:rPr>
                      <w:rFonts w:hint="default" w:ascii="Times New Roman" w:hAnsi="Times New Roman" w:eastAsia="宋体" w:cs="Times New Roman"/>
                      <w:bCs/>
                      <w:color w:val="auto"/>
                      <w:kern w:val="2"/>
                      <w:sz w:val="21"/>
                      <w:szCs w:val="21"/>
                      <w:lang w:val="en-US" w:eastAsia="zh-CN" w:bidi="ar-SA"/>
                    </w:rPr>
                  </w:pPr>
                  <w:r>
                    <w:rPr>
                      <w:rFonts w:hint="eastAsia"/>
                      <w:bCs/>
                      <w:color w:val="auto"/>
                      <w:szCs w:val="21"/>
                    </w:rPr>
                    <w:t>外购</w:t>
                  </w:r>
                  <w:r>
                    <w:rPr>
                      <w:rFonts w:hint="eastAsia"/>
                      <w:color w:val="auto"/>
                    </w:rPr>
                    <w:t>（锅炉除氧剂）</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83" w:hRule="atLeast"/>
              </w:trPr>
              <w:tc>
                <w:tcPr>
                  <w:tcW w:w="1334" w:type="pct"/>
                  <w:tcBorders>
                    <w:tl2br w:val="nil"/>
                    <w:tr2bl w:val="nil"/>
                  </w:tcBorders>
                  <w:noWrap/>
                  <w:vAlign w:val="center"/>
                </w:tcPr>
                <w:p>
                  <w:pPr>
                    <w:widowControl/>
                    <w:jc w:val="center"/>
                    <w:rPr>
                      <w:rFonts w:hint="default" w:ascii="Times New Roman" w:hAnsi="Times New Roman" w:eastAsia="宋体" w:cs="Times New Roman"/>
                      <w:bCs/>
                      <w:color w:val="auto"/>
                      <w:kern w:val="2"/>
                      <w:sz w:val="21"/>
                      <w:szCs w:val="21"/>
                      <w:lang w:val="en-US" w:eastAsia="zh-CN" w:bidi="ar-SA"/>
                    </w:rPr>
                  </w:pPr>
                  <w:r>
                    <w:rPr>
                      <w:rFonts w:hint="eastAsia"/>
                      <w:bCs/>
                      <w:color w:val="auto"/>
                      <w:szCs w:val="21"/>
                    </w:rPr>
                    <w:t>硫酸亚铁</w:t>
                  </w:r>
                </w:p>
              </w:tc>
              <w:tc>
                <w:tcPr>
                  <w:tcW w:w="1306" w:type="pct"/>
                  <w:tcBorders>
                    <w:tl2br w:val="nil"/>
                    <w:tr2bl w:val="nil"/>
                  </w:tcBorders>
                  <w:noWrap/>
                  <w:vAlign w:val="center"/>
                </w:tcPr>
                <w:p>
                  <w:pPr>
                    <w:adjustRightInd w:val="0"/>
                    <w:snapToGrid w:val="0"/>
                    <w:jc w:val="center"/>
                    <w:rPr>
                      <w:rFonts w:hint="default" w:ascii="Times New Roman" w:hAnsi="Times New Roman" w:eastAsia="宋体" w:cs="Times New Roman"/>
                      <w:bCs/>
                      <w:color w:val="auto"/>
                      <w:kern w:val="2"/>
                      <w:sz w:val="21"/>
                      <w:szCs w:val="21"/>
                      <w:lang w:val="en-US" w:eastAsia="zh-CN" w:bidi="ar-SA"/>
                    </w:rPr>
                  </w:pPr>
                  <w:r>
                    <w:rPr>
                      <w:rFonts w:hint="eastAsia"/>
                      <w:bCs/>
                      <w:color w:val="auto"/>
                      <w:szCs w:val="21"/>
                    </w:rPr>
                    <w:t>5t</w:t>
                  </w:r>
                </w:p>
              </w:tc>
              <w:tc>
                <w:tcPr>
                  <w:tcW w:w="1055" w:type="pct"/>
                  <w:tcBorders>
                    <w:tl2br w:val="nil"/>
                    <w:tr2bl w:val="nil"/>
                  </w:tcBorders>
                  <w:noWrap/>
                  <w:vAlign w:val="center"/>
                </w:tcPr>
                <w:p>
                  <w:pPr>
                    <w:adjustRightInd w:val="0"/>
                    <w:snapToGrid w:val="0"/>
                    <w:jc w:val="center"/>
                    <w:rPr>
                      <w:rFonts w:hint="eastAsia" w:ascii="Times New Roman" w:hAnsi="Times New Roman" w:eastAsia="宋体" w:cs="Times New Roman"/>
                      <w:bCs/>
                      <w:color w:val="auto"/>
                      <w:kern w:val="2"/>
                      <w:sz w:val="21"/>
                      <w:szCs w:val="21"/>
                      <w:lang w:val="en-US" w:eastAsia="zh-CN" w:bidi="ar-SA"/>
                    </w:rPr>
                  </w:pPr>
                  <w:r>
                    <w:rPr>
                      <w:rFonts w:hint="eastAsia"/>
                      <w:bCs/>
                      <w:color w:val="auto"/>
                      <w:szCs w:val="21"/>
                    </w:rPr>
                    <w:t>粉状</w:t>
                  </w:r>
                </w:p>
              </w:tc>
              <w:tc>
                <w:tcPr>
                  <w:tcW w:w="1302" w:type="pct"/>
                  <w:tcBorders>
                    <w:tl2br w:val="nil"/>
                    <w:tr2bl w:val="nil"/>
                  </w:tcBorders>
                  <w:noWrap/>
                  <w:vAlign w:val="center"/>
                </w:tcPr>
                <w:p>
                  <w:pPr>
                    <w:adjustRightInd w:val="0"/>
                    <w:snapToGrid w:val="0"/>
                    <w:jc w:val="center"/>
                    <w:rPr>
                      <w:rFonts w:hint="default" w:ascii="Times New Roman" w:hAnsi="Times New Roman" w:eastAsia="宋体" w:cs="Times New Roman"/>
                      <w:bCs/>
                      <w:color w:val="auto"/>
                      <w:kern w:val="2"/>
                      <w:sz w:val="21"/>
                      <w:szCs w:val="21"/>
                      <w:lang w:val="en-US" w:eastAsia="zh-CN" w:bidi="ar-SA"/>
                    </w:rPr>
                  </w:pPr>
                  <w:r>
                    <w:rPr>
                      <w:rFonts w:hint="eastAsia"/>
                      <w:bCs/>
                      <w:color w:val="auto"/>
                      <w:szCs w:val="21"/>
                    </w:rPr>
                    <w:t>外购，絮凝剂</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83" w:hRule="atLeast"/>
              </w:trPr>
              <w:tc>
                <w:tcPr>
                  <w:tcW w:w="1334" w:type="pct"/>
                  <w:tcBorders>
                    <w:tl2br w:val="nil"/>
                    <w:tr2bl w:val="nil"/>
                  </w:tcBorders>
                  <w:noWrap/>
                  <w:vAlign w:val="center"/>
                </w:tcPr>
                <w:p>
                  <w:pPr>
                    <w:widowControl/>
                    <w:jc w:val="center"/>
                    <w:rPr>
                      <w:rFonts w:hint="default" w:ascii="Times New Roman" w:hAnsi="Times New Roman" w:eastAsia="宋体" w:cs="Times New Roman"/>
                      <w:bCs/>
                      <w:color w:val="auto"/>
                      <w:kern w:val="2"/>
                      <w:sz w:val="21"/>
                      <w:szCs w:val="21"/>
                      <w:lang w:val="en-US" w:eastAsia="zh-CN" w:bidi="ar-SA"/>
                    </w:rPr>
                  </w:pPr>
                  <w:r>
                    <w:rPr>
                      <w:rFonts w:hint="eastAsia"/>
                      <w:bCs/>
                      <w:color w:val="auto"/>
                      <w:szCs w:val="21"/>
                    </w:rPr>
                    <w:t>硫酸铝钾</w:t>
                  </w:r>
                </w:p>
              </w:tc>
              <w:tc>
                <w:tcPr>
                  <w:tcW w:w="1306" w:type="pct"/>
                  <w:tcBorders>
                    <w:tl2br w:val="nil"/>
                    <w:tr2bl w:val="nil"/>
                  </w:tcBorders>
                  <w:noWrap/>
                  <w:vAlign w:val="center"/>
                </w:tcPr>
                <w:p>
                  <w:pPr>
                    <w:adjustRightInd w:val="0"/>
                    <w:snapToGrid w:val="0"/>
                    <w:jc w:val="center"/>
                    <w:rPr>
                      <w:rFonts w:hint="default" w:ascii="Times New Roman" w:hAnsi="Times New Roman" w:eastAsia="宋体" w:cs="Times New Roman"/>
                      <w:bCs/>
                      <w:color w:val="auto"/>
                      <w:kern w:val="2"/>
                      <w:sz w:val="21"/>
                      <w:szCs w:val="21"/>
                      <w:lang w:val="en-US" w:eastAsia="zh-CN" w:bidi="ar-SA"/>
                    </w:rPr>
                  </w:pPr>
                  <w:r>
                    <w:rPr>
                      <w:rFonts w:hint="eastAsia"/>
                      <w:bCs/>
                      <w:color w:val="auto"/>
                      <w:szCs w:val="21"/>
                    </w:rPr>
                    <w:t>5t</w:t>
                  </w:r>
                </w:p>
              </w:tc>
              <w:tc>
                <w:tcPr>
                  <w:tcW w:w="1055" w:type="pct"/>
                  <w:tcBorders>
                    <w:tl2br w:val="nil"/>
                    <w:tr2bl w:val="nil"/>
                  </w:tcBorders>
                  <w:noWrap/>
                  <w:vAlign w:val="center"/>
                </w:tcPr>
                <w:p>
                  <w:pPr>
                    <w:adjustRightInd w:val="0"/>
                    <w:snapToGrid w:val="0"/>
                    <w:jc w:val="center"/>
                    <w:rPr>
                      <w:rFonts w:hint="eastAsia" w:ascii="Times New Roman" w:hAnsi="Times New Roman" w:eastAsia="宋体" w:cs="Times New Roman"/>
                      <w:bCs/>
                      <w:color w:val="auto"/>
                      <w:kern w:val="2"/>
                      <w:sz w:val="21"/>
                      <w:szCs w:val="21"/>
                      <w:lang w:val="en-US" w:eastAsia="zh-CN" w:bidi="ar-SA"/>
                    </w:rPr>
                  </w:pPr>
                  <w:r>
                    <w:rPr>
                      <w:rFonts w:hint="eastAsia"/>
                      <w:bCs/>
                      <w:color w:val="auto"/>
                      <w:szCs w:val="21"/>
                    </w:rPr>
                    <w:t>粉末</w:t>
                  </w:r>
                </w:p>
              </w:tc>
              <w:tc>
                <w:tcPr>
                  <w:tcW w:w="1302" w:type="pct"/>
                  <w:tcBorders>
                    <w:tl2br w:val="nil"/>
                    <w:tr2bl w:val="nil"/>
                  </w:tcBorders>
                  <w:noWrap/>
                  <w:vAlign w:val="center"/>
                </w:tcPr>
                <w:p>
                  <w:pPr>
                    <w:adjustRightInd w:val="0"/>
                    <w:snapToGrid w:val="0"/>
                    <w:jc w:val="center"/>
                    <w:rPr>
                      <w:rFonts w:hint="default" w:ascii="Times New Roman" w:hAnsi="Times New Roman" w:eastAsia="宋体" w:cs="Times New Roman"/>
                      <w:bCs/>
                      <w:color w:val="auto"/>
                      <w:kern w:val="2"/>
                      <w:sz w:val="21"/>
                      <w:szCs w:val="21"/>
                      <w:lang w:val="en-US" w:eastAsia="zh-CN" w:bidi="ar-SA"/>
                    </w:rPr>
                  </w:pPr>
                  <w:r>
                    <w:rPr>
                      <w:rFonts w:hint="eastAsia"/>
                      <w:bCs/>
                      <w:color w:val="auto"/>
                      <w:szCs w:val="21"/>
                    </w:rPr>
                    <w:t>外购，PH调节剂</w:t>
                  </w:r>
                </w:p>
              </w:tc>
            </w:tr>
          </w:tbl>
          <w:p>
            <w:pPr>
              <w:keepNext w:val="0"/>
              <w:keepLines w:val="0"/>
              <w:pageBreakBefore w:val="0"/>
              <w:widowControl/>
              <w:numPr>
                <w:ilvl w:val="0"/>
                <w:numId w:val="0"/>
              </w:numPr>
              <w:kinsoku/>
              <w:wordWrap/>
              <w:overflowPunct/>
              <w:topLinePunct w:val="0"/>
              <w:autoSpaceDE/>
              <w:autoSpaceDN/>
              <w:bidi w:val="0"/>
              <w:adjustRightInd w:val="0"/>
              <w:snapToGrid w:val="0"/>
              <w:spacing w:before="157" w:beforeLines="50" w:beforeAutospacing="0" w:after="0" w:afterAutospacing="0" w:line="360" w:lineRule="auto"/>
              <w:ind w:firstLine="482" w:firstLineChars="200"/>
              <w:jc w:val="left"/>
              <w:textAlignment w:val="auto"/>
              <w:rPr>
                <w:rFonts w:hint="default" w:ascii="Times New Roman" w:hAnsi="Times New Roman" w:eastAsia="宋体" w:cs="Times New Roman"/>
                <w:b/>
                <w:bCs/>
                <w:color w:val="auto"/>
                <w:kern w:val="0"/>
                <w:sz w:val="24"/>
                <w:szCs w:val="20"/>
                <w:lang w:val="en-US" w:eastAsia="zh-CN" w:bidi="ar-SA"/>
              </w:rPr>
            </w:pPr>
            <w:r>
              <w:rPr>
                <w:rFonts w:hint="eastAsia" w:cs="Times New Roman"/>
                <w:b/>
                <w:bCs/>
                <w:color w:val="auto"/>
                <w:kern w:val="0"/>
                <w:sz w:val="24"/>
                <w:szCs w:val="20"/>
                <w:lang w:val="en-US" w:eastAsia="zh-CN" w:bidi="ar-SA"/>
              </w:rPr>
              <w:t>9.</w:t>
            </w:r>
            <w:r>
              <w:rPr>
                <w:rFonts w:hint="default" w:ascii="Times New Roman" w:hAnsi="Times New Roman" w:eastAsia="宋体" w:cs="Times New Roman"/>
                <w:b/>
                <w:bCs/>
                <w:color w:val="auto"/>
                <w:kern w:val="0"/>
                <w:sz w:val="24"/>
                <w:szCs w:val="20"/>
                <w:lang w:val="en-US" w:eastAsia="zh-CN" w:bidi="ar-SA"/>
              </w:rPr>
              <w:t>管线路由及主要控制点</w:t>
            </w:r>
          </w:p>
          <w:p>
            <w:pPr>
              <w:widowControl/>
              <w:numPr>
                <w:ilvl w:val="0"/>
                <w:numId w:val="0"/>
              </w:numPr>
              <w:adjustRightInd w:val="0"/>
              <w:snapToGrid w:val="0"/>
              <w:spacing w:before="0" w:beforeAutospacing="0" w:after="0" w:afterAutospacing="0" w:line="360" w:lineRule="auto"/>
              <w:ind w:firstLine="420"/>
              <w:jc w:val="left"/>
              <w:rPr>
                <w:rFonts w:hint="default" w:ascii="Times New Roman" w:hAnsi="Times New Roman" w:eastAsia="宋体" w:cs="Times New Roman"/>
                <w:color w:val="auto"/>
                <w:kern w:val="0"/>
                <w:sz w:val="24"/>
                <w:szCs w:val="24"/>
                <w:lang w:val="en-US" w:eastAsia="zh-CN" w:bidi="ar-SA"/>
              </w:rPr>
            </w:pPr>
            <w:r>
              <w:rPr>
                <w:rFonts w:hint="default" w:ascii="Times New Roman" w:hAnsi="Times New Roman" w:eastAsia="宋体" w:cs="Times New Roman"/>
                <w:color w:val="auto"/>
                <w:kern w:val="0"/>
                <w:sz w:val="24"/>
                <w:szCs w:val="24"/>
                <w:lang w:val="en-US" w:eastAsia="zh-CN" w:bidi="ar-SA"/>
              </w:rPr>
              <w:t>供热主干管网由西咸北控垃圾无害化焚烧发电厂北侧接出后顶管穿越汉韵七路，沿汉韵七路西侧向南顶管穿越张良路，沿张良路南侧向西至1#能源站，1#能源站进行汽水换热，换取高温热水通过热水管网沿张良路南侧敷设至汉高大道，沿汉高大道（在建）西侧向南敷设至萧何路。支管沿萧何路南侧敷设至泾渭大道西侧，沿泾渭大道西侧敷设至陕西省人民医院西咸分院。</w:t>
            </w:r>
          </w:p>
          <w:p>
            <w:pPr>
              <w:widowControl/>
              <w:numPr>
                <w:ilvl w:val="0"/>
                <w:numId w:val="0"/>
              </w:numPr>
              <w:adjustRightInd w:val="0"/>
              <w:snapToGrid w:val="0"/>
              <w:spacing w:before="0" w:beforeAutospacing="0" w:after="0" w:afterAutospacing="0" w:line="360" w:lineRule="auto"/>
              <w:ind w:firstLine="420"/>
              <w:jc w:val="left"/>
              <w:rPr>
                <w:rFonts w:hint="default" w:ascii="Times New Roman" w:hAnsi="Times New Roman" w:eastAsia="宋体" w:cs="Times New Roman"/>
                <w:color w:val="auto"/>
                <w:kern w:val="0"/>
                <w:sz w:val="24"/>
                <w:szCs w:val="24"/>
                <w:lang w:val="en-US" w:eastAsia="zh-CN" w:bidi="ar-SA"/>
              </w:rPr>
            </w:pPr>
            <w:r>
              <w:rPr>
                <w:rFonts w:hint="default" w:ascii="Times New Roman" w:hAnsi="Times New Roman" w:eastAsia="宋体" w:cs="Times New Roman"/>
                <w:color w:val="auto"/>
                <w:kern w:val="0"/>
                <w:sz w:val="24"/>
                <w:szCs w:val="24"/>
                <w:lang w:val="en-US" w:eastAsia="zh-CN" w:bidi="ar-SA"/>
              </w:rPr>
              <w:t>其中一</w:t>
            </w:r>
            <w:r>
              <w:rPr>
                <w:rFonts w:hint="default" w:ascii="Times New Roman" w:hAnsi="Times New Roman" w:eastAsia="宋体" w:cs="Times New Roman"/>
                <w:color w:val="auto"/>
                <w:kern w:val="0"/>
                <w:sz w:val="24"/>
                <w:szCs w:val="24"/>
                <w:highlight w:val="none"/>
                <w:lang w:val="en-US" w:eastAsia="zh-CN" w:bidi="ar-SA"/>
              </w:rPr>
              <w:t>期1#能源站建设及附属管道附属走向</w:t>
            </w:r>
            <w:r>
              <w:rPr>
                <w:rFonts w:hint="eastAsia" w:ascii="Times New Roman" w:hAnsi="Times New Roman" w:eastAsia="宋体" w:cs="Times New Roman"/>
                <w:color w:val="auto"/>
                <w:kern w:val="0"/>
                <w:sz w:val="24"/>
                <w:szCs w:val="24"/>
                <w:highlight w:val="none"/>
                <w:lang w:val="en-US" w:eastAsia="zh-CN" w:bidi="ar-SA"/>
              </w:rPr>
              <w:t>平面布置</w:t>
            </w:r>
            <w:r>
              <w:rPr>
                <w:rFonts w:hint="default" w:ascii="Times New Roman" w:hAnsi="Times New Roman" w:eastAsia="宋体" w:cs="Times New Roman"/>
                <w:color w:val="auto"/>
                <w:kern w:val="0"/>
                <w:sz w:val="24"/>
                <w:szCs w:val="24"/>
                <w:highlight w:val="none"/>
                <w:lang w:val="en-US" w:eastAsia="zh-CN" w:bidi="ar-SA"/>
              </w:rPr>
              <w:t>详见附图1，</w:t>
            </w:r>
            <w:r>
              <w:rPr>
                <w:rFonts w:hint="default" w:ascii="Times New Roman" w:hAnsi="Times New Roman" w:eastAsia="宋体" w:cs="Times New Roman"/>
                <w:color w:val="auto"/>
                <w:kern w:val="0"/>
                <w:sz w:val="24"/>
                <w:szCs w:val="24"/>
                <w:lang w:val="en-US" w:eastAsia="zh-CN" w:bidi="ar-SA"/>
              </w:rPr>
              <w:t>热力管网直埋、定向钻、顶管管段分布情况见图2-1与2-2。</w:t>
            </w:r>
          </w:p>
          <w:p>
            <w:pPr>
              <w:keepNext w:val="0"/>
              <w:keepLines w:val="0"/>
              <w:pageBreakBefore w:val="0"/>
              <w:widowControl/>
              <w:numPr>
                <w:ilvl w:val="0"/>
                <w:numId w:val="0"/>
              </w:numPr>
              <w:kinsoku/>
              <w:wordWrap/>
              <w:overflowPunct/>
              <w:topLinePunct w:val="0"/>
              <w:autoSpaceDE/>
              <w:autoSpaceDN/>
              <w:bidi w:val="0"/>
              <w:adjustRightInd w:val="0"/>
              <w:snapToGrid w:val="0"/>
              <w:spacing w:before="0" w:beforeAutospacing="0" w:after="0" w:afterAutospacing="0" w:line="360" w:lineRule="auto"/>
              <w:ind w:firstLine="0"/>
              <w:jc w:val="center"/>
              <w:textAlignment w:val="auto"/>
              <w:rPr>
                <w:rFonts w:hint="default" w:ascii="Times New Roman" w:hAnsi="Times New Roman" w:eastAsia="宋体" w:cs="Times New Roman"/>
                <w:color w:val="auto"/>
                <w:kern w:val="0"/>
                <w:sz w:val="24"/>
                <w:szCs w:val="20"/>
                <w:lang w:val="en-US" w:eastAsia="zh-CN" w:bidi="ar-SA"/>
              </w:rPr>
            </w:pPr>
            <w:r>
              <w:rPr>
                <w:rFonts w:hint="default" w:ascii="Times New Roman" w:hAnsi="Times New Roman" w:eastAsia="宋体" w:cs="Times New Roman"/>
                <w:color w:val="auto"/>
                <w:kern w:val="0"/>
                <w:sz w:val="24"/>
                <w:szCs w:val="20"/>
                <w:lang w:val="en-US" w:eastAsia="zh-CN" w:bidi="ar-SA"/>
              </w:rPr>
              <w:drawing>
                <wp:inline distT="0" distB="0" distL="114300" distR="114300">
                  <wp:extent cx="3996690" cy="2900680"/>
                  <wp:effectExtent l="9525" t="9525" r="13335" b="23495"/>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pic:cNvPicPr>
                            <a:picLocks noChangeAspect="1"/>
                          </pic:cNvPicPr>
                        </pic:nvPicPr>
                        <pic:blipFill>
                          <a:blip r:embed="rId21"/>
                          <a:stretch>
                            <a:fillRect/>
                          </a:stretch>
                        </pic:blipFill>
                        <pic:spPr>
                          <a:xfrm>
                            <a:off x="0" y="0"/>
                            <a:ext cx="3996690" cy="2900680"/>
                          </a:xfrm>
                          <a:prstGeom prst="rect">
                            <a:avLst/>
                          </a:prstGeom>
                          <a:noFill/>
                          <a:ln>
                            <a:solidFill>
                              <a:schemeClr val="tx1"/>
                            </a:solidFill>
                          </a:ln>
                        </pic:spPr>
                      </pic:pic>
                    </a:graphicData>
                  </a:graphic>
                </wp:inline>
              </w:drawing>
            </w:r>
          </w:p>
          <w:p>
            <w:pPr>
              <w:keepNext w:val="0"/>
              <w:keepLines w:val="0"/>
              <w:pageBreakBefore w:val="0"/>
              <w:widowControl/>
              <w:numPr>
                <w:ilvl w:val="0"/>
                <w:numId w:val="0"/>
              </w:numPr>
              <w:kinsoku/>
              <w:wordWrap/>
              <w:overflowPunct/>
              <w:topLinePunct w:val="0"/>
              <w:autoSpaceDE/>
              <w:autoSpaceDN/>
              <w:bidi w:val="0"/>
              <w:adjustRightInd w:val="0"/>
              <w:snapToGrid w:val="0"/>
              <w:spacing w:before="0" w:beforeAutospacing="0" w:after="0" w:afterAutospacing="0" w:line="360" w:lineRule="auto"/>
              <w:ind w:firstLine="0"/>
              <w:jc w:val="center"/>
              <w:textAlignment w:val="auto"/>
              <w:rPr>
                <w:rFonts w:hint="default" w:ascii="Times New Roman" w:hAnsi="Times New Roman" w:eastAsia="宋体" w:cs="Times New Roman"/>
                <w:b/>
                <w:bCs/>
                <w:color w:val="auto"/>
                <w:kern w:val="0"/>
                <w:sz w:val="24"/>
                <w:szCs w:val="20"/>
                <w:lang w:val="en-US" w:eastAsia="zh-CN" w:bidi="ar-SA"/>
              </w:rPr>
            </w:pPr>
            <w:r>
              <w:rPr>
                <w:rFonts w:hint="default" w:ascii="Times New Roman" w:hAnsi="Times New Roman" w:eastAsia="宋体" w:cs="Times New Roman"/>
                <w:b/>
                <w:bCs/>
                <w:color w:val="auto"/>
                <w:kern w:val="0"/>
                <w:sz w:val="24"/>
                <w:szCs w:val="20"/>
                <w:lang w:val="en-US" w:eastAsia="zh-CN" w:bidi="ar-SA"/>
              </w:rPr>
              <w:t>图2-1 K0～Ｋ3+250管线路由</w:t>
            </w:r>
          </w:p>
          <w:p>
            <w:pPr>
              <w:keepNext w:val="0"/>
              <w:keepLines w:val="0"/>
              <w:pageBreakBefore w:val="0"/>
              <w:widowControl/>
              <w:numPr>
                <w:ilvl w:val="0"/>
                <w:numId w:val="0"/>
              </w:numPr>
              <w:kinsoku/>
              <w:wordWrap/>
              <w:overflowPunct/>
              <w:topLinePunct w:val="0"/>
              <w:autoSpaceDE/>
              <w:autoSpaceDN/>
              <w:bidi w:val="0"/>
              <w:adjustRightInd w:val="0"/>
              <w:snapToGrid w:val="0"/>
              <w:spacing w:before="0" w:beforeAutospacing="0" w:after="0" w:afterAutospacing="0" w:line="360" w:lineRule="auto"/>
              <w:ind w:firstLine="0"/>
              <w:jc w:val="center"/>
              <w:textAlignment w:val="auto"/>
              <w:rPr>
                <w:rFonts w:hint="default" w:ascii="Times New Roman" w:hAnsi="Times New Roman" w:eastAsia="宋体" w:cs="Times New Roman"/>
                <w:color w:val="auto"/>
                <w:kern w:val="0"/>
                <w:sz w:val="24"/>
                <w:szCs w:val="20"/>
                <w:lang w:val="en-US" w:eastAsia="zh-CN" w:bidi="ar-SA"/>
              </w:rPr>
            </w:pPr>
            <w:r>
              <w:rPr>
                <w:rFonts w:hint="default" w:ascii="Times New Roman" w:hAnsi="Times New Roman" w:eastAsia="宋体" w:cs="Times New Roman"/>
                <w:color w:val="auto"/>
                <w:kern w:val="0"/>
                <w:sz w:val="24"/>
                <w:szCs w:val="20"/>
                <w:lang w:val="en-US" w:eastAsia="zh-CN" w:bidi="ar-SA"/>
              </w:rPr>
              <w:drawing>
                <wp:inline distT="0" distB="0" distL="114300" distR="114300">
                  <wp:extent cx="3961765" cy="3024505"/>
                  <wp:effectExtent l="9525" t="9525" r="10160" b="13970"/>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pic:cNvPicPr>
                            <a:picLocks noChangeAspect="1"/>
                          </pic:cNvPicPr>
                        </pic:nvPicPr>
                        <pic:blipFill>
                          <a:blip r:embed="rId22"/>
                          <a:srcRect t="4813"/>
                          <a:stretch>
                            <a:fillRect/>
                          </a:stretch>
                        </pic:blipFill>
                        <pic:spPr>
                          <a:xfrm>
                            <a:off x="0" y="0"/>
                            <a:ext cx="3961765" cy="3024505"/>
                          </a:xfrm>
                          <a:prstGeom prst="rect">
                            <a:avLst/>
                          </a:prstGeom>
                          <a:noFill/>
                          <a:ln>
                            <a:solidFill>
                              <a:schemeClr val="tx1"/>
                            </a:solidFill>
                          </a:ln>
                        </pic:spPr>
                      </pic:pic>
                    </a:graphicData>
                  </a:graphic>
                </wp:inline>
              </w:drawing>
            </w:r>
          </w:p>
          <w:p>
            <w:pPr>
              <w:keepNext w:val="0"/>
              <w:keepLines w:val="0"/>
              <w:pageBreakBefore w:val="0"/>
              <w:widowControl/>
              <w:numPr>
                <w:ilvl w:val="0"/>
                <w:numId w:val="0"/>
              </w:numPr>
              <w:kinsoku/>
              <w:wordWrap/>
              <w:overflowPunct/>
              <w:topLinePunct w:val="0"/>
              <w:autoSpaceDE/>
              <w:autoSpaceDN/>
              <w:bidi w:val="0"/>
              <w:adjustRightInd w:val="0"/>
              <w:snapToGrid w:val="0"/>
              <w:spacing w:before="0" w:beforeAutospacing="0" w:after="0" w:afterAutospacing="0" w:line="360" w:lineRule="auto"/>
              <w:ind w:firstLine="0"/>
              <w:jc w:val="center"/>
              <w:textAlignment w:val="auto"/>
              <w:rPr>
                <w:rFonts w:hint="default" w:ascii="Times New Roman" w:hAnsi="Times New Roman" w:eastAsia="宋体" w:cs="Times New Roman"/>
                <w:b/>
                <w:bCs/>
                <w:color w:val="auto"/>
                <w:kern w:val="0"/>
                <w:sz w:val="24"/>
                <w:szCs w:val="20"/>
                <w:lang w:val="en-US" w:eastAsia="zh-CN" w:bidi="ar-SA"/>
              </w:rPr>
            </w:pPr>
            <w:r>
              <w:rPr>
                <w:rFonts w:hint="default" w:ascii="Times New Roman" w:hAnsi="Times New Roman" w:eastAsia="宋体" w:cs="Times New Roman"/>
                <w:b/>
                <w:bCs/>
                <w:color w:val="auto"/>
                <w:kern w:val="0"/>
                <w:sz w:val="24"/>
                <w:szCs w:val="20"/>
                <w:lang w:val="en-US" w:eastAsia="zh-CN" w:bidi="ar-SA"/>
              </w:rPr>
              <w:t>图2</w:t>
            </w:r>
            <w:r>
              <w:rPr>
                <w:rFonts w:hint="eastAsia" w:ascii="Times New Roman" w:hAnsi="Times New Roman" w:eastAsia="宋体" w:cs="Times New Roman"/>
                <w:b/>
                <w:bCs/>
                <w:color w:val="auto"/>
                <w:kern w:val="0"/>
                <w:sz w:val="24"/>
                <w:szCs w:val="20"/>
                <w:lang w:val="en-US" w:eastAsia="zh-CN" w:bidi="ar-SA"/>
              </w:rPr>
              <w:t>-</w:t>
            </w:r>
            <w:r>
              <w:rPr>
                <w:rFonts w:hint="default" w:ascii="Times New Roman" w:hAnsi="Times New Roman" w:eastAsia="宋体" w:cs="Times New Roman"/>
                <w:b/>
                <w:bCs/>
                <w:color w:val="auto"/>
                <w:kern w:val="0"/>
                <w:sz w:val="24"/>
                <w:szCs w:val="20"/>
                <w:lang w:val="en-US" w:eastAsia="zh-CN" w:bidi="ar-SA"/>
              </w:rPr>
              <w:t>2 一期工程热力管网直埋、定向钻、顶管管段分布</w:t>
            </w:r>
          </w:p>
          <w:p>
            <w:pPr>
              <w:widowControl/>
              <w:numPr>
                <w:ilvl w:val="0"/>
                <w:numId w:val="0"/>
              </w:numPr>
              <w:adjustRightInd w:val="0"/>
              <w:snapToGrid w:val="0"/>
              <w:spacing w:before="0" w:beforeAutospacing="0" w:after="0" w:afterAutospacing="0" w:line="360" w:lineRule="auto"/>
              <w:ind w:leftChars="0" w:firstLine="482" w:firstLineChars="200"/>
              <w:jc w:val="left"/>
              <w:rPr>
                <w:rFonts w:hint="eastAsia" w:ascii="Times New Roman" w:hAnsi="Times New Roman" w:eastAsia="宋体" w:cs="Times New Roman"/>
                <w:b/>
                <w:bCs/>
                <w:color w:val="auto"/>
                <w:kern w:val="0"/>
                <w:sz w:val="24"/>
                <w:szCs w:val="20"/>
                <w:lang w:val="en-US" w:eastAsia="zh-CN" w:bidi="ar-SA"/>
              </w:rPr>
            </w:pPr>
            <w:r>
              <w:rPr>
                <w:rFonts w:hint="eastAsia" w:cs="Times New Roman"/>
                <w:b/>
                <w:bCs/>
                <w:color w:val="auto"/>
                <w:kern w:val="0"/>
                <w:sz w:val="24"/>
                <w:szCs w:val="20"/>
                <w:lang w:val="en-US" w:eastAsia="zh-CN" w:bidi="ar-SA"/>
              </w:rPr>
              <w:t>10.</w:t>
            </w:r>
            <w:r>
              <w:rPr>
                <w:rFonts w:hint="eastAsia" w:ascii="Times New Roman" w:hAnsi="Times New Roman" w:eastAsia="宋体" w:cs="Times New Roman"/>
                <w:b/>
                <w:bCs/>
                <w:color w:val="auto"/>
                <w:kern w:val="0"/>
                <w:sz w:val="24"/>
                <w:szCs w:val="20"/>
                <w:lang w:val="en-US" w:eastAsia="zh-CN" w:bidi="ar-SA"/>
              </w:rPr>
              <w:t>占地情况</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588" w:firstLineChars="200"/>
              <w:textAlignment w:val="auto"/>
              <w:rPr>
                <w:rFonts w:hint="eastAsia" w:ascii="宋体" w:hAnsi="宋体" w:eastAsia="宋体" w:cs="宋体"/>
                <w:color w:val="auto"/>
                <w:spacing w:val="27"/>
                <w:sz w:val="24"/>
                <w:szCs w:val="24"/>
                <w:lang w:val="en-US" w:eastAsia="zh-CN"/>
              </w:rPr>
            </w:pPr>
            <w:r>
              <w:rPr>
                <w:rFonts w:hint="eastAsia" w:ascii="宋体" w:hAnsi="宋体" w:eastAsia="宋体" w:cs="宋体"/>
                <w:color w:val="auto"/>
                <w:spacing w:val="27"/>
                <w:sz w:val="24"/>
                <w:szCs w:val="24"/>
              </w:rPr>
              <w:t>(1)</w:t>
            </w:r>
            <w:r>
              <w:rPr>
                <w:rFonts w:hint="eastAsia" w:ascii="宋体" w:hAnsi="宋体" w:eastAsia="宋体" w:cs="宋体"/>
                <w:color w:val="auto"/>
                <w:spacing w:val="27"/>
                <w:sz w:val="24"/>
                <w:szCs w:val="24"/>
                <w:lang w:val="en-US" w:eastAsia="zh-CN"/>
              </w:rPr>
              <w:t>永久占地</w:t>
            </w:r>
          </w:p>
          <w:p>
            <w:pPr>
              <w:keepNext w:val="0"/>
              <w:keepLines w:val="0"/>
              <w:pageBreakBefore w:val="0"/>
              <w:widowControl/>
              <w:numPr>
                <w:ilvl w:val="0"/>
                <w:numId w:val="0"/>
              </w:numPr>
              <w:kinsoku/>
              <w:wordWrap/>
              <w:overflowPunct/>
              <w:topLinePunct w:val="0"/>
              <w:autoSpaceDE/>
              <w:autoSpaceDN/>
              <w:bidi w:val="0"/>
              <w:adjustRightInd w:val="0"/>
              <w:snapToGrid w:val="0"/>
              <w:spacing w:before="0" w:after="0" w:line="360" w:lineRule="auto"/>
              <w:ind w:right="113" w:rightChars="0" w:firstLine="516" w:firstLineChars="200"/>
              <w:jc w:val="both"/>
              <w:textAlignment w:val="auto"/>
              <w:rPr>
                <w:rFonts w:hint="default" w:ascii="Times New Roman" w:hAnsi="Times New Roman" w:eastAsia="宋体" w:cs="Times New Roman"/>
                <w:color w:val="auto"/>
                <w:spacing w:val="9"/>
                <w:kern w:val="2"/>
                <w:sz w:val="24"/>
                <w:szCs w:val="24"/>
                <w:lang w:val="en-US" w:eastAsia="zh-CN" w:bidi="ar-SA"/>
              </w:rPr>
            </w:pPr>
            <w:r>
              <w:rPr>
                <w:rFonts w:hint="eastAsia" w:cs="Times New Roman"/>
                <w:color w:val="auto"/>
                <w:spacing w:val="9"/>
                <w:kern w:val="2"/>
                <w:sz w:val="24"/>
                <w:szCs w:val="24"/>
                <w:lang w:val="en-US" w:eastAsia="zh-CN" w:bidi="ar-SA"/>
              </w:rPr>
              <w:t>工程</w:t>
            </w:r>
            <w:r>
              <w:rPr>
                <w:rFonts w:hint="default" w:ascii="Times New Roman" w:hAnsi="Times New Roman" w:eastAsia="宋体" w:cs="Times New Roman"/>
                <w:color w:val="auto"/>
                <w:spacing w:val="9"/>
                <w:kern w:val="2"/>
                <w:sz w:val="24"/>
                <w:szCs w:val="24"/>
                <w:lang w:val="en-US" w:eastAsia="zh-CN" w:bidi="ar-SA"/>
              </w:rPr>
              <w:t>永久占地为1#能源站建设用地，共30.9亩（</w:t>
            </w:r>
            <w:r>
              <w:rPr>
                <w:rFonts w:hint="eastAsia" w:cs="Times New Roman"/>
                <w:color w:val="auto"/>
                <w:spacing w:val="9"/>
                <w:kern w:val="2"/>
                <w:sz w:val="24"/>
                <w:szCs w:val="24"/>
                <w:lang w:val="en-US" w:eastAsia="zh-CN" w:bidi="ar-SA"/>
              </w:rPr>
              <w:t>一期工程13.9</w:t>
            </w:r>
            <w:r>
              <w:rPr>
                <w:rFonts w:hint="default" w:ascii="Times New Roman" w:hAnsi="Times New Roman" w:eastAsia="宋体" w:cs="Times New Roman"/>
                <w:color w:val="auto"/>
                <w:spacing w:val="9"/>
                <w:kern w:val="2"/>
                <w:sz w:val="24"/>
                <w:szCs w:val="24"/>
                <w:lang w:val="en-US" w:eastAsia="zh-CN" w:bidi="ar-SA"/>
              </w:rPr>
              <w:t>亩</w:t>
            </w:r>
            <w:r>
              <w:rPr>
                <w:rFonts w:hint="eastAsia" w:cs="Times New Roman"/>
                <w:color w:val="auto"/>
                <w:spacing w:val="9"/>
                <w:kern w:val="2"/>
                <w:sz w:val="24"/>
                <w:szCs w:val="24"/>
                <w:lang w:val="en-US" w:eastAsia="zh-CN" w:bidi="ar-SA"/>
              </w:rPr>
              <w:t>，</w:t>
            </w:r>
            <w:r>
              <w:rPr>
                <w:rFonts w:hint="default" w:ascii="Times New Roman" w:hAnsi="Times New Roman" w:eastAsia="宋体" w:cs="Times New Roman"/>
                <w:color w:val="auto"/>
                <w:spacing w:val="9"/>
                <w:kern w:val="2"/>
                <w:sz w:val="24"/>
                <w:szCs w:val="24"/>
                <w:lang w:val="en-US" w:eastAsia="zh-CN" w:bidi="ar-SA"/>
              </w:rPr>
              <w:t>二期工程预留17亩），根据《西咸新区2019年度第五十一批（秦汉新城）统一征收集体建设用地的批复》（陕政土批[2020]12号），项目用地性质为建设用地，根据现场踏勘结果，现场已完成拆迁，土地已局部平整，表土裸露。</w:t>
            </w:r>
          </w:p>
          <w:p>
            <w:pPr>
              <w:keepNext w:val="0"/>
              <w:keepLines w:val="0"/>
              <w:pageBreakBefore w:val="0"/>
              <w:widowControl w:val="0"/>
              <w:kinsoku/>
              <w:wordWrap/>
              <w:overflowPunct/>
              <w:topLinePunct w:val="0"/>
              <w:autoSpaceDE/>
              <w:autoSpaceDN/>
              <w:bidi w:val="0"/>
              <w:adjustRightInd w:val="0"/>
              <w:snapToGrid w:val="0"/>
              <w:spacing w:line="360" w:lineRule="auto"/>
              <w:ind w:firstLine="516" w:firstLineChars="200"/>
              <w:textAlignment w:val="auto"/>
              <w:rPr>
                <w:rFonts w:hint="default" w:ascii="Times New Roman" w:hAnsi="Times New Roman" w:eastAsia="宋体" w:cs="Times New Roman"/>
                <w:color w:val="auto"/>
                <w:spacing w:val="9"/>
                <w:kern w:val="2"/>
                <w:sz w:val="24"/>
                <w:szCs w:val="24"/>
                <w:lang w:val="en-US" w:eastAsia="zh-CN" w:bidi="ar-SA"/>
              </w:rPr>
            </w:pPr>
            <w:r>
              <w:rPr>
                <w:rFonts w:hint="default" w:ascii="Times New Roman" w:hAnsi="Times New Roman" w:eastAsia="宋体" w:cs="Times New Roman"/>
                <w:color w:val="auto"/>
                <w:spacing w:val="9"/>
                <w:kern w:val="2"/>
                <w:sz w:val="24"/>
                <w:szCs w:val="24"/>
                <w:lang w:val="en-US" w:eastAsia="zh-CN" w:bidi="ar-SA"/>
              </w:rPr>
              <w:t>1#能源站航拍图见图2-3，永久占地情况见图2-4所示，土地利用现状见2-5所示。</w:t>
            </w:r>
          </w:p>
          <w:p>
            <w:pPr>
              <w:keepNext w:val="0"/>
              <w:keepLines w:val="0"/>
              <w:pageBreakBefore w:val="0"/>
              <w:widowControl/>
              <w:kinsoku/>
              <w:wordWrap/>
              <w:overflowPunct/>
              <w:topLinePunct w:val="0"/>
              <w:autoSpaceDE/>
              <w:autoSpaceDN/>
              <w:bidi w:val="0"/>
              <w:adjustRightInd/>
              <w:snapToGrid w:val="0"/>
              <w:spacing w:before="0" w:after="0" w:line="240" w:lineRule="auto"/>
              <w:ind w:right="113"/>
              <w:jc w:val="both"/>
              <w:textAlignment w:val="auto"/>
              <w:rPr>
                <w:rFonts w:hint="default" w:ascii="Times New Roman" w:hAnsi="Times New Roman" w:eastAsia="宋体" w:cs="Times New Roman"/>
                <w:color w:val="auto"/>
                <w:kern w:val="0"/>
                <w:sz w:val="18"/>
                <w:szCs w:val="20"/>
                <w:lang w:val="en-US" w:eastAsia="zh-CN" w:bidi="ar-SA"/>
              </w:rPr>
            </w:pPr>
            <w:r>
              <w:rPr>
                <w:rFonts w:hint="default" w:ascii="Times New Roman" w:hAnsi="Times New Roman" w:eastAsia="宋体" w:cs="Times New Roman"/>
                <w:color w:val="auto"/>
                <w:kern w:val="0"/>
                <w:sz w:val="18"/>
                <w:szCs w:val="20"/>
                <w:lang w:val="en-US" w:eastAsia="zh-CN" w:bidi="ar-SA"/>
              </w:rPr>
              <w:drawing>
                <wp:inline distT="0" distB="0" distL="114300" distR="114300">
                  <wp:extent cx="4754880" cy="2885440"/>
                  <wp:effectExtent l="9525" t="9525" r="17145" b="19685"/>
                  <wp:docPr id="105" name="图片 105" descr="1950cb6b4b1315d27b72c3611a195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1950cb6b4b1315d27b72c3611a195f0"/>
                          <pic:cNvPicPr>
                            <a:picLocks noChangeAspect="1"/>
                          </pic:cNvPicPr>
                        </pic:nvPicPr>
                        <pic:blipFill>
                          <a:blip r:embed="rId23"/>
                          <a:srcRect t="19045"/>
                          <a:stretch>
                            <a:fillRect/>
                          </a:stretch>
                        </pic:blipFill>
                        <pic:spPr>
                          <a:xfrm>
                            <a:off x="0" y="0"/>
                            <a:ext cx="4754880" cy="2885440"/>
                          </a:xfrm>
                          <a:prstGeom prst="rect">
                            <a:avLst/>
                          </a:prstGeom>
                          <a:ln>
                            <a:solidFill>
                              <a:schemeClr val="tx1"/>
                            </a:solid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after="157" w:afterLines="50"/>
              <w:jc w:val="center"/>
              <w:textAlignment w:val="auto"/>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图2</w:t>
            </w:r>
            <w:r>
              <w:rPr>
                <w:rFonts w:hint="eastAsia" w:ascii="Times New Roman" w:hAnsi="Times New Roman" w:eastAsia="宋体" w:cs="Times New Roman"/>
                <w:b/>
                <w:bCs/>
                <w:color w:val="auto"/>
                <w:sz w:val="24"/>
                <w:szCs w:val="24"/>
                <w:lang w:val="en-US" w:eastAsia="zh-CN"/>
              </w:rPr>
              <w:t>-3</w:t>
            </w:r>
            <w:r>
              <w:rPr>
                <w:rFonts w:hint="default" w:ascii="Times New Roman" w:hAnsi="Times New Roman" w:eastAsia="宋体" w:cs="Times New Roman"/>
                <w:b/>
                <w:bCs/>
                <w:color w:val="auto"/>
                <w:sz w:val="24"/>
                <w:szCs w:val="24"/>
                <w:lang w:val="en-US" w:eastAsia="zh-CN"/>
              </w:rPr>
              <w:t xml:space="preserve"> </w:t>
            </w:r>
            <w:r>
              <w:rPr>
                <w:rFonts w:hint="eastAsia" w:ascii="宋体" w:hAnsi="宋体" w:eastAsia="宋体" w:cs="宋体"/>
                <w:b/>
                <w:bCs/>
                <w:color w:val="auto"/>
                <w:spacing w:val="9"/>
                <w:kern w:val="2"/>
                <w:sz w:val="24"/>
                <w:szCs w:val="24"/>
                <w:lang w:val="en-US" w:eastAsia="zh-CN" w:bidi="ar-SA"/>
              </w:rPr>
              <w:t>1#能源站</w:t>
            </w:r>
            <w:r>
              <w:rPr>
                <w:rFonts w:hint="eastAsia" w:ascii="Times New Roman" w:hAnsi="Times New Roman" w:eastAsia="宋体" w:cs="Times New Roman"/>
                <w:b/>
                <w:bCs/>
                <w:color w:val="auto"/>
                <w:sz w:val="24"/>
                <w:szCs w:val="24"/>
                <w:lang w:val="en-US" w:eastAsia="zh-CN"/>
              </w:rPr>
              <w:t>航拍图</w:t>
            </w:r>
          </w:p>
          <w:p>
            <w:pPr>
              <w:rPr>
                <w:rFonts w:ascii="Times New Roman" w:hAnsi="Times New Roman" w:eastAsia="宋体" w:cs="Times New Roman"/>
                <w:color w:val="auto"/>
              </w:rPr>
            </w:pPr>
            <w:r>
              <w:rPr>
                <w:rFonts w:ascii="Times New Roman" w:hAnsi="Times New Roman" w:eastAsia="宋体" w:cs="Times New Roman"/>
                <w:color w:val="auto"/>
              </w:rPr>
              <w:drawing>
                <wp:inline distT="0" distB="0" distL="114300" distR="114300">
                  <wp:extent cx="4748530" cy="2911475"/>
                  <wp:effectExtent l="9525" t="9525" r="23495" b="12700"/>
                  <wp:docPr id="10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3"/>
                          <pic:cNvPicPr>
                            <a:picLocks noChangeAspect="1"/>
                          </pic:cNvPicPr>
                        </pic:nvPicPr>
                        <pic:blipFill>
                          <a:blip r:embed="rId24"/>
                          <a:srcRect b="3168"/>
                          <a:stretch>
                            <a:fillRect/>
                          </a:stretch>
                        </pic:blipFill>
                        <pic:spPr>
                          <a:xfrm>
                            <a:off x="0" y="0"/>
                            <a:ext cx="4748530" cy="2911475"/>
                          </a:xfrm>
                          <a:prstGeom prst="rect">
                            <a:avLst/>
                          </a:prstGeom>
                          <a:noFill/>
                          <a:ln>
                            <a:solidFill>
                              <a:schemeClr val="tx1"/>
                            </a:solidFill>
                          </a:ln>
                        </pic:spPr>
                      </pic:pic>
                    </a:graphicData>
                  </a:graphic>
                </wp:inline>
              </w:drawing>
            </w:r>
          </w:p>
          <w:p>
            <w:pPr>
              <w:keepNext w:val="0"/>
              <w:keepLines w:val="0"/>
              <w:pageBreakBefore w:val="0"/>
              <w:widowControl/>
              <w:numPr>
                <w:ilvl w:val="0"/>
                <w:numId w:val="0"/>
              </w:numPr>
              <w:kinsoku/>
              <w:wordWrap/>
              <w:overflowPunct/>
              <w:topLinePunct w:val="0"/>
              <w:autoSpaceDE/>
              <w:autoSpaceDN/>
              <w:bidi w:val="0"/>
              <w:adjustRightInd w:val="0"/>
              <w:snapToGrid w:val="0"/>
              <w:spacing w:before="0" w:beforeAutospacing="0" w:after="0" w:afterAutospacing="0" w:line="360" w:lineRule="auto"/>
              <w:ind w:firstLine="0"/>
              <w:jc w:val="center"/>
              <w:textAlignment w:val="auto"/>
              <w:rPr>
                <w:rFonts w:hint="eastAsia" w:ascii="Times New Roman" w:hAnsi="Times New Roman" w:eastAsia="宋体" w:cs="Times New Roman"/>
                <w:b/>
                <w:bCs/>
                <w:color w:val="auto"/>
                <w:kern w:val="0"/>
                <w:sz w:val="24"/>
                <w:szCs w:val="20"/>
                <w:lang w:val="en-US" w:eastAsia="zh-CN" w:bidi="ar-SA"/>
              </w:rPr>
            </w:pPr>
            <w:r>
              <w:rPr>
                <w:rFonts w:hint="default" w:ascii="Times New Roman" w:hAnsi="Times New Roman" w:eastAsia="宋体" w:cs="Times New Roman"/>
                <w:b/>
                <w:bCs/>
                <w:color w:val="auto"/>
                <w:kern w:val="0"/>
                <w:sz w:val="24"/>
                <w:szCs w:val="20"/>
                <w:lang w:val="en-US" w:eastAsia="zh-CN" w:bidi="ar-SA"/>
              </w:rPr>
              <w:t>图2</w:t>
            </w:r>
            <w:r>
              <w:rPr>
                <w:rFonts w:hint="eastAsia" w:ascii="Times New Roman" w:hAnsi="Times New Roman" w:eastAsia="宋体" w:cs="Times New Roman"/>
                <w:b/>
                <w:bCs/>
                <w:color w:val="auto"/>
                <w:kern w:val="0"/>
                <w:sz w:val="24"/>
                <w:szCs w:val="20"/>
                <w:lang w:val="en-US" w:eastAsia="zh-CN" w:bidi="ar-SA"/>
              </w:rPr>
              <w:t>-4</w:t>
            </w:r>
            <w:r>
              <w:rPr>
                <w:rFonts w:hint="default" w:ascii="Times New Roman" w:hAnsi="Times New Roman" w:eastAsia="宋体" w:cs="Times New Roman"/>
                <w:b/>
                <w:bCs/>
                <w:color w:val="auto"/>
                <w:kern w:val="0"/>
                <w:sz w:val="24"/>
                <w:szCs w:val="20"/>
                <w:lang w:val="en-US" w:eastAsia="zh-CN" w:bidi="ar-SA"/>
              </w:rPr>
              <w:t xml:space="preserve"> </w:t>
            </w:r>
            <w:r>
              <w:rPr>
                <w:rFonts w:hint="eastAsia" w:ascii="宋体" w:hAnsi="宋体" w:eastAsia="宋体" w:cs="宋体"/>
                <w:b/>
                <w:bCs/>
                <w:color w:val="auto"/>
                <w:spacing w:val="9"/>
                <w:kern w:val="2"/>
                <w:sz w:val="24"/>
                <w:szCs w:val="24"/>
                <w:lang w:val="en-US" w:eastAsia="zh-CN" w:bidi="ar-SA"/>
              </w:rPr>
              <w:t>1#能源站</w:t>
            </w:r>
            <w:r>
              <w:rPr>
                <w:rFonts w:hint="default" w:ascii="Times New Roman" w:hAnsi="Times New Roman" w:eastAsia="宋体" w:cs="Times New Roman"/>
                <w:b/>
                <w:bCs/>
                <w:color w:val="auto"/>
                <w:kern w:val="0"/>
                <w:sz w:val="24"/>
                <w:szCs w:val="20"/>
                <w:lang w:val="en-US" w:eastAsia="zh-CN" w:bidi="ar-SA"/>
              </w:rPr>
              <w:t>一期工程</w:t>
            </w:r>
            <w:r>
              <w:rPr>
                <w:rFonts w:hint="eastAsia" w:ascii="Times New Roman" w:hAnsi="Times New Roman" w:eastAsia="宋体" w:cs="Times New Roman"/>
                <w:b/>
                <w:bCs/>
                <w:color w:val="auto"/>
                <w:kern w:val="0"/>
                <w:sz w:val="24"/>
                <w:szCs w:val="20"/>
                <w:lang w:val="en-US" w:eastAsia="zh-CN" w:bidi="ar-SA"/>
              </w:rPr>
              <w:t>永久占地示意图</w:t>
            </w:r>
          </w:p>
          <w:p>
            <w:pPr>
              <w:keepNext w:val="0"/>
              <w:keepLines w:val="0"/>
              <w:pageBreakBefore w:val="0"/>
              <w:widowControl/>
              <w:numPr>
                <w:ilvl w:val="0"/>
                <w:numId w:val="0"/>
              </w:numPr>
              <w:kinsoku/>
              <w:wordWrap/>
              <w:overflowPunct/>
              <w:topLinePunct w:val="0"/>
              <w:autoSpaceDE/>
              <w:autoSpaceDN/>
              <w:bidi w:val="0"/>
              <w:adjustRightInd w:val="0"/>
              <w:snapToGrid w:val="0"/>
              <w:spacing w:before="0" w:beforeAutospacing="0" w:after="0" w:afterAutospacing="0" w:line="360" w:lineRule="auto"/>
              <w:ind w:firstLine="0"/>
              <w:jc w:val="center"/>
              <w:textAlignment w:val="auto"/>
              <w:rPr>
                <w:rFonts w:ascii="宋体" w:hAnsi="宋体" w:eastAsia="宋体" w:cs="Times New Roman"/>
                <w:color w:val="auto"/>
                <w:kern w:val="0"/>
                <w:sz w:val="24"/>
                <w:szCs w:val="20"/>
                <w:lang w:val="en-US" w:eastAsia="zh-CN" w:bidi="ar-SA"/>
              </w:rPr>
            </w:pPr>
            <w:r>
              <w:rPr>
                <w:rFonts w:ascii="宋体" w:hAnsi="宋体" w:eastAsia="宋体" w:cs="Times New Roman"/>
                <w:color w:val="auto"/>
                <w:kern w:val="0"/>
                <w:sz w:val="24"/>
                <w:szCs w:val="20"/>
                <w:lang w:val="en-US" w:eastAsia="zh-CN" w:bidi="ar-SA"/>
              </w:rPr>
              <w:drawing>
                <wp:inline distT="0" distB="0" distL="114300" distR="114300">
                  <wp:extent cx="4673600" cy="2868930"/>
                  <wp:effectExtent l="9525" t="9525" r="22225" b="17145"/>
                  <wp:docPr id="10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5"/>
                          <pic:cNvPicPr>
                            <a:picLocks noChangeAspect="1"/>
                          </pic:cNvPicPr>
                        </pic:nvPicPr>
                        <pic:blipFill>
                          <a:blip r:embed="rId25"/>
                          <a:stretch>
                            <a:fillRect/>
                          </a:stretch>
                        </pic:blipFill>
                        <pic:spPr>
                          <a:xfrm>
                            <a:off x="0" y="0"/>
                            <a:ext cx="4673600" cy="2868930"/>
                          </a:xfrm>
                          <a:prstGeom prst="rect">
                            <a:avLst/>
                          </a:prstGeom>
                          <a:noFill/>
                          <a:ln>
                            <a:solidFill>
                              <a:schemeClr val="tx1"/>
                            </a:solidFill>
                          </a:ln>
                        </pic:spPr>
                      </pic:pic>
                    </a:graphicData>
                  </a:graphic>
                </wp:inline>
              </w:drawing>
            </w:r>
          </w:p>
          <w:p>
            <w:pPr>
              <w:keepNext w:val="0"/>
              <w:keepLines w:val="0"/>
              <w:pageBreakBefore w:val="0"/>
              <w:widowControl/>
              <w:numPr>
                <w:ilvl w:val="0"/>
                <w:numId w:val="0"/>
              </w:numPr>
              <w:kinsoku/>
              <w:wordWrap/>
              <w:overflowPunct/>
              <w:topLinePunct w:val="0"/>
              <w:autoSpaceDE/>
              <w:autoSpaceDN/>
              <w:bidi w:val="0"/>
              <w:adjustRightInd w:val="0"/>
              <w:snapToGrid w:val="0"/>
              <w:spacing w:before="0" w:beforeAutospacing="0" w:after="0" w:afterAutospacing="0" w:line="360" w:lineRule="auto"/>
              <w:ind w:firstLine="0"/>
              <w:jc w:val="center"/>
              <w:textAlignment w:val="auto"/>
              <w:rPr>
                <w:rFonts w:hint="default" w:ascii="Times New Roman" w:hAnsi="Times New Roman" w:eastAsia="宋体" w:cs="Times New Roman"/>
                <w:b/>
                <w:bCs/>
                <w:color w:val="auto"/>
                <w:kern w:val="0"/>
                <w:sz w:val="24"/>
                <w:szCs w:val="20"/>
                <w:lang w:val="en-US" w:eastAsia="zh-CN" w:bidi="ar-SA"/>
              </w:rPr>
            </w:pPr>
            <w:r>
              <w:rPr>
                <w:rFonts w:hint="default" w:ascii="Times New Roman" w:hAnsi="Times New Roman" w:eastAsia="宋体" w:cs="Times New Roman"/>
                <w:b/>
                <w:bCs/>
                <w:color w:val="auto"/>
                <w:kern w:val="0"/>
                <w:sz w:val="24"/>
                <w:szCs w:val="20"/>
                <w:lang w:val="en-US" w:eastAsia="zh-CN" w:bidi="ar-SA"/>
              </w:rPr>
              <w:t>图2</w:t>
            </w:r>
            <w:r>
              <w:rPr>
                <w:rFonts w:hint="eastAsia" w:ascii="Times New Roman" w:hAnsi="Times New Roman" w:eastAsia="宋体" w:cs="Times New Roman"/>
                <w:b/>
                <w:bCs/>
                <w:color w:val="auto"/>
                <w:kern w:val="0"/>
                <w:sz w:val="24"/>
                <w:szCs w:val="20"/>
                <w:lang w:val="en-US" w:eastAsia="zh-CN" w:bidi="ar-SA"/>
              </w:rPr>
              <w:t>-5</w:t>
            </w:r>
            <w:r>
              <w:rPr>
                <w:rFonts w:hint="default" w:ascii="Times New Roman" w:hAnsi="Times New Roman" w:eastAsia="宋体" w:cs="Times New Roman"/>
                <w:b/>
                <w:bCs/>
                <w:color w:val="auto"/>
                <w:kern w:val="0"/>
                <w:sz w:val="24"/>
                <w:szCs w:val="20"/>
                <w:lang w:val="en-US" w:eastAsia="zh-CN" w:bidi="ar-SA"/>
              </w:rPr>
              <w:t xml:space="preserve"> </w:t>
            </w:r>
            <w:r>
              <w:rPr>
                <w:rFonts w:hint="eastAsia" w:ascii="宋体" w:hAnsi="宋体" w:eastAsia="宋体" w:cs="宋体"/>
                <w:b/>
                <w:bCs/>
                <w:color w:val="auto"/>
                <w:spacing w:val="9"/>
                <w:kern w:val="2"/>
                <w:sz w:val="24"/>
                <w:szCs w:val="24"/>
                <w:lang w:val="en-US" w:eastAsia="zh-CN" w:bidi="ar-SA"/>
              </w:rPr>
              <w:t>1#能源站</w:t>
            </w:r>
            <w:r>
              <w:rPr>
                <w:rFonts w:hint="default" w:ascii="Times New Roman" w:hAnsi="Times New Roman" w:eastAsia="宋体" w:cs="Times New Roman"/>
                <w:b/>
                <w:bCs/>
                <w:color w:val="auto"/>
                <w:kern w:val="0"/>
                <w:sz w:val="24"/>
                <w:szCs w:val="20"/>
                <w:lang w:val="en-US" w:eastAsia="zh-CN" w:bidi="ar-SA"/>
              </w:rPr>
              <w:t>一期工程</w:t>
            </w:r>
            <w:r>
              <w:rPr>
                <w:rFonts w:hint="eastAsia" w:ascii="Times New Roman" w:hAnsi="Times New Roman" w:eastAsia="宋体" w:cs="Times New Roman"/>
                <w:b/>
                <w:bCs/>
                <w:color w:val="auto"/>
                <w:kern w:val="0"/>
                <w:sz w:val="24"/>
                <w:szCs w:val="20"/>
                <w:lang w:val="en-US" w:eastAsia="zh-CN" w:bidi="ar-SA"/>
              </w:rPr>
              <w:t>永久占地土地利用现状图</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588" w:firstLineChars="200"/>
              <w:textAlignment w:val="auto"/>
              <w:rPr>
                <w:rFonts w:hint="eastAsia" w:ascii="宋体" w:hAnsi="宋体" w:eastAsia="宋体" w:cs="宋体"/>
                <w:color w:val="auto"/>
                <w:spacing w:val="27"/>
                <w:sz w:val="24"/>
                <w:szCs w:val="24"/>
                <w:lang w:val="en-US" w:eastAsia="zh-CN"/>
              </w:rPr>
            </w:pPr>
            <w:r>
              <w:rPr>
                <w:rFonts w:hint="eastAsia" w:ascii="宋体" w:hAnsi="宋体" w:eastAsia="宋体" w:cs="宋体"/>
                <w:color w:val="auto"/>
                <w:spacing w:val="27"/>
                <w:sz w:val="24"/>
                <w:szCs w:val="24"/>
              </w:rPr>
              <w:t>(</w:t>
            </w:r>
            <w:r>
              <w:rPr>
                <w:rFonts w:hint="eastAsia" w:ascii="宋体" w:hAnsi="宋体" w:eastAsia="宋体" w:cs="宋体"/>
                <w:color w:val="auto"/>
                <w:spacing w:val="27"/>
                <w:sz w:val="24"/>
                <w:szCs w:val="24"/>
                <w:lang w:val="en-US" w:eastAsia="zh-CN"/>
              </w:rPr>
              <w:t>2</w:t>
            </w:r>
            <w:r>
              <w:rPr>
                <w:rFonts w:hint="eastAsia" w:ascii="宋体" w:hAnsi="宋体" w:eastAsia="宋体" w:cs="宋体"/>
                <w:color w:val="auto"/>
                <w:spacing w:val="27"/>
                <w:sz w:val="24"/>
                <w:szCs w:val="24"/>
              </w:rPr>
              <w:t>)</w:t>
            </w:r>
            <w:r>
              <w:rPr>
                <w:rFonts w:hint="eastAsia" w:ascii="宋体" w:hAnsi="宋体" w:eastAsia="宋体" w:cs="宋体"/>
                <w:color w:val="auto"/>
                <w:spacing w:val="9"/>
                <w:kern w:val="2"/>
                <w:sz w:val="24"/>
                <w:szCs w:val="24"/>
                <w:lang w:val="en-US" w:eastAsia="zh-CN" w:bidi="ar-SA"/>
              </w:rPr>
              <w:t>临时占地</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516" w:firstLineChars="200"/>
              <w:textAlignment w:val="auto"/>
              <w:rPr>
                <w:rFonts w:hint="eastAsia" w:ascii="宋体" w:hAnsi="宋体" w:eastAsia="宋体" w:cs="宋体"/>
                <w:color w:val="auto"/>
                <w:spacing w:val="9"/>
                <w:kern w:val="2"/>
                <w:sz w:val="24"/>
                <w:szCs w:val="24"/>
                <w:lang w:val="en-US" w:eastAsia="zh-CN" w:bidi="ar-SA"/>
              </w:rPr>
            </w:pPr>
            <w:r>
              <w:rPr>
                <w:rFonts w:hint="eastAsia" w:ascii="宋体" w:hAnsi="宋体" w:eastAsia="宋体" w:cs="宋体"/>
                <w:color w:val="auto"/>
                <w:spacing w:val="9"/>
                <w:kern w:val="2"/>
                <w:sz w:val="24"/>
                <w:szCs w:val="24"/>
                <w:lang w:val="en-US" w:eastAsia="zh-CN" w:bidi="ar-SA"/>
              </w:rPr>
              <w:t>工人宿舍依托距离本项目约2.4km张良路与汉惠大道西北侧的恒大文化旅游城项目部生活区，项目部与生产区布置在1#能源站二期预留用地内，占地17亩，项目部设有职工食堂、洗漱间、浴室、卫生间、洗衣房、停车位等设施。生产区设置实验室、钢筋加工车间、木工棚、以及各类材料、半成品、成品堆场，现场办公室、库房、工人驿站等，平面布置图见图2-6所示。</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516" w:firstLineChars="200"/>
              <w:textAlignment w:val="auto"/>
              <w:rPr>
                <w:rFonts w:hint="default" w:ascii="宋体" w:hAnsi="宋体" w:eastAsia="宋体" w:cs="宋体"/>
                <w:color w:val="auto"/>
                <w:spacing w:val="9"/>
                <w:kern w:val="2"/>
                <w:sz w:val="24"/>
                <w:szCs w:val="24"/>
                <w:lang w:val="en-US" w:eastAsia="zh-CN" w:bidi="ar-SA"/>
              </w:rPr>
            </w:pPr>
            <w:r>
              <w:rPr>
                <w:rFonts w:hint="eastAsia" w:ascii="宋体" w:hAnsi="宋体" w:eastAsia="宋体" w:cs="宋体"/>
                <w:color w:val="auto"/>
                <w:spacing w:val="9"/>
                <w:kern w:val="2"/>
                <w:sz w:val="24"/>
                <w:szCs w:val="24"/>
                <w:lang w:val="en-US" w:eastAsia="zh-CN" w:bidi="ar-SA"/>
              </w:rPr>
              <w:t>临时便道、材料堆场、明挖段沟槽、顶管工作坑、顶管接收坑、定向钻排渣孔、定向钻出钻口、检查井等临时占地40.9亩，均为未利用地，施工结束后由施工单位负责生态恢复。</w:t>
            </w:r>
          </w:p>
          <w:p>
            <w:pPr>
              <w:keepNext w:val="0"/>
              <w:keepLines w:val="0"/>
              <w:pageBreakBefore w:val="0"/>
              <w:widowControl/>
              <w:numPr>
                <w:ilvl w:val="0"/>
                <w:numId w:val="0"/>
              </w:numPr>
              <w:kinsoku/>
              <w:wordWrap/>
              <w:overflowPunct/>
              <w:topLinePunct w:val="0"/>
              <w:autoSpaceDE/>
              <w:autoSpaceDN/>
              <w:bidi w:val="0"/>
              <w:adjustRightInd w:val="0"/>
              <w:snapToGrid w:val="0"/>
              <w:spacing w:before="0" w:beforeAutospacing="0" w:after="0" w:afterAutospacing="0" w:line="240" w:lineRule="auto"/>
              <w:jc w:val="center"/>
              <w:textAlignment w:val="auto"/>
              <w:rPr>
                <w:rFonts w:hint="eastAsia" w:ascii="宋体" w:hAnsi="宋体" w:eastAsia="宋体" w:cs="宋体"/>
                <w:b/>
                <w:bCs/>
                <w:color w:val="auto"/>
                <w:kern w:val="0"/>
                <w:sz w:val="24"/>
                <w:szCs w:val="20"/>
                <w:lang w:val="en-US" w:eastAsia="zh-CN" w:bidi="ar-SA"/>
              </w:rPr>
            </w:pPr>
            <w:r>
              <w:rPr>
                <w:rFonts w:hint="eastAsia" w:ascii="宋体" w:hAnsi="宋体" w:eastAsia="宋体" w:cs="宋体"/>
                <w:b/>
                <w:bCs/>
                <w:color w:val="auto"/>
                <w:kern w:val="0"/>
                <w:sz w:val="24"/>
                <w:szCs w:val="20"/>
                <w:lang w:val="en-US" w:eastAsia="zh-CN" w:bidi="ar-SA"/>
              </w:rPr>
              <w:t>表2-6 占地情况表</w:t>
            </w:r>
          </w:p>
          <w:tbl>
            <w:tblPr>
              <w:tblStyle w:val="23"/>
              <w:tblW w:w="749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43"/>
              <w:gridCol w:w="2421"/>
              <w:gridCol w:w="772"/>
              <w:gridCol w:w="1154"/>
              <w:gridCol w:w="250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643" w:type="dxa"/>
                  <w:tcBorders>
                    <w:tl2br w:val="nil"/>
                    <w:tr2bl w:val="nil"/>
                  </w:tcBorders>
                  <w:vAlign w:val="center"/>
                </w:tcPr>
                <w:p>
                  <w:pPr>
                    <w:keepNext w:val="0"/>
                    <w:keepLines w:val="0"/>
                    <w:pageBreakBefore w:val="0"/>
                    <w:widowControl/>
                    <w:numPr>
                      <w:ilvl w:val="0"/>
                      <w:numId w:val="0"/>
                    </w:numPr>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b/>
                      <w:bCs/>
                      <w:color w:val="auto"/>
                      <w:spacing w:val="9"/>
                      <w:kern w:val="2"/>
                      <w:sz w:val="21"/>
                      <w:szCs w:val="21"/>
                      <w:lang w:val="en-US" w:eastAsia="zh-CN" w:bidi="ar-SA"/>
                    </w:rPr>
                  </w:pPr>
                  <w:r>
                    <w:rPr>
                      <w:rFonts w:hint="default" w:ascii="Times New Roman" w:hAnsi="Times New Roman" w:eastAsia="宋体" w:cs="Times New Roman"/>
                      <w:b/>
                      <w:bCs/>
                      <w:color w:val="auto"/>
                      <w:spacing w:val="9"/>
                      <w:kern w:val="2"/>
                      <w:sz w:val="21"/>
                      <w:szCs w:val="21"/>
                      <w:lang w:val="en-US" w:eastAsia="zh-CN" w:bidi="ar-SA"/>
                    </w:rPr>
                    <w:t>序号</w:t>
                  </w:r>
                </w:p>
              </w:tc>
              <w:tc>
                <w:tcPr>
                  <w:tcW w:w="2421" w:type="dxa"/>
                  <w:tcBorders>
                    <w:tl2br w:val="nil"/>
                    <w:tr2bl w:val="nil"/>
                  </w:tcBorders>
                  <w:vAlign w:val="center"/>
                </w:tcPr>
                <w:p>
                  <w:pPr>
                    <w:keepNext w:val="0"/>
                    <w:keepLines w:val="0"/>
                    <w:pageBreakBefore w:val="0"/>
                    <w:widowControl/>
                    <w:numPr>
                      <w:ilvl w:val="0"/>
                      <w:numId w:val="0"/>
                    </w:numPr>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b/>
                      <w:bCs/>
                      <w:color w:val="auto"/>
                      <w:spacing w:val="9"/>
                      <w:kern w:val="2"/>
                      <w:sz w:val="21"/>
                      <w:szCs w:val="21"/>
                      <w:lang w:val="en-US" w:eastAsia="zh-CN" w:bidi="ar-SA"/>
                    </w:rPr>
                  </w:pPr>
                  <w:r>
                    <w:rPr>
                      <w:rFonts w:hint="default" w:ascii="Times New Roman" w:hAnsi="Times New Roman" w:eastAsia="宋体" w:cs="Times New Roman"/>
                      <w:b/>
                      <w:bCs/>
                      <w:color w:val="auto"/>
                      <w:spacing w:val="9"/>
                      <w:kern w:val="2"/>
                      <w:sz w:val="21"/>
                      <w:szCs w:val="21"/>
                      <w:lang w:val="en-US" w:eastAsia="zh-CN" w:bidi="ar-SA"/>
                    </w:rPr>
                    <w:t>临时工程</w:t>
                  </w:r>
                </w:p>
              </w:tc>
              <w:tc>
                <w:tcPr>
                  <w:tcW w:w="772" w:type="dxa"/>
                  <w:tcBorders>
                    <w:tl2br w:val="nil"/>
                    <w:tr2bl w:val="nil"/>
                  </w:tcBorders>
                  <w:vAlign w:val="center"/>
                </w:tcPr>
                <w:p>
                  <w:pPr>
                    <w:keepNext w:val="0"/>
                    <w:keepLines w:val="0"/>
                    <w:pageBreakBefore w:val="0"/>
                    <w:widowControl/>
                    <w:numPr>
                      <w:ilvl w:val="0"/>
                      <w:numId w:val="0"/>
                    </w:numPr>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b/>
                      <w:bCs/>
                      <w:color w:val="auto"/>
                      <w:spacing w:val="9"/>
                      <w:kern w:val="2"/>
                      <w:sz w:val="21"/>
                      <w:szCs w:val="21"/>
                      <w:lang w:val="en-US" w:eastAsia="zh-CN" w:bidi="ar-SA"/>
                    </w:rPr>
                  </w:pPr>
                  <w:r>
                    <w:rPr>
                      <w:rFonts w:hint="default" w:ascii="Times New Roman" w:hAnsi="Times New Roman" w:eastAsia="宋体" w:cs="Times New Roman"/>
                      <w:b/>
                      <w:bCs/>
                      <w:color w:val="auto"/>
                      <w:spacing w:val="9"/>
                      <w:kern w:val="2"/>
                      <w:sz w:val="21"/>
                      <w:szCs w:val="21"/>
                      <w:lang w:val="en-US" w:eastAsia="zh-CN" w:bidi="ar-SA"/>
                    </w:rPr>
                    <w:t xml:space="preserve">占地面积 </w:t>
                  </w:r>
                  <w:r>
                    <w:rPr>
                      <w:rFonts w:hint="default" w:ascii="Times New Roman" w:hAnsi="Times New Roman" w:eastAsia="宋体" w:cs="Times New Roman"/>
                      <w:b/>
                      <w:bCs/>
                      <w:color w:val="auto"/>
                      <w:kern w:val="0"/>
                      <w:sz w:val="21"/>
                      <w:szCs w:val="21"/>
                      <w:vertAlign w:val="baseline"/>
                      <w:lang w:val="en-US" w:eastAsia="zh-CN" w:bidi="ar-SA"/>
                    </w:rPr>
                    <w:t>亩</w:t>
                  </w:r>
                </w:p>
              </w:tc>
              <w:tc>
                <w:tcPr>
                  <w:tcW w:w="1154" w:type="dxa"/>
                  <w:tcBorders>
                    <w:tl2br w:val="nil"/>
                    <w:tr2bl w:val="nil"/>
                  </w:tcBorders>
                  <w:vAlign w:val="center"/>
                </w:tcPr>
                <w:p>
                  <w:pPr>
                    <w:keepNext w:val="0"/>
                    <w:keepLines w:val="0"/>
                    <w:pageBreakBefore w:val="0"/>
                    <w:widowControl/>
                    <w:numPr>
                      <w:ilvl w:val="0"/>
                      <w:numId w:val="0"/>
                    </w:numPr>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b/>
                      <w:bCs/>
                      <w:color w:val="auto"/>
                      <w:spacing w:val="9"/>
                      <w:kern w:val="2"/>
                      <w:sz w:val="21"/>
                      <w:szCs w:val="21"/>
                      <w:lang w:val="en-US" w:eastAsia="zh-CN" w:bidi="ar-SA"/>
                    </w:rPr>
                  </w:pPr>
                  <w:r>
                    <w:rPr>
                      <w:rFonts w:hint="default" w:ascii="Times New Roman" w:hAnsi="Times New Roman" w:eastAsia="宋体" w:cs="Times New Roman"/>
                      <w:b/>
                      <w:bCs/>
                      <w:color w:val="auto"/>
                      <w:spacing w:val="9"/>
                      <w:kern w:val="2"/>
                      <w:sz w:val="21"/>
                      <w:szCs w:val="21"/>
                      <w:lang w:val="en-US" w:eastAsia="zh-CN" w:bidi="ar-SA"/>
                    </w:rPr>
                    <w:t>占地类型</w:t>
                  </w:r>
                </w:p>
              </w:tc>
              <w:tc>
                <w:tcPr>
                  <w:tcW w:w="2502" w:type="dxa"/>
                  <w:tcBorders>
                    <w:tl2br w:val="nil"/>
                    <w:tr2bl w:val="nil"/>
                  </w:tcBorders>
                  <w:vAlign w:val="center"/>
                </w:tcPr>
                <w:p>
                  <w:pPr>
                    <w:keepNext w:val="0"/>
                    <w:keepLines w:val="0"/>
                    <w:pageBreakBefore w:val="0"/>
                    <w:widowControl/>
                    <w:numPr>
                      <w:ilvl w:val="0"/>
                      <w:numId w:val="0"/>
                    </w:numPr>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b/>
                      <w:bCs/>
                      <w:color w:val="auto"/>
                      <w:spacing w:val="9"/>
                      <w:kern w:val="2"/>
                      <w:sz w:val="21"/>
                      <w:szCs w:val="21"/>
                      <w:lang w:val="en-US" w:eastAsia="zh-CN" w:bidi="ar-SA"/>
                    </w:rPr>
                  </w:pPr>
                  <w:r>
                    <w:rPr>
                      <w:rFonts w:hint="default" w:ascii="Times New Roman" w:hAnsi="Times New Roman" w:eastAsia="宋体" w:cs="Times New Roman"/>
                      <w:b/>
                      <w:bCs/>
                      <w:color w:val="auto"/>
                      <w:spacing w:val="9"/>
                      <w:kern w:val="2"/>
                      <w:sz w:val="21"/>
                      <w:szCs w:val="21"/>
                      <w:lang w:val="en-US" w:eastAsia="zh-CN" w:bidi="ar-SA"/>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3" w:type="dxa"/>
                  <w:tcBorders>
                    <w:tl2br w:val="nil"/>
                    <w:tr2bl w:val="nil"/>
                  </w:tcBorders>
                  <w:vAlign w:val="center"/>
                </w:tcPr>
                <w:p>
                  <w:pPr>
                    <w:keepNext w:val="0"/>
                    <w:keepLines w:val="0"/>
                    <w:pageBreakBefore w:val="0"/>
                    <w:widowControl/>
                    <w:numPr>
                      <w:ilvl w:val="0"/>
                      <w:numId w:val="0"/>
                    </w:numPr>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b w:val="0"/>
                      <w:bCs w:val="0"/>
                      <w:color w:val="auto"/>
                      <w:kern w:val="0"/>
                      <w:sz w:val="21"/>
                      <w:szCs w:val="21"/>
                      <w:vertAlign w:val="baseline"/>
                      <w:lang w:val="en-US" w:eastAsia="zh-CN" w:bidi="ar-SA"/>
                    </w:rPr>
                  </w:pPr>
                  <w:r>
                    <w:rPr>
                      <w:rFonts w:hint="default" w:ascii="Times New Roman" w:hAnsi="Times New Roman" w:eastAsia="宋体" w:cs="Times New Roman"/>
                      <w:b w:val="0"/>
                      <w:bCs w:val="0"/>
                      <w:color w:val="auto"/>
                      <w:kern w:val="0"/>
                      <w:sz w:val="21"/>
                      <w:szCs w:val="21"/>
                      <w:vertAlign w:val="baseline"/>
                      <w:lang w:val="en-US" w:eastAsia="zh-CN" w:bidi="ar-SA"/>
                    </w:rPr>
                    <w:t>1</w:t>
                  </w:r>
                </w:p>
              </w:tc>
              <w:tc>
                <w:tcPr>
                  <w:tcW w:w="2421" w:type="dxa"/>
                  <w:tcBorders>
                    <w:tl2br w:val="nil"/>
                    <w:tr2bl w:val="nil"/>
                  </w:tcBorders>
                  <w:vAlign w:val="center"/>
                </w:tcPr>
                <w:p>
                  <w:pPr>
                    <w:keepNext w:val="0"/>
                    <w:keepLines w:val="0"/>
                    <w:pageBreakBefore w:val="0"/>
                    <w:widowControl/>
                    <w:numPr>
                      <w:ilvl w:val="0"/>
                      <w:numId w:val="0"/>
                    </w:numPr>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b w:val="0"/>
                      <w:bCs w:val="0"/>
                      <w:color w:val="auto"/>
                      <w:kern w:val="0"/>
                      <w:sz w:val="21"/>
                      <w:szCs w:val="21"/>
                      <w:vertAlign w:val="baseline"/>
                      <w:lang w:val="en-US" w:eastAsia="zh-CN" w:bidi="ar-SA"/>
                    </w:rPr>
                  </w:pPr>
                  <w:r>
                    <w:rPr>
                      <w:rFonts w:hint="default" w:ascii="Times New Roman" w:hAnsi="Times New Roman" w:eastAsia="宋体" w:cs="Times New Roman"/>
                      <w:b w:val="0"/>
                      <w:bCs w:val="0"/>
                      <w:color w:val="auto"/>
                      <w:kern w:val="0"/>
                      <w:sz w:val="21"/>
                      <w:szCs w:val="21"/>
                      <w:vertAlign w:val="baseline"/>
                      <w:lang w:val="en-US" w:eastAsia="zh-CN" w:bidi="ar-SA"/>
                    </w:rPr>
                    <w:t>职工宿舍</w:t>
                  </w:r>
                </w:p>
              </w:tc>
              <w:tc>
                <w:tcPr>
                  <w:tcW w:w="772" w:type="dxa"/>
                  <w:tcBorders>
                    <w:tl2br w:val="nil"/>
                    <w:tr2bl w:val="nil"/>
                  </w:tcBorders>
                  <w:vAlign w:val="center"/>
                </w:tcPr>
                <w:p>
                  <w:pPr>
                    <w:keepNext w:val="0"/>
                    <w:keepLines w:val="0"/>
                    <w:pageBreakBefore w:val="0"/>
                    <w:widowControl/>
                    <w:numPr>
                      <w:ilvl w:val="0"/>
                      <w:numId w:val="0"/>
                    </w:numPr>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b w:val="0"/>
                      <w:bCs w:val="0"/>
                      <w:color w:val="auto"/>
                      <w:kern w:val="0"/>
                      <w:sz w:val="21"/>
                      <w:szCs w:val="21"/>
                      <w:vertAlign w:val="baseline"/>
                      <w:lang w:val="en-US" w:eastAsia="zh-CN" w:bidi="ar-SA"/>
                    </w:rPr>
                  </w:pPr>
                  <w:r>
                    <w:rPr>
                      <w:rFonts w:hint="default" w:ascii="Times New Roman" w:hAnsi="Times New Roman" w:eastAsia="宋体" w:cs="Times New Roman"/>
                      <w:b w:val="0"/>
                      <w:bCs w:val="0"/>
                      <w:color w:val="auto"/>
                      <w:kern w:val="0"/>
                      <w:sz w:val="21"/>
                      <w:szCs w:val="21"/>
                      <w:vertAlign w:val="baseline"/>
                      <w:lang w:val="en-US" w:eastAsia="zh-CN" w:bidi="ar-SA"/>
                    </w:rPr>
                    <w:t>/</w:t>
                  </w:r>
                </w:p>
              </w:tc>
              <w:tc>
                <w:tcPr>
                  <w:tcW w:w="1154" w:type="dxa"/>
                  <w:tcBorders>
                    <w:tl2br w:val="nil"/>
                    <w:tr2bl w:val="nil"/>
                  </w:tcBorders>
                  <w:vAlign w:val="center"/>
                </w:tcPr>
                <w:p>
                  <w:pPr>
                    <w:keepNext w:val="0"/>
                    <w:keepLines w:val="0"/>
                    <w:pageBreakBefore w:val="0"/>
                    <w:widowControl/>
                    <w:numPr>
                      <w:ilvl w:val="0"/>
                      <w:numId w:val="0"/>
                    </w:numPr>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b w:val="0"/>
                      <w:bCs w:val="0"/>
                      <w:color w:val="auto"/>
                      <w:kern w:val="0"/>
                      <w:sz w:val="21"/>
                      <w:szCs w:val="21"/>
                      <w:vertAlign w:val="baseline"/>
                      <w:lang w:val="en-US" w:eastAsia="zh-CN" w:bidi="ar-SA"/>
                    </w:rPr>
                  </w:pPr>
                  <w:r>
                    <w:rPr>
                      <w:rFonts w:hint="default" w:ascii="Times New Roman" w:hAnsi="Times New Roman" w:eastAsia="宋体" w:cs="Times New Roman"/>
                      <w:b w:val="0"/>
                      <w:bCs w:val="0"/>
                      <w:color w:val="auto"/>
                      <w:kern w:val="0"/>
                      <w:sz w:val="21"/>
                      <w:szCs w:val="21"/>
                      <w:vertAlign w:val="baseline"/>
                      <w:lang w:val="en-US" w:eastAsia="zh-CN" w:bidi="ar-SA"/>
                    </w:rPr>
                    <w:t>/</w:t>
                  </w:r>
                </w:p>
              </w:tc>
              <w:tc>
                <w:tcPr>
                  <w:tcW w:w="2502" w:type="dxa"/>
                  <w:tcBorders>
                    <w:tl2br w:val="nil"/>
                    <w:tr2bl w:val="nil"/>
                  </w:tcBorders>
                  <w:vAlign w:val="center"/>
                </w:tcPr>
                <w:p>
                  <w:pPr>
                    <w:keepNext w:val="0"/>
                    <w:keepLines w:val="0"/>
                    <w:pageBreakBefore w:val="0"/>
                    <w:widowControl/>
                    <w:numPr>
                      <w:ilvl w:val="0"/>
                      <w:numId w:val="0"/>
                    </w:numPr>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b w:val="0"/>
                      <w:bCs w:val="0"/>
                      <w:color w:val="auto"/>
                      <w:kern w:val="0"/>
                      <w:sz w:val="21"/>
                      <w:szCs w:val="21"/>
                      <w:vertAlign w:val="baseline"/>
                      <w:lang w:val="en-US" w:eastAsia="zh-CN" w:bidi="ar-SA"/>
                    </w:rPr>
                  </w:pPr>
                  <w:r>
                    <w:rPr>
                      <w:rFonts w:hint="default" w:ascii="Times New Roman" w:hAnsi="Times New Roman" w:eastAsia="宋体" w:cs="Times New Roman"/>
                      <w:b w:val="0"/>
                      <w:bCs w:val="0"/>
                      <w:color w:val="auto"/>
                      <w:kern w:val="0"/>
                      <w:sz w:val="21"/>
                      <w:szCs w:val="21"/>
                      <w:vertAlign w:val="baseline"/>
                      <w:lang w:val="en-US" w:eastAsia="zh-CN" w:bidi="ar-SA"/>
                    </w:rPr>
                    <w:t>依托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3" w:type="dxa"/>
                  <w:tcBorders>
                    <w:tl2br w:val="nil"/>
                    <w:tr2bl w:val="nil"/>
                  </w:tcBorders>
                  <w:vAlign w:val="center"/>
                </w:tcPr>
                <w:p>
                  <w:pPr>
                    <w:keepNext w:val="0"/>
                    <w:keepLines w:val="0"/>
                    <w:pageBreakBefore w:val="0"/>
                    <w:widowControl/>
                    <w:numPr>
                      <w:ilvl w:val="0"/>
                      <w:numId w:val="0"/>
                    </w:numPr>
                    <w:kinsoku/>
                    <w:wordWrap/>
                    <w:overflowPunct/>
                    <w:topLinePunct w:val="0"/>
                    <w:autoSpaceDE/>
                    <w:autoSpaceDN/>
                    <w:bidi w:val="0"/>
                    <w:adjustRightInd w:val="0"/>
                    <w:snapToGrid w:val="0"/>
                    <w:spacing w:before="0" w:beforeAutospacing="0" w:after="0" w:afterAutospacing="0" w:line="240" w:lineRule="auto"/>
                    <w:ind w:left="0" w:leftChars="0" w:firstLine="0" w:firstLineChars="0"/>
                    <w:jc w:val="center"/>
                    <w:textAlignment w:val="auto"/>
                    <w:rPr>
                      <w:rFonts w:hint="default" w:ascii="Times New Roman" w:hAnsi="Times New Roman" w:eastAsia="宋体" w:cs="Times New Roman"/>
                      <w:b w:val="0"/>
                      <w:bCs w:val="0"/>
                      <w:color w:val="auto"/>
                      <w:kern w:val="0"/>
                      <w:sz w:val="21"/>
                      <w:szCs w:val="21"/>
                      <w:vertAlign w:val="baseline"/>
                      <w:lang w:val="en-US" w:eastAsia="zh-CN" w:bidi="ar-SA"/>
                    </w:rPr>
                  </w:pPr>
                  <w:r>
                    <w:rPr>
                      <w:rFonts w:hint="default" w:ascii="Times New Roman" w:hAnsi="Times New Roman" w:eastAsia="宋体" w:cs="Times New Roman"/>
                      <w:b w:val="0"/>
                      <w:bCs w:val="0"/>
                      <w:color w:val="auto"/>
                      <w:kern w:val="0"/>
                      <w:sz w:val="21"/>
                      <w:szCs w:val="21"/>
                      <w:vertAlign w:val="baseline"/>
                      <w:lang w:val="en-US" w:eastAsia="zh-CN" w:bidi="ar-SA"/>
                    </w:rPr>
                    <w:t>2</w:t>
                  </w:r>
                </w:p>
              </w:tc>
              <w:tc>
                <w:tcPr>
                  <w:tcW w:w="2421" w:type="dxa"/>
                  <w:tcBorders>
                    <w:tl2br w:val="nil"/>
                    <w:tr2bl w:val="nil"/>
                  </w:tcBorders>
                  <w:vAlign w:val="center"/>
                </w:tcPr>
                <w:p>
                  <w:pPr>
                    <w:keepNext w:val="0"/>
                    <w:keepLines w:val="0"/>
                    <w:pageBreakBefore w:val="0"/>
                    <w:widowControl/>
                    <w:numPr>
                      <w:ilvl w:val="0"/>
                      <w:numId w:val="0"/>
                    </w:numPr>
                    <w:kinsoku/>
                    <w:wordWrap/>
                    <w:overflowPunct/>
                    <w:topLinePunct w:val="0"/>
                    <w:autoSpaceDE/>
                    <w:autoSpaceDN/>
                    <w:bidi w:val="0"/>
                    <w:adjustRightInd w:val="0"/>
                    <w:snapToGrid w:val="0"/>
                    <w:spacing w:before="0" w:beforeAutospacing="0" w:after="0" w:afterAutospacing="0" w:line="240" w:lineRule="auto"/>
                    <w:ind w:left="0" w:leftChars="0" w:firstLine="0" w:firstLineChars="0"/>
                    <w:jc w:val="center"/>
                    <w:textAlignment w:val="auto"/>
                    <w:rPr>
                      <w:rFonts w:hint="default" w:ascii="Times New Roman" w:hAnsi="Times New Roman" w:eastAsia="宋体" w:cs="Times New Roman"/>
                      <w:b w:val="0"/>
                      <w:bCs w:val="0"/>
                      <w:color w:val="auto"/>
                      <w:kern w:val="0"/>
                      <w:sz w:val="21"/>
                      <w:szCs w:val="21"/>
                      <w:vertAlign w:val="baseline"/>
                      <w:lang w:val="en-US" w:eastAsia="zh-CN" w:bidi="ar-SA"/>
                    </w:rPr>
                  </w:pPr>
                  <w:r>
                    <w:rPr>
                      <w:rFonts w:hint="default" w:ascii="Times New Roman" w:hAnsi="Times New Roman" w:eastAsia="宋体" w:cs="Times New Roman"/>
                      <w:b w:val="0"/>
                      <w:bCs w:val="0"/>
                      <w:color w:val="auto"/>
                      <w:kern w:val="0"/>
                      <w:sz w:val="21"/>
                      <w:szCs w:val="21"/>
                      <w:vertAlign w:val="baseline"/>
                      <w:lang w:val="en-US" w:eastAsia="zh-CN" w:bidi="ar-SA"/>
                    </w:rPr>
                    <w:t>项目部、生产区</w:t>
                  </w:r>
                </w:p>
              </w:tc>
              <w:tc>
                <w:tcPr>
                  <w:tcW w:w="772" w:type="dxa"/>
                  <w:tcBorders>
                    <w:tl2br w:val="nil"/>
                    <w:tr2bl w:val="nil"/>
                  </w:tcBorders>
                  <w:vAlign w:val="center"/>
                </w:tcPr>
                <w:p>
                  <w:pPr>
                    <w:keepNext w:val="0"/>
                    <w:keepLines w:val="0"/>
                    <w:pageBreakBefore w:val="0"/>
                    <w:widowControl/>
                    <w:numPr>
                      <w:ilvl w:val="0"/>
                      <w:numId w:val="0"/>
                    </w:numPr>
                    <w:kinsoku/>
                    <w:wordWrap/>
                    <w:overflowPunct/>
                    <w:topLinePunct w:val="0"/>
                    <w:autoSpaceDE/>
                    <w:autoSpaceDN/>
                    <w:bidi w:val="0"/>
                    <w:adjustRightInd w:val="0"/>
                    <w:snapToGrid w:val="0"/>
                    <w:spacing w:before="0" w:beforeAutospacing="0" w:after="0" w:afterAutospacing="0" w:line="240" w:lineRule="auto"/>
                    <w:ind w:left="0" w:leftChars="0" w:firstLine="0" w:firstLineChars="0"/>
                    <w:jc w:val="center"/>
                    <w:textAlignment w:val="auto"/>
                    <w:rPr>
                      <w:rFonts w:hint="default" w:ascii="Times New Roman" w:hAnsi="Times New Roman" w:eastAsia="宋体" w:cs="Times New Roman"/>
                      <w:b w:val="0"/>
                      <w:bCs w:val="0"/>
                      <w:color w:val="auto"/>
                      <w:kern w:val="0"/>
                      <w:sz w:val="21"/>
                      <w:szCs w:val="21"/>
                      <w:vertAlign w:val="baseline"/>
                      <w:lang w:val="en-US" w:eastAsia="zh-CN" w:bidi="ar-SA"/>
                    </w:rPr>
                  </w:pPr>
                  <w:r>
                    <w:rPr>
                      <w:rFonts w:hint="default" w:ascii="Times New Roman" w:hAnsi="Times New Roman" w:eastAsia="宋体" w:cs="Times New Roman"/>
                      <w:b w:val="0"/>
                      <w:bCs w:val="0"/>
                      <w:color w:val="auto"/>
                      <w:kern w:val="0"/>
                      <w:sz w:val="21"/>
                      <w:szCs w:val="21"/>
                      <w:vertAlign w:val="baseline"/>
                      <w:lang w:val="en-US" w:eastAsia="zh-CN" w:bidi="ar-SA"/>
                    </w:rPr>
                    <w:t>17</w:t>
                  </w:r>
                </w:p>
              </w:tc>
              <w:tc>
                <w:tcPr>
                  <w:tcW w:w="1154" w:type="dxa"/>
                  <w:tcBorders>
                    <w:tl2br w:val="nil"/>
                    <w:tr2bl w:val="nil"/>
                  </w:tcBorders>
                  <w:vAlign w:val="center"/>
                </w:tcPr>
                <w:p>
                  <w:pPr>
                    <w:keepNext w:val="0"/>
                    <w:keepLines w:val="0"/>
                    <w:pageBreakBefore w:val="0"/>
                    <w:widowControl/>
                    <w:numPr>
                      <w:ilvl w:val="0"/>
                      <w:numId w:val="0"/>
                    </w:numPr>
                    <w:kinsoku/>
                    <w:wordWrap/>
                    <w:overflowPunct/>
                    <w:topLinePunct w:val="0"/>
                    <w:autoSpaceDE/>
                    <w:autoSpaceDN/>
                    <w:bidi w:val="0"/>
                    <w:adjustRightInd w:val="0"/>
                    <w:snapToGrid w:val="0"/>
                    <w:spacing w:before="0" w:beforeAutospacing="0" w:after="0" w:afterAutospacing="0" w:line="240" w:lineRule="auto"/>
                    <w:ind w:left="0" w:leftChars="0" w:firstLine="0" w:firstLineChars="0"/>
                    <w:jc w:val="center"/>
                    <w:textAlignment w:val="auto"/>
                    <w:rPr>
                      <w:rFonts w:hint="default" w:ascii="Times New Roman" w:hAnsi="Times New Roman" w:eastAsia="宋体" w:cs="Times New Roman"/>
                      <w:b w:val="0"/>
                      <w:bCs w:val="0"/>
                      <w:color w:val="auto"/>
                      <w:kern w:val="0"/>
                      <w:sz w:val="21"/>
                      <w:szCs w:val="21"/>
                      <w:vertAlign w:val="baseline"/>
                      <w:lang w:val="en-US" w:eastAsia="zh-CN" w:bidi="ar-SA"/>
                    </w:rPr>
                  </w:pPr>
                  <w:r>
                    <w:rPr>
                      <w:rFonts w:hint="default" w:ascii="Times New Roman" w:hAnsi="Times New Roman" w:eastAsia="宋体" w:cs="Times New Roman"/>
                      <w:b w:val="0"/>
                      <w:bCs w:val="0"/>
                      <w:color w:val="auto"/>
                      <w:kern w:val="0"/>
                      <w:sz w:val="21"/>
                      <w:szCs w:val="21"/>
                      <w:vertAlign w:val="baseline"/>
                      <w:lang w:val="en-US" w:eastAsia="zh-CN" w:bidi="ar-SA"/>
                    </w:rPr>
                    <w:t>建设用地</w:t>
                  </w:r>
                </w:p>
              </w:tc>
              <w:tc>
                <w:tcPr>
                  <w:tcW w:w="2502" w:type="dxa"/>
                  <w:tcBorders>
                    <w:tl2br w:val="nil"/>
                    <w:tr2bl w:val="nil"/>
                  </w:tcBorders>
                  <w:vAlign w:val="center"/>
                </w:tcPr>
                <w:p>
                  <w:pPr>
                    <w:keepNext w:val="0"/>
                    <w:keepLines w:val="0"/>
                    <w:pageBreakBefore w:val="0"/>
                    <w:widowControl/>
                    <w:numPr>
                      <w:ilvl w:val="0"/>
                      <w:numId w:val="0"/>
                    </w:numPr>
                    <w:kinsoku/>
                    <w:wordWrap/>
                    <w:overflowPunct/>
                    <w:topLinePunct w:val="0"/>
                    <w:autoSpaceDE/>
                    <w:autoSpaceDN/>
                    <w:bidi w:val="0"/>
                    <w:adjustRightInd w:val="0"/>
                    <w:snapToGrid w:val="0"/>
                    <w:spacing w:before="0" w:beforeAutospacing="0" w:after="0" w:afterAutospacing="0" w:line="240" w:lineRule="auto"/>
                    <w:ind w:left="0" w:leftChars="0" w:firstLine="0" w:firstLineChars="0"/>
                    <w:jc w:val="center"/>
                    <w:textAlignment w:val="auto"/>
                    <w:rPr>
                      <w:rFonts w:hint="default" w:ascii="Times New Roman" w:hAnsi="Times New Roman" w:eastAsia="宋体" w:cs="Times New Roman"/>
                      <w:b w:val="0"/>
                      <w:bCs w:val="0"/>
                      <w:color w:val="auto"/>
                      <w:kern w:val="0"/>
                      <w:sz w:val="21"/>
                      <w:szCs w:val="21"/>
                      <w:vertAlign w:val="baseline"/>
                      <w:lang w:val="en-US" w:eastAsia="zh-CN" w:bidi="ar-SA"/>
                    </w:rPr>
                  </w:pPr>
                  <w:r>
                    <w:rPr>
                      <w:rFonts w:hint="default" w:ascii="Times New Roman" w:hAnsi="Times New Roman" w:eastAsia="宋体" w:cs="Times New Roman"/>
                      <w:b w:val="0"/>
                      <w:bCs w:val="0"/>
                      <w:color w:val="auto"/>
                      <w:kern w:val="0"/>
                      <w:sz w:val="21"/>
                      <w:szCs w:val="21"/>
                      <w:vertAlign w:val="baseline"/>
                      <w:lang w:val="en-US" w:eastAsia="zh-CN" w:bidi="ar-SA"/>
                    </w:rPr>
                    <w:t>位于1#能源站二期预留永久占地范围内</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3" w:type="dxa"/>
                  <w:tcBorders>
                    <w:tl2br w:val="nil"/>
                    <w:tr2bl w:val="nil"/>
                  </w:tcBorders>
                  <w:vAlign w:val="center"/>
                </w:tcPr>
                <w:p>
                  <w:pPr>
                    <w:keepNext w:val="0"/>
                    <w:keepLines w:val="0"/>
                    <w:pageBreakBefore w:val="0"/>
                    <w:widowControl/>
                    <w:numPr>
                      <w:ilvl w:val="0"/>
                      <w:numId w:val="0"/>
                    </w:numPr>
                    <w:kinsoku/>
                    <w:wordWrap/>
                    <w:overflowPunct/>
                    <w:topLinePunct w:val="0"/>
                    <w:autoSpaceDE/>
                    <w:autoSpaceDN/>
                    <w:bidi w:val="0"/>
                    <w:adjustRightInd w:val="0"/>
                    <w:snapToGrid w:val="0"/>
                    <w:spacing w:before="0" w:beforeAutospacing="0" w:after="0" w:afterAutospacing="0" w:line="240" w:lineRule="auto"/>
                    <w:ind w:left="0" w:leftChars="0" w:firstLine="0" w:firstLineChars="0"/>
                    <w:jc w:val="center"/>
                    <w:textAlignment w:val="auto"/>
                    <w:rPr>
                      <w:rFonts w:hint="default" w:ascii="Times New Roman" w:hAnsi="Times New Roman" w:eastAsia="宋体" w:cs="Times New Roman"/>
                      <w:b w:val="0"/>
                      <w:bCs w:val="0"/>
                      <w:color w:val="auto"/>
                      <w:kern w:val="0"/>
                      <w:sz w:val="21"/>
                      <w:szCs w:val="21"/>
                      <w:vertAlign w:val="baseline"/>
                      <w:lang w:val="en-US" w:eastAsia="zh-CN" w:bidi="ar-SA"/>
                    </w:rPr>
                  </w:pPr>
                  <w:r>
                    <w:rPr>
                      <w:rFonts w:hint="default" w:ascii="Times New Roman" w:hAnsi="Times New Roman" w:eastAsia="宋体" w:cs="Times New Roman"/>
                      <w:b w:val="0"/>
                      <w:bCs w:val="0"/>
                      <w:color w:val="auto"/>
                      <w:kern w:val="0"/>
                      <w:sz w:val="21"/>
                      <w:szCs w:val="21"/>
                      <w:vertAlign w:val="baseline"/>
                      <w:lang w:val="en-US" w:eastAsia="zh-CN" w:bidi="ar-SA"/>
                    </w:rPr>
                    <w:t>3</w:t>
                  </w:r>
                </w:p>
              </w:tc>
              <w:tc>
                <w:tcPr>
                  <w:tcW w:w="2421" w:type="dxa"/>
                  <w:tcBorders>
                    <w:tl2br w:val="nil"/>
                    <w:tr2bl w:val="nil"/>
                  </w:tcBorders>
                  <w:vAlign w:val="center"/>
                </w:tcPr>
                <w:p>
                  <w:pPr>
                    <w:keepNext w:val="0"/>
                    <w:keepLines w:val="0"/>
                    <w:pageBreakBefore w:val="0"/>
                    <w:widowControl/>
                    <w:numPr>
                      <w:ilvl w:val="0"/>
                      <w:numId w:val="0"/>
                    </w:numPr>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b w:val="0"/>
                      <w:bCs w:val="0"/>
                      <w:color w:val="auto"/>
                      <w:kern w:val="0"/>
                      <w:sz w:val="21"/>
                      <w:szCs w:val="21"/>
                      <w:vertAlign w:val="baseline"/>
                      <w:lang w:val="en-US" w:eastAsia="zh-CN" w:bidi="ar-SA"/>
                    </w:rPr>
                  </w:pPr>
                  <w:r>
                    <w:rPr>
                      <w:rFonts w:hint="default" w:ascii="Times New Roman" w:hAnsi="Times New Roman" w:eastAsia="宋体" w:cs="Times New Roman"/>
                      <w:b w:val="0"/>
                      <w:bCs w:val="0"/>
                      <w:color w:val="auto"/>
                      <w:kern w:val="0"/>
                      <w:sz w:val="21"/>
                      <w:szCs w:val="21"/>
                      <w:vertAlign w:val="baseline"/>
                      <w:lang w:val="en-US" w:eastAsia="zh-CN" w:bidi="ar-SA"/>
                    </w:rPr>
                    <w:t>临时便道</w:t>
                  </w:r>
                </w:p>
              </w:tc>
              <w:tc>
                <w:tcPr>
                  <w:tcW w:w="772" w:type="dxa"/>
                  <w:tcBorders>
                    <w:tl2br w:val="nil"/>
                    <w:tr2bl w:val="nil"/>
                  </w:tcBorders>
                  <w:vAlign w:val="center"/>
                </w:tcPr>
                <w:p>
                  <w:pPr>
                    <w:keepNext w:val="0"/>
                    <w:keepLines w:val="0"/>
                    <w:pageBreakBefore w:val="0"/>
                    <w:widowControl/>
                    <w:numPr>
                      <w:ilvl w:val="0"/>
                      <w:numId w:val="0"/>
                    </w:numPr>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b w:val="0"/>
                      <w:bCs w:val="0"/>
                      <w:color w:val="auto"/>
                      <w:kern w:val="0"/>
                      <w:sz w:val="21"/>
                      <w:szCs w:val="21"/>
                      <w:vertAlign w:val="baseline"/>
                      <w:lang w:val="en-US" w:eastAsia="zh-CN" w:bidi="ar-SA"/>
                    </w:rPr>
                  </w:pPr>
                  <w:r>
                    <w:rPr>
                      <w:rFonts w:hint="default" w:ascii="Times New Roman" w:hAnsi="Times New Roman" w:eastAsia="宋体" w:cs="Times New Roman"/>
                      <w:b w:val="0"/>
                      <w:bCs w:val="0"/>
                      <w:color w:val="auto"/>
                      <w:kern w:val="0"/>
                      <w:sz w:val="21"/>
                      <w:szCs w:val="21"/>
                      <w:vertAlign w:val="baseline"/>
                      <w:lang w:val="en-US" w:eastAsia="zh-CN" w:bidi="ar-SA"/>
                    </w:rPr>
                    <w:t>2.1</w:t>
                  </w:r>
                </w:p>
              </w:tc>
              <w:tc>
                <w:tcPr>
                  <w:tcW w:w="1154" w:type="dxa"/>
                  <w:vMerge w:val="restart"/>
                  <w:tcBorders>
                    <w:tl2br w:val="nil"/>
                    <w:tr2bl w:val="nil"/>
                  </w:tcBorders>
                  <w:vAlign w:val="center"/>
                </w:tcPr>
                <w:p>
                  <w:pPr>
                    <w:keepNext w:val="0"/>
                    <w:keepLines w:val="0"/>
                    <w:pageBreakBefore w:val="0"/>
                    <w:widowControl/>
                    <w:numPr>
                      <w:ilvl w:val="0"/>
                      <w:numId w:val="0"/>
                    </w:numPr>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b w:val="0"/>
                      <w:bCs w:val="0"/>
                      <w:color w:val="auto"/>
                      <w:kern w:val="0"/>
                      <w:sz w:val="21"/>
                      <w:szCs w:val="21"/>
                      <w:vertAlign w:val="baseline"/>
                      <w:lang w:val="en-US" w:eastAsia="zh-CN" w:bidi="ar-SA"/>
                    </w:rPr>
                  </w:pPr>
                  <w:r>
                    <w:rPr>
                      <w:rFonts w:hint="default" w:ascii="Times New Roman" w:hAnsi="Times New Roman" w:eastAsia="宋体" w:cs="Times New Roman"/>
                      <w:b w:val="0"/>
                      <w:bCs w:val="0"/>
                      <w:color w:val="auto"/>
                      <w:kern w:val="0"/>
                      <w:sz w:val="21"/>
                      <w:szCs w:val="21"/>
                      <w:vertAlign w:val="baseline"/>
                      <w:lang w:val="en-US" w:eastAsia="zh-CN" w:bidi="ar-SA"/>
                    </w:rPr>
                    <w:t>未利用地</w:t>
                  </w:r>
                </w:p>
              </w:tc>
              <w:tc>
                <w:tcPr>
                  <w:tcW w:w="2502" w:type="dxa"/>
                  <w:tcBorders>
                    <w:tl2br w:val="nil"/>
                    <w:tr2bl w:val="nil"/>
                  </w:tcBorders>
                  <w:vAlign w:val="center"/>
                </w:tcPr>
                <w:p>
                  <w:pPr>
                    <w:keepNext w:val="0"/>
                    <w:keepLines w:val="0"/>
                    <w:pageBreakBefore w:val="0"/>
                    <w:widowControl/>
                    <w:numPr>
                      <w:ilvl w:val="0"/>
                      <w:numId w:val="0"/>
                    </w:numPr>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b w:val="0"/>
                      <w:bCs w:val="0"/>
                      <w:color w:val="auto"/>
                      <w:kern w:val="0"/>
                      <w:sz w:val="21"/>
                      <w:szCs w:val="21"/>
                      <w:vertAlign w:val="baseline"/>
                      <w:lang w:val="en-US" w:eastAsia="zh-CN" w:bidi="ar-SA"/>
                    </w:rPr>
                  </w:pPr>
                  <w:r>
                    <w:rPr>
                      <w:rFonts w:hint="default" w:ascii="Times New Roman" w:hAnsi="Times New Roman" w:eastAsia="宋体" w:cs="Times New Roman"/>
                      <w:b w:val="0"/>
                      <w:bCs w:val="0"/>
                      <w:color w:val="auto"/>
                      <w:kern w:val="0"/>
                      <w:sz w:val="21"/>
                      <w:szCs w:val="21"/>
                      <w:vertAlign w:val="baseline"/>
                      <w:lang w:val="en-US" w:eastAsia="zh-CN" w:bidi="ar-SA"/>
                    </w:rPr>
                    <w:t>累计275m，按5m宽计算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3" w:type="dxa"/>
                  <w:tcBorders>
                    <w:tl2br w:val="nil"/>
                    <w:tr2bl w:val="nil"/>
                  </w:tcBorders>
                  <w:vAlign w:val="center"/>
                </w:tcPr>
                <w:p>
                  <w:pPr>
                    <w:keepNext w:val="0"/>
                    <w:keepLines w:val="0"/>
                    <w:pageBreakBefore w:val="0"/>
                    <w:widowControl/>
                    <w:numPr>
                      <w:ilvl w:val="0"/>
                      <w:numId w:val="0"/>
                    </w:numPr>
                    <w:kinsoku/>
                    <w:wordWrap/>
                    <w:overflowPunct/>
                    <w:topLinePunct w:val="0"/>
                    <w:autoSpaceDE/>
                    <w:autoSpaceDN/>
                    <w:bidi w:val="0"/>
                    <w:adjustRightInd w:val="0"/>
                    <w:snapToGrid w:val="0"/>
                    <w:spacing w:before="0" w:beforeAutospacing="0" w:after="0" w:afterAutospacing="0" w:line="240" w:lineRule="auto"/>
                    <w:ind w:left="0" w:leftChars="0" w:firstLine="0" w:firstLineChars="0"/>
                    <w:jc w:val="center"/>
                    <w:textAlignment w:val="auto"/>
                    <w:rPr>
                      <w:rFonts w:hint="default" w:ascii="Times New Roman" w:hAnsi="Times New Roman" w:eastAsia="宋体" w:cs="Times New Roman"/>
                      <w:b w:val="0"/>
                      <w:bCs w:val="0"/>
                      <w:color w:val="auto"/>
                      <w:kern w:val="0"/>
                      <w:sz w:val="21"/>
                      <w:szCs w:val="21"/>
                      <w:vertAlign w:val="baseline"/>
                      <w:lang w:val="en-US" w:eastAsia="zh-CN" w:bidi="ar-SA"/>
                    </w:rPr>
                  </w:pPr>
                  <w:r>
                    <w:rPr>
                      <w:rFonts w:hint="default" w:ascii="Times New Roman" w:hAnsi="Times New Roman" w:eastAsia="宋体" w:cs="Times New Roman"/>
                      <w:b w:val="0"/>
                      <w:bCs w:val="0"/>
                      <w:color w:val="auto"/>
                      <w:kern w:val="0"/>
                      <w:sz w:val="21"/>
                      <w:szCs w:val="21"/>
                      <w:vertAlign w:val="baseline"/>
                      <w:lang w:val="en-US" w:eastAsia="zh-CN" w:bidi="ar-SA"/>
                    </w:rPr>
                    <w:t>4</w:t>
                  </w:r>
                </w:p>
              </w:tc>
              <w:tc>
                <w:tcPr>
                  <w:tcW w:w="2421" w:type="dxa"/>
                  <w:tcBorders>
                    <w:tl2br w:val="nil"/>
                    <w:tr2bl w:val="nil"/>
                  </w:tcBorders>
                  <w:vAlign w:val="center"/>
                </w:tcPr>
                <w:p>
                  <w:pPr>
                    <w:keepNext w:val="0"/>
                    <w:keepLines w:val="0"/>
                    <w:pageBreakBefore w:val="0"/>
                    <w:widowControl/>
                    <w:numPr>
                      <w:ilvl w:val="0"/>
                      <w:numId w:val="0"/>
                    </w:numPr>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b w:val="0"/>
                      <w:bCs w:val="0"/>
                      <w:color w:val="auto"/>
                      <w:kern w:val="0"/>
                      <w:sz w:val="21"/>
                      <w:szCs w:val="21"/>
                      <w:vertAlign w:val="baseline"/>
                      <w:lang w:val="en-US" w:eastAsia="zh-CN" w:bidi="ar-SA"/>
                    </w:rPr>
                  </w:pPr>
                  <w:r>
                    <w:rPr>
                      <w:rFonts w:hint="default" w:ascii="Times New Roman" w:hAnsi="Times New Roman" w:eastAsia="宋体" w:cs="Times New Roman"/>
                      <w:b w:val="0"/>
                      <w:bCs w:val="0"/>
                      <w:color w:val="auto"/>
                      <w:kern w:val="0"/>
                      <w:sz w:val="21"/>
                      <w:szCs w:val="21"/>
                      <w:lang w:val="en-US" w:eastAsia="zh-CN" w:bidi="ar-SA"/>
                    </w:rPr>
                    <w:t>材料堆场</w:t>
                  </w:r>
                </w:p>
              </w:tc>
              <w:tc>
                <w:tcPr>
                  <w:tcW w:w="772" w:type="dxa"/>
                  <w:tcBorders>
                    <w:tl2br w:val="nil"/>
                    <w:tr2bl w:val="nil"/>
                  </w:tcBorders>
                  <w:vAlign w:val="center"/>
                </w:tcPr>
                <w:p>
                  <w:pPr>
                    <w:keepNext w:val="0"/>
                    <w:keepLines w:val="0"/>
                    <w:pageBreakBefore w:val="0"/>
                    <w:widowControl/>
                    <w:numPr>
                      <w:ilvl w:val="0"/>
                      <w:numId w:val="0"/>
                    </w:numPr>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b w:val="0"/>
                      <w:bCs w:val="0"/>
                      <w:color w:val="auto"/>
                      <w:kern w:val="0"/>
                      <w:sz w:val="21"/>
                      <w:szCs w:val="21"/>
                      <w:vertAlign w:val="baseline"/>
                      <w:lang w:val="en-US" w:eastAsia="zh-CN" w:bidi="ar-SA"/>
                    </w:rPr>
                  </w:pPr>
                  <w:r>
                    <w:rPr>
                      <w:rFonts w:hint="default" w:ascii="Times New Roman" w:hAnsi="Times New Roman" w:eastAsia="宋体" w:cs="Times New Roman"/>
                      <w:b w:val="0"/>
                      <w:bCs w:val="0"/>
                      <w:color w:val="auto"/>
                      <w:kern w:val="0"/>
                      <w:sz w:val="21"/>
                      <w:szCs w:val="21"/>
                      <w:vertAlign w:val="baseline"/>
                      <w:lang w:val="en-US" w:eastAsia="zh-CN" w:bidi="ar-SA"/>
                    </w:rPr>
                    <w:t>6.6</w:t>
                  </w:r>
                </w:p>
              </w:tc>
              <w:tc>
                <w:tcPr>
                  <w:tcW w:w="1154" w:type="dxa"/>
                  <w:vMerge w:val="continue"/>
                  <w:tcBorders>
                    <w:tl2br w:val="nil"/>
                    <w:tr2bl w:val="nil"/>
                  </w:tcBorders>
                  <w:vAlign w:val="center"/>
                </w:tcPr>
                <w:p>
                  <w:pPr>
                    <w:keepNext w:val="0"/>
                    <w:keepLines w:val="0"/>
                    <w:pageBreakBefore w:val="0"/>
                    <w:widowControl/>
                    <w:numPr>
                      <w:ilvl w:val="0"/>
                      <w:numId w:val="0"/>
                    </w:numPr>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b w:val="0"/>
                      <w:bCs w:val="0"/>
                      <w:color w:val="auto"/>
                      <w:kern w:val="0"/>
                      <w:sz w:val="21"/>
                      <w:szCs w:val="21"/>
                      <w:vertAlign w:val="baseline"/>
                      <w:lang w:val="en-US" w:eastAsia="zh-CN" w:bidi="ar-SA"/>
                    </w:rPr>
                  </w:pPr>
                </w:p>
              </w:tc>
              <w:tc>
                <w:tcPr>
                  <w:tcW w:w="2502" w:type="dxa"/>
                  <w:tcBorders>
                    <w:tl2br w:val="nil"/>
                    <w:tr2bl w:val="nil"/>
                  </w:tcBorders>
                  <w:vAlign w:val="center"/>
                </w:tcPr>
                <w:p>
                  <w:pPr>
                    <w:keepNext w:val="0"/>
                    <w:keepLines w:val="0"/>
                    <w:pageBreakBefore w:val="0"/>
                    <w:widowControl/>
                    <w:numPr>
                      <w:ilvl w:val="0"/>
                      <w:numId w:val="0"/>
                    </w:numPr>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b w:val="0"/>
                      <w:bCs w:val="0"/>
                      <w:color w:val="auto"/>
                      <w:kern w:val="0"/>
                      <w:sz w:val="21"/>
                      <w:szCs w:val="21"/>
                      <w:vertAlign w:val="baseline"/>
                      <w:lang w:val="en-US" w:eastAsia="zh-CN" w:bidi="ar-SA"/>
                    </w:rPr>
                  </w:pPr>
                  <w:r>
                    <w:rPr>
                      <w:rFonts w:hint="default" w:ascii="Times New Roman" w:hAnsi="Times New Roman" w:eastAsia="宋体" w:cs="Times New Roman"/>
                      <w:b w:val="0"/>
                      <w:bCs w:val="0"/>
                      <w:color w:val="auto"/>
                      <w:kern w:val="0"/>
                      <w:sz w:val="21"/>
                      <w:szCs w:val="21"/>
                      <w:vertAlign w:val="baseline"/>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3" w:type="dxa"/>
                  <w:tcBorders>
                    <w:tl2br w:val="nil"/>
                    <w:tr2bl w:val="nil"/>
                  </w:tcBorders>
                  <w:vAlign w:val="center"/>
                </w:tcPr>
                <w:p>
                  <w:pPr>
                    <w:keepNext w:val="0"/>
                    <w:keepLines w:val="0"/>
                    <w:pageBreakBefore w:val="0"/>
                    <w:widowControl/>
                    <w:numPr>
                      <w:ilvl w:val="0"/>
                      <w:numId w:val="0"/>
                    </w:numPr>
                    <w:kinsoku/>
                    <w:wordWrap/>
                    <w:overflowPunct/>
                    <w:topLinePunct w:val="0"/>
                    <w:autoSpaceDE/>
                    <w:autoSpaceDN/>
                    <w:bidi w:val="0"/>
                    <w:adjustRightInd w:val="0"/>
                    <w:snapToGrid w:val="0"/>
                    <w:spacing w:before="0" w:beforeAutospacing="0" w:after="0" w:afterAutospacing="0" w:line="240" w:lineRule="auto"/>
                    <w:ind w:left="0" w:leftChars="0" w:firstLine="0" w:firstLineChars="0"/>
                    <w:jc w:val="center"/>
                    <w:textAlignment w:val="auto"/>
                    <w:rPr>
                      <w:rFonts w:hint="default" w:ascii="Times New Roman" w:hAnsi="Times New Roman" w:eastAsia="宋体" w:cs="Times New Roman"/>
                      <w:b w:val="0"/>
                      <w:bCs w:val="0"/>
                      <w:color w:val="auto"/>
                      <w:kern w:val="0"/>
                      <w:sz w:val="21"/>
                      <w:szCs w:val="21"/>
                      <w:vertAlign w:val="baseline"/>
                      <w:lang w:val="en-US" w:eastAsia="zh-CN" w:bidi="ar-SA"/>
                    </w:rPr>
                  </w:pPr>
                  <w:r>
                    <w:rPr>
                      <w:rFonts w:hint="default" w:ascii="Times New Roman" w:hAnsi="Times New Roman" w:eastAsia="宋体" w:cs="Times New Roman"/>
                      <w:b w:val="0"/>
                      <w:bCs w:val="0"/>
                      <w:color w:val="auto"/>
                      <w:kern w:val="0"/>
                      <w:sz w:val="21"/>
                      <w:szCs w:val="21"/>
                      <w:vertAlign w:val="baseline"/>
                      <w:lang w:val="en-US" w:eastAsia="zh-CN" w:bidi="ar-SA"/>
                    </w:rPr>
                    <w:t>5</w:t>
                  </w:r>
                </w:p>
              </w:tc>
              <w:tc>
                <w:tcPr>
                  <w:tcW w:w="2421"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lang w:val="en-US" w:eastAsia="zh-CN"/>
                    </w:rPr>
                    <w:t>明挖段沟槽</w:t>
                  </w:r>
                </w:p>
              </w:tc>
              <w:tc>
                <w:tcPr>
                  <w:tcW w:w="772"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lang w:val="en-US" w:eastAsia="zh-CN"/>
                    </w:rPr>
                    <w:t>24.2</w:t>
                  </w:r>
                </w:p>
              </w:tc>
              <w:tc>
                <w:tcPr>
                  <w:tcW w:w="1154" w:type="dxa"/>
                  <w:vMerge w:val="continue"/>
                  <w:tcBorders>
                    <w:tl2br w:val="nil"/>
                    <w:tr2bl w:val="nil"/>
                  </w:tcBorders>
                  <w:vAlign w:val="center"/>
                </w:tcPr>
                <w:p>
                  <w:pPr>
                    <w:keepNext w:val="0"/>
                    <w:keepLines w:val="0"/>
                    <w:pageBreakBefore w:val="0"/>
                    <w:widowControl/>
                    <w:numPr>
                      <w:ilvl w:val="0"/>
                      <w:numId w:val="0"/>
                    </w:numPr>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b w:val="0"/>
                      <w:bCs w:val="0"/>
                      <w:color w:val="auto"/>
                      <w:kern w:val="0"/>
                      <w:sz w:val="21"/>
                      <w:szCs w:val="21"/>
                      <w:vertAlign w:val="baseline"/>
                      <w:lang w:val="en-US" w:eastAsia="zh-CN" w:bidi="ar-SA"/>
                    </w:rPr>
                  </w:pPr>
                </w:p>
              </w:tc>
              <w:tc>
                <w:tcPr>
                  <w:tcW w:w="2502" w:type="dxa"/>
                  <w:tcBorders>
                    <w:tl2br w:val="nil"/>
                    <w:tr2bl w:val="nil"/>
                  </w:tcBorders>
                  <w:vAlign w:val="center"/>
                </w:tcPr>
                <w:p>
                  <w:pPr>
                    <w:keepNext w:val="0"/>
                    <w:keepLines w:val="0"/>
                    <w:pageBreakBefore w:val="0"/>
                    <w:widowControl/>
                    <w:numPr>
                      <w:ilvl w:val="0"/>
                      <w:numId w:val="0"/>
                    </w:numPr>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b w:val="0"/>
                      <w:bCs w:val="0"/>
                      <w:color w:val="auto"/>
                      <w:kern w:val="0"/>
                      <w:sz w:val="21"/>
                      <w:szCs w:val="21"/>
                      <w:vertAlign w:val="baseline"/>
                      <w:lang w:val="en-US" w:eastAsia="zh-CN" w:bidi="ar-SA"/>
                    </w:rPr>
                  </w:pPr>
                  <w:r>
                    <w:rPr>
                      <w:rFonts w:hint="default" w:ascii="Times New Roman" w:hAnsi="Times New Roman" w:eastAsia="宋体" w:cs="Times New Roman"/>
                      <w:b w:val="0"/>
                      <w:bCs w:val="0"/>
                      <w:color w:val="auto"/>
                      <w:kern w:val="0"/>
                      <w:sz w:val="21"/>
                      <w:szCs w:val="21"/>
                      <w:vertAlign w:val="baseline"/>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3" w:type="dxa"/>
                  <w:tcBorders>
                    <w:tl2br w:val="nil"/>
                    <w:tr2bl w:val="nil"/>
                  </w:tcBorders>
                  <w:vAlign w:val="center"/>
                </w:tcPr>
                <w:p>
                  <w:pPr>
                    <w:keepNext w:val="0"/>
                    <w:keepLines w:val="0"/>
                    <w:pageBreakBefore w:val="0"/>
                    <w:widowControl/>
                    <w:numPr>
                      <w:ilvl w:val="0"/>
                      <w:numId w:val="0"/>
                    </w:numPr>
                    <w:kinsoku/>
                    <w:wordWrap/>
                    <w:overflowPunct/>
                    <w:topLinePunct w:val="0"/>
                    <w:autoSpaceDE/>
                    <w:autoSpaceDN/>
                    <w:bidi w:val="0"/>
                    <w:adjustRightInd w:val="0"/>
                    <w:snapToGrid w:val="0"/>
                    <w:spacing w:before="0" w:beforeAutospacing="0" w:after="0" w:afterAutospacing="0" w:line="240" w:lineRule="auto"/>
                    <w:ind w:left="0" w:leftChars="0" w:firstLine="0" w:firstLineChars="0"/>
                    <w:jc w:val="center"/>
                    <w:textAlignment w:val="auto"/>
                    <w:rPr>
                      <w:rFonts w:hint="default" w:ascii="Times New Roman" w:hAnsi="Times New Roman" w:eastAsia="宋体" w:cs="Times New Roman"/>
                      <w:b w:val="0"/>
                      <w:bCs w:val="0"/>
                      <w:color w:val="auto"/>
                      <w:kern w:val="0"/>
                      <w:sz w:val="21"/>
                      <w:szCs w:val="21"/>
                      <w:vertAlign w:val="baseline"/>
                      <w:lang w:val="en-US" w:eastAsia="zh-CN" w:bidi="ar-SA"/>
                    </w:rPr>
                  </w:pPr>
                  <w:r>
                    <w:rPr>
                      <w:rFonts w:hint="default" w:ascii="Times New Roman" w:hAnsi="Times New Roman" w:eastAsia="宋体" w:cs="Times New Roman"/>
                      <w:b w:val="0"/>
                      <w:bCs w:val="0"/>
                      <w:color w:val="auto"/>
                      <w:kern w:val="0"/>
                      <w:sz w:val="21"/>
                      <w:szCs w:val="21"/>
                      <w:vertAlign w:val="baseline"/>
                      <w:lang w:val="en-US" w:eastAsia="zh-CN" w:bidi="ar-SA"/>
                    </w:rPr>
                    <w:t>6</w:t>
                  </w:r>
                </w:p>
              </w:tc>
              <w:tc>
                <w:tcPr>
                  <w:tcW w:w="2421"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lang w:val="en-US" w:eastAsia="zh-CN"/>
                    </w:rPr>
                    <w:t>顶管工作坑、</w:t>
                  </w:r>
                  <w:r>
                    <w:rPr>
                      <w:rFonts w:hint="default" w:ascii="Times New Roman" w:hAnsi="Times New Roman" w:eastAsia="宋体" w:cs="Times New Roman"/>
                      <w:b w:val="0"/>
                      <w:bCs w:val="0"/>
                      <w:color w:val="auto"/>
                      <w:sz w:val="21"/>
                      <w:szCs w:val="21"/>
                    </w:rPr>
                    <w:t>顶管接收坑</w:t>
                  </w:r>
                </w:p>
              </w:tc>
              <w:tc>
                <w:tcPr>
                  <w:tcW w:w="772"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3.2</w:t>
                  </w:r>
                </w:p>
              </w:tc>
              <w:tc>
                <w:tcPr>
                  <w:tcW w:w="1154" w:type="dxa"/>
                  <w:vMerge w:val="continue"/>
                  <w:tcBorders>
                    <w:tl2br w:val="nil"/>
                    <w:tr2bl w:val="nil"/>
                  </w:tcBorders>
                  <w:vAlign w:val="center"/>
                </w:tcPr>
                <w:p>
                  <w:pPr>
                    <w:keepNext w:val="0"/>
                    <w:keepLines w:val="0"/>
                    <w:pageBreakBefore w:val="0"/>
                    <w:widowControl/>
                    <w:numPr>
                      <w:ilvl w:val="0"/>
                      <w:numId w:val="0"/>
                    </w:numPr>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b w:val="0"/>
                      <w:bCs w:val="0"/>
                      <w:color w:val="auto"/>
                      <w:kern w:val="0"/>
                      <w:sz w:val="21"/>
                      <w:szCs w:val="21"/>
                      <w:vertAlign w:val="baseline"/>
                      <w:lang w:val="en-US" w:eastAsia="zh-CN" w:bidi="ar-SA"/>
                    </w:rPr>
                  </w:pPr>
                </w:p>
              </w:tc>
              <w:tc>
                <w:tcPr>
                  <w:tcW w:w="2502" w:type="dxa"/>
                  <w:tcBorders>
                    <w:tl2br w:val="nil"/>
                    <w:tr2bl w:val="nil"/>
                  </w:tcBorders>
                  <w:vAlign w:val="center"/>
                </w:tcPr>
                <w:p>
                  <w:pPr>
                    <w:keepNext w:val="0"/>
                    <w:keepLines w:val="0"/>
                    <w:pageBreakBefore w:val="0"/>
                    <w:widowControl/>
                    <w:numPr>
                      <w:ilvl w:val="0"/>
                      <w:numId w:val="0"/>
                    </w:numPr>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b w:val="0"/>
                      <w:bCs w:val="0"/>
                      <w:color w:val="auto"/>
                      <w:kern w:val="0"/>
                      <w:sz w:val="21"/>
                      <w:szCs w:val="21"/>
                      <w:vertAlign w:val="baseline"/>
                      <w:lang w:val="en-US" w:eastAsia="zh-CN" w:bidi="ar-SA"/>
                    </w:rPr>
                  </w:pPr>
                  <w:r>
                    <w:rPr>
                      <w:rFonts w:hint="default" w:ascii="Times New Roman" w:hAnsi="Times New Roman" w:eastAsia="宋体" w:cs="Times New Roman"/>
                      <w:b w:val="0"/>
                      <w:bCs w:val="0"/>
                      <w:color w:val="auto"/>
                      <w:kern w:val="0"/>
                      <w:sz w:val="21"/>
                      <w:szCs w:val="21"/>
                      <w:vertAlign w:val="baseline"/>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3" w:type="dxa"/>
                  <w:tcBorders>
                    <w:tl2br w:val="nil"/>
                    <w:tr2bl w:val="nil"/>
                  </w:tcBorders>
                  <w:vAlign w:val="center"/>
                </w:tcPr>
                <w:p>
                  <w:pPr>
                    <w:keepNext w:val="0"/>
                    <w:keepLines w:val="0"/>
                    <w:pageBreakBefore w:val="0"/>
                    <w:widowControl/>
                    <w:numPr>
                      <w:ilvl w:val="0"/>
                      <w:numId w:val="0"/>
                    </w:numPr>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b w:val="0"/>
                      <w:bCs w:val="0"/>
                      <w:color w:val="auto"/>
                      <w:kern w:val="0"/>
                      <w:sz w:val="21"/>
                      <w:szCs w:val="21"/>
                      <w:vertAlign w:val="baseline"/>
                      <w:lang w:val="en-US" w:eastAsia="zh-CN" w:bidi="ar-SA"/>
                    </w:rPr>
                  </w:pPr>
                  <w:r>
                    <w:rPr>
                      <w:rFonts w:hint="default" w:ascii="Times New Roman" w:hAnsi="Times New Roman" w:eastAsia="宋体" w:cs="Times New Roman"/>
                      <w:b w:val="0"/>
                      <w:bCs w:val="0"/>
                      <w:color w:val="auto"/>
                      <w:kern w:val="0"/>
                      <w:sz w:val="21"/>
                      <w:szCs w:val="21"/>
                      <w:vertAlign w:val="baseline"/>
                      <w:lang w:val="en-US" w:eastAsia="zh-CN" w:bidi="ar-SA"/>
                    </w:rPr>
                    <w:t>7</w:t>
                  </w:r>
                </w:p>
              </w:tc>
              <w:tc>
                <w:tcPr>
                  <w:tcW w:w="2421"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定向钻排渣孔、定向钻出钻口</w:t>
                  </w:r>
                  <w:r>
                    <w:rPr>
                      <w:rFonts w:hint="default" w:ascii="Times New Roman" w:hAnsi="Times New Roman" w:eastAsia="宋体" w:cs="Times New Roman"/>
                      <w:b w:val="0"/>
                      <w:bCs w:val="0"/>
                      <w:color w:val="auto"/>
                      <w:sz w:val="21"/>
                      <w:szCs w:val="21"/>
                      <w:lang w:eastAsia="zh-CN"/>
                    </w:rPr>
                    <w:t>、</w:t>
                  </w:r>
                  <w:r>
                    <w:rPr>
                      <w:rFonts w:hint="default" w:ascii="Times New Roman" w:hAnsi="Times New Roman" w:eastAsia="宋体" w:cs="Times New Roman"/>
                      <w:b w:val="0"/>
                      <w:bCs w:val="0"/>
                      <w:color w:val="auto"/>
                      <w:sz w:val="21"/>
                      <w:szCs w:val="21"/>
                    </w:rPr>
                    <w:t>检查井</w:t>
                  </w:r>
                </w:p>
              </w:tc>
              <w:tc>
                <w:tcPr>
                  <w:tcW w:w="772"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5.8</w:t>
                  </w:r>
                </w:p>
              </w:tc>
              <w:tc>
                <w:tcPr>
                  <w:tcW w:w="1154" w:type="dxa"/>
                  <w:vMerge w:val="continue"/>
                  <w:tcBorders>
                    <w:tl2br w:val="nil"/>
                    <w:tr2bl w:val="nil"/>
                  </w:tcBorders>
                  <w:vAlign w:val="center"/>
                </w:tcPr>
                <w:p>
                  <w:pPr>
                    <w:keepNext w:val="0"/>
                    <w:keepLines w:val="0"/>
                    <w:pageBreakBefore w:val="0"/>
                    <w:widowControl/>
                    <w:numPr>
                      <w:ilvl w:val="0"/>
                      <w:numId w:val="0"/>
                    </w:numPr>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b w:val="0"/>
                      <w:bCs w:val="0"/>
                      <w:color w:val="auto"/>
                      <w:kern w:val="0"/>
                      <w:sz w:val="21"/>
                      <w:szCs w:val="21"/>
                      <w:vertAlign w:val="baseline"/>
                      <w:lang w:val="en-US" w:eastAsia="zh-CN" w:bidi="ar-SA"/>
                    </w:rPr>
                  </w:pPr>
                </w:p>
              </w:tc>
              <w:tc>
                <w:tcPr>
                  <w:tcW w:w="2502" w:type="dxa"/>
                  <w:tcBorders>
                    <w:tl2br w:val="nil"/>
                    <w:tr2bl w:val="nil"/>
                  </w:tcBorders>
                  <w:vAlign w:val="center"/>
                </w:tcPr>
                <w:p>
                  <w:pPr>
                    <w:keepNext w:val="0"/>
                    <w:keepLines w:val="0"/>
                    <w:pageBreakBefore w:val="0"/>
                    <w:widowControl/>
                    <w:numPr>
                      <w:ilvl w:val="0"/>
                      <w:numId w:val="0"/>
                    </w:numPr>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b w:val="0"/>
                      <w:bCs w:val="0"/>
                      <w:color w:val="auto"/>
                      <w:kern w:val="0"/>
                      <w:sz w:val="21"/>
                      <w:szCs w:val="21"/>
                      <w:vertAlign w:val="baseline"/>
                      <w:lang w:val="en-US" w:eastAsia="zh-CN" w:bidi="ar-SA"/>
                    </w:rPr>
                  </w:pPr>
                  <w:r>
                    <w:rPr>
                      <w:rFonts w:hint="default" w:ascii="Times New Roman" w:hAnsi="Times New Roman" w:eastAsia="宋体" w:cs="Times New Roman"/>
                      <w:b w:val="0"/>
                      <w:bCs w:val="0"/>
                      <w:color w:val="auto"/>
                      <w:kern w:val="0"/>
                      <w:sz w:val="21"/>
                      <w:szCs w:val="21"/>
                      <w:vertAlign w:val="baseline"/>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64" w:type="dxa"/>
                  <w:gridSpan w:val="2"/>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kern w:val="2"/>
                      <w:sz w:val="21"/>
                      <w:szCs w:val="21"/>
                      <w:lang w:val="en-US" w:eastAsia="zh-CN" w:bidi="ar-SA"/>
                    </w:rPr>
                    <w:t>合计</w:t>
                  </w:r>
                </w:p>
              </w:tc>
              <w:tc>
                <w:tcPr>
                  <w:tcW w:w="1926" w:type="dxa"/>
                  <w:gridSpan w:val="2"/>
                  <w:tcBorders>
                    <w:tl2br w:val="nil"/>
                    <w:tr2bl w:val="nil"/>
                  </w:tcBorders>
                  <w:vAlign w:val="center"/>
                </w:tcPr>
                <w:p>
                  <w:pPr>
                    <w:keepNext w:val="0"/>
                    <w:keepLines w:val="0"/>
                    <w:pageBreakBefore w:val="0"/>
                    <w:widowControl/>
                    <w:numPr>
                      <w:ilvl w:val="0"/>
                      <w:numId w:val="0"/>
                    </w:numPr>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b w:val="0"/>
                      <w:bCs w:val="0"/>
                      <w:color w:val="auto"/>
                      <w:kern w:val="0"/>
                      <w:sz w:val="21"/>
                      <w:szCs w:val="21"/>
                      <w:vertAlign w:val="baseline"/>
                      <w:lang w:val="en-US" w:eastAsia="zh-CN" w:bidi="ar-SA"/>
                    </w:rPr>
                  </w:pPr>
                  <w:r>
                    <w:rPr>
                      <w:rFonts w:hint="default" w:ascii="Times New Roman" w:hAnsi="Times New Roman" w:eastAsia="宋体" w:cs="Times New Roman"/>
                      <w:b w:val="0"/>
                      <w:bCs w:val="0"/>
                      <w:color w:val="auto"/>
                      <w:kern w:val="0"/>
                      <w:sz w:val="21"/>
                      <w:szCs w:val="21"/>
                      <w:lang w:val="en-US" w:eastAsia="zh-CN" w:bidi="ar-SA"/>
                    </w:rPr>
                    <w:t>40.9</w:t>
                  </w:r>
                </w:p>
              </w:tc>
              <w:tc>
                <w:tcPr>
                  <w:tcW w:w="2502" w:type="dxa"/>
                  <w:tcBorders>
                    <w:tl2br w:val="nil"/>
                    <w:tr2bl w:val="nil"/>
                  </w:tcBorders>
                  <w:vAlign w:val="center"/>
                </w:tcPr>
                <w:p>
                  <w:pPr>
                    <w:keepNext w:val="0"/>
                    <w:keepLines w:val="0"/>
                    <w:pageBreakBefore w:val="0"/>
                    <w:widowControl/>
                    <w:numPr>
                      <w:ilvl w:val="0"/>
                      <w:numId w:val="0"/>
                    </w:numPr>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b w:val="0"/>
                      <w:bCs w:val="0"/>
                      <w:color w:val="auto"/>
                      <w:kern w:val="0"/>
                      <w:sz w:val="21"/>
                      <w:szCs w:val="21"/>
                      <w:vertAlign w:val="baseline"/>
                      <w:lang w:val="en-US" w:eastAsia="zh-CN" w:bidi="ar-SA"/>
                    </w:rPr>
                  </w:pPr>
                  <w:r>
                    <w:rPr>
                      <w:rFonts w:hint="default" w:ascii="Times New Roman" w:hAnsi="Times New Roman" w:eastAsia="宋体" w:cs="Times New Roman"/>
                      <w:b w:val="0"/>
                      <w:bCs w:val="0"/>
                      <w:color w:val="auto"/>
                      <w:kern w:val="0"/>
                      <w:sz w:val="21"/>
                      <w:szCs w:val="21"/>
                      <w:vertAlign w:val="baseline"/>
                      <w:lang w:val="en-US" w:eastAsia="zh-CN" w:bidi="ar-SA"/>
                    </w:rPr>
                    <w:t>不含施工生产生活区</w:t>
                  </w:r>
                </w:p>
              </w:tc>
            </w:tr>
          </w:tbl>
          <w:p>
            <w:pPr>
              <w:keepNext w:val="0"/>
              <w:keepLines w:val="0"/>
              <w:pageBreakBefore w:val="0"/>
              <w:widowControl/>
              <w:numPr>
                <w:ilvl w:val="0"/>
                <w:numId w:val="0"/>
              </w:numPr>
              <w:kinsoku/>
              <w:wordWrap/>
              <w:overflowPunct/>
              <w:topLinePunct w:val="0"/>
              <w:autoSpaceDE/>
              <w:autoSpaceDN/>
              <w:bidi w:val="0"/>
              <w:adjustRightInd w:val="0"/>
              <w:snapToGrid w:val="0"/>
              <w:spacing w:before="157" w:beforeLines="50" w:beforeAutospacing="0" w:after="0" w:afterAutospacing="0" w:line="360" w:lineRule="auto"/>
              <w:ind w:leftChars="0"/>
              <w:jc w:val="left"/>
              <w:textAlignment w:val="auto"/>
              <w:rPr>
                <w:rFonts w:ascii="宋体" w:hAnsi="宋体" w:eastAsia="宋体" w:cs="Times New Roman"/>
                <w:color w:val="auto"/>
                <w:kern w:val="0"/>
                <w:sz w:val="24"/>
                <w:szCs w:val="20"/>
                <w:lang w:val="en-US" w:eastAsia="zh-CN" w:bidi="ar-SA"/>
              </w:rPr>
            </w:pPr>
            <w:r>
              <w:rPr>
                <w:rFonts w:ascii="宋体" w:hAnsi="宋体" w:eastAsia="宋体" w:cs="Times New Roman"/>
                <w:color w:val="auto"/>
                <w:kern w:val="0"/>
                <w:sz w:val="24"/>
                <w:szCs w:val="20"/>
                <w:lang w:val="en-US" w:eastAsia="zh-CN" w:bidi="ar-SA"/>
              </w:rPr>
              <w:drawing>
                <wp:inline distT="0" distB="0" distL="114300" distR="114300">
                  <wp:extent cx="4750435" cy="2080895"/>
                  <wp:effectExtent l="9525" t="9525" r="21590" b="24130"/>
                  <wp:docPr id="10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4"/>
                          <pic:cNvPicPr>
                            <a:picLocks noChangeAspect="1"/>
                          </pic:cNvPicPr>
                        </pic:nvPicPr>
                        <pic:blipFill>
                          <a:blip r:embed="rId26"/>
                          <a:stretch>
                            <a:fillRect/>
                          </a:stretch>
                        </pic:blipFill>
                        <pic:spPr>
                          <a:xfrm>
                            <a:off x="0" y="0"/>
                            <a:ext cx="4750435" cy="2080895"/>
                          </a:xfrm>
                          <a:prstGeom prst="rect">
                            <a:avLst/>
                          </a:prstGeom>
                          <a:noFill/>
                          <a:ln>
                            <a:solidFill>
                              <a:schemeClr val="tx1"/>
                            </a:solidFill>
                          </a:ln>
                        </pic:spPr>
                      </pic:pic>
                    </a:graphicData>
                  </a:graphic>
                </wp:inline>
              </w:drawing>
            </w:r>
          </w:p>
          <w:p>
            <w:pPr>
              <w:keepNext w:val="0"/>
              <w:keepLines w:val="0"/>
              <w:pageBreakBefore w:val="0"/>
              <w:widowControl/>
              <w:numPr>
                <w:ilvl w:val="0"/>
                <w:numId w:val="0"/>
              </w:numPr>
              <w:kinsoku/>
              <w:wordWrap/>
              <w:overflowPunct/>
              <w:topLinePunct w:val="0"/>
              <w:autoSpaceDE/>
              <w:autoSpaceDN/>
              <w:bidi w:val="0"/>
              <w:adjustRightInd w:val="0"/>
              <w:snapToGrid w:val="0"/>
              <w:spacing w:before="0" w:beforeAutospacing="0" w:after="0" w:afterAutospacing="0" w:line="360" w:lineRule="auto"/>
              <w:ind w:firstLine="0"/>
              <w:jc w:val="center"/>
              <w:textAlignment w:val="auto"/>
              <w:rPr>
                <w:rFonts w:hint="default" w:ascii="Times New Roman" w:hAnsi="Times New Roman" w:eastAsia="宋体" w:cs="Times New Roman"/>
                <w:b/>
                <w:bCs/>
                <w:color w:val="auto"/>
                <w:kern w:val="0"/>
                <w:sz w:val="24"/>
                <w:szCs w:val="20"/>
                <w:lang w:val="en-US" w:eastAsia="zh-CN" w:bidi="ar-SA"/>
              </w:rPr>
            </w:pPr>
            <w:r>
              <w:rPr>
                <w:rFonts w:hint="default" w:ascii="Times New Roman" w:hAnsi="Times New Roman" w:eastAsia="宋体" w:cs="Times New Roman"/>
                <w:b/>
                <w:bCs/>
                <w:color w:val="auto"/>
                <w:kern w:val="0"/>
                <w:sz w:val="24"/>
                <w:szCs w:val="20"/>
                <w:lang w:val="en-US" w:eastAsia="zh-CN" w:bidi="ar-SA"/>
              </w:rPr>
              <w:t>图2</w:t>
            </w:r>
            <w:r>
              <w:rPr>
                <w:rFonts w:hint="eastAsia" w:ascii="Times New Roman" w:hAnsi="Times New Roman" w:eastAsia="宋体" w:cs="Times New Roman"/>
                <w:b/>
                <w:bCs/>
                <w:color w:val="auto"/>
                <w:kern w:val="0"/>
                <w:sz w:val="24"/>
                <w:szCs w:val="20"/>
                <w:lang w:val="en-US" w:eastAsia="zh-CN" w:bidi="ar-SA"/>
              </w:rPr>
              <w:t>-6</w:t>
            </w:r>
            <w:r>
              <w:rPr>
                <w:rFonts w:hint="default" w:ascii="Times New Roman" w:hAnsi="Times New Roman" w:eastAsia="宋体" w:cs="Times New Roman"/>
                <w:b/>
                <w:bCs/>
                <w:color w:val="auto"/>
                <w:kern w:val="0"/>
                <w:sz w:val="24"/>
                <w:szCs w:val="20"/>
                <w:lang w:val="en-US" w:eastAsia="zh-CN" w:bidi="ar-SA"/>
              </w:rPr>
              <w:t xml:space="preserve"> </w:t>
            </w:r>
            <w:r>
              <w:rPr>
                <w:rFonts w:hint="eastAsia" w:ascii="Times New Roman" w:hAnsi="Times New Roman" w:eastAsia="宋体" w:cs="Times New Roman"/>
                <w:b/>
                <w:bCs/>
                <w:color w:val="auto"/>
                <w:kern w:val="0"/>
                <w:sz w:val="24"/>
                <w:szCs w:val="20"/>
                <w:lang w:val="en-US" w:eastAsia="zh-CN" w:bidi="ar-SA"/>
              </w:rPr>
              <w:t>项目部、生产区平面布置图</w:t>
            </w:r>
          </w:p>
          <w:p>
            <w:pPr>
              <w:widowControl/>
              <w:numPr>
                <w:ilvl w:val="0"/>
                <w:numId w:val="0"/>
              </w:numPr>
              <w:adjustRightInd w:val="0"/>
              <w:snapToGrid w:val="0"/>
              <w:spacing w:before="0" w:beforeAutospacing="0" w:after="0" w:afterAutospacing="0" w:line="360" w:lineRule="auto"/>
              <w:ind w:firstLine="482" w:firstLineChars="200"/>
              <w:jc w:val="left"/>
              <w:rPr>
                <w:rFonts w:hint="default" w:ascii="Times New Roman" w:hAnsi="Times New Roman" w:eastAsia="宋体" w:cs="Times New Roman"/>
                <w:b/>
                <w:bCs/>
                <w:color w:val="auto"/>
                <w:kern w:val="0"/>
                <w:sz w:val="24"/>
                <w:szCs w:val="20"/>
                <w:lang w:val="en-US" w:eastAsia="zh-CN" w:bidi="ar-SA"/>
              </w:rPr>
            </w:pPr>
            <w:r>
              <w:rPr>
                <w:rFonts w:hint="eastAsia" w:cs="Times New Roman"/>
                <w:b/>
                <w:bCs/>
                <w:color w:val="auto"/>
                <w:kern w:val="0"/>
                <w:sz w:val="24"/>
                <w:szCs w:val="20"/>
                <w:lang w:val="en-US" w:eastAsia="zh-CN" w:bidi="ar-SA"/>
              </w:rPr>
              <w:t>11</w:t>
            </w:r>
            <w:r>
              <w:rPr>
                <w:rFonts w:hint="eastAsia" w:ascii="Times New Roman" w:hAnsi="Times New Roman" w:eastAsia="宋体" w:cs="Times New Roman"/>
                <w:b/>
                <w:bCs/>
                <w:color w:val="auto"/>
                <w:kern w:val="0"/>
                <w:sz w:val="24"/>
                <w:szCs w:val="20"/>
                <w:lang w:val="en-US" w:eastAsia="zh-CN" w:bidi="ar-SA"/>
              </w:rPr>
              <w:t>.</w:t>
            </w:r>
            <w:r>
              <w:rPr>
                <w:rFonts w:hint="default" w:ascii="Times New Roman" w:hAnsi="Times New Roman" w:eastAsia="宋体" w:cs="Times New Roman"/>
                <w:b/>
                <w:bCs/>
                <w:color w:val="auto"/>
                <w:kern w:val="0"/>
                <w:sz w:val="24"/>
                <w:szCs w:val="20"/>
                <w:lang w:val="en-US" w:eastAsia="zh-CN" w:bidi="ar-SA"/>
              </w:rPr>
              <w:t>公用工程</w:t>
            </w:r>
          </w:p>
          <w:p>
            <w:pPr>
              <w:keepNext w:val="0"/>
              <w:keepLines w:val="0"/>
              <w:pageBreakBefore w:val="0"/>
              <w:widowControl w:val="0"/>
              <w:kinsoku/>
              <w:wordWrap/>
              <w:overflowPunct/>
              <w:topLinePunct w:val="0"/>
              <w:autoSpaceDE/>
              <w:autoSpaceDN/>
              <w:bidi w:val="0"/>
              <w:adjustRightInd w:val="0"/>
              <w:snapToGrid w:val="0"/>
              <w:spacing w:line="360" w:lineRule="auto"/>
              <w:ind w:firstLine="588" w:firstLineChars="200"/>
              <w:textAlignment w:val="auto"/>
              <w:rPr>
                <w:rFonts w:hint="eastAsia" w:ascii="宋体" w:hAnsi="宋体" w:eastAsia="宋体" w:cs="宋体"/>
                <w:color w:val="auto"/>
                <w:sz w:val="24"/>
                <w:szCs w:val="24"/>
              </w:rPr>
            </w:pPr>
            <w:r>
              <w:rPr>
                <w:rFonts w:hint="eastAsia" w:ascii="宋体" w:hAnsi="宋体" w:eastAsia="宋体" w:cs="宋体"/>
                <w:color w:val="auto"/>
                <w:spacing w:val="27"/>
                <w:sz w:val="24"/>
                <w:szCs w:val="24"/>
              </w:rPr>
              <w:t>(1)给</w:t>
            </w:r>
            <w:r>
              <w:rPr>
                <w:rFonts w:hint="eastAsia" w:ascii="宋体" w:hAnsi="宋体" w:eastAsia="宋体" w:cs="宋体"/>
                <w:color w:val="auto"/>
                <w:spacing w:val="26"/>
                <w:sz w:val="24"/>
                <w:szCs w:val="24"/>
              </w:rPr>
              <w:t>水</w:t>
            </w:r>
          </w:p>
          <w:p>
            <w:pPr>
              <w:keepNext w:val="0"/>
              <w:keepLines w:val="0"/>
              <w:pageBreakBefore w:val="0"/>
              <w:widowControl w:val="0"/>
              <w:kinsoku/>
              <w:wordWrap/>
              <w:overflowPunct/>
              <w:topLinePunct w:val="0"/>
              <w:autoSpaceDE/>
              <w:autoSpaceDN/>
              <w:bidi w:val="0"/>
              <w:adjustRightInd w:val="0"/>
              <w:snapToGrid w:val="0"/>
              <w:spacing w:line="360" w:lineRule="auto"/>
              <w:ind w:firstLine="536" w:firstLineChars="200"/>
              <w:textAlignment w:val="auto"/>
              <w:rPr>
                <w:rFonts w:hint="eastAsia" w:ascii="宋体" w:hAnsi="宋体" w:eastAsia="宋体" w:cs="宋体"/>
                <w:color w:val="auto"/>
                <w:sz w:val="24"/>
                <w:szCs w:val="24"/>
              </w:rPr>
            </w:pPr>
            <w:r>
              <w:rPr>
                <w:rFonts w:hint="eastAsia" w:ascii="宋体" w:hAnsi="宋体" w:eastAsia="宋体" w:cs="宋体"/>
                <w:color w:val="auto"/>
                <w:spacing w:val="14"/>
                <w:sz w:val="24"/>
                <w:szCs w:val="24"/>
              </w:rPr>
              <w:t>项</w:t>
            </w:r>
            <w:r>
              <w:rPr>
                <w:rFonts w:hint="eastAsia" w:ascii="宋体" w:hAnsi="宋体" w:eastAsia="宋体" w:cs="宋体"/>
                <w:color w:val="auto"/>
                <w:spacing w:val="9"/>
                <w:sz w:val="24"/>
                <w:szCs w:val="24"/>
              </w:rPr>
              <w:t>目用水为市政供水系统供给，为员工办公用水和生产用水。</w:t>
            </w:r>
          </w:p>
          <w:p>
            <w:pPr>
              <w:keepNext w:val="0"/>
              <w:keepLines w:val="0"/>
              <w:pageBreakBefore w:val="0"/>
              <w:widowControl w:val="0"/>
              <w:kinsoku/>
              <w:wordWrap/>
              <w:overflowPunct/>
              <w:topLinePunct w:val="0"/>
              <w:autoSpaceDE/>
              <w:autoSpaceDN/>
              <w:bidi w:val="0"/>
              <w:adjustRightInd w:val="0"/>
              <w:snapToGrid w:val="0"/>
              <w:spacing w:line="360" w:lineRule="auto"/>
              <w:ind w:firstLine="496"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4"/>
                <w:sz w:val="24"/>
                <w:szCs w:val="24"/>
              </w:rPr>
              <w:t>①生活用</w:t>
            </w:r>
            <w:r>
              <w:rPr>
                <w:rFonts w:hint="default" w:ascii="Times New Roman" w:hAnsi="Times New Roman" w:eastAsia="宋体" w:cs="Times New Roman"/>
                <w:color w:val="auto"/>
                <w:spacing w:val="2"/>
                <w:sz w:val="24"/>
                <w:szCs w:val="24"/>
              </w:rPr>
              <w:t>水</w:t>
            </w:r>
          </w:p>
          <w:p>
            <w:pPr>
              <w:keepNext w:val="0"/>
              <w:keepLines w:val="0"/>
              <w:pageBreakBefore w:val="0"/>
              <w:widowControl w:val="0"/>
              <w:kinsoku/>
              <w:wordWrap/>
              <w:overflowPunct/>
              <w:topLinePunct w:val="0"/>
              <w:autoSpaceDE/>
              <w:autoSpaceDN/>
              <w:bidi w:val="0"/>
              <w:adjustRightInd w:val="0"/>
              <w:snapToGrid w:val="0"/>
              <w:spacing w:line="360" w:lineRule="auto"/>
              <w:ind w:right="102" w:firstLine="56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pacing w:val="20"/>
                <w:sz w:val="24"/>
                <w:szCs w:val="24"/>
              </w:rPr>
              <w:t>项目</w:t>
            </w:r>
            <w:r>
              <w:rPr>
                <w:rFonts w:hint="default" w:ascii="Times New Roman" w:hAnsi="Times New Roman" w:eastAsia="宋体" w:cs="Times New Roman"/>
                <w:color w:val="auto"/>
                <w:spacing w:val="11"/>
                <w:sz w:val="24"/>
                <w:szCs w:val="24"/>
              </w:rPr>
              <w:t>运</w:t>
            </w:r>
            <w:r>
              <w:rPr>
                <w:rFonts w:hint="default" w:ascii="Times New Roman" w:hAnsi="Times New Roman" w:eastAsia="宋体" w:cs="Times New Roman"/>
                <w:color w:val="auto"/>
                <w:spacing w:val="10"/>
                <w:sz w:val="24"/>
                <w:szCs w:val="24"/>
              </w:rPr>
              <w:t>行过程中劳动定员</w:t>
            </w:r>
            <w:r>
              <w:rPr>
                <w:rFonts w:hint="default" w:ascii="Times New Roman" w:hAnsi="Times New Roman" w:eastAsia="宋体" w:cs="Times New Roman"/>
                <w:color w:val="auto"/>
                <w:spacing w:val="10"/>
                <w:sz w:val="24"/>
                <w:szCs w:val="24"/>
                <w:lang w:val="en-US" w:eastAsia="zh-CN"/>
              </w:rPr>
              <w:t>20</w:t>
            </w:r>
            <w:r>
              <w:rPr>
                <w:rFonts w:hint="default" w:ascii="Times New Roman" w:hAnsi="Times New Roman" w:eastAsia="宋体" w:cs="Times New Roman"/>
                <w:color w:val="auto"/>
                <w:spacing w:val="10"/>
                <w:sz w:val="24"/>
                <w:szCs w:val="24"/>
              </w:rPr>
              <w:t>人</w:t>
            </w:r>
            <w:r>
              <w:rPr>
                <w:rFonts w:hint="default" w:ascii="Times New Roman" w:hAnsi="Times New Roman" w:eastAsia="宋体" w:cs="Times New Roman"/>
                <w:color w:val="auto"/>
                <w:spacing w:val="10"/>
                <w:sz w:val="24"/>
                <w:szCs w:val="24"/>
                <w:lang w:eastAsia="zh-CN"/>
              </w:rPr>
              <w:t>，</w:t>
            </w:r>
            <w:r>
              <w:rPr>
                <w:rFonts w:hint="default" w:ascii="Times New Roman" w:hAnsi="Times New Roman" w:eastAsia="宋体" w:cs="Times New Roman"/>
                <w:color w:val="auto"/>
                <w:spacing w:val="10"/>
                <w:sz w:val="24"/>
                <w:szCs w:val="24"/>
                <w:lang w:val="en-US" w:eastAsia="zh-CN"/>
              </w:rPr>
              <w:t>并在1#能源站内调度中心设置食堂。</w:t>
            </w:r>
            <w:r>
              <w:rPr>
                <w:rFonts w:hint="default" w:ascii="Times New Roman" w:hAnsi="Times New Roman" w:eastAsia="宋体" w:cs="Times New Roman"/>
                <w:color w:val="auto"/>
                <w:spacing w:val="10"/>
                <w:sz w:val="24"/>
                <w:szCs w:val="24"/>
              </w:rPr>
              <w:t>参考《行业用水定额》</w:t>
            </w:r>
            <w:r>
              <w:rPr>
                <w:rFonts w:hint="default" w:ascii="Times New Roman" w:hAnsi="Times New Roman" w:eastAsia="宋体" w:cs="Times New Roman"/>
                <w:color w:val="auto"/>
                <w:spacing w:val="10"/>
                <w:sz w:val="24"/>
                <w:szCs w:val="24"/>
                <w:lang w:eastAsia="zh-CN"/>
              </w:rPr>
              <w:t>（</w:t>
            </w:r>
            <w:r>
              <w:rPr>
                <w:rFonts w:hint="default" w:ascii="Times New Roman" w:hAnsi="Times New Roman" w:eastAsia="宋体" w:cs="Times New Roman"/>
                <w:color w:val="auto"/>
                <w:spacing w:val="10"/>
                <w:sz w:val="24"/>
                <w:szCs w:val="24"/>
              </w:rPr>
              <w:t>陕西省地方标准</w:t>
            </w:r>
            <w:r>
              <w:rPr>
                <w:rFonts w:hint="default" w:ascii="Times New Roman" w:hAnsi="Times New Roman" w:eastAsia="宋体" w:cs="Times New Roman"/>
                <w:color w:val="auto"/>
                <w:sz w:val="24"/>
                <w:szCs w:val="24"/>
              </w:rPr>
              <w:t>DB</w:t>
            </w:r>
            <w:r>
              <w:rPr>
                <w:rFonts w:hint="default" w:ascii="Times New Roman" w:hAnsi="Times New Roman" w:eastAsia="宋体" w:cs="Times New Roman"/>
                <w:color w:val="auto"/>
                <w:spacing w:val="2"/>
                <w:sz w:val="24"/>
                <w:szCs w:val="24"/>
              </w:rPr>
              <w:t>61/</w:t>
            </w:r>
            <w:r>
              <w:rPr>
                <w:rFonts w:hint="default" w:ascii="Times New Roman" w:hAnsi="Times New Roman" w:eastAsia="宋体" w:cs="Times New Roman"/>
                <w:color w:val="auto"/>
                <w:sz w:val="24"/>
                <w:szCs w:val="24"/>
              </w:rPr>
              <w:t>T</w:t>
            </w:r>
            <w:r>
              <w:rPr>
                <w:rFonts w:hint="default" w:ascii="Times New Roman" w:hAnsi="Times New Roman" w:eastAsia="宋体" w:cs="Times New Roman"/>
                <w:color w:val="auto"/>
                <w:spacing w:val="2"/>
                <w:sz w:val="24"/>
                <w:szCs w:val="24"/>
              </w:rPr>
              <w:t>943—2020</w:t>
            </w:r>
            <w:r>
              <w:rPr>
                <w:rFonts w:hint="default" w:ascii="Times New Roman" w:hAnsi="Times New Roman" w:eastAsia="宋体" w:cs="Times New Roman"/>
                <w:color w:val="auto"/>
                <w:spacing w:val="10"/>
                <w:sz w:val="24"/>
                <w:szCs w:val="24"/>
                <w:lang w:eastAsia="zh-CN"/>
              </w:rPr>
              <w:t>）</w:t>
            </w:r>
            <w:r>
              <w:rPr>
                <w:rFonts w:hint="default" w:ascii="Times New Roman" w:hAnsi="Times New Roman" w:eastAsia="宋体" w:cs="Times New Roman"/>
                <w:color w:val="auto"/>
                <w:spacing w:val="2"/>
                <w:sz w:val="24"/>
                <w:szCs w:val="24"/>
              </w:rPr>
              <w:t>表</w:t>
            </w:r>
            <w:r>
              <w:rPr>
                <w:rFonts w:hint="default" w:ascii="Times New Roman" w:hAnsi="Times New Roman" w:eastAsia="宋体" w:cs="Times New Roman"/>
                <w:color w:val="auto"/>
                <w:sz w:val="24"/>
                <w:szCs w:val="24"/>
              </w:rPr>
              <w:t>B</w:t>
            </w:r>
            <w:r>
              <w:rPr>
                <w:rFonts w:hint="default" w:ascii="Times New Roman" w:hAnsi="Times New Roman" w:eastAsia="宋体" w:cs="Times New Roman"/>
                <w:color w:val="auto"/>
                <w:spacing w:val="2"/>
                <w:sz w:val="24"/>
                <w:szCs w:val="24"/>
              </w:rPr>
              <w:t>.17中先进值，职工生活用水取</w:t>
            </w:r>
            <w:r>
              <w:rPr>
                <w:rFonts w:hint="default" w:ascii="Times New Roman" w:hAnsi="Times New Roman" w:eastAsia="宋体" w:cs="Times New Roman"/>
                <w:color w:val="auto"/>
                <w:spacing w:val="1"/>
                <w:sz w:val="24"/>
                <w:szCs w:val="24"/>
              </w:rPr>
              <w:t>值10</w:t>
            </w:r>
            <w:r>
              <w:rPr>
                <w:rFonts w:hint="default" w:ascii="Times New Roman" w:hAnsi="Times New Roman" w:eastAsia="宋体" w:cs="Times New Roman"/>
                <w:color w:val="auto"/>
                <w:sz w:val="24"/>
                <w:szCs w:val="24"/>
              </w:rPr>
              <w:t>m</w:t>
            </w:r>
            <w:r>
              <w:rPr>
                <w:rFonts w:hint="default" w:ascii="Times New Roman" w:hAnsi="Times New Roman" w:eastAsia="宋体" w:cs="Times New Roman"/>
                <w:color w:val="auto"/>
                <w:sz w:val="24"/>
                <w:szCs w:val="24"/>
                <w:vertAlign w:val="superscript"/>
                <w:lang w:val="en-US" w:eastAsia="zh-CN"/>
              </w:rPr>
              <w:t>3</w:t>
            </w:r>
            <w:r>
              <w:rPr>
                <w:rFonts w:hint="default" w:ascii="Times New Roman" w:hAnsi="Times New Roman" w:eastAsia="宋体" w:cs="Times New Roman"/>
                <w:color w:val="auto"/>
                <w:spacing w:val="1"/>
                <w:sz w:val="24"/>
                <w:szCs w:val="24"/>
              </w:rPr>
              <w:t>/人·</w:t>
            </w:r>
            <w:r>
              <w:rPr>
                <w:rFonts w:hint="default" w:ascii="Times New Roman" w:hAnsi="Times New Roman" w:eastAsia="宋体" w:cs="Times New Roman"/>
                <w:color w:val="auto"/>
                <w:sz w:val="24"/>
                <w:szCs w:val="24"/>
              </w:rPr>
              <w:t>a</w:t>
            </w:r>
            <w:r>
              <w:rPr>
                <w:rFonts w:hint="default" w:ascii="Times New Roman" w:hAnsi="Times New Roman" w:eastAsia="宋体" w:cs="Times New Roman"/>
                <w:color w:val="auto"/>
                <w:spacing w:val="1"/>
                <w:sz w:val="24"/>
                <w:szCs w:val="24"/>
              </w:rPr>
              <w:t>，年工作日</w:t>
            </w:r>
            <w:r>
              <w:rPr>
                <w:rFonts w:hint="default" w:ascii="Times New Roman" w:hAnsi="Times New Roman" w:eastAsia="宋体" w:cs="Times New Roman"/>
                <w:color w:val="auto"/>
                <w:spacing w:val="4"/>
                <w:sz w:val="24"/>
                <w:szCs w:val="24"/>
              </w:rPr>
              <w:t>365天，则项目生活用水总</w:t>
            </w:r>
            <w:r>
              <w:rPr>
                <w:rFonts w:hint="default" w:ascii="Times New Roman" w:hAnsi="Times New Roman" w:eastAsia="宋体" w:cs="Times New Roman"/>
                <w:color w:val="auto"/>
                <w:spacing w:val="2"/>
                <w:sz w:val="24"/>
                <w:szCs w:val="24"/>
              </w:rPr>
              <w:t>量为</w:t>
            </w:r>
            <w:r>
              <w:rPr>
                <w:rFonts w:hint="default" w:ascii="Times New Roman" w:hAnsi="Times New Roman" w:eastAsia="宋体" w:cs="Times New Roman"/>
                <w:color w:val="auto"/>
                <w:spacing w:val="2"/>
                <w:sz w:val="24"/>
                <w:szCs w:val="24"/>
                <w:lang w:val="en-US" w:eastAsia="zh-CN"/>
              </w:rPr>
              <w:t>0.548</w:t>
            </w:r>
            <w:r>
              <w:rPr>
                <w:rFonts w:hint="default" w:ascii="Times New Roman" w:hAnsi="Times New Roman" w:eastAsia="宋体" w:cs="Times New Roman"/>
                <w:color w:val="auto"/>
                <w:sz w:val="24"/>
                <w:szCs w:val="24"/>
              </w:rPr>
              <w:t>m</w:t>
            </w:r>
            <w:r>
              <w:rPr>
                <w:rFonts w:hint="default" w:ascii="Times New Roman" w:hAnsi="Times New Roman" w:eastAsia="宋体" w:cs="Times New Roman"/>
                <w:color w:val="auto"/>
                <w:sz w:val="24"/>
                <w:szCs w:val="24"/>
                <w:vertAlign w:val="superscript"/>
                <w:lang w:val="en-US" w:eastAsia="zh-CN"/>
              </w:rPr>
              <w:t>3</w:t>
            </w:r>
            <w:r>
              <w:rPr>
                <w:rFonts w:hint="default" w:ascii="Times New Roman" w:hAnsi="Times New Roman" w:eastAsia="宋体" w:cs="Times New Roman"/>
                <w:color w:val="auto"/>
                <w:spacing w:val="2"/>
                <w:sz w:val="24"/>
                <w:szCs w:val="24"/>
              </w:rPr>
              <w:t>/</w:t>
            </w:r>
            <w:r>
              <w:rPr>
                <w:rFonts w:hint="default" w:ascii="Times New Roman" w:hAnsi="Times New Roman" w:eastAsia="宋体" w:cs="Times New Roman"/>
                <w:color w:val="auto"/>
                <w:sz w:val="24"/>
                <w:szCs w:val="24"/>
              </w:rPr>
              <w:t>d</w:t>
            </w:r>
            <w:r>
              <w:rPr>
                <w:rFonts w:hint="default" w:ascii="Times New Roman" w:hAnsi="Times New Roman" w:eastAsia="宋体" w:cs="Times New Roman"/>
                <w:color w:val="auto"/>
                <w:spacing w:val="2"/>
                <w:sz w:val="24"/>
                <w:szCs w:val="24"/>
              </w:rPr>
              <w:t>，年用水总量为</w:t>
            </w:r>
            <w:r>
              <w:rPr>
                <w:rFonts w:hint="default" w:ascii="Times New Roman" w:hAnsi="Times New Roman" w:eastAsia="宋体" w:cs="Times New Roman"/>
                <w:color w:val="auto"/>
                <w:spacing w:val="2"/>
                <w:sz w:val="24"/>
                <w:szCs w:val="24"/>
                <w:lang w:val="en-US" w:eastAsia="zh-CN"/>
              </w:rPr>
              <w:t>2</w:t>
            </w:r>
            <w:r>
              <w:rPr>
                <w:rFonts w:hint="default" w:ascii="Times New Roman" w:hAnsi="Times New Roman" w:eastAsia="宋体" w:cs="Times New Roman"/>
                <w:color w:val="auto"/>
                <w:spacing w:val="2"/>
                <w:sz w:val="24"/>
                <w:szCs w:val="24"/>
              </w:rPr>
              <w:t>00</w:t>
            </w:r>
            <w:r>
              <w:rPr>
                <w:rFonts w:hint="default" w:ascii="Times New Roman" w:hAnsi="Times New Roman" w:eastAsia="宋体" w:cs="Times New Roman"/>
                <w:color w:val="auto"/>
                <w:sz w:val="24"/>
                <w:szCs w:val="24"/>
              </w:rPr>
              <w:t>m</w:t>
            </w:r>
            <w:r>
              <w:rPr>
                <w:rFonts w:hint="default" w:ascii="Times New Roman" w:hAnsi="Times New Roman" w:eastAsia="宋体" w:cs="Times New Roman"/>
                <w:color w:val="auto"/>
                <w:sz w:val="24"/>
                <w:szCs w:val="24"/>
                <w:vertAlign w:val="superscript"/>
                <w:lang w:val="en-US" w:eastAsia="zh-CN"/>
              </w:rPr>
              <w:t>3</w:t>
            </w:r>
            <w:r>
              <w:rPr>
                <w:rFonts w:hint="default" w:ascii="Times New Roman" w:hAnsi="Times New Roman" w:eastAsia="宋体" w:cs="Times New Roman"/>
                <w:color w:val="auto"/>
                <w:spacing w:val="2"/>
                <w:sz w:val="24"/>
                <w:szCs w:val="24"/>
              </w:rPr>
              <w:t>/</w:t>
            </w:r>
            <w:r>
              <w:rPr>
                <w:rFonts w:hint="default" w:ascii="Times New Roman" w:hAnsi="Times New Roman" w:eastAsia="宋体" w:cs="Times New Roman"/>
                <w:color w:val="auto"/>
                <w:sz w:val="24"/>
                <w:szCs w:val="24"/>
              </w:rPr>
              <w:t>a</w:t>
            </w:r>
            <w:r>
              <w:rPr>
                <w:rFonts w:hint="default" w:ascii="Times New Roman" w:hAnsi="Times New Roman" w:eastAsia="宋体" w:cs="Times New Roman"/>
                <w:color w:val="auto"/>
                <w:spacing w:val="2"/>
                <w:sz w:val="24"/>
                <w:szCs w:val="24"/>
              </w:rPr>
              <w:t>。</w:t>
            </w:r>
            <w:r>
              <w:rPr>
                <w:rFonts w:hint="default" w:ascii="Times New Roman" w:hAnsi="Times New Roman" w:eastAsia="宋体" w:cs="Times New Roman"/>
                <w:color w:val="auto"/>
                <w:spacing w:val="2"/>
                <w:sz w:val="24"/>
                <w:szCs w:val="24"/>
                <w:lang w:val="en-US" w:eastAsia="zh-CN"/>
              </w:rPr>
              <w:t>其中</w:t>
            </w:r>
            <w:r>
              <w:rPr>
                <w:rFonts w:hint="default" w:ascii="Times New Roman" w:hAnsi="Times New Roman" w:eastAsia="宋体" w:cs="Times New Roman"/>
                <w:color w:val="auto"/>
                <w:spacing w:val="2"/>
                <w:sz w:val="24"/>
                <w:szCs w:val="24"/>
              </w:rPr>
              <w:t>餐饮废水经隔油池处理后与生活污水经化粪池收集后</w:t>
            </w:r>
            <w:r>
              <w:rPr>
                <w:rFonts w:hint="default" w:ascii="Times New Roman" w:hAnsi="Times New Roman" w:eastAsia="宋体" w:cs="Times New Roman"/>
                <w:color w:val="auto"/>
                <w:spacing w:val="2"/>
                <w:sz w:val="24"/>
                <w:szCs w:val="24"/>
                <w:lang w:val="en-US" w:eastAsia="zh-CN"/>
              </w:rPr>
              <w:t>排入市政污水管网。</w:t>
            </w:r>
          </w:p>
          <w:p>
            <w:pPr>
              <w:keepNext w:val="0"/>
              <w:keepLines w:val="0"/>
              <w:pageBreakBefore w:val="0"/>
              <w:widowControl w:val="0"/>
              <w:kinsoku/>
              <w:wordWrap/>
              <w:overflowPunct/>
              <w:topLinePunct w:val="0"/>
              <w:autoSpaceDE/>
              <w:autoSpaceDN/>
              <w:bidi w:val="0"/>
              <w:adjustRightInd w:val="0"/>
              <w:snapToGrid w:val="0"/>
              <w:spacing w:line="360" w:lineRule="auto"/>
              <w:ind w:firstLine="496"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4"/>
                <w:sz w:val="24"/>
                <w:szCs w:val="24"/>
              </w:rPr>
              <w:t>②</w:t>
            </w:r>
            <w:r>
              <w:rPr>
                <w:rFonts w:hint="default" w:ascii="Times New Roman" w:hAnsi="Times New Roman" w:eastAsia="宋体" w:cs="Times New Roman"/>
                <w:color w:val="auto"/>
                <w:spacing w:val="7"/>
                <w:sz w:val="24"/>
                <w:szCs w:val="24"/>
              </w:rPr>
              <w:t>生产用</w:t>
            </w:r>
            <w:r>
              <w:rPr>
                <w:rFonts w:hint="default" w:ascii="Times New Roman" w:hAnsi="Times New Roman" w:eastAsia="宋体" w:cs="Times New Roman"/>
                <w:color w:val="auto"/>
                <w:spacing w:val="5"/>
                <w:sz w:val="24"/>
                <w:szCs w:val="24"/>
              </w:rPr>
              <w:t>水</w:t>
            </w:r>
          </w:p>
          <w:p>
            <w:pPr>
              <w:keepNext w:val="0"/>
              <w:keepLines w:val="0"/>
              <w:pageBreakBefore w:val="0"/>
              <w:widowControl w:val="0"/>
              <w:kinsoku/>
              <w:wordWrap/>
              <w:overflowPunct/>
              <w:topLinePunct w:val="0"/>
              <w:autoSpaceDE/>
              <w:autoSpaceDN/>
              <w:bidi w:val="0"/>
              <w:adjustRightInd w:val="0"/>
              <w:snapToGrid w:val="0"/>
              <w:spacing w:line="360" w:lineRule="auto"/>
              <w:ind w:firstLine="464"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pacing w:val="-4"/>
                <w:sz w:val="24"/>
                <w:szCs w:val="24"/>
              </w:rPr>
              <w:t>根</w:t>
            </w:r>
            <w:r>
              <w:rPr>
                <w:rFonts w:hint="default" w:ascii="Times New Roman" w:hAnsi="Times New Roman" w:eastAsia="宋体" w:cs="Times New Roman"/>
                <w:color w:val="auto"/>
                <w:spacing w:val="4"/>
                <w:sz w:val="24"/>
                <w:szCs w:val="24"/>
              </w:rPr>
              <w:t>据</w:t>
            </w:r>
            <w:r>
              <w:rPr>
                <w:rFonts w:hint="default" w:ascii="Times New Roman" w:hAnsi="Times New Roman" w:eastAsia="宋体" w:cs="Times New Roman"/>
                <w:color w:val="auto"/>
                <w:spacing w:val="4"/>
                <w:sz w:val="24"/>
                <w:szCs w:val="24"/>
                <w:lang w:val="en-US" w:eastAsia="zh-CN"/>
              </w:rPr>
              <w:t>设计资料</w:t>
            </w:r>
            <w:r>
              <w:rPr>
                <w:rFonts w:hint="default" w:ascii="Times New Roman" w:hAnsi="Times New Roman" w:eastAsia="宋体" w:cs="Times New Roman"/>
                <w:color w:val="auto"/>
                <w:spacing w:val="4"/>
                <w:sz w:val="24"/>
                <w:szCs w:val="24"/>
              </w:rPr>
              <w:t>，</w:t>
            </w:r>
            <w:r>
              <w:rPr>
                <w:rFonts w:hint="default" w:ascii="Times New Roman" w:hAnsi="Times New Roman" w:eastAsia="宋体" w:cs="Times New Roman"/>
                <w:color w:val="auto"/>
                <w:spacing w:val="4"/>
                <w:sz w:val="24"/>
                <w:szCs w:val="24"/>
                <w:lang w:val="en-US" w:eastAsia="zh-CN"/>
              </w:rPr>
              <w:t>1#能源站换热站</w:t>
            </w:r>
            <w:r>
              <w:rPr>
                <w:rFonts w:hint="default" w:ascii="Times New Roman" w:hAnsi="Times New Roman" w:eastAsia="宋体" w:cs="Times New Roman"/>
                <w:color w:val="auto"/>
                <w:spacing w:val="4"/>
                <w:sz w:val="24"/>
                <w:szCs w:val="24"/>
              </w:rPr>
              <w:t>用水</w:t>
            </w:r>
            <w:r>
              <w:rPr>
                <w:rFonts w:hint="eastAsia" w:ascii="Times New Roman" w:hAnsi="Times New Roman" w:eastAsia="宋体" w:cs="Times New Roman"/>
                <w:color w:val="auto"/>
                <w:spacing w:val="4"/>
                <w:sz w:val="24"/>
                <w:szCs w:val="24"/>
                <w:lang w:eastAsia="zh-CN"/>
              </w:rPr>
              <w:t>（</w:t>
            </w:r>
            <w:r>
              <w:rPr>
                <w:rFonts w:hint="eastAsia" w:ascii="Times New Roman" w:hAnsi="Times New Roman" w:eastAsia="宋体" w:cs="Times New Roman"/>
                <w:color w:val="auto"/>
                <w:spacing w:val="4"/>
                <w:sz w:val="24"/>
                <w:szCs w:val="24"/>
                <w:lang w:val="en-US" w:eastAsia="zh-CN"/>
              </w:rPr>
              <w:t>包括换热器与锅炉房</w:t>
            </w:r>
            <w:r>
              <w:rPr>
                <w:rFonts w:hint="eastAsia" w:ascii="Times New Roman" w:hAnsi="Times New Roman" w:eastAsia="宋体" w:cs="Times New Roman"/>
                <w:color w:val="auto"/>
                <w:spacing w:val="4"/>
                <w:sz w:val="24"/>
                <w:szCs w:val="24"/>
                <w:lang w:eastAsia="zh-CN"/>
              </w:rPr>
              <w:t>）</w:t>
            </w:r>
            <w:r>
              <w:rPr>
                <w:rFonts w:hint="default" w:ascii="Times New Roman" w:hAnsi="Times New Roman" w:eastAsia="宋体" w:cs="Times New Roman"/>
                <w:color w:val="auto"/>
                <w:spacing w:val="4"/>
                <w:sz w:val="24"/>
                <w:szCs w:val="24"/>
              </w:rPr>
              <w:t>为软化水</w:t>
            </w:r>
            <w:r>
              <w:rPr>
                <w:rFonts w:hint="default" w:ascii="Times New Roman" w:hAnsi="Times New Roman" w:eastAsia="宋体" w:cs="Times New Roman"/>
                <w:color w:val="auto"/>
                <w:spacing w:val="4"/>
                <w:sz w:val="24"/>
                <w:szCs w:val="24"/>
                <w:lang w:eastAsia="zh-CN"/>
              </w:rPr>
              <w:t>。</w:t>
            </w:r>
            <w:r>
              <w:rPr>
                <w:rFonts w:hint="default" w:ascii="Times New Roman" w:hAnsi="Times New Roman" w:eastAsia="宋体" w:cs="Times New Roman"/>
                <w:color w:val="auto"/>
                <w:spacing w:val="4"/>
                <w:sz w:val="24"/>
                <w:szCs w:val="24"/>
                <w:lang w:val="en-US" w:eastAsia="zh-CN"/>
              </w:rPr>
              <w:t>换热站承担全年供热水，运行天数约365天，供热管网与用户循环水量为</w:t>
            </w:r>
            <w:r>
              <w:rPr>
                <w:rFonts w:hint="default" w:ascii="Times New Roman" w:hAnsi="Times New Roman" w:eastAsia="宋体" w:cs="Times New Roman"/>
                <w:color w:val="auto"/>
                <w:spacing w:val="-8"/>
                <w:sz w:val="24"/>
                <w:szCs w:val="24"/>
                <w:lang w:val="en-US" w:eastAsia="zh-CN"/>
              </w:rPr>
              <w:t>29760</w:t>
            </w:r>
            <w:r>
              <w:rPr>
                <w:rFonts w:hint="default" w:ascii="Times New Roman" w:hAnsi="Times New Roman" w:eastAsia="宋体" w:cs="Times New Roman"/>
                <w:color w:val="auto"/>
                <w:spacing w:val="-8"/>
                <w:sz w:val="24"/>
                <w:szCs w:val="24"/>
              </w:rPr>
              <w:t>m</w:t>
            </w:r>
            <w:r>
              <w:rPr>
                <w:rFonts w:hint="eastAsia" w:ascii="Times New Roman" w:hAnsi="Times New Roman" w:eastAsia="宋体" w:cs="Times New Roman"/>
                <w:color w:val="auto"/>
                <w:spacing w:val="-8"/>
                <w:sz w:val="24"/>
                <w:szCs w:val="24"/>
                <w:vertAlign w:val="superscript"/>
                <w:lang w:val="en-US" w:eastAsia="zh-CN"/>
              </w:rPr>
              <w:t>3</w:t>
            </w:r>
            <w:r>
              <w:rPr>
                <w:rFonts w:hint="default" w:ascii="Times New Roman" w:hAnsi="Times New Roman" w:eastAsia="宋体" w:cs="Times New Roman"/>
                <w:color w:val="auto"/>
                <w:spacing w:val="-8"/>
                <w:sz w:val="24"/>
                <w:szCs w:val="24"/>
              </w:rPr>
              <w:t>/d</w:t>
            </w:r>
            <w:r>
              <w:rPr>
                <w:rFonts w:hint="default" w:ascii="Times New Roman" w:hAnsi="Times New Roman" w:eastAsia="宋体" w:cs="Times New Roman"/>
                <w:color w:val="auto"/>
                <w:spacing w:val="-8"/>
                <w:sz w:val="24"/>
                <w:szCs w:val="24"/>
                <w:lang w:eastAsia="zh-CN"/>
              </w:rPr>
              <w:t>，</w:t>
            </w:r>
            <w:r>
              <w:rPr>
                <w:rFonts w:hint="default" w:ascii="Times New Roman" w:hAnsi="Times New Roman" w:eastAsia="宋体" w:cs="Times New Roman"/>
                <w:color w:val="auto"/>
                <w:spacing w:val="-8"/>
                <w:sz w:val="24"/>
                <w:szCs w:val="24"/>
                <w:lang w:val="en-US" w:eastAsia="zh-CN"/>
              </w:rPr>
              <w:t>10862400</w:t>
            </w:r>
            <w:r>
              <w:rPr>
                <w:rFonts w:hint="default" w:ascii="Times New Roman" w:hAnsi="Times New Roman" w:eastAsia="宋体" w:cs="Times New Roman"/>
                <w:color w:val="auto"/>
                <w:spacing w:val="-2"/>
                <w:sz w:val="24"/>
                <w:szCs w:val="24"/>
                <w:lang w:val="en-US" w:eastAsia="zh-CN"/>
              </w:rPr>
              <w:t>m</w:t>
            </w:r>
            <w:r>
              <w:rPr>
                <w:rFonts w:hint="default" w:ascii="Times New Roman" w:hAnsi="Times New Roman" w:eastAsia="宋体" w:cs="Times New Roman"/>
                <w:color w:val="auto"/>
                <w:spacing w:val="-2"/>
                <w:sz w:val="24"/>
                <w:szCs w:val="24"/>
                <w:vertAlign w:val="superscript"/>
                <w:lang w:val="en-US" w:eastAsia="zh-CN"/>
              </w:rPr>
              <w:t>3</w:t>
            </w:r>
            <w:r>
              <w:rPr>
                <w:rFonts w:hint="default" w:ascii="Times New Roman" w:hAnsi="Times New Roman" w:eastAsia="宋体" w:cs="Times New Roman"/>
                <w:color w:val="auto"/>
                <w:spacing w:val="-2"/>
                <w:sz w:val="24"/>
                <w:szCs w:val="24"/>
                <w:vertAlign w:val="baseline"/>
                <w:lang w:val="en-US" w:eastAsia="zh-CN"/>
              </w:rPr>
              <w:t>/a</w:t>
            </w:r>
            <w:r>
              <w:rPr>
                <w:rFonts w:hint="default" w:ascii="Times New Roman" w:hAnsi="Times New Roman" w:eastAsia="宋体" w:cs="Times New Roman"/>
                <w:color w:val="auto"/>
                <w:spacing w:val="-8"/>
                <w:sz w:val="24"/>
                <w:szCs w:val="24"/>
                <w:lang w:eastAsia="zh-CN"/>
              </w:rPr>
              <w:t>，</w:t>
            </w:r>
            <w:r>
              <w:rPr>
                <w:rFonts w:hint="default" w:ascii="Times New Roman" w:hAnsi="Times New Roman" w:eastAsia="宋体" w:cs="Times New Roman"/>
                <w:color w:val="auto"/>
                <w:spacing w:val="4"/>
                <w:sz w:val="24"/>
                <w:szCs w:val="24"/>
                <w:lang w:val="en-US" w:eastAsia="zh-CN"/>
              </w:rPr>
              <w:t>管网损耗量约为</w:t>
            </w:r>
            <w:r>
              <w:rPr>
                <w:rFonts w:hint="default" w:ascii="Times New Roman" w:hAnsi="Times New Roman" w:eastAsia="宋体" w:cs="Times New Roman"/>
                <w:color w:val="auto"/>
                <w:spacing w:val="-8"/>
                <w:sz w:val="24"/>
                <w:szCs w:val="24"/>
                <w:lang w:val="en-US" w:eastAsia="zh-CN"/>
              </w:rPr>
              <w:t>384.5</w:t>
            </w:r>
            <w:r>
              <w:rPr>
                <w:rFonts w:hint="default" w:ascii="Times New Roman" w:hAnsi="Times New Roman" w:eastAsia="宋体" w:cs="Times New Roman"/>
                <w:color w:val="auto"/>
                <w:spacing w:val="-8"/>
                <w:sz w:val="24"/>
                <w:szCs w:val="24"/>
              </w:rPr>
              <w:t>m</w:t>
            </w:r>
            <w:r>
              <w:rPr>
                <w:rFonts w:hint="default" w:ascii="Times New Roman" w:hAnsi="Times New Roman" w:eastAsia="宋体" w:cs="Times New Roman"/>
                <w:color w:val="auto"/>
                <w:spacing w:val="-8"/>
                <w:sz w:val="24"/>
                <w:szCs w:val="24"/>
                <w:vertAlign w:val="superscript"/>
                <w:lang w:val="en-US" w:eastAsia="zh-CN"/>
              </w:rPr>
              <w:t>3</w:t>
            </w:r>
            <w:r>
              <w:rPr>
                <w:rFonts w:hint="default" w:ascii="Times New Roman" w:hAnsi="Times New Roman" w:eastAsia="宋体" w:cs="Times New Roman"/>
                <w:color w:val="auto"/>
                <w:spacing w:val="-8"/>
                <w:sz w:val="24"/>
                <w:szCs w:val="24"/>
              </w:rPr>
              <w:t>/d</w:t>
            </w:r>
            <w:r>
              <w:rPr>
                <w:rFonts w:hint="default" w:ascii="Times New Roman" w:hAnsi="Times New Roman" w:eastAsia="宋体" w:cs="Times New Roman"/>
                <w:color w:val="auto"/>
                <w:spacing w:val="-8"/>
                <w:sz w:val="24"/>
                <w:szCs w:val="24"/>
                <w:lang w:eastAsia="zh-CN"/>
              </w:rPr>
              <w:t>，</w:t>
            </w:r>
            <w:r>
              <w:rPr>
                <w:rFonts w:hint="default" w:ascii="Times New Roman" w:hAnsi="Times New Roman" w:eastAsia="宋体" w:cs="Times New Roman"/>
                <w:color w:val="auto"/>
                <w:spacing w:val="-8"/>
                <w:sz w:val="24"/>
                <w:szCs w:val="24"/>
                <w:lang w:val="en-US" w:eastAsia="zh-CN"/>
              </w:rPr>
              <w:t>140342.5</w:t>
            </w:r>
            <w:r>
              <w:rPr>
                <w:rFonts w:hint="default" w:ascii="Times New Roman" w:hAnsi="Times New Roman" w:eastAsia="宋体" w:cs="Times New Roman"/>
                <w:color w:val="auto"/>
                <w:spacing w:val="-2"/>
                <w:sz w:val="24"/>
                <w:szCs w:val="24"/>
                <w:lang w:val="en-US" w:eastAsia="zh-CN"/>
              </w:rPr>
              <w:t>m</w:t>
            </w:r>
            <w:r>
              <w:rPr>
                <w:rFonts w:hint="default" w:ascii="Times New Roman" w:hAnsi="Times New Roman" w:eastAsia="宋体" w:cs="Times New Roman"/>
                <w:color w:val="auto"/>
                <w:spacing w:val="-2"/>
                <w:sz w:val="24"/>
                <w:szCs w:val="24"/>
                <w:vertAlign w:val="superscript"/>
                <w:lang w:val="en-US" w:eastAsia="zh-CN"/>
              </w:rPr>
              <w:t>3</w:t>
            </w:r>
            <w:r>
              <w:rPr>
                <w:rFonts w:hint="default" w:ascii="Times New Roman" w:hAnsi="Times New Roman" w:eastAsia="宋体" w:cs="Times New Roman"/>
                <w:color w:val="auto"/>
                <w:spacing w:val="-2"/>
                <w:sz w:val="24"/>
                <w:szCs w:val="24"/>
                <w:vertAlign w:val="baseline"/>
                <w:lang w:val="en-US" w:eastAsia="zh-CN"/>
              </w:rPr>
              <w:t>/a</w:t>
            </w:r>
            <w:r>
              <w:rPr>
                <w:rFonts w:hint="default" w:ascii="Times New Roman" w:hAnsi="Times New Roman" w:eastAsia="宋体" w:cs="Times New Roman"/>
                <w:color w:val="auto"/>
                <w:spacing w:val="-8"/>
                <w:sz w:val="24"/>
                <w:szCs w:val="24"/>
                <w:lang w:eastAsia="zh-CN"/>
              </w:rPr>
              <w:t>。</w:t>
            </w:r>
          </w:p>
          <w:p>
            <w:pPr>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80" w:firstLineChars="200"/>
              <w:jc w:val="both"/>
              <w:textAlignment w:val="auto"/>
              <w:rPr>
                <w:rFonts w:hint="eastAsia" w:ascii="宋体" w:hAnsi="宋体" w:eastAsia="宋体" w:cs="宋体"/>
                <w:color w:val="auto"/>
                <w:kern w:val="0"/>
                <w:sz w:val="24"/>
                <w:szCs w:val="24"/>
                <w:lang w:val="en-US" w:eastAsia="zh-CN" w:bidi="ar-SA"/>
              </w:rPr>
            </w:pPr>
            <w:r>
              <w:rPr>
                <w:rFonts w:hint="default" w:ascii="Times New Roman" w:hAnsi="Times New Roman" w:eastAsia="宋体" w:cs="Times New Roman"/>
                <w:color w:val="auto"/>
                <w:kern w:val="0"/>
                <w:sz w:val="24"/>
                <w:szCs w:val="24"/>
                <w:lang w:val="en-US" w:eastAsia="zh-CN" w:bidi="ar-SA"/>
              </w:rPr>
              <w:t>综上，需补充新鲜水量约427.768m</w:t>
            </w:r>
            <w:r>
              <w:rPr>
                <w:rFonts w:hint="default" w:ascii="Times New Roman" w:hAnsi="Times New Roman" w:eastAsia="宋体" w:cs="Times New Roman"/>
                <w:color w:val="auto"/>
                <w:kern w:val="0"/>
                <w:sz w:val="24"/>
                <w:szCs w:val="24"/>
                <w:vertAlign w:val="superscript"/>
                <w:lang w:val="en-US" w:eastAsia="zh-CN" w:bidi="ar-SA"/>
              </w:rPr>
              <w:t>3</w:t>
            </w:r>
            <w:r>
              <w:rPr>
                <w:rFonts w:hint="default" w:ascii="Times New Roman" w:hAnsi="Times New Roman" w:eastAsia="宋体" w:cs="Times New Roman"/>
                <w:color w:val="auto"/>
                <w:kern w:val="0"/>
                <w:sz w:val="24"/>
                <w:szCs w:val="24"/>
                <w:lang w:val="en-US" w:eastAsia="zh-CN" w:bidi="ar-SA"/>
              </w:rPr>
              <w:t>/d，156135.32</w:t>
            </w:r>
            <w:r>
              <w:rPr>
                <w:rFonts w:hint="default" w:ascii="Times New Roman" w:hAnsi="Times New Roman" w:eastAsia="宋体" w:cs="Times New Roman"/>
                <w:color w:val="auto"/>
                <w:spacing w:val="-2"/>
                <w:kern w:val="0"/>
                <w:sz w:val="24"/>
                <w:szCs w:val="24"/>
                <w:lang w:val="en-US" w:eastAsia="zh-CN" w:bidi="ar-SA"/>
              </w:rPr>
              <w:t>m</w:t>
            </w:r>
            <w:r>
              <w:rPr>
                <w:rFonts w:hint="default" w:ascii="Times New Roman" w:hAnsi="Times New Roman" w:eastAsia="宋体" w:cs="Times New Roman"/>
                <w:color w:val="auto"/>
                <w:spacing w:val="-2"/>
                <w:kern w:val="0"/>
                <w:sz w:val="24"/>
                <w:szCs w:val="24"/>
                <w:vertAlign w:val="superscript"/>
                <w:lang w:val="en-US" w:eastAsia="zh-CN" w:bidi="ar-SA"/>
              </w:rPr>
              <w:t>3</w:t>
            </w:r>
            <w:r>
              <w:rPr>
                <w:rFonts w:hint="default" w:ascii="Times New Roman" w:hAnsi="Times New Roman" w:eastAsia="宋体" w:cs="Times New Roman"/>
                <w:color w:val="auto"/>
                <w:spacing w:val="-2"/>
                <w:kern w:val="0"/>
                <w:sz w:val="24"/>
                <w:szCs w:val="24"/>
                <w:vertAlign w:val="baseline"/>
                <w:lang w:val="en-US" w:eastAsia="zh-CN" w:bidi="ar-SA"/>
              </w:rPr>
              <w:t>/a</w:t>
            </w:r>
            <w:r>
              <w:rPr>
                <w:rFonts w:hint="eastAsia" w:ascii="宋体" w:hAnsi="宋体" w:eastAsia="宋体" w:cs="宋体"/>
                <w:color w:val="auto"/>
                <w:spacing w:val="-2"/>
                <w:kern w:val="0"/>
                <w:sz w:val="24"/>
                <w:szCs w:val="24"/>
                <w:vertAlign w:val="baseline"/>
                <w:lang w:val="en-US" w:eastAsia="zh-CN" w:bidi="ar-SA"/>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96" w:firstLineChars="200"/>
              <w:textAlignment w:val="auto"/>
              <w:rPr>
                <w:rFonts w:hint="eastAsia" w:ascii="宋体" w:hAnsi="宋体" w:eastAsia="宋体" w:cs="宋体"/>
                <w:color w:val="auto"/>
                <w:sz w:val="24"/>
                <w:szCs w:val="24"/>
              </w:rPr>
            </w:pPr>
            <w:r>
              <w:rPr>
                <w:rFonts w:hint="eastAsia" w:ascii="宋体" w:hAnsi="宋体" w:eastAsia="宋体" w:cs="宋体"/>
                <w:color w:val="auto"/>
                <w:spacing w:val="4"/>
                <w:position w:val="2"/>
                <w:sz w:val="24"/>
                <w:szCs w:val="24"/>
              </w:rPr>
              <w:t>(2)排水</w:t>
            </w:r>
          </w:p>
          <w:p>
            <w:pPr>
              <w:keepNext w:val="0"/>
              <w:keepLines w:val="0"/>
              <w:pageBreakBefore w:val="0"/>
              <w:widowControl w:val="0"/>
              <w:kinsoku/>
              <w:wordWrap/>
              <w:overflowPunct/>
              <w:topLinePunct w:val="0"/>
              <w:autoSpaceDE/>
              <w:autoSpaceDN/>
              <w:bidi w:val="0"/>
              <w:adjustRightInd w:val="0"/>
              <w:snapToGrid w:val="0"/>
              <w:spacing w:line="360" w:lineRule="auto"/>
              <w:ind w:firstLine="488"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2"/>
                <w:sz w:val="24"/>
                <w:szCs w:val="24"/>
              </w:rPr>
              <w:t>①</w:t>
            </w:r>
            <w:r>
              <w:rPr>
                <w:rFonts w:hint="default" w:ascii="Times New Roman" w:hAnsi="Times New Roman" w:eastAsia="宋体" w:cs="Times New Roman"/>
                <w:color w:val="auto"/>
                <w:spacing w:val="4"/>
                <w:sz w:val="24"/>
                <w:szCs w:val="24"/>
              </w:rPr>
              <w:t>生活污</w:t>
            </w:r>
            <w:r>
              <w:rPr>
                <w:rFonts w:hint="default" w:ascii="Times New Roman" w:hAnsi="Times New Roman" w:eastAsia="宋体" w:cs="Times New Roman"/>
                <w:color w:val="auto"/>
                <w:spacing w:val="2"/>
                <w:sz w:val="24"/>
                <w:szCs w:val="24"/>
              </w:rPr>
              <w:t>水</w:t>
            </w:r>
          </w:p>
          <w:p>
            <w:pPr>
              <w:keepNext w:val="0"/>
              <w:keepLines w:val="0"/>
              <w:pageBreakBefore w:val="0"/>
              <w:widowControl w:val="0"/>
              <w:kinsoku/>
              <w:wordWrap/>
              <w:overflowPunct/>
              <w:topLinePunct w:val="0"/>
              <w:autoSpaceDE/>
              <w:autoSpaceDN/>
              <w:bidi w:val="0"/>
              <w:adjustRightInd w:val="0"/>
              <w:snapToGrid w:val="0"/>
              <w:spacing w:line="360" w:lineRule="auto"/>
              <w:ind w:firstLine="592"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28"/>
                <w:position w:val="1"/>
                <w:sz w:val="24"/>
                <w:szCs w:val="24"/>
              </w:rPr>
              <w:t>项</w:t>
            </w:r>
            <w:r>
              <w:rPr>
                <w:rFonts w:hint="default" w:ascii="Times New Roman" w:hAnsi="Times New Roman" w:eastAsia="宋体" w:cs="Times New Roman"/>
                <w:color w:val="auto"/>
                <w:spacing w:val="15"/>
                <w:position w:val="1"/>
                <w:sz w:val="24"/>
                <w:szCs w:val="24"/>
              </w:rPr>
              <w:t>目</w:t>
            </w:r>
            <w:r>
              <w:rPr>
                <w:rFonts w:hint="default" w:ascii="Times New Roman" w:hAnsi="Times New Roman" w:eastAsia="宋体" w:cs="Times New Roman"/>
                <w:color w:val="auto"/>
                <w:spacing w:val="14"/>
                <w:position w:val="1"/>
                <w:sz w:val="24"/>
                <w:szCs w:val="24"/>
              </w:rPr>
              <w:t>产生的生活污水按生活用水量的80%计，则项目生活污水产生量为</w:t>
            </w:r>
            <w:r>
              <w:rPr>
                <w:rFonts w:hint="default" w:ascii="Times New Roman" w:hAnsi="Times New Roman" w:eastAsia="宋体" w:cs="Times New Roman"/>
                <w:color w:val="auto"/>
                <w:sz w:val="24"/>
                <w:szCs w:val="24"/>
                <w:lang w:val="en-US" w:eastAsia="zh-CN"/>
              </w:rPr>
              <w:t>0.438</w:t>
            </w:r>
            <w:r>
              <w:rPr>
                <w:rFonts w:hint="default" w:ascii="Times New Roman" w:hAnsi="Times New Roman" w:eastAsia="宋体" w:cs="Times New Roman"/>
                <w:color w:val="auto"/>
                <w:spacing w:val="-6"/>
                <w:sz w:val="24"/>
                <w:szCs w:val="24"/>
              </w:rPr>
              <w:t>m</w:t>
            </w:r>
            <w:r>
              <w:rPr>
                <w:rFonts w:hint="eastAsia" w:cs="Times New Roman"/>
                <w:color w:val="auto"/>
                <w:spacing w:val="-6"/>
                <w:sz w:val="24"/>
                <w:szCs w:val="24"/>
                <w:vertAlign w:val="superscript"/>
                <w:lang w:val="en-US" w:eastAsia="zh-CN"/>
              </w:rPr>
              <w:t>3</w:t>
            </w:r>
            <w:r>
              <w:rPr>
                <w:rFonts w:hint="default" w:ascii="Times New Roman" w:hAnsi="Times New Roman" w:eastAsia="宋体" w:cs="Times New Roman"/>
                <w:color w:val="auto"/>
                <w:spacing w:val="-6"/>
                <w:sz w:val="24"/>
                <w:szCs w:val="24"/>
              </w:rPr>
              <w:t>/d</w:t>
            </w:r>
            <w:r>
              <w:rPr>
                <w:rFonts w:hint="default" w:ascii="Times New Roman" w:hAnsi="Times New Roman" w:eastAsia="宋体" w:cs="Times New Roman"/>
                <w:color w:val="auto"/>
                <w:spacing w:val="-6"/>
                <w:sz w:val="24"/>
                <w:szCs w:val="24"/>
                <w:lang w:eastAsia="zh-CN"/>
              </w:rPr>
              <w:t>，</w:t>
            </w:r>
            <w:r>
              <w:rPr>
                <w:rFonts w:hint="default" w:ascii="Times New Roman" w:hAnsi="Times New Roman" w:eastAsia="宋体" w:cs="Times New Roman"/>
                <w:color w:val="auto"/>
                <w:spacing w:val="2"/>
                <w:sz w:val="24"/>
                <w:szCs w:val="24"/>
                <w:lang w:val="en-US" w:eastAsia="zh-CN"/>
              </w:rPr>
              <w:t>160</w:t>
            </w:r>
            <w:r>
              <w:rPr>
                <w:rFonts w:hint="default" w:ascii="Times New Roman" w:hAnsi="Times New Roman" w:eastAsia="宋体" w:cs="Times New Roman"/>
                <w:color w:val="auto"/>
                <w:sz w:val="24"/>
                <w:szCs w:val="24"/>
              </w:rPr>
              <w:t>m</w:t>
            </w:r>
            <w:r>
              <w:rPr>
                <w:rFonts w:hint="default" w:ascii="Times New Roman" w:hAnsi="Times New Roman" w:eastAsia="宋体" w:cs="Times New Roman"/>
                <w:color w:val="auto"/>
                <w:sz w:val="24"/>
                <w:szCs w:val="24"/>
                <w:vertAlign w:val="superscript"/>
                <w:lang w:val="en-US" w:eastAsia="zh-CN"/>
              </w:rPr>
              <w:t>3</w:t>
            </w:r>
            <w:r>
              <w:rPr>
                <w:rFonts w:hint="default" w:ascii="Times New Roman" w:hAnsi="Times New Roman" w:eastAsia="宋体" w:cs="Times New Roman"/>
                <w:color w:val="auto"/>
                <w:spacing w:val="2"/>
                <w:sz w:val="24"/>
                <w:szCs w:val="24"/>
              </w:rPr>
              <w:t>/</w:t>
            </w:r>
            <w:r>
              <w:rPr>
                <w:rFonts w:hint="default" w:ascii="Times New Roman" w:hAnsi="Times New Roman" w:eastAsia="宋体" w:cs="Times New Roman"/>
                <w:color w:val="auto"/>
                <w:sz w:val="24"/>
                <w:szCs w:val="24"/>
              </w:rPr>
              <w:t>a：</w:t>
            </w:r>
          </w:p>
          <w:p>
            <w:pPr>
              <w:keepNext w:val="0"/>
              <w:keepLines w:val="0"/>
              <w:pageBreakBefore w:val="0"/>
              <w:widowControl w:val="0"/>
              <w:kinsoku/>
              <w:wordWrap/>
              <w:overflowPunct/>
              <w:topLinePunct w:val="0"/>
              <w:autoSpaceDE/>
              <w:autoSpaceDN/>
              <w:bidi w:val="0"/>
              <w:adjustRightInd w:val="0"/>
              <w:snapToGrid w:val="0"/>
              <w:spacing w:line="360" w:lineRule="auto"/>
              <w:ind w:firstLine="488"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2"/>
                <w:sz w:val="24"/>
                <w:szCs w:val="24"/>
                <w:lang w:val="en-US" w:eastAsia="zh-CN"/>
              </w:rPr>
              <w:t>②</w:t>
            </w:r>
            <w:r>
              <w:rPr>
                <w:rFonts w:hint="default" w:ascii="Times New Roman" w:hAnsi="Times New Roman" w:eastAsia="宋体" w:cs="Times New Roman"/>
                <w:color w:val="auto"/>
                <w:spacing w:val="7"/>
                <w:position w:val="2"/>
                <w:sz w:val="24"/>
                <w:szCs w:val="24"/>
                <w:lang w:val="en-US" w:eastAsia="zh-CN"/>
              </w:rPr>
              <w:t>生</w:t>
            </w:r>
            <w:r>
              <w:rPr>
                <w:rFonts w:hint="default" w:ascii="Times New Roman" w:hAnsi="Times New Roman" w:eastAsia="宋体" w:cs="Times New Roman"/>
                <w:color w:val="auto"/>
                <w:spacing w:val="7"/>
                <w:position w:val="2"/>
                <w:sz w:val="24"/>
                <w:szCs w:val="24"/>
              </w:rPr>
              <w:t>产废水</w:t>
            </w:r>
          </w:p>
          <w:p>
            <w:pPr>
              <w:keepNext w:val="0"/>
              <w:keepLines w:val="0"/>
              <w:pageBreakBefore w:val="0"/>
              <w:widowControl w:val="0"/>
              <w:kinsoku/>
              <w:wordWrap/>
              <w:overflowPunct/>
              <w:topLinePunct w:val="0"/>
              <w:autoSpaceDE/>
              <w:autoSpaceDN/>
              <w:bidi w:val="0"/>
              <w:adjustRightInd w:val="0"/>
              <w:snapToGrid w:val="0"/>
              <w:spacing w:line="360" w:lineRule="auto"/>
              <w:ind w:right="90" w:firstLine="520" w:firstLineChars="200"/>
              <w:textAlignment w:val="auto"/>
              <w:rPr>
                <w:rFonts w:hint="default" w:ascii="Times New Roman" w:hAnsi="Times New Roman" w:eastAsia="宋体" w:cs="Times New Roman"/>
                <w:color w:val="auto"/>
                <w:spacing w:val="-2"/>
                <w:sz w:val="24"/>
                <w:szCs w:val="24"/>
                <w:vertAlign w:val="baseline"/>
                <w:lang w:val="en-US" w:eastAsia="zh-CN"/>
              </w:rPr>
            </w:pPr>
            <w:r>
              <w:rPr>
                <w:rFonts w:hint="default" w:ascii="Times New Roman" w:hAnsi="Times New Roman" w:eastAsia="宋体" w:cs="Times New Roman"/>
                <w:color w:val="auto"/>
                <w:spacing w:val="10"/>
                <w:sz w:val="24"/>
                <w:szCs w:val="24"/>
                <w:lang w:val="en-US" w:eastAsia="zh-CN"/>
              </w:rPr>
              <w:t>本项目一期生产废水主要为</w:t>
            </w:r>
            <w:r>
              <w:rPr>
                <w:rFonts w:hint="default" w:ascii="Times New Roman" w:hAnsi="Times New Roman" w:eastAsia="宋体" w:cs="Times New Roman"/>
                <w:color w:val="auto"/>
                <w:spacing w:val="10"/>
                <w:sz w:val="24"/>
                <w:szCs w:val="24"/>
              </w:rPr>
              <w:t>软水制备产生浓水，</w:t>
            </w:r>
            <w:r>
              <w:rPr>
                <w:rFonts w:hint="default" w:ascii="Times New Roman" w:hAnsi="Times New Roman" w:eastAsia="宋体" w:cs="Times New Roman"/>
                <w:color w:val="auto"/>
                <w:spacing w:val="4"/>
                <w:sz w:val="24"/>
                <w:szCs w:val="24"/>
              </w:rPr>
              <w:t>软水制备设备</w:t>
            </w:r>
            <w:r>
              <w:rPr>
                <w:rFonts w:hint="eastAsia" w:cs="Times New Roman"/>
                <w:color w:val="auto"/>
                <w:spacing w:val="4"/>
                <w:sz w:val="24"/>
                <w:szCs w:val="24"/>
                <w:lang w:val="en-US" w:eastAsia="zh-CN"/>
              </w:rPr>
              <w:t>按</w:t>
            </w:r>
            <w:r>
              <w:rPr>
                <w:rFonts w:hint="default" w:ascii="Times New Roman" w:hAnsi="Times New Roman" w:eastAsia="宋体" w:cs="Times New Roman"/>
                <w:color w:val="auto"/>
                <w:spacing w:val="4"/>
                <w:sz w:val="24"/>
                <w:szCs w:val="24"/>
              </w:rPr>
              <w:t>90%制水率</w:t>
            </w:r>
            <w:r>
              <w:rPr>
                <w:rFonts w:hint="eastAsia" w:cs="Times New Roman"/>
                <w:color w:val="auto"/>
                <w:spacing w:val="4"/>
                <w:sz w:val="24"/>
                <w:szCs w:val="24"/>
                <w:lang w:val="en-US" w:eastAsia="zh-CN"/>
              </w:rPr>
              <w:t>计算</w:t>
            </w:r>
            <w:r>
              <w:rPr>
                <w:rFonts w:hint="default" w:ascii="Times New Roman" w:hAnsi="Times New Roman" w:eastAsia="宋体" w:cs="Times New Roman"/>
                <w:color w:val="auto"/>
                <w:spacing w:val="4"/>
                <w:sz w:val="24"/>
                <w:szCs w:val="24"/>
              </w:rPr>
              <w:t>，</w:t>
            </w:r>
            <w:r>
              <w:rPr>
                <w:rFonts w:hint="default" w:ascii="Times New Roman" w:hAnsi="Times New Roman" w:eastAsia="宋体" w:cs="Times New Roman"/>
                <w:color w:val="auto"/>
                <w:spacing w:val="-1"/>
                <w:sz w:val="24"/>
                <w:szCs w:val="24"/>
                <w:lang w:val="en-US" w:eastAsia="zh-CN"/>
              </w:rPr>
              <w:t>需补充软化水量为384.5</w:t>
            </w:r>
            <w:r>
              <w:rPr>
                <w:rFonts w:hint="default" w:ascii="Times New Roman" w:hAnsi="Times New Roman" w:eastAsia="宋体" w:cs="Times New Roman"/>
                <w:color w:val="auto"/>
                <w:spacing w:val="-1"/>
                <w:sz w:val="24"/>
                <w:szCs w:val="24"/>
              </w:rPr>
              <w:t>m</w:t>
            </w:r>
            <w:r>
              <w:rPr>
                <w:rFonts w:hint="default" w:ascii="Times New Roman" w:hAnsi="Times New Roman" w:eastAsia="宋体" w:cs="Times New Roman"/>
                <w:color w:val="auto"/>
                <w:spacing w:val="-1"/>
                <w:sz w:val="24"/>
                <w:szCs w:val="24"/>
                <w:vertAlign w:val="superscript"/>
                <w:lang w:val="en-US" w:eastAsia="zh-CN"/>
              </w:rPr>
              <w:t>3</w:t>
            </w:r>
            <w:r>
              <w:rPr>
                <w:rFonts w:hint="default" w:ascii="Times New Roman" w:hAnsi="Times New Roman" w:eastAsia="宋体" w:cs="Times New Roman"/>
                <w:color w:val="auto"/>
                <w:spacing w:val="-2"/>
                <w:sz w:val="24"/>
                <w:szCs w:val="24"/>
              </w:rPr>
              <w:t>/</w:t>
            </w:r>
            <w:r>
              <w:rPr>
                <w:rFonts w:hint="default" w:ascii="Times New Roman" w:hAnsi="Times New Roman" w:eastAsia="宋体" w:cs="Times New Roman"/>
                <w:color w:val="auto"/>
                <w:spacing w:val="-1"/>
                <w:sz w:val="24"/>
                <w:szCs w:val="24"/>
              </w:rPr>
              <w:t>d</w:t>
            </w:r>
            <w:r>
              <w:rPr>
                <w:rFonts w:hint="default" w:ascii="Times New Roman" w:hAnsi="Times New Roman" w:eastAsia="宋体" w:cs="Times New Roman"/>
                <w:color w:val="auto"/>
                <w:spacing w:val="-1"/>
                <w:sz w:val="24"/>
                <w:szCs w:val="24"/>
                <w:lang w:eastAsia="zh-CN"/>
              </w:rPr>
              <w:t>，</w:t>
            </w:r>
            <w:r>
              <w:rPr>
                <w:rFonts w:hint="default" w:ascii="Times New Roman" w:hAnsi="Times New Roman" w:eastAsia="宋体" w:cs="Times New Roman"/>
                <w:color w:val="auto"/>
                <w:spacing w:val="-8"/>
                <w:sz w:val="24"/>
                <w:szCs w:val="24"/>
                <w:lang w:val="en-US" w:eastAsia="zh-CN"/>
              </w:rPr>
              <w:t>140342.5</w:t>
            </w:r>
            <w:r>
              <w:rPr>
                <w:rFonts w:hint="default" w:ascii="Times New Roman" w:hAnsi="Times New Roman" w:eastAsia="宋体" w:cs="Times New Roman"/>
                <w:color w:val="auto"/>
                <w:spacing w:val="-2"/>
                <w:sz w:val="24"/>
                <w:szCs w:val="24"/>
                <w:lang w:val="en-US" w:eastAsia="zh-CN"/>
              </w:rPr>
              <w:t>m</w:t>
            </w:r>
            <w:r>
              <w:rPr>
                <w:rFonts w:hint="default" w:ascii="Times New Roman" w:hAnsi="Times New Roman" w:eastAsia="宋体" w:cs="Times New Roman"/>
                <w:color w:val="auto"/>
                <w:spacing w:val="-2"/>
                <w:sz w:val="24"/>
                <w:szCs w:val="24"/>
                <w:vertAlign w:val="superscript"/>
                <w:lang w:val="en-US" w:eastAsia="zh-CN"/>
              </w:rPr>
              <w:t>3</w:t>
            </w:r>
            <w:r>
              <w:rPr>
                <w:rFonts w:hint="default" w:ascii="Times New Roman" w:hAnsi="Times New Roman" w:eastAsia="宋体" w:cs="Times New Roman"/>
                <w:color w:val="auto"/>
                <w:spacing w:val="-2"/>
                <w:sz w:val="24"/>
                <w:szCs w:val="24"/>
                <w:vertAlign w:val="baseline"/>
                <w:lang w:val="en-US" w:eastAsia="zh-CN"/>
              </w:rPr>
              <w:t>/a；</w:t>
            </w:r>
            <w:r>
              <w:rPr>
                <w:rFonts w:hint="default" w:ascii="Times New Roman" w:hAnsi="Times New Roman" w:eastAsia="宋体" w:cs="Times New Roman"/>
                <w:color w:val="auto"/>
                <w:spacing w:val="-1"/>
                <w:sz w:val="24"/>
                <w:szCs w:val="24"/>
                <w:lang w:val="en-US" w:eastAsia="zh-CN"/>
              </w:rPr>
              <w:t>产生浓水量为42.72</w:t>
            </w:r>
            <w:r>
              <w:rPr>
                <w:rFonts w:hint="default" w:ascii="Times New Roman" w:hAnsi="Times New Roman" w:eastAsia="宋体" w:cs="Times New Roman"/>
                <w:color w:val="auto"/>
                <w:spacing w:val="-1"/>
                <w:sz w:val="24"/>
                <w:szCs w:val="24"/>
              </w:rPr>
              <w:t>m</w:t>
            </w:r>
            <w:r>
              <w:rPr>
                <w:rFonts w:hint="default" w:ascii="Times New Roman" w:hAnsi="Times New Roman" w:eastAsia="宋体" w:cs="Times New Roman"/>
                <w:color w:val="auto"/>
                <w:spacing w:val="-1"/>
                <w:sz w:val="24"/>
                <w:szCs w:val="24"/>
                <w:vertAlign w:val="superscript"/>
                <w:lang w:val="en-US" w:eastAsia="zh-CN"/>
              </w:rPr>
              <w:t>3</w:t>
            </w:r>
            <w:r>
              <w:rPr>
                <w:rFonts w:hint="default" w:ascii="Times New Roman" w:hAnsi="Times New Roman" w:eastAsia="宋体" w:cs="Times New Roman"/>
                <w:color w:val="auto"/>
                <w:spacing w:val="-2"/>
                <w:sz w:val="24"/>
                <w:szCs w:val="24"/>
              </w:rPr>
              <w:t>/</w:t>
            </w:r>
            <w:r>
              <w:rPr>
                <w:rFonts w:hint="default" w:ascii="Times New Roman" w:hAnsi="Times New Roman" w:eastAsia="宋体" w:cs="Times New Roman"/>
                <w:color w:val="auto"/>
                <w:spacing w:val="-1"/>
                <w:sz w:val="24"/>
                <w:szCs w:val="24"/>
              </w:rPr>
              <w:t>d</w:t>
            </w:r>
            <w:r>
              <w:rPr>
                <w:rFonts w:hint="default" w:ascii="Times New Roman" w:hAnsi="Times New Roman" w:eastAsia="宋体" w:cs="Times New Roman"/>
                <w:color w:val="auto"/>
                <w:spacing w:val="-1"/>
                <w:sz w:val="24"/>
                <w:szCs w:val="24"/>
                <w:lang w:eastAsia="zh-CN"/>
              </w:rPr>
              <w:t>，</w:t>
            </w:r>
            <w:r>
              <w:rPr>
                <w:rFonts w:hint="default" w:ascii="Times New Roman" w:hAnsi="Times New Roman" w:eastAsia="宋体" w:cs="Times New Roman"/>
                <w:color w:val="auto"/>
                <w:spacing w:val="-1"/>
                <w:sz w:val="24"/>
                <w:szCs w:val="24"/>
                <w:lang w:val="en-US" w:eastAsia="zh-CN"/>
              </w:rPr>
              <w:t>17417.8</w:t>
            </w:r>
            <w:r>
              <w:rPr>
                <w:rFonts w:hint="default" w:ascii="Times New Roman" w:hAnsi="Times New Roman" w:eastAsia="宋体" w:cs="Times New Roman"/>
                <w:color w:val="auto"/>
                <w:spacing w:val="-2"/>
                <w:sz w:val="24"/>
                <w:szCs w:val="24"/>
                <w:lang w:val="en-US" w:eastAsia="zh-CN"/>
              </w:rPr>
              <w:t>m</w:t>
            </w:r>
            <w:r>
              <w:rPr>
                <w:rFonts w:hint="default" w:ascii="Times New Roman" w:hAnsi="Times New Roman" w:eastAsia="宋体" w:cs="Times New Roman"/>
                <w:color w:val="auto"/>
                <w:spacing w:val="-2"/>
                <w:sz w:val="24"/>
                <w:szCs w:val="24"/>
                <w:vertAlign w:val="superscript"/>
                <w:lang w:val="en-US" w:eastAsia="zh-CN"/>
              </w:rPr>
              <w:t>3</w:t>
            </w:r>
            <w:r>
              <w:rPr>
                <w:rFonts w:hint="default" w:ascii="Times New Roman" w:hAnsi="Times New Roman" w:eastAsia="宋体" w:cs="Times New Roman"/>
                <w:color w:val="auto"/>
                <w:spacing w:val="-2"/>
                <w:sz w:val="24"/>
                <w:szCs w:val="24"/>
                <w:vertAlign w:val="baseline"/>
                <w:lang w:val="en-US" w:eastAsia="zh-CN"/>
              </w:rPr>
              <w:t xml:space="preserve">/a 。    </w:t>
            </w:r>
          </w:p>
          <w:p>
            <w:pPr>
              <w:keepNext w:val="0"/>
              <w:keepLines w:val="0"/>
              <w:pageBreakBefore w:val="0"/>
              <w:widowControl w:val="0"/>
              <w:kinsoku/>
              <w:wordWrap/>
              <w:overflowPunct/>
              <w:topLinePunct w:val="0"/>
              <w:autoSpaceDE/>
              <w:autoSpaceDN/>
              <w:bidi w:val="0"/>
              <w:adjustRightInd w:val="0"/>
              <w:snapToGrid w:val="0"/>
              <w:spacing w:line="360" w:lineRule="auto"/>
              <w:ind w:right="90" w:firstLine="472" w:firstLineChars="200"/>
              <w:textAlignment w:val="auto"/>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color w:val="auto"/>
                <w:spacing w:val="-2"/>
                <w:sz w:val="24"/>
                <w:szCs w:val="24"/>
                <w:lang w:val="en-US" w:eastAsia="zh-CN"/>
              </w:rPr>
              <w:t>综上，本项目排水共计约45.158</w:t>
            </w:r>
            <w:r>
              <w:rPr>
                <w:rFonts w:hint="default" w:ascii="Times New Roman" w:hAnsi="Times New Roman" w:eastAsia="宋体" w:cs="Times New Roman"/>
                <w:color w:val="auto"/>
                <w:spacing w:val="-1"/>
                <w:sz w:val="24"/>
                <w:szCs w:val="24"/>
              </w:rPr>
              <w:t>m</w:t>
            </w:r>
            <w:r>
              <w:rPr>
                <w:rFonts w:hint="default" w:ascii="Times New Roman" w:hAnsi="Times New Roman" w:eastAsia="宋体" w:cs="Times New Roman"/>
                <w:color w:val="auto"/>
                <w:spacing w:val="-1"/>
                <w:sz w:val="24"/>
                <w:szCs w:val="24"/>
                <w:vertAlign w:val="superscript"/>
                <w:lang w:val="en-US" w:eastAsia="zh-CN"/>
              </w:rPr>
              <w:t>3</w:t>
            </w:r>
            <w:r>
              <w:rPr>
                <w:rFonts w:hint="default" w:ascii="Times New Roman" w:hAnsi="Times New Roman" w:eastAsia="宋体" w:cs="Times New Roman"/>
                <w:color w:val="auto"/>
                <w:spacing w:val="-2"/>
                <w:sz w:val="24"/>
                <w:szCs w:val="24"/>
              </w:rPr>
              <w:t>/</w:t>
            </w:r>
            <w:r>
              <w:rPr>
                <w:rFonts w:hint="default" w:ascii="Times New Roman" w:hAnsi="Times New Roman" w:eastAsia="宋体" w:cs="Times New Roman"/>
                <w:color w:val="auto"/>
                <w:spacing w:val="-1"/>
                <w:sz w:val="24"/>
                <w:szCs w:val="24"/>
              </w:rPr>
              <w:t>d</w:t>
            </w:r>
            <w:r>
              <w:rPr>
                <w:rFonts w:hint="default" w:ascii="Times New Roman" w:hAnsi="Times New Roman" w:eastAsia="宋体" w:cs="Times New Roman"/>
                <w:color w:val="auto"/>
                <w:spacing w:val="-1"/>
                <w:sz w:val="24"/>
                <w:szCs w:val="24"/>
                <w:lang w:eastAsia="zh-CN"/>
              </w:rPr>
              <w:t>，</w:t>
            </w:r>
            <w:r>
              <w:rPr>
                <w:rFonts w:hint="default" w:ascii="Times New Roman" w:hAnsi="Times New Roman" w:eastAsia="宋体" w:cs="Times New Roman"/>
                <w:color w:val="auto"/>
                <w:spacing w:val="-2"/>
                <w:sz w:val="24"/>
                <w:szCs w:val="24"/>
                <w:lang w:val="en-US" w:eastAsia="zh-CN"/>
              </w:rPr>
              <w:t>17577.8m</w:t>
            </w:r>
            <w:r>
              <w:rPr>
                <w:rFonts w:hint="default" w:ascii="Times New Roman" w:hAnsi="Times New Roman" w:eastAsia="宋体" w:cs="Times New Roman"/>
                <w:color w:val="auto"/>
                <w:spacing w:val="-2"/>
                <w:sz w:val="24"/>
                <w:szCs w:val="24"/>
                <w:vertAlign w:val="superscript"/>
                <w:lang w:val="en-US" w:eastAsia="zh-CN"/>
              </w:rPr>
              <w:t>3</w:t>
            </w:r>
            <w:r>
              <w:rPr>
                <w:rFonts w:hint="default" w:ascii="Times New Roman" w:hAnsi="Times New Roman" w:eastAsia="宋体" w:cs="Times New Roman"/>
                <w:color w:val="auto"/>
                <w:spacing w:val="-2"/>
                <w:sz w:val="24"/>
                <w:szCs w:val="24"/>
                <w:vertAlign w:val="baseline"/>
                <w:lang w:val="en-US" w:eastAsia="zh-CN"/>
              </w:rPr>
              <w:t>/a。项目水平衡详见图2-7。</w:t>
            </w:r>
          </w:p>
          <w:p>
            <w:pPr>
              <w:keepNext w:val="0"/>
              <w:keepLines w:val="0"/>
              <w:pageBreakBefore w:val="0"/>
              <w:widowControl w:val="0"/>
              <w:kinsoku/>
              <w:wordWrap/>
              <w:overflowPunct/>
              <w:topLinePunct w:val="0"/>
              <w:autoSpaceDE/>
              <w:autoSpaceDN/>
              <w:bidi w:val="0"/>
              <w:adjustRightInd w:val="0"/>
              <w:snapToGrid w:val="0"/>
              <w:spacing w:line="360" w:lineRule="auto"/>
              <w:ind w:right="102" w:firstLine="536" w:firstLineChars="200"/>
              <w:textAlignment w:val="auto"/>
              <w:rPr>
                <w:rFonts w:hint="default" w:ascii="Times New Roman" w:hAnsi="Times New Roman" w:eastAsia="宋体" w:cs="Times New Roman"/>
                <w:color w:val="auto"/>
                <w:spacing w:val="9"/>
                <w:sz w:val="24"/>
                <w:szCs w:val="24"/>
              </w:rPr>
            </w:pPr>
            <w:r>
              <w:rPr>
                <w:rFonts w:hint="default" w:ascii="Times New Roman" w:hAnsi="Times New Roman" w:eastAsia="宋体" w:cs="Times New Roman"/>
                <w:color w:val="auto"/>
                <w:spacing w:val="14"/>
                <w:sz w:val="24"/>
                <w:szCs w:val="24"/>
              </w:rPr>
              <w:t>软</w:t>
            </w:r>
            <w:r>
              <w:rPr>
                <w:rFonts w:hint="default" w:ascii="Times New Roman" w:hAnsi="Times New Roman" w:eastAsia="宋体" w:cs="Times New Roman"/>
                <w:color w:val="auto"/>
                <w:spacing w:val="10"/>
                <w:sz w:val="24"/>
                <w:szCs w:val="24"/>
              </w:rPr>
              <w:t>化水制备过程中产生浓水冷排入市</w:t>
            </w:r>
            <w:r>
              <w:rPr>
                <w:rFonts w:hint="default" w:ascii="Times New Roman" w:hAnsi="Times New Roman" w:eastAsia="宋体" w:cs="Times New Roman"/>
                <w:color w:val="auto"/>
                <w:spacing w:val="9"/>
                <w:sz w:val="24"/>
                <w:szCs w:val="24"/>
              </w:rPr>
              <w:t>政管网，最终进入</w:t>
            </w:r>
            <w:r>
              <w:rPr>
                <w:rFonts w:hint="default" w:ascii="Times New Roman" w:hAnsi="Times New Roman" w:eastAsia="宋体" w:cs="Times New Roman"/>
                <w:color w:val="auto"/>
                <w:spacing w:val="9"/>
                <w:sz w:val="24"/>
                <w:szCs w:val="24"/>
                <w:lang w:val="en-US" w:eastAsia="zh-CN"/>
              </w:rPr>
              <w:t>泾河第三污水处理厂</w:t>
            </w:r>
            <w:r>
              <w:rPr>
                <w:rFonts w:hint="default" w:ascii="Times New Roman" w:hAnsi="Times New Roman" w:eastAsia="宋体" w:cs="Times New Roman"/>
                <w:color w:val="auto"/>
                <w:spacing w:val="9"/>
                <w:sz w:val="24"/>
                <w:szCs w:val="24"/>
              </w:rPr>
              <w:t>。</w:t>
            </w:r>
          </w:p>
          <w:p>
            <w:pPr>
              <w:widowControl/>
              <w:snapToGrid w:val="0"/>
              <w:spacing w:before="60" w:after="160" w:line="259" w:lineRule="auto"/>
              <w:ind w:right="113"/>
              <w:jc w:val="both"/>
              <w:rPr>
                <w:rFonts w:hint="default" w:ascii="Times New Roman" w:hAnsi="Times New Roman" w:eastAsia="宋体" w:cs="Times New Roman"/>
                <w:color w:val="auto"/>
                <w:kern w:val="0"/>
                <w:sz w:val="18"/>
                <w:szCs w:val="20"/>
                <w:lang w:val="en-US" w:eastAsia="zh-CN" w:bidi="ar-SA"/>
              </w:rPr>
            </w:pPr>
            <w:r>
              <w:rPr>
                <w:color w:val="auto"/>
              </w:rPr>
              <w:drawing>
                <wp:inline distT="0" distB="0" distL="114300" distR="114300">
                  <wp:extent cx="4735830" cy="2716530"/>
                  <wp:effectExtent l="0" t="0" r="7620" b="762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27"/>
                          <a:stretch>
                            <a:fillRect/>
                          </a:stretch>
                        </pic:blipFill>
                        <pic:spPr>
                          <a:xfrm>
                            <a:off x="0" y="0"/>
                            <a:ext cx="4735830" cy="2716530"/>
                          </a:xfrm>
                          <a:prstGeom prst="rect">
                            <a:avLst/>
                          </a:prstGeom>
                          <a:noFill/>
                          <a:ln>
                            <a:noFill/>
                          </a:ln>
                        </pic:spPr>
                      </pic:pic>
                    </a:graphicData>
                  </a:graphic>
                </wp:inline>
              </w:drawing>
            </w:r>
          </w:p>
          <w:p>
            <w:pPr>
              <w:widowControl w:val="0"/>
              <w:spacing w:after="120"/>
              <w:ind w:left="0" w:leftChars="0" w:firstLine="0" w:firstLineChars="0"/>
              <w:jc w:val="center"/>
              <w:rPr>
                <w:rFonts w:hint="default" w:ascii="Times New Roman" w:hAnsi="Times New Roman" w:eastAsia="宋体" w:cs="Times New Roman"/>
                <w:b/>
                <w:bCs/>
                <w:color w:val="auto"/>
                <w:kern w:val="0"/>
                <w:sz w:val="24"/>
                <w:szCs w:val="24"/>
                <w:lang w:val="en-US" w:eastAsia="zh-CN" w:bidi="ar-SA"/>
              </w:rPr>
            </w:pPr>
            <w:r>
              <w:rPr>
                <w:rFonts w:hint="default" w:ascii="Times New Roman" w:hAnsi="Times New Roman" w:eastAsia="宋体" w:cs="Times New Roman"/>
                <w:b/>
                <w:bCs/>
                <w:color w:val="auto"/>
                <w:kern w:val="0"/>
                <w:sz w:val="24"/>
                <w:szCs w:val="24"/>
                <w:lang w:val="en-US" w:eastAsia="zh-CN" w:bidi="ar-SA"/>
              </w:rPr>
              <w:t>图2-</w:t>
            </w:r>
            <w:r>
              <w:rPr>
                <w:rFonts w:hint="eastAsia" w:ascii="Times New Roman" w:hAnsi="Times New Roman" w:eastAsia="宋体" w:cs="Times New Roman"/>
                <w:b/>
                <w:bCs/>
                <w:color w:val="auto"/>
                <w:kern w:val="0"/>
                <w:sz w:val="24"/>
                <w:szCs w:val="24"/>
                <w:lang w:val="en-US" w:eastAsia="zh-CN" w:bidi="ar-SA"/>
              </w:rPr>
              <w:t>7</w:t>
            </w:r>
            <w:r>
              <w:rPr>
                <w:rFonts w:hint="default" w:ascii="Times New Roman" w:hAnsi="Times New Roman" w:eastAsia="宋体" w:cs="Times New Roman"/>
                <w:b/>
                <w:bCs/>
                <w:color w:val="auto"/>
                <w:kern w:val="0"/>
                <w:sz w:val="24"/>
                <w:szCs w:val="24"/>
                <w:lang w:val="en-US" w:eastAsia="zh-CN" w:bidi="ar-SA"/>
              </w:rPr>
              <w:t>项目水平衡（单位：m</w:t>
            </w:r>
            <w:r>
              <w:rPr>
                <w:rFonts w:hint="default" w:ascii="Times New Roman" w:hAnsi="Times New Roman" w:eastAsia="宋体" w:cs="Times New Roman"/>
                <w:b/>
                <w:bCs/>
                <w:color w:val="auto"/>
                <w:kern w:val="0"/>
                <w:sz w:val="24"/>
                <w:szCs w:val="24"/>
                <w:vertAlign w:val="superscript"/>
                <w:lang w:val="en-US" w:eastAsia="zh-CN" w:bidi="ar-SA"/>
              </w:rPr>
              <w:t>3</w:t>
            </w:r>
            <w:r>
              <w:rPr>
                <w:rFonts w:hint="default" w:ascii="Times New Roman" w:hAnsi="Times New Roman" w:eastAsia="宋体" w:cs="Times New Roman"/>
                <w:b/>
                <w:bCs/>
                <w:color w:val="auto"/>
                <w:kern w:val="0"/>
                <w:sz w:val="24"/>
                <w:szCs w:val="24"/>
                <w:lang w:val="en-US" w:eastAsia="zh-CN" w:bidi="ar-SA"/>
              </w:rPr>
              <w:t>/d）</w:t>
            </w:r>
          </w:p>
          <w:p>
            <w:pPr>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588" w:firstLineChars="200"/>
              <w:jc w:val="both"/>
              <w:textAlignment w:val="auto"/>
              <w:rPr>
                <w:rFonts w:hint="default" w:ascii="Times New Roman" w:hAnsi="Times New Roman" w:eastAsia="宋体" w:cs="Times New Roman"/>
                <w:color w:val="auto"/>
                <w:kern w:val="0"/>
                <w:sz w:val="24"/>
                <w:szCs w:val="24"/>
                <w:lang w:val="en-US" w:eastAsia="zh-CN" w:bidi="ar"/>
              </w:rPr>
            </w:pPr>
            <w:r>
              <w:rPr>
                <w:rFonts w:hint="eastAsia" w:ascii="宋体" w:hAnsi="宋体" w:eastAsia="宋体" w:cs="宋体"/>
                <w:color w:val="auto"/>
                <w:spacing w:val="27"/>
                <w:kern w:val="0"/>
                <w:sz w:val="24"/>
                <w:szCs w:val="24"/>
                <w:lang w:val="en-US" w:eastAsia="zh-CN" w:bidi="ar-SA"/>
              </w:rPr>
              <w:t>(3)</w:t>
            </w:r>
            <w:r>
              <w:rPr>
                <w:rFonts w:hint="default" w:ascii="Times New Roman" w:hAnsi="Times New Roman" w:eastAsia="宋体" w:cs="Times New Roman"/>
                <w:color w:val="auto"/>
                <w:kern w:val="0"/>
                <w:sz w:val="24"/>
                <w:szCs w:val="24"/>
                <w:lang w:val="en-US" w:eastAsia="zh-CN" w:bidi="ar"/>
              </w:rPr>
              <w:t>供电</w:t>
            </w:r>
          </w:p>
          <w:p>
            <w:pPr>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80" w:firstLineChars="200"/>
              <w:jc w:val="both"/>
              <w:textAlignment w:val="auto"/>
              <w:rPr>
                <w:rFonts w:hint="default" w:ascii="Times New Roman" w:hAnsi="Times New Roman" w:eastAsia="宋体" w:cs="Times New Roman"/>
                <w:color w:val="auto"/>
                <w:kern w:val="0"/>
                <w:sz w:val="24"/>
                <w:szCs w:val="20"/>
                <w:lang w:val="en-US" w:eastAsia="zh-CN" w:bidi="ar-SA"/>
              </w:rPr>
            </w:pPr>
            <w:r>
              <w:rPr>
                <w:rFonts w:hint="default" w:ascii="Times New Roman" w:hAnsi="Times New Roman" w:eastAsia="宋体" w:cs="Times New Roman"/>
                <w:color w:val="auto"/>
                <w:kern w:val="0"/>
                <w:sz w:val="24"/>
                <w:szCs w:val="24"/>
                <w:lang w:val="en-US" w:eastAsia="zh-CN" w:bidi="ar"/>
              </w:rPr>
              <w:t>由市政电力管道供应，项目自设变压器供电。</w:t>
            </w:r>
          </w:p>
          <w:p>
            <w:pPr>
              <w:keepNext w:val="0"/>
              <w:keepLines w:val="0"/>
              <w:pageBreakBefore w:val="0"/>
              <w:widowControl w:val="0"/>
              <w:kinsoku/>
              <w:wordWrap/>
              <w:overflowPunct/>
              <w:topLinePunct w:val="0"/>
              <w:autoSpaceDE/>
              <w:autoSpaceDN/>
              <w:bidi w:val="0"/>
              <w:adjustRightInd w:val="0"/>
              <w:snapToGrid w:val="0"/>
              <w:spacing w:line="360" w:lineRule="auto"/>
              <w:ind w:firstLine="588" w:firstLineChars="200"/>
              <w:textAlignment w:val="auto"/>
              <w:rPr>
                <w:rFonts w:hint="default" w:ascii="Times New Roman" w:hAnsi="Times New Roman" w:eastAsia="宋体" w:cs="Times New Roman"/>
                <w:color w:val="auto"/>
                <w:kern w:val="0"/>
                <w:sz w:val="24"/>
                <w:szCs w:val="24"/>
                <w:lang w:val="en-US" w:eastAsia="zh-CN" w:bidi="ar"/>
              </w:rPr>
            </w:pPr>
            <w:r>
              <w:rPr>
                <w:rFonts w:hint="eastAsia" w:ascii="宋体" w:hAnsi="宋体" w:eastAsia="宋体" w:cs="宋体"/>
                <w:color w:val="auto"/>
                <w:spacing w:val="27"/>
                <w:sz w:val="24"/>
                <w:szCs w:val="24"/>
              </w:rPr>
              <w:t>(</w:t>
            </w:r>
            <w:r>
              <w:rPr>
                <w:rFonts w:hint="eastAsia" w:ascii="宋体" w:hAnsi="宋体" w:eastAsia="宋体" w:cs="宋体"/>
                <w:color w:val="auto"/>
                <w:spacing w:val="27"/>
                <w:sz w:val="24"/>
                <w:szCs w:val="24"/>
                <w:lang w:val="en-US" w:eastAsia="zh-CN"/>
              </w:rPr>
              <w:t>4</w:t>
            </w:r>
            <w:r>
              <w:rPr>
                <w:rFonts w:hint="eastAsia" w:ascii="宋体" w:hAnsi="宋体" w:eastAsia="宋体" w:cs="宋体"/>
                <w:color w:val="auto"/>
                <w:spacing w:val="27"/>
                <w:sz w:val="24"/>
                <w:szCs w:val="24"/>
              </w:rPr>
              <w:t>)</w:t>
            </w:r>
            <w:r>
              <w:rPr>
                <w:rFonts w:hint="default" w:ascii="Times New Roman" w:hAnsi="Times New Roman" w:eastAsia="宋体" w:cs="Times New Roman"/>
                <w:color w:val="auto"/>
                <w:kern w:val="0"/>
                <w:sz w:val="24"/>
                <w:szCs w:val="24"/>
                <w:lang w:val="en-US" w:eastAsia="zh-CN" w:bidi="ar"/>
              </w:rPr>
              <w:t>供暖与制冷</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依托项目能源站采暖与制冷。</w:t>
            </w:r>
          </w:p>
          <w:p>
            <w:pPr>
              <w:widowControl w:val="0"/>
              <w:spacing w:after="120"/>
              <w:ind w:left="0" w:leftChars="0" w:firstLine="482" w:firstLineChars="200"/>
              <w:jc w:val="both"/>
              <w:rPr>
                <w:rFonts w:hint="default" w:ascii="Times New Roman" w:hAnsi="Times New Roman" w:eastAsia="宋体" w:cs="Times New Roman"/>
                <w:b/>
                <w:color w:val="auto"/>
                <w:kern w:val="0"/>
                <w:sz w:val="24"/>
                <w:szCs w:val="20"/>
                <w:lang w:val="en-US" w:eastAsia="zh-CN" w:bidi="ar-SA"/>
              </w:rPr>
            </w:pPr>
            <w:r>
              <w:rPr>
                <w:rFonts w:hint="eastAsia" w:cs="Times New Roman"/>
                <w:b/>
                <w:color w:val="auto"/>
                <w:kern w:val="0"/>
                <w:sz w:val="24"/>
                <w:szCs w:val="20"/>
                <w:lang w:val="en-US" w:eastAsia="zh-CN" w:bidi="ar-SA"/>
              </w:rPr>
              <w:t>12</w:t>
            </w:r>
            <w:r>
              <w:rPr>
                <w:rFonts w:hint="default" w:ascii="Times New Roman" w:hAnsi="Times New Roman" w:eastAsia="宋体" w:cs="Times New Roman"/>
                <w:b/>
                <w:color w:val="auto"/>
                <w:kern w:val="0"/>
                <w:sz w:val="24"/>
                <w:szCs w:val="20"/>
                <w:lang w:val="en-US" w:eastAsia="zh-CN" w:bidi="ar-SA"/>
              </w:rPr>
              <w:t>.劳动定员及工作制度</w:t>
            </w:r>
          </w:p>
          <w:p>
            <w:pPr>
              <w:pStyle w:val="18"/>
              <w:keepNext w:val="0"/>
              <w:keepLines w:val="0"/>
              <w:pageBreakBefore w:val="0"/>
              <w:widowControl/>
              <w:numPr>
                <w:ilvl w:val="0"/>
                <w:numId w:val="0"/>
              </w:numPr>
              <w:kinsoku/>
              <w:wordWrap/>
              <w:overflowPunct/>
              <w:topLinePunct w:val="0"/>
              <w:autoSpaceDE/>
              <w:autoSpaceDN/>
              <w:bidi w:val="0"/>
              <w:adjustRightInd/>
              <w:snapToGrid/>
              <w:spacing w:before="0" w:beforeAutospacing="0" w:after="0" w:afterAutospacing="0"/>
              <w:ind w:firstLine="480" w:firstLineChars="200"/>
              <w:jc w:val="both"/>
              <w:textAlignment w:val="auto"/>
              <w:outlineLvl w:val="0"/>
              <w:rPr>
                <w:rFonts w:hint="eastAsia" w:ascii="黑体" w:hAnsi="黑体" w:eastAsia="黑体"/>
                <w:snapToGrid w:val="0"/>
                <w:color w:val="auto"/>
                <w:sz w:val="30"/>
                <w:szCs w:val="30"/>
                <w:vertAlign w:val="baseline"/>
              </w:rPr>
            </w:pPr>
            <w:r>
              <w:rPr>
                <w:rFonts w:hint="eastAsia" w:ascii="宋体" w:hAnsi="宋体" w:eastAsia="宋体" w:cs="宋体"/>
                <w:b w:val="0"/>
                <w:bCs/>
                <w:color w:val="auto"/>
                <w:kern w:val="0"/>
                <w:sz w:val="24"/>
                <w:szCs w:val="20"/>
                <w:lang w:val="en-US" w:eastAsia="zh-CN" w:bidi="ar-SA"/>
              </w:rPr>
              <w:t>运行及管理人员总计20人（不包括季节工），工作365天。</w:t>
            </w:r>
          </w:p>
        </w:tc>
      </w:tr>
    </w:tbl>
    <w:p>
      <w:pPr>
        <w:pStyle w:val="18"/>
        <w:jc w:val="center"/>
        <w:rPr>
          <w:rFonts w:ascii="黑体" w:hAnsi="黑体" w:eastAsia="黑体"/>
          <w:snapToGrid w:val="0"/>
          <w:color w:val="auto"/>
          <w:sz w:val="36"/>
          <w:szCs w:val="36"/>
        </w:rPr>
        <w:sectPr>
          <w:pgSz w:w="11906" w:h="16838"/>
          <w:pgMar w:top="1701" w:right="1531" w:bottom="1701" w:left="1531" w:header="851" w:footer="851" w:gutter="0"/>
          <w:pgBorders>
            <w:top w:val="none" w:sz="0" w:space="0"/>
            <w:left w:val="none" w:sz="0" w:space="0"/>
            <w:bottom w:val="none" w:sz="0" w:space="0"/>
            <w:right w:val="none" w:sz="0" w:space="0"/>
          </w:pgBorders>
          <w:pgNumType w:fmt="numberInDash"/>
          <w:cols w:space="720" w:num="1"/>
          <w:docGrid w:linePitch="312" w:charSpace="0"/>
        </w:sectPr>
      </w:pPr>
    </w:p>
    <w:p>
      <w:pPr>
        <w:pStyle w:val="18"/>
        <w:keepNext w:val="0"/>
        <w:keepLines w:val="0"/>
        <w:pageBreakBefore w:val="0"/>
        <w:widowControl/>
        <w:kinsoku/>
        <w:wordWrap/>
        <w:overflowPunct/>
        <w:topLinePunct w:val="0"/>
        <w:autoSpaceDE/>
        <w:autoSpaceDN/>
        <w:bidi w:val="0"/>
        <w:adjustRightInd w:val="0"/>
        <w:snapToGrid w:val="0"/>
        <w:spacing w:before="0" w:beforeAutospacing="0" w:after="0" w:afterAutospacing="0"/>
        <w:jc w:val="center"/>
        <w:textAlignment w:val="auto"/>
        <w:outlineLvl w:val="0"/>
        <w:rPr>
          <w:rFonts w:ascii="黑体" w:hAnsi="黑体" w:eastAsia="黑体"/>
          <w:snapToGrid w:val="0"/>
          <w:color w:val="auto"/>
          <w:sz w:val="30"/>
          <w:szCs w:val="30"/>
        </w:rPr>
      </w:pPr>
      <w:r>
        <w:rPr>
          <w:rFonts w:hint="eastAsia" w:ascii="黑体" w:hAnsi="黑体" w:eastAsia="黑体"/>
          <w:snapToGrid w:val="0"/>
          <w:color w:val="auto"/>
          <w:sz w:val="30"/>
          <w:szCs w:val="30"/>
        </w:rPr>
        <w:t>三、区域环境质量现状、环境保护目标及评价标准</w:t>
      </w:r>
    </w:p>
    <w:tbl>
      <w:tblPr>
        <w:tblStyle w:val="22"/>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202"/>
        <w:gridCol w:w="7859"/>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894" w:hRule="atLeast"/>
          <w:jc w:val="center"/>
        </w:trPr>
        <w:tc>
          <w:tcPr>
            <w:tcW w:w="1202" w:type="dxa"/>
            <w:noWrap w:val="0"/>
            <w:vAlign w:val="center"/>
          </w:tcPr>
          <w:p>
            <w:pPr>
              <w:adjustRightInd w:val="0"/>
              <w:snapToGrid w:val="0"/>
              <w:jc w:val="center"/>
              <w:rPr>
                <w:rFonts w:hint="eastAsia" w:ascii="宋体" w:hAnsi="宋体" w:eastAsia="宋体" w:cs="宋体"/>
                <w:color w:val="auto"/>
                <w:kern w:val="0"/>
                <w:sz w:val="24"/>
                <w:szCs w:val="24"/>
              </w:rPr>
            </w:pPr>
            <w:r>
              <w:rPr>
                <w:rFonts w:hint="eastAsia" w:ascii="宋体" w:hAnsi="宋体" w:eastAsia="宋体" w:cs="宋体"/>
                <w:color w:val="auto"/>
                <w:kern w:val="0"/>
                <w:sz w:val="24"/>
                <w:szCs w:val="24"/>
              </w:rPr>
              <w:t>区域</w:t>
            </w:r>
          </w:p>
          <w:p>
            <w:pPr>
              <w:adjustRightInd w:val="0"/>
              <w:snapToGrid w:val="0"/>
              <w:jc w:val="center"/>
              <w:rPr>
                <w:rFonts w:hint="eastAsia" w:ascii="宋体" w:hAnsi="宋体" w:eastAsia="宋体" w:cs="宋体"/>
                <w:color w:val="auto"/>
                <w:kern w:val="0"/>
                <w:sz w:val="24"/>
                <w:szCs w:val="24"/>
              </w:rPr>
            </w:pPr>
            <w:r>
              <w:rPr>
                <w:rFonts w:hint="eastAsia" w:ascii="宋体" w:hAnsi="宋体" w:eastAsia="宋体" w:cs="宋体"/>
                <w:color w:val="auto"/>
                <w:kern w:val="0"/>
                <w:sz w:val="24"/>
                <w:szCs w:val="24"/>
              </w:rPr>
              <w:t>环境</w:t>
            </w:r>
          </w:p>
          <w:p>
            <w:pPr>
              <w:adjustRightInd w:val="0"/>
              <w:snapToGrid w:val="0"/>
              <w:jc w:val="center"/>
              <w:rPr>
                <w:rFonts w:hint="eastAsia" w:ascii="宋体" w:hAnsi="宋体" w:eastAsia="宋体" w:cs="宋体"/>
                <w:color w:val="auto"/>
                <w:kern w:val="0"/>
                <w:sz w:val="24"/>
                <w:szCs w:val="24"/>
              </w:rPr>
            </w:pPr>
            <w:r>
              <w:rPr>
                <w:rFonts w:hint="eastAsia" w:ascii="宋体" w:hAnsi="宋体" w:eastAsia="宋体" w:cs="宋体"/>
                <w:color w:val="auto"/>
                <w:kern w:val="0"/>
                <w:sz w:val="24"/>
                <w:szCs w:val="24"/>
              </w:rPr>
              <w:t>质量</w:t>
            </w:r>
          </w:p>
          <w:p>
            <w:pPr>
              <w:adjustRightInd w:val="0"/>
              <w:snapToGrid w:val="0"/>
              <w:jc w:val="center"/>
              <w:rPr>
                <w:rFonts w:hint="eastAsia" w:ascii="宋体" w:hAnsi="宋体" w:eastAsia="宋体" w:cs="宋体"/>
                <w:color w:val="auto"/>
                <w:kern w:val="0"/>
                <w:szCs w:val="21"/>
              </w:rPr>
            </w:pPr>
            <w:r>
              <w:rPr>
                <w:rFonts w:hint="eastAsia" w:ascii="宋体" w:hAnsi="宋体" w:eastAsia="宋体" w:cs="宋体"/>
                <w:color w:val="auto"/>
                <w:kern w:val="0"/>
                <w:sz w:val="24"/>
                <w:szCs w:val="24"/>
              </w:rPr>
              <w:t>现状</w:t>
            </w:r>
          </w:p>
        </w:tc>
        <w:tc>
          <w:tcPr>
            <w:tcW w:w="7859" w:type="dxa"/>
            <w:noWrap w:val="0"/>
            <w:vAlign w:val="center"/>
          </w:tcPr>
          <w:p>
            <w:pPr>
              <w:pStyle w:val="2"/>
              <w:keepNext w:val="0"/>
              <w:keepLines w:val="0"/>
              <w:pageBreakBefore w:val="0"/>
              <w:kinsoku/>
              <w:wordWrap/>
              <w:overflowPunct/>
              <w:topLinePunct w:val="0"/>
              <w:autoSpaceDE/>
              <w:autoSpaceDN/>
              <w:bidi w:val="0"/>
              <w:adjustRightInd/>
              <w:spacing w:line="360" w:lineRule="auto"/>
              <w:textAlignment w:val="auto"/>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建设项目所在地区域环境质量现状及主要环境问题（环境空气、地面水、地下水、声环境、生态环境等）：</w:t>
            </w:r>
          </w:p>
          <w:p>
            <w:pPr>
              <w:keepNext w:val="0"/>
              <w:keepLines w:val="0"/>
              <w:pageBreakBefore w:val="0"/>
              <w:numPr>
                <w:ilvl w:val="0"/>
                <w:numId w:val="0"/>
              </w:numPr>
              <w:kinsoku/>
              <w:wordWrap/>
              <w:overflowPunct/>
              <w:topLinePunct w:val="0"/>
              <w:autoSpaceDE/>
              <w:autoSpaceDN/>
              <w:bidi w:val="0"/>
              <w:adjustRightInd/>
              <w:spacing w:line="360" w:lineRule="auto"/>
              <w:ind w:left="630" w:leftChars="0"/>
              <w:textAlignment w:val="auto"/>
              <w:rPr>
                <w:rFonts w:hint="default" w:ascii="Times New Roman" w:hAnsi="Times New Roman" w:eastAsia="宋体" w:cs="Times New Roman"/>
                <w:b/>
                <w:bCs/>
                <w:color w:val="auto"/>
                <w:sz w:val="24"/>
                <w:szCs w:val="24"/>
              </w:rPr>
            </w:pPr>
            <w:r>
              <w:rPr>
                <w:rFonts w:hint="eastAsia" w:ascii="Times New Roman" w:hAnsi="Times New Roman" w:eastAsia="宋体" w:cs="Times New Roman"/>
                <w:b/>
                <w:bCs/>
                <w:color w:val="auto"/>
                <w:sz w:val="24"/>
                <w:szCs w:val="24"/>
                <w:lang w:val="en-US" w:eastAsia="zh-CN"/>
              </w:rPr>
              <w:t>1.</w:t>
            </w:r>
            <w:r>
              <w:rPr>
                <w:rFonts w:hint="default" w:ascii="Times New Roman" w:hAnsi="Times New Roman" w:eastAsia="宋体" w:cs="Times New Roman"/>
                <w:b/>
                <w:bCs/>
                <w:color w:val="auto"/>
                <w:sz w:val="24"/>
                <w:szCs w:val="24"/>
              </w:rPr>
              <w:t>环境空气质量现状</w:t>
            </w:r>
          </w:p>
          <w:p>
            <w:pPr>
              <w:spacing w:line="360" w:lineRule="auto"/>
              <w:ind w:firstLine="480" w:firstLineChars="200"/>
              <w:rPr>
                <w:color w:val="auto"/>
                <w:sz w:val="24"/>
              </w:rPr>
            </w:pPr>
            <w:r>
              <w:rPr>
                <w:rFonts w:hint="eastAsia"/>
                <w:color w:val="auto"/>
                <w:sz w:val="24"/>
              </w:rPr>
              <w:t>本次环境空气质量现状评价引用陕西省生态环境厅办公室发布的《2021年12月1-12月全省环境空气质量状况》中空气常规六项污染物的数据，对区域环境空气质量现状进行分析，数据来源可靠，引用数据可行</w:t>
            </w:r>
            <w:r>
              <w:rPr>
                <w:color w:val="auto"/>
                <w:sz w:val="24"/>
              </w:rPr>
              <w:t>。</w:t>
            </w:r>
            <w:r>
              <w:rPr>
                <w:rFonts w:hint="eastAsia"/>
                <w:color w:val="auto"/>
                <w:sz w:val="24"/>
              </w:rPr>
              <w:t>项目所在区（西咸新区）环境空气质量</w:t>
            </w:r>
            <w:r>
              <w:rPr>
                <w:color w:val="auto"/>
                <w:sz w:val="24"/>
              </w:rPr>
              <w:t>统计结果见表</w:t>
            </w:r>
            <w:r>
              <w:rPr>
                <w:rFonts w:hint="eastAsia"/>
                <w:color w:val="auto"/>
                <w:sz w:val="24"/>
              </w:rPr>
              <w:t>3-1</w:t>
            </w:r>
            <w:r>
              <w:rPr>
                <w:color w:val="auto"/>
                <w:sz w:val="24"/>
              </w:rPr>
              <w:t>所示。</w:t>
            </w:r>
          </w:p>
          <w:p>
            <w:pPr>
              <w:pStyle w:val="54"/>
              <w:spacing w:line="360" w:lineRule="auto"/>
              <w:ind w:firstLine="0" w:firstLineChars="0"/>
              <w:jc w:val="center"/>
              <w:rPr>
                <w:rFonts w:hint="eastAsia" w:ascii="黑体" w:hAnsi="黑体" w:eastAsia="黑体" w:cs="黑体"/>
                <w:color w:val="auto"/>
                <w:kern w:val="21"/>
                <w:szCs w:val="24"/>
              </w:rPr>
            </w:pPr>
            <w:r>
              <w:rPr>
                <w:rFonts w:hint="eastAsia" w:ascii="黑体" w:hAnsi="黑体" w:eastAsia="黑体" w:cs="黑体"/>
                <w:color w:val="auto"/>
                <w:kern w:val="21"/>
                <w:szCs w:val="24"/>
              </w:rPr>
              <w:t>表3-1  空气质量状况统计结果</w:t>
            </w:r>
          </w:p>
          <w:tbl>
            <w:tblPr>
              <w:tblStyle w:val="22"/>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40"/>
              <w:gridCol w:w="2013"/>
              <w:gridCol w:w="1174"/>
              <w:gridCol w:w="933"/>
              <w:gridCol w:w="1054"/>
              <w:gridCol w:w="102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42" w:type="pct"/>
                  <w:tcBorders>
                    <w:tl2br w:val="nil"/>
                    <w:tr2bl w:val="nil"/>
                  </w:tcBorders>
                  <w:noWrap w:val="0"/>
                  <w:vAlign w:val="center"/>
                </w:tcPr>
                <w:p>
                  <w:pPr>
                    <w:pStyle w:val="21"/>
                    <w:spacing w:after="0"/>
                    <w:ind w:left="0" w:leftChars="0" w:firstLine="0" w:firstLineChars="0"/>
                    <w:jc w:val="center"/>
                    <w:rPr>
                      <w:b/>
                      <w:bCs/>
                      <w:color w:val="auto"/>
                      <w:sz w:val="21"/>
                      <w:szCs w:val="21"/>
                    </w:rPr>
                  </w:pPr>
                  <w:r>
                    <w:rPr>
                      <w:b/>
                      <w:bCs/>
                      <w:color w:val="auto"/>
                      <w:sz w:val="21"/>
                      <w:szCs w:val="21"/>
                    </w:rPr>
                    <w:t>污染物</w:t>
                  </w:r>
                </w:p>
              </w:tc>
              <w:tc>
                <w:tcPr>
                  <w:tcW w:w="1317" w:type="pct"/>
                  <w:tcBorders>
                    <w:tl2br w:val="nil"/>
                    <w:tr2bl w:val="nil"/>
                  </w:tcBorders>
                  <w:noWrap w:val="0"/>
                  <w:vAlign w:val="center"/>
                </w:tcPr>
                <w:p>
                  <w:pPr>
                    <w:pStyle w:val="21"/>
                    <w:spacing w:after="0"/>
                    <w:ind w:left="0" w:leftChars="0" w:firstLine="0" w:firstLineChars="0"/>
                    <w:jc w:val="center"/>
                    <w:rPr>
                      <w:b/>
                      <w:bCs/>
                      <w:color w:val="auto"/>
                      <w:sz w:val="21"/>
                      <w:szCs w:val="21"/>
                    </w:rPr>
                  </w:pPr>
                  <w:r>
                    <w:rPr>
                      <w:b/>
                      <w:bCs/>
                      <w:color w:val="auto"/>
                      <w:sz w:val="21"/>
                      <w:szCs w:val="21"/>
                    </w:rPr>
                    <w:t>年评价指标</w:t>
                  </w:r>
                </w:p>
              </w:tc>
              <w:tc>
                <w:tcPr>
                  <w:tcW w:w="768" w:type="pct"/>
                  <w:tcBorders>
                    <w:tl2br w:val="nil"/>
                    <w:tr2bl w:val="nil"/>
                  </w:tcBorders>
                  <w:noWrap w:val="0"/>
                  <w:vAlign w:val="center"/>
                </w:tcPr>
                <w:p>
                  <w:pPr>
                    <w:pStyle w:val="21"/>
                    <w:spacing w:after="0"/>
                    <w:ind w:left="0" w:leftChars="0" w:firstLine="0" w:firstLineChars="0"/>
                    <w:jc w:val="center"/>
                    <w:rPr>
                      <w:b/>
                      <w:bCs/>
                      <w:color w:val="auto"/>
                      <w:sz w:val="21"/>
                      <w:szCs w:val="21"/>
                    </w:rPr>
                  </w:pPr>
                  <w:r>
                    <w:rPr>
                      <w:b/>
                      <w:bCs/>
                      <w:color w:val="auto"/>
                      <w:sz w:val="21"/>
                      <w:szCs w:val="21"/>
                    </w:rPr>
                    <w:t>现状浓度</w:t>
                  </w:r>
                </w:p>
              </w:tc>
              <w:tc>
                <w:tcPr>
                  <w:tcW w:w="610" w:type="pct"/>
                  <w:tcBorders>
                    <w:tl2br w:val="nil"/>
                    <w:tr2bl w:val="nil"/>
                  </w:tcBorders>
                  <w:noWrap w:val="0"/>
                  <w:vAlign w:val="center"/>
                </w:tcPr>
                <w:p>
                  <w:pPr>
                    <w:pStyle w:val="21"/>
                    <w:spacing w:after="0"/>
                    <w:ind w:left="0" w:leftChars="0" w:firstLine="0" w:firstLineChars="0"/>
                    <w:jc w:val="center"/>
                    <w:rPr>
                      <w:b/>
                      <w:bCs/>
                      <w:color w:val="auto"/>
                      <w:sz w:val="21"/>
                      <w:szCs w:val="21"/>
                    </w:rPr>
                  </w:pPr>
                  <w:r>
                    <w:rPr>
                      <w:b/>
                      <w:bCs/>
                      <w:color w:val="auto"/>
                      <w:sz w:val="21"/>
                      <w:szCs w:val="21"/>
                    </w:rPr>
                    <w:t>标准值</w:t>
                  </w:r>
                </w:p>
              </w:tc>
              <w:tc>
                <w:tcPr>
                  <w:tcW w:w="689" w:type="pct"/>
                  <w:tcBorders>
                    <w:tl2br w:val="nil"/>
                    <w:tr2bl w:val="nil"/>
                  </w:tcBorders>
                  <w:noWrap w:val="0"/>
                  <w:vAlign w:val="center"/>
                </w:tcPr>
                <w:p>
                  <w:pPr>
                    <w:pStyle w:val="21"/>
                    <w:spacing w:after="0"/>
                    <w:ind w:left="0" w:leftChars="0" w:firstLine="0" w:firstLineChars="0"/>
                    <w:jc w:val="center"/>
                    <w:rPr>
                      <w:b/>
                      <w:bCs/>
                      <w:color w:val="auto"/>
                      <w:sz w:val="21"/>
                      <w:szCs w:val="21"/>
                    </w:rPr>
                  </w:pPr>
                  <w:r>
                    <w:rPr>
                      <w:b/>
                      <w:bCs/>
                      <w:color w:val="auto"/>
                      <w:sz w:val="21"/>
                      <w:szCs w:val="21"/>
                    </w:rPr>
                    <w:t>占标率</w:t>
                  </w:r>
                </w:p>
              </w:tc>
              <w:tc>
                <w:tcPr>
                  <w:tcW w:w="670" w:type="pct"/>
                  <w:tcBorders>
                    <w:tl2br w:val="nil"/>
                    <w:tr2bl w:val="nil"/>
                  </w:tcBorders>
                  <w:noWrap w:val="0"/>
                  <w:vAlign w:val="center"/>
                </w:tcPr>
                <w:p>
                  <w:pPr>
                    <w:pStyle w:val="21"/>
                    <w:spacing w:after="0"/>
                    <w:ind w:left="0" w:leftChars="0" w:firstLine="0" w:firstLineChars="0"/>
                    <w:jc w:val="center"/>
                    <w:rPr>
                      <w:b/>
                      <w:bCs/>
                      <w:color w:val="auto"/>
                      <w:sz w:val="21"/>
                      <w:szCs w:val="21"/>
                    </w:rPr>
                  </w:pPr>
                  <w:r>
                    <w:rPr>
                      <w:b/>
                      <w:bCs/>
                      <w:color w:val="auto"/>
                      <w:sz w:val="21"/>
                      <w:szCs w:val="21"/>
                    </w:rPr>
                    <w:t>达标情况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42" w:type="pct"/>
                  <w:tcBorders>
                    <w:tl2br w:val="nil"/>
                    <w:tr2bl w:val="nil"/>
                  </w:tcBorders>
                  <w:noWrap w:val="0"/>
                  <w:vAlign w:val="center"/>
                </w:tcPr>
                <w:p>
                  <w:pPr>
                    <w:adjustRightInd w:val="0"/>
                    <w:snapToGrid w:val="0"/>
                    <w:jc w:val="center"/>
                    <w:rPr>
                      <w:color w:val="auto"/>
                      <w:szCs w:val="21"/>
                    </w:rPr>
                  </w:pPr>
                  <w:r>
                    <w:rPr>
                      <w:bCs/>
                      <w:color w:val="auto"/>
                      <w:szCs w:val="21"/>
                    </w:rPr>
                    <w:t>SO</w:t>
                  </w:r>
                  <w:r>
                    <w:rPr>
                      <w:bCs/>
                      <w:color w:val="auto"/>
                      <w:szCs w:val="21"/>
                      <w:vertAlign w:val="subscript"/>
                    </w:rPr>
                    <w:t>2</w:t>
                  </w:r>
                  <w:r>
                    <w:rPr>
                      <w:bCs/>
                      <w:color w:val="auto"/>
                      <w:szCs w:val="21"/>
                    </w:rPr>
                    <w:t>(μg/m³)</w:t>
                  </w:r>
                </w:p>
              </w:tc>
              <w:tc>
                <w:tcPr>
                  <w:tcW w:w="1317" w:type="pct"/>
                  <w:tcBorders>
                    <w:tl2br w:val="nil"/>
                    <w:tr2bl w:val="nil"/>
                  </w:tcBorders>
                  <w:noWrap w:val="0"/>
                  <w:vAlign w:val="center"/>
                </w:tcPr>
                <w:p>
                  <w:pPr>
                    <w:pStyle w:val="21"/>
                    <w:spacing w:after="0"/>
                    <w:ind w:left="0" w:leftChars="0" w:firstLine="0" w:firstLineChars="0"/>
                    <w:jc w:val="center"/>
                    <w:rPr>
                      <w:color w:val="auto"/>
                      <w:sz w:val="21"/>
                      <w:szCs w:val="21"/>
                    </w:rPr>
                  </w:pPr>
                  <w:r>
                    <w:rPr>
                      <w:color w:val="auto"/>
                      <w:sz w:val="21"/>
                      <w:szCs w:val="21"/>
                    </w:rPr>
                    <w:t>年平均质量年浓度</w:t>
                  </w:r>
                </w:p>
              </w:tc>
              <w:tc>
                <w:tcPr>
                  <w:tcW w:w="768" w:type="pct"/>
                  <w:tcBorders>
                    <w:tl2br w:val="nil"/>
                    <w:tr2bl w:val="nil"/>
                  </w:tcBorders>
                  <w:noWrap w:val="0"/>
                  <w:vAlign w:val="center"/>
                </w:tcPr>
                <w:p>
                  <w:pPr>
                    <w:pStyle w:val="21"/>
                    <w:spacing w:after="0"/>
                    <w:ind w:left="0" w:leftChars="0" w:firstLine="0" w:firstLineChars="0"/>
                    <w:jc w:val="center"/>
                    <w:rPr>
                      <w:bCs/>
                      <w:color w:val="auto"/>
                      <w:sz w:val="21"/>
                      <w:szCs w:val="21"/>
                    </w:rPr>
                  </w:pPr>
                  <w:r>
                    <w:rPr>
                      <w:rFonts w:hint="eastAsia"/>
                      <w:bCs/>
                      <w:color w:val="auto"/>
                      <w:sz w:val="21"/>
                      <w:szCs w:val="21"/>
                    </w:rPr>
                    <w:t>8</w:t>
                  </w:r>
                </w:p>
              </w:tc>
              <w:tc>
                <w:tcPr>
                  <w:tcW w:w="610" w:type="pct"/>
                  <w:tcBorders>
                    <w:tl2br w:val="nil"/>
                    <w:tr2bl w:val="nil"/>
                  </w:tcBorders>
                  <w:noWrap w:val="0"/>
                  <w:vAlign w:val="center"/>
                </w:tcPr>
                <w:p>
                  <w:pPr>
                    <w:pStyle w:val="21"/>
                    <w:spacing w:after="0"/>
                    <w:ind w:left="0" w:leftChars="0" w:firstLine="0" w:firstLineChars="0"/>
                    <w:jc w:val="center"/>
                    <w:rPr>
                      <w:bCs/>
                      <w:color w:val="auto"/>
                      <w:sz w:val="21"/>
                      <w:szCs w:val="21"/>
                    </w:rPr>
                  </w:pPr>
                  <w:r>
                    <w:rPr>
                      <w:bCs/>
                      <w:color w:val="auto"/>
                      <w:sz w:val="21"/>
                      <w:szCs w:val="21"/>
                    </w:rPr>
                    <w:t>60</w:t>
                  </w:r>
                </w:p>
              </w:tc>
              <w:tc>
                <w:tcPr>
                  <w:tcW w:w="689" w:type="pct"/>
                  <w:tcBorders>
                    <w:tl2br w:val="nil"/>
                    <w:tr2bl w:val="nil"/>
                  </w:tcBorders>
                  <w:noWrap w:val="0"/>
                  <w:vAlign w:val="center"/>
                </w:tcPr>
                <w:p>
                  <w:pPr>
                    <w:pStyle w:val="21"/>
                    <w:spacing w:after="0"/>
                    <w:ind w:left="0" w:leftChars="0" w:firstLine="0" w:firstLineChars="0"/>
                    <w:jc w:val="center"/>
                    <w:rPr>
                      <w:bCs/>
                      <w:color w:val="auto"/>
                      <w:sz w:val="21"/>
                      <w:szCs w:val="21"/>
                    </w:rPr>
                  </w:pPr>
                  <w:r>
                    <w:rPr>
                      <w:rFonts w:hint="eastAsia"/>
                      <w:bCs/>
                      <w:color w:val="auto"/>
                      <w:sz w:val="21"/>
                      <w:szCs w:val="21"/>
                    </w:rPr>
                    <w:t>13.3</w:t>
                  </w:r>
                  <w:r>
                    <w:rPr>
                      <w:bCs/>
                      <w:color w:val="auto"/>
                      <w:sz w:val="21"/>
                      <w:szCs w:val="21"/>
                    </w:rPr>
                    <w:t>%</w:t>
                  </w:r>
                </w:p>
              </w:tc>
              <w:tc>
                <w:tcPr>
                  <w:tcW w:w="670" w:type="pct"/>
                  <w:tcBorders>
                    <w:tl2br w:val="nil"/>
                    <w:tr2bl w:val="nil"/>
                  </w:tcBorders>
                  <w:noWrap w:val="0"/>
                  <w:vAlign w:val="center"/>
                </w:tcPr>
                <w:p>
                  <w:pPr>
                    <w:pStyle w:val="21"/>
                    <w:spacing w:after="0"/>
                    <w:ind w:left="0" w:leftChars="0" w:firstLine="0" w:firstLineChars="0"/>
                    <w:jc w:val="center"/>
                    <w:rPr>
                      <w:bCs/>
                      <w:color w:val="auto"/>
                      <w:sz w:val="21"/>
                      <w:szCs w:val="21"/>
                    </w:rPr>
                  </w:pPr>
                  <w:r>
                    <w:rPr>
                      <w:bCs/>
                      <w:color w:val="auto"/>
                      <w:sz w:val="21"/>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42" w:type="pct"/>
                  <w:tcBorders>
                    <w:tl2br w:val="nil"/>
                    <w:tr2bl w:val="nil"/>
                  </w:tcBorders>
                  <w:noWrap w:val="0"/>
                  <w:vAlign w:val="center"/>
                </w:tcPr>
                <w:p>
                  <w:pPr>
                    <w:adjustRightInd w:val="0"/>
                    <w:snapToGrid w:val="0"/>
                    <w:jc w:val="center"/>
                    <w:rPr>
                      <w:color w:val="auto"/>
                      <w:szCs w:val="21"/>
                    </w:rPr>
                  </w:pPr>
                  <w:r>
                    <w:rPr>
                      <w:bCs/>
                      <w:color w:val="auto"/>
                      <w:szCs w:val="21"/>
                    </w:rPr>
                    <w:t>NO</w:t>
                  </w:r>
                  <w:r>
                    <w:rPr>
                      <w:bCs/>
                      <w:color w:val="auto"/>
                      <w:szCs w:val="21"/>
                      <w:vertAlign w:val="subscript"/>
                    </w:rPr>
                    <w:t>2</w:t>
                  </w:r>
                  <w:r>
                    <w:rPr>
                      <w:bCs/>
                      <w:color w:val="auto"/>
                      <w:szCs w:val="21"/>
                    </w:rPr>
                    <w:t>(μg/m³)</w:t>
                  </w:r>
                </w:p>
              </w:tc>
              <w:tc>
                <w:tcPr>
                  <w:tcW w:w="1317" w:type="pct"/>
                  <w:tcBorders>
                    <w:tl2br w:val="nil"/>
                    <w:tr2bl w:val="nil"/>
                  </w:tcBorders>
                  <w:noWrap w:val="0"/>
                  <w:vAlign w:val="center"/>
                </w:tcPr>
                <w:p>
                  <w:pPr>
                    <w:pStyle w:val="21"/>
                    <w:spacing w:after="0"/>
                    <w:ind w:left="0" w:leftChars="0" w:firstLine="0" w:firstLineChars="0"/>
                    <w:jc w:val="center"/>
                    <w:rPr>
                      <w:color w:val="auto"/>
                      <w:sz w:val="21"/>
                      <w:szCs w:val="21"/>
                    </w:rPr>
                  </w:pPr>
                  <w:r>
                    <w:rPr>
                      <w:color w:val="auto"/>
                      <w:sz w:val="21"/>
                      <w:szCs w:val="21"/>
                    </w:rPr>
                    <w:t>年平均质量年浓度</w:t>
                  </w:r>
                </w:p>
              </w:tc>
              <w:tc>
                <w:tcPr>
                  <w:tcW w:w="768" w:type="pct"/>
                  <w:tcBorders>
                    <w:tl2br w:val="nil"/>
                    <w:tr2bl w:val="nil"/>
                  </w:tcBorders>
                  <w:noWrap w:val="0"/>
                  <w:vAlign w:val="center"/>
                </w:tcPr>
                <w:p>
                  <w:pPr>
                    <w:pStyle w:val="21"/>
                    <w:spacing w:after="0"/>
                    <w:ind w:left="0" w:leftChars="0" w:firstLine="0" w:firstLineChars="0"/>
                    <w:jc w:val="center"/>
                    <w:rPr>
                      <w:bCs/>
                      <w:color w:val="auto"/>
                      <w:sz w:val="21"/>
                      <w:szCs w:val="21"/>
                    </w:rPr>
                  </w:pPr>
                  <w:r>
                    <w:rPr>
                      <w:rFonts w:hint="eastAsia"/>
                      <w:bCs/>
                      <w:color w:val="auto"/>
                      <w:sz w:val="21"/>
                      <w:szCs w:val="21"/>
                    </w:rPr>
                    <w:t>38</w:t>
                  </w:r>
                </w:p>
              </w:tc>
              <w:tc>
                <w:tcPr>
                  <w:tcW w:w="610" w:type="pct"/>
                  <w:tcBorders>
                    <w:tl2br w:val="nil"/>
                    <w:tr2bl w:val="nil"/>
                  </w:tcBorders>
                  <w:noWrap w:val="0"/>
                  <w:vAlign w:val="center"/>
                </w:tcPr>
                <w:p>
                  <w:pPr>
                    <w:pStyle w:val="21"/>
                    <w:spacing w:after="0"/>
                    <w:ind w:left="0" w:leftChars="0" w:firstLine="0" w:firstLineChars="0"/>
                    <w:jc w:val="center"/>
                    <w:rPr>
                      <w:bCs/>
                      <w:color w:val="auto"/>
                      <w:sz w:val="21"/>
                      <w:szCs w:val="21"/>
                    </w:rPr>
                  </w:pPr>
                  <w:r>
                    <w:rPr>
                      <w:bCs/>
                      <w:color w:val="auto"/>
                      <w:sz w:val="21"/>
                      <w:szCs w:val="21"/>
                    </w:rPr>
                    <w:t>40</w:t>
                  </w:r>
                </w:p>
              </w:tc>
              <w:tc>
                <w:tcPr>
                  <w:tcW w:w="689" w:type="pct"/>
                  <w:tcBorders>
                    <w:tl2br w:val="nil"/>
                    <w:tr2bl w:val="nil"/>
                  </w:tcBorders>
                  <w:noWrap w:val="0"/>
                  <w:vAlign w:val="center"/>
                </w:tcPr>
                <w:p>
                  <w:pPr>
                    <w:pStyle w:val="21"/>
                    <w:spacing w:after="0"/>
                    <w:ind w:left="0" w:leftChars="0" w:firstLine="0" w:firstLineChars="0"/>
                    <w:jc w:val="center"/>
                    <w:rPr>
                      <w:bCs/>
                      <w:color w:val="auto"/>
                      <w:sz w:val="21"/>
                      <w:szCs w:val="21"/>
                    </w:rPr>
                  </w:pPr>
                  <w:r>
                    <w:rPr>
                      <w:rFonts w:hint="eastAsia"/>
                      <w:bCs/>
                      <w:color w:val="auto"/>
                      <w:sz w:val="21"/>
                      <w:szCs w:val="21"/>
                    </w:rPr>
                    <w:t>95</w:t>
                  </w:r>
                  <w:r>
                    <w:rPr>
                      <w:bCs/>
                      <w:color w:val="auto"/>
                      <w:sz w:val="21"/>
                      <w:szCs w:val="21"/>
                    </w:rPr>
                    <w:t>%</w:t>
                  </w:r>
                </w:p>
              </w:tc>
              <w:tc>
                <w:tcPr>
                  <w:tcW w:w="670" w:type="pct"/>
                  <w:tcBorders>
                    <w:tl2br w:val="nil"/>
                    <w:tr2bl w:val="nil"/>
                  </w:tcBorders>
                  <w:noWrap w:val="0"/>
                  <w:vAlign w:val="center"/>
                </w:tcPr>
                <w:p>
                  <w:pPr>
                    <w:pStyle w:val="21"/>
                    <w:spacing w:after="0"/>
                    <w:ind w:left="0" w:leftChars="0" w:firstLine="0" w:firstLineChars="0"/>
                    <w:jc w:val="center"/>
                    <w:rPr>
                      <w:bCs/>
                      <w:color w:val="auto"/>
                      <w:sz w:val="21"/>
                      <w:szCs w:val="21"/>
                    </w:rPr>
                  </w:pPr>
                  <w:r>
                    <w:rPr>
                      <w:bCs/>
                      <w:color w:val="auto"/>
                      <w:sz w:val="21"/>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42" w:type="pct"/>
                  <w:tcBorders>
                    <w:tl2br w:val="nil"/>
                    <w:tr2bl w:val="nil"/>
                  </w:tcBorders>
                  <w:noWrap w:val="0"/>
                  <w:vAlign w:val="center"/>
                </w:tcPr>
                <w:p>
                  <w:pPr>
                    <w:adjustRightInd w:val="0"/>
                    <w:snapToGrid w:val="0"/>
                    <w:jc w:val="center"/>
                    <w:rPr>
                      <w:color w:val="auto"/>
                      <w:szCs w:val="21"/>
                    </w:rPr>
                  </w:pPr>
                  <w:r>
                    <w:rPr>
                      <w:bCs/>
                      <w:color w:val="auto"/>
                      <w:szCs w:val="21"/>
                    </w:rPr>
                    <w:t>PM</w:t>
                  </w:r>
                  <w:r>
                    <w:rPr>
                      <w:bCs/>
                      <w:color w:val="auto"/>
                      <w:szCs w:val="21"/>
                      <w:vertAlign w:val="subscript"/>
                    </w:rPr>
                    <w:t>2.5</w:t>
                  </w:r>
                  <w:r>
                    <w:rPr>
                      <w:bCs/>
                      <w:color w:val="auto"/>
                      <w:szCs w:val="21"/>
                    </w:rPr>
                    <w:t>(μg/m³)</w:t>
                  </w:r>
                </w:p>
              </w:tc>
              <w:tc>
                <w:tcPr>
                  <w:tcW w:w="1317" w:type="pct"/>
                  <w:tcBorders>
                    <w:tl2br w:val="nil"/>
                    <w:tr2bl w:val="nil"/>
                  </w:tcBorders>
                  <w:noWrap w:val="0"/>
                  <w:vAlign w:val="center"/>
                </w:tcPr>
                <w:p>
                  <w:pPr>
                    <w:pStyle w:val="21"/>
                    <w:spacing w:after="0"/>
                    <w:ind w:left="0" w:leftChars="0" w:firstLine="0" w:firstLineChars="0"/>
                    <w:jc w:val="center"/>
                    <w:rPr>
                      <w:color w:val="auto"/>
                      <w:sz w:val="21"/>
                      <w:szCs w:val="21"/>
                    </w:rPr>
                  </w:pPr>
                  <w:r>
                    <w:rPr>
                      <w:color w:val="auto"/>
                      <w:sz w:val="21"/>
                      <w:szCs w:val="21"/>
                    </w:rPr>
                    <w:t>年平均质量年浓度</w:t>
                  </w:r>
                </w:p>
              </w:tc>
              <w:tc>
                <w:tcPr>
                  <w:tcW w:w="768" w:type="pct"/>
                  <w:tcBorders>
                    <w:tl2br w:val="nil"/>
                    <w:tr2bl w:val="nil"/>
                  </w:tcBorders>
                  <w:noWrap w:val="0"/>
                  <w:vAlign w:val="center"/>
                </w:tcPr>
                <w:p>
                  <w:pPr>
                    <w:pStyle w:val="21"/>
                    <w:spacing w:after="0"/>
                    <w:ind w:left="0" w:leftChars="0" w:firstLine="0" w:firstLineChars="0"/>
                    <w:jc w:val="center"/>
                    <w:rPr>
                      <w:bCs/>
                      <w:color w:val="auto"/>
                      <w:sz w:val="21"/>
                      <w:szCs w:val="21"/>
                    </w:rPr>
                  </w:pPr>
                  <w:r>
                    <w:rPr>
                      <w:rFonts w:hint="eastAsia"/>
                      <w:bCs/>
                      <w:color w:val="auto"/>
                      <w:sz w:val="21"/>
                      <w:szCs w:val="21"/>
                    </w:rPr>
                    <w:t>42</w:t>
                  </w:r>
                </w:p>
              </w:tc>
              <w:tc>
                <w:tcPr>
                  <w:tcW w:w="610" w:type="pct"/>
                  <w:tcBorders>
                    <w:tl2br w:val="nil"/>
                    <w:tr2bl w:val="nil"/>
                  </w:tcBorders>
                  <w:noWrap w:val="0"/>
                  <w:vAlign w:val="center"/>
                </w:tcPr>
                <w:p>
                  <w:pPr>
                    <w:pStyle w:val="21"/>
                    <w:spacing w:after="0"/>
                    <w:ind w:left="0" w:leftChars="0" w:firstLine="0" w:firstLineChars="0"/>
                    <w:jc w:val="center"/>
                    <w:rPr>
                      <w:bCs/>
                      <w:color w:val="auto"/>
                      <w:sz w:val="21"/>
                      <w:szCs w:val="21"/>
                    </w:rPr>
                  </w:pPr>
                  <w:r>
                    <w:rPr>
                      <w:bCs/>
                      <w:color w:val="auto"/>
                      <w:sz w:val="21"/>
                      <w:szCs w:val="21"/>
                    </w:rPr>
                    <w:t>35</w:t>
                  </w:r>
                </w:p>
              </w:tc>
              <w:tc>
                <w:tcPr>
                  <w:tcW w:w="689" w:type="pct"/>
                  <w:tcBorders>
                    <w:tl2br w:val="nil"/>
                    <w:tr2bl w:val="nil"/>
                  </w:tcBorders>
                  <w:noWrap w:val="0"/>
                  <w:vAlign w:val="center"/>
                </w:tcPr>
                <w:p>
                  <w:pPr>
                    <w:pStyle w:val="21"/>
                    <w:spacing w:after="0"/>
                    <w:ind w:left="0" w:leftChars="0" w:firstLine="0" w:firstLineChars="0"/>
                    <w:jc w:val="center"/>
                    <w:rPr>
                      <w:bCs/>
                      <w:color w:val="auto"/>
                      <w:sz w:val="21"/>
                      <w:szCs w:val="21"/>
                    </w:rPr>
                  </w:pPr>
                  <w:r>
                    <w:rPr>
                      <w:rFonts w:hint="eastAsia"/>
                      <w:bCs/>
                      <w:color w:val="auto"/>
                      <w:sz w:val="21"/>
                      <w:szCs w:val="21"/>
                    </w:rPr>
                    <w:t>120</w:t>
                  </w:r>
                  <w:r>
                    <w:rPr>
                      <w:bCs/>
                      <w:color w:val="auto"/>
                      <w:sz w:val="21"/>
                      <w:szCs w:val="21"/>
                    </w:rPr>
                    <w:t>%</w:t>
                  </w:r>
                </w:p>
              </w:tc>
              <w:tc>
                <w:tcPr>
                  <w:tcW w:w="670" w:type="pct"/>
                  <w:tcBorders>
                    <w:tl2br w:val="nil"/>
                    <w:tr2bl w:val="nil"/>
                  </w:tcBorders>
                  <w:noWrap w:val="0"/>
                  <w:vAlign w:val="center"/>
                </w:tcPr>
                <w:p>
                  <w:pPr>
                    <w:pStyle w:val="21"/>
                    <w:spacing w:after="0"/>
                    <w:ind w:left="0" w:leftChars="0" w:firstLine="0" w:firstLineChars="0"/>
                    <w:jc w:val="center"/>
                    <w:rPr>
                      <w:bCs/>
                      <w:color w:val="auto"/>
                      <w:sz w:val="21"/>
                      <w:szCs w:val="21"/>
                    </w:rPr>
                  </w:pPr>
                  <w:r>
                    <w:rPr>
                      <w:bCs/>
                      <w:color w:val="auto"/>
                      <w:sz w:val="21"/>
                      <w:szCs w:val="21"/>
                    </w:rPr>
                    <w:t>不达标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42" w:type="pct"/>
                  <w:tcBorders>
                    <w:tl2br w:val="nil"/>
                    <w:tr2bl w:val="nil"/>
                  </w:tcBorders>
                  <w:noWrap w:val="0"/>
                  <w:vAlign w:val="center"/>
                </w:tcPr>
                <w:p>
                  <w:pPr>
                    <w:adjustRightInd w:val="0"/>
                    <w:snapToGrid w:val="0"/>
                    <w:jc w:val="center"/>
                    <w:rPr>
                      <w:color w:val="auto"/>
                      <w:szCs w:val="21"/>
                    </w:rPr>
                  </w:pPr>
                  <w:r>
                    <w:rPr>
                      <w:bCs/>
                      <w:color w:val="auto"/>
                      <w:szCs w:val="21"/>
                    </w:rPr>
                    <w:t>PM</w:t>
                  </w:r>
                  <w:r>
                    <w:rPr>
                      <w:bCs/>
                      <w:color w:val="auto"/>
                      <w:szCs w:val="21"/>
                      <w:vertAlign w:val="subscript"/>
                    </w:rPr>
                    <w:t>10</w:t>
                  </w:r>
                  <w:r>
                    <w:rPr>
                      <w:bCs/>
                      <w:color w:val="auto"/>
                      <w:szCs w:val="21"/>
                    </w:rPr>
                    <w:t>(μg/m³)</w:t>
                  </w:r>
                </w:p>
              </w:tc>
              <w:tc>
                <w:tcPr>
                  <w:tcW w:w="1317" w:type="pct"/>
                  <w:tcBorders>
                    <w:tl2br w:val="nil"/>
                    <w:tr2bl w:val="nil"/>
                  </w:tcBorders>
                  <w:noWrap w:val="0"/>
                  <w:vAlign w:val="center"/>
                </w:tcPr>
                <w:p>
                  <w:pPr>
                    <w:pStyle w:val="21"/>
                    <w:spacing w:after="0"/>
                    <w:ind w:left="0" w:leftChars="0" w:firstLine="0" w:firstLineChars="0"/>
                    <w:jc w:val="center"/>
                    <w:rPr>
                      <w:color w:val="auto"/>
                      <w:sz w:val="21"/>
                      <w:szCs w:val="21"/>
                    </w:rPr>
                  </w:pPr>
                  <w:r>
                    <w:rPr>
                      <w:color w:val="auto"/>
                      <w:sz w:val="21"/>
                      <w:szCs w:val="21"/>
                    </w:rPr>
                    <w:t>年平均质量年浓度</w:t>
                  </w:r>
                </w:p>
              </w:tc>
              <w:tc>
                <w:tcPr>
                  <w:tcW w:w="768" w:type="pct"/>
                  <w:tcBorders>
                    <w:tl2br w:val="nil"/>
                    <w:tr2bl w:val="nil"/>
                  </w:tcBorders>
                  <w:noWrap w:val="0"/>
                  <w:vAlign w:val="center"/>
                </w:tcPr>
                <w:p>
                  <w:pPr>
                    <w:pStyle w:val="21"/>
                    <w:spacing w:after="0"/>
                    <w:ind w:left="0" w:leftChars="0" w:firstLine="0" w:firstLineChars="0"/>
                    <w:jc w:val="center"/>
                    <w:rPr>
                      <w:bCs/>
                      <w:color w:val="auto"/>
                      <w:sz w:val="21"/>
                      <w:szCs w:val="21"/>
                    </w:rPr>
                  </w:pPr>
                  <w:r>
                    <w:rPr>
                      <w:rFonts w:hint="eastAsia"/>
                      <w:bCs/>
                      <w:color w:val="auto"/>
                      <w:sz w:val="21"/>
                      <w:szCs w:val="21"/>
                    </w:rPr>
                    <w:t>81</w:t>
                  </w:r>
                </w:p>
              </w:tc>
              <w:tc>
                <w:tcPr>
                  <w:tcW w:w="610" w:type="pct"/>
                  <w:tcBorders>
                    <w:tl2br w:val="nil"/>
                    <w:tr2bl w:val="nil"/>
                  </w:tcBorders>
                  <w:noWrap w:val="0"/>
                  <w:vAlign w:val="center"/>
                </w:tcPr>
                <w:p>
                  <w:pPr>
                    <w:pStyle w:val="21"/>
                    <w:spacing w:after="0"/>
                    <w:ind w:left="0" w:leftChars="0" w:firstLine="0" w:firstLineChars="0"/>
                    <w:jc w:val="center"/>
                    <w:rPr>
                      <w:bCs/>
                      <w:color w:val="auto"/>
                      <w:sz w:val="21"/>
                      <w:szCs w:val="21"/>
                    </w:rPr>
                  </w:pPr>
                  <w:r>
                    <w:rPr>
                      <w:bCs/>
                      <w:color w:val="auto"/>
                      <w:sz w:val="21"/>
                      <w:szCs w:val="21"/>
                    </w:rPr>
                    <w:t>70</w:t>
                  </w:r>
                </w:p>
              </w:tc>
              <w:tc>
                <w:tcPr>
                  <w:tcW w:w="689" w:type="pct"/>
                  <w:tcBorders>
                    <w:tl2br w:val="nil"/>
                    <w:tr2bl w:val="nil"/>
                  </w:tcBorders>
                  <w:noWrap w:val="0"/>
                  <w:vAlign w:val="center"/>
                </w:tcPr>
                <w:p>
                  <w:pPr>
                    <w:pStyle w:val="21"/>
                    <w:spacing w:after="0"/>
                    <w:ind w:left="0" w:leftChars="0" w:firstLine="0" w:firstLineChars="0"/>
                    <w:jc w:val="center"/>
                    <w:rPr>
                      <w:bCs/>
                      <w:color w:val="auto"/>
                      <w:sz w:val="21"/>
                      <w:szCs w:val="21"/>
                    </w:rPr>
                  </w:pPr>
                  <w:r>
                    <w:rPr>
                      <w:rFonts w:hint="eastAsia"/>
                      <w:bCs/>
                      <w:color w:val="auto"/>
                      <w:sz w:val="21"/>
                      <w:szCs w:val="21"/>
                    </w:rPr>
                    <w:t>115.7</w:t>
                  </w:r>
                  <w:r>
                    <w:rPr>
                      <w:bCs/>
                      <w:color w:val="auto"/>
                      <w:sz w:val="21"/>
                      <w:szCs w:val="21"/>
                    </w:rPr>
                    <w:t>%</w:t>
                  </w:r>
                </w:p>
              </w:tc>
              <w:tc>
                <w:tcPr>
                  <w:tcW w:w="670" w:type="pct"/>
                  <w:tcBorders>
                    <w:tl2br w:val="nil"/>
                    <w:tr2bl w:val="nil"/>
                  </w:tcBorders>
                  <w:noWrap w:val="0"/>
                  <w:vAlign w:val="center"/>
                </w:tcPr>
                <w:p>
                  <w:pPr>
                    <w:pStyle w:val="21"/>
                    <w:spacing w:after="0"/>
                    <w:ind w:left="0" w:leftChars="0" w:firstLine="0" w:firstLineChars="0"/>
                    <w:jc w:val="center"/>
                    <w:rPr>
                      <w:bCs/>
                      <w:color w:val="auto"/>
                      <w:sz w:val="21"/>
                      <w:szCs w:val="21"/>
                    </w:rPr>
                  </w:pPr>
                  <w:r>
                    <w:rPr>
                      <w:rFonts w:hint="eastAsia"/>
                      <w:bCs/>
                      <w:color w:val="auto"/>
                      <w:sz w:val="21"/>
                      <w:szCs w:val="21"/>
                    </w:rPr>
                    <w:t>不</w:t>
                  </w:r>
                  <w:r>
                    <w:rPr>
                      <w:bCs/>
                      <w:color w:val="auto"/>
                      <w:sz w:val="21"/>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42" w:type="pct"/>
                  <w:tcBorders>
                    <w:tl2br w:val="nil"/>
                    <w:tr2bl w:val="nil"/>
                  </w:tcBorders>
                  <w:noWrap w:val="0"/>
                  <w:vAlign w:val="center"/>
                </w:tcPr>
                <w:p>
                  <w:pPr>
                    <w:adjustRightInd w:val="0"/>
                    <w:snapToGrid w:val="0"/>
                    <w:jc w:val="center"/>
                    <w:rPr>
                      <w:color w:val="auto"/>
                      <w:szCs w:val="21"/>
                    </w:rPr>
                  </w:pPr>
                  <w:r>
                    <w:rPr>
                      <w:bCs/>
                      <w:color w:val="auto"/>
                      <w:szCs w:val="21"/>
                    </w:rPr>
                    <w:t>CO(mg/m³)</w:t>
                  </w:r>
                </w:p>
              </w:tc>
              <w:tc>
                <w:tcPr>
                  <w:tcW w:w="1317" w:type="pct"/>
                  <w:tcBorders>
                    <w:tl2br w:val="nil"/>
                    <w:tr2bl w:val="nil"/>
                  </w:tcBorders>
                  <w:noWrap w:val="0"/>
                  <w:vAlign w:val="center"/>
                </w:tcPr>
                <w:p>
                  <w:pPr>
                    <w:pStyle w:val="21"/>
                    <w:spacing w:after="0"/>
                    <w:ind w:left="0" w:leftChars="0" w:firstLine="0" w:firstLineChars="0"/>
                    <w:jc w:val="center"/>
                    <w:rPr>
                      <w:color w:val="auto"/>
                      <w:sz w:val="21"/>
                      <w:szCs w:val="21"/>
                    </w:rPr>
                  </w:pPr>
                  <w:r>
                    <w:rPr>
                      <w:color w:val="auto"/>
                      <w:sz w:val="21"/>
                      <w:szCs w:val="21"/>
                    </w:rPr>
                    <w:t>24小时平均第95百分位浓度</w:t>
                  </w:r>
                </w:p>
              </w:tc>
              <w:tc>
                <w:tcPr>
                  <w:tcW w:w="768" w:type="pct"/>
                  <w:tcBorders>
                    <w:tl2br w:val="nil"/>
                    <w:tr2bl w:val="nil"/>
                  </w:tcBorders>
                  <w:noWrap w:val="0"/>
                  <w:vAlign w:val="center"/>
                </w:tcPr>
                <w:p>
                  <w:pPr>
                    <w:pStyle w:val="21"/>
                    <w:spacing w:after="0"/>
                    <w:ind w:left="0" w:leftChars="0" w:firstLine="0" w:firstLineChars="0"/>
                    <w:jc w:val="center"/>
                    <w:rPr>
                      <w:bCs/>
                      <w:color w:val="auto"/>
                      <w:sz w:val="21"/>
                      <w:szCs w:val="21"/>
                    </w:rPr>
                  </w:pPr>
                  <w:r>
                    <w:rPr>
                      <w:rFonts w:hint="eastAsia"/>
                      <w:bCs/>
                      <w:color w:val="auto"/>
                      <w:sz w:val="18"/>
                      <w:szCs w:val="18"/>
                    </w:rPr>
                    <w:t>1.2</w:t>
                  </w:r>
                </w:p>
              </w:tc>
              <w:tc>
                <w:tcPr>
                  <w:tcW w:w="610" w:type="pct"/>
                  <w:tcBorders>
                    <w:tl2br w:val="nil"/>
                    <w:tr2bl w:val="nil"/>
                  </w:tcBorders>
                  <w:noWrap w:val="0"/>
                  <w:vAlign w:val="center"/>
                </w:tcPr>
                <w:p>
                  <w:pPr>
                    <w:pStyle w:val="21"/>
                    <w:spacing w:after="0"/>
                    <w:ind w:left="0" w:leftChars="0" w:firstLine="0" w:firstLineChars="0"/>
                    <w:jc w:val="center"/>
                    <w:rPr>
                      <w:bCs/>
                      <w:color w:val="auto"/>
                      <w:sz w:val="21"/>
                      <w:szCs w:val="21"/>
                    </w:rPr>
                  </w:pPr>
                  <w:r>
                    <w:rPr>
                      <w:bCs/>
                      <w:color w:val="auto"/>
                      <w:sz w:val="21"/>
                      <w:szCs w:val="21"/>
                    </w:rPr>
                    <w:t>4</w:t>
                  </w:r>
                </w:p>
              </w:tc>
              <w:tc>
                <w:tcPr>
                  <w:tcW w:w="689" w:type="pct"/>
                  <w:tcBorders>
                    <w:tl2br w:val="nil"/>
                    <w:tr2bl w:val="nil"/>
                  </w:tcBorders>
                  <w:noWrap w:val="0"/>
                  <w:vAlign w:val="center"/>
                </w:tcPr>
                <w:p>
                  <w:pPr>
                    <w:pStyle w:val="21"/>
                    <w:spacing w:after="0"/>
                    <w:ind w:left="0" w:leftChars="0" w:firstLine="0" w:firstLineChars="0"/>
                    <w:jc w:val="center"/>
                    <w:rPr>
                      <w:bCs/>
                      <w:color w:val="auto"/>
                      <w:sz w:val="21"/>
                      <w:szCs w:val="21"/>
                    </w:rPr>
                  </w:pPr>
                  <w:r>
                    <w:rPr>
                      <w:rFonts w:hint="eastAsia"/>
                      <w:bCs/>
                      <w:color w:val="auto"/>
                      <w:sz w:val="21"/>
                      <w:szCs w:val="21"/>
                    </w:rPr>
                    <w:t>30</w:t>
                  </w:r>
                  <w:r>
                    <w:rPr>
                      <w:bCs/>
                      <w:color w:val="auto"/>
                      <w:sz w:val="21"/>
                      <w:szCs w:val="21"/>
                    </w:rPr>
                    <w:t>%</w:t>
                  </w:r>
                </w:p>
              </w:tc>
              <w:tc>
                <w:tcPr>
                  <w:tcW w:w="670" w:type="pct"/>
                  <w:tcBorders>
                    <w:tl2br w:val="nil"/>
                    <w:tr2bl w:val="nil"/>
                  </w:tcBorders>
                  <w:noWrap w:val="0"/>
                  <w:vAlign w:val="center"/>
                </w:tcPr>
                <w:p>
                  <w:pPr>
                    <w:pStyle w:val="21"/>
                    <w:spacing w:after="0"/>
                    <w:ind w:left="0" w:leftChars="0" w:firstLine="0" w:firstLineChars="0"/>
                    <w:jc w:val="center"/>
                    <w:rPr>
                      <w:bCs/>
                      <w:color w:val="auto"/>
                      <w:sz w:val="21"/>
                      <w:szCs w:val="21"/>
                    </w:rPr>
                  </w:pPr>
                  <w:r>
                    <w:rPr>
                      <w:bCs/>
                      <w:color w:val="auto"/>
                      <w:sz w:val="21"/>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42" w:type="pct"/>
                  <w:tcBorders>
                    <w:tl2br w:val="nil"/>
                    <w:tr2bl w:val="nil"/>
                  </w:tcBorders>
                  <w:noWrap w:val="0"/>
                  <w:vAlign w:val="center"/>
                </w:tcPr>
                <w:p>
                  <w:pPr>
                    <w:pStyle w:val="21"/>
                    <w:spacing w:after="0"/>
                    <w:ind w:left="0" w:leftChars="0" w:firstLine="0" w:firstLineChars="0"/>
                    <w:jc w:val="center"/>
                    <w:rPr>
                      <w:color w:val="auto"/>
                      <w:sz w:val="21"/>
                      <w:szCs w:val="21"/>
                    </w:rPr>
                  </w:pPr>
                  <w:r>
                    <w:rPr>
                      <w:bCs/>
                      <w:color w:val="auto"/>
                      <w:sz w:val="21"/>
                      <w:szCs w:val="21"/>
                    </w:rPr>
                    <w:t>O</w:t>
                  </w:r>
                  <w:r>
                    <w:rPr>
                      <w:bCs/>
                      <w:color w:val="auto"/>
                      <w:sz w:val="21"/>
                      <w:szCs w:val="21"/>
                      <w:vertAlign w:val="subscript"/>
                    </w:rPr>
                    <w:t>3</w:t>
                  </w:r>
                  <w:r>
                    <w:rPr>
                      <w:bCs/>
                      <w:color w:val="auto"/>
                      <w:sz w:val="21"/>
                      <w:szCs w:val="21"/>
                    </w:rPr>
                    <w:t>(μg/m³)</w:t>
                  </w:r>
                </w:p>
              </w:tc>
              <w:tc>
                <w:tcPr>
                  <w:tcW w:w="1317" w:type="pct"/>
                  <w:tcBorders>
                    <w:tl2br w:val="nil"/>
                    <w:tr2bl w:val="nil"/>
                  </w:tcBorders>
                  <w:noWrap w:val="0"/>
                  <w:vAlign w:val="center"/>
                </w:tcPr>
                <w:p>
                  <w:pPr>
                    <w:pStyle w:val="21"/>
                    <w:spacing w:after="0"/>
                    <w:ind w:left="0" w:leftChars="0" w:firstLine="0" w:firstLineChars="0"/>
                    <w:jc w:val="center"/>
                    <w:rPr>
                      <w:color w:val="auto"/>
                      <w:sz w:val="21"/>
                      <w:szCs w:val="21"/>
                    </w:rPr>
                  </w:pPr>
                  <w:r>
                    <w:rPr>
                      <w:color w:val="auto"/>
                      <w:sz w:val="21"/>
                      <w:szCs w:val="21"/>
                    </w:rPr>
                    <w:t>日最大8小时平均第90百分位浓度</w:t>
                  </w:r>
                </w:p>
              </w:tc>
              <w:tc>
                <w:tcPr>
                  <w:tcW w:w="768" w:type="pct"/>
                  <w:tcBorders>
                    <w:tl2br w:val="nil"/>
                    <w:tr2bl w:val="nil"/>
                  </w:tcBorders>
                  <w:noWrap w:val="0"/>
                  <w:vAlign w:val="center"/>
                </w:tcPr>
                <w:p>
                  <w:pPr>
                    <w:pStyle w:val="21"/>
                    <w:spacing w:after="0"/>
                    <w:ind w:left="0" w:leftChars="0" w:firstLine="0" w:firstLineChars="0"/>
                    <w:jc w:val="center"/>
                    <w:rPr>
                      <w:bCs/>
                      <w:color w:val="auto"/>
                      <w:sz w:val="21"/>
                      <w:szCs w:val="21"/>
                    </w:rPr>
                  </w:pPr>
                  <w:r>
                    <w:rPr>
                      <w:rFonts w:hint="eastAsia"/>
                      <w:bCs/>
                      <w:color w:val="auto"/>
                      <w:sz w:val="21"/>
                      <w:szCs w:val="21"/>
                    </w:rPr>
                    <w:t>138</w:t>
                  </w:r>
                </w:p>
              </w:tc>
              <w:tc>
                <w:tcPr>
                  <w:tcW w:w="610" w:type="pct"/>
                  <w:tcBorders>
                    <w:tl2br w:val="nil"/>
                    <w:tr2bl w:val="nil"/>
                  </w:tcBorders>
                  <w:noWrap w:val="0"/>
                  <w:vAlign w:val="center"/>
                </w:tcPr>
                <w:p>
                  <w:pPr>
                    <w:pStyle w:val="21"/>
                    <w:spacing w:after="0"/>
                    <w:ind w:left="0" w:leftChars="0" w:firstLine="0" w:firstLineChars="0"/>
                    <w:jc w:val="center"/>
                    <w:rPr>
                      <w:bCs/>
                      <w:color w:val="auto"/>
                      <w:sz w:val="21"/>
                      <w:szCs w:val="21"/>
                    </w:rPr>
                  </w:pPr>
                  <w:r>
                    <w:rPr>
                      <w:bCs/>
                      <w:color w:val="auto"/>
                      <w:sz w:val="21"/>
                      <w:szCs w:val="21"/>
                    </w:rPr>
                    <w:t>160</w:t>
                  </w:r>
                </w:p>
              </w:tc>
              <w:tc>
                <w:tcPr>
                  <w:tcW w:w="689" w:type="pct"/>
                  <w:tcBorders>
                    <w:tl2br w:val="nil"/>
                    <w:tr2bl w:val="nil"/>
                  </w:tcBorders>
                  <w:noWrap w:val="0"/>
                  <w:vAlign w:val="center"/>
                </w:tcPr>
                <w:p>
                  <w:pPr>
                    <w:pStyle w:val="21"/>
                    <w:spacing w:after="0"/>
                    <w:ind w:left="0" w:leftChars="0" w:firstLine="0" w:firstLineChars="0"/>
                    <w:jc w:val="center"/>
                    <w:rPr>
                      <w:bCs/>
                      <w:color w:val="auto"/>
                      <w:sz w:val="21"/>
                      <w:szCs w:val="21"/>
                    </w:rPr>
                  </w:pPr>
                  <w:r>
                    <w:rPr>
                      <w:rFonts w:hint="eastAsia"/>
                      <w:bCs/>
                      <w:color w:val="auto"/>
                      <w:sz w:val="21"/>
                      <w:szCs w:val="21"/>
                    </w:rPr>
                    <w:t>86.3</w:t>
                  </w:r>
                  <w:r>
                    <w:rPr>
                      <w:bCs/>
                      <w:color w:val="auto"/>
                      <w:sz w:val="21"/>
                      <w:szCs w:val="21"/>
                    </w:rPr>
                    <w:t>%</w:t>
                  </w:r>
                </w:p>
              </w:tc>
              <w:tc>
                <w:tcPr>
                  <w:tcW w:w="670" w:type="pct"/>
                  <w:tcBorders>
                    <w:tl2br w:val="nil"/>
                    <w:tr2bl w:val="nil"/>
                  </w:tcBorders>
                  <w:noWrap w:val="0"/>
                  <w:vAlign w:val="center"/>
                </w:tcPr>
                <w:p>
                  <w:pPr>
                    <w:pStyle w:val="21"/>
                    <w:spacing w:after="0"/>
                    <w:ind w:left="0" w:leftChars="0" w:firstLine="0" w:firstLineChars="0"/>
                    <w:jc w:val="center"/>
                    <w:rPr>
                      <w:bCs/>
                      <w:color w:val="auto"/>
                      <w:sz w:val="21"/>
                      <w:szCs w:val="21"/>
                    </w:rPr>
                  </w:pPr>
                  <w:r>
                    <w:rPr>
                      <w:bCs/>
                      <w:color w:val="auto"/>
                      <w:sz w:val="21"/>
                      <w:szCs w:val="21"/>
                    </w:rPr>
                    <w:t>达标</w:t>
                  </w:r>
                </w:p>
              </w:tc>
            </w:tr>
          </w:tbl>
          <w:p>
            <w:pPr>
              <w:spacing w:before="120" w:beforeLines="50" w:line="360" w:lineRule="auto"/>
              <w:ind w:firstLine="480" w:firstLineChars="200"/>
              <w:rPr>
                <w:color w:val="auto"/>
                <w:sz w:val="24"/>
              </w:rPr>
            </w:pPr>
            <w:r>
              <w:rPr>
                <w:color w:val="auto"/>
                <w:sz w:val="24"/>
              </w:rPr>
              <w:t>根据统计结果可知，</w:t>
            </w:r>
            <w:r>
              <w:rPr>
                <w:rFonts w:hint="eastAsia"/>
                <w:color w:val="auto"/>
                <w:sz w:val="24"/>
              </w:rPr>
              <w:t>除细</w:t>
            </w:r>
            <w:r>
              <w:rPr>
                <w:color w:val="auto"/>
                <w:sz w:val="24"/>
              </w:rPr>
              <w:t>颗粒物PM</w:t>
            </w:r>
            <w:r>
              <w:rPr>
                <w:color w:val="auto"/>
                <w:sz w:val="24"/>
                <w:vertAlign w:val="subscript"/>
              </w:rPr>
              <w:t>2.5</w:t>
            </w:r>
            <w:r>
              <w:rPr>
                <w:color w:val="auto"/>
                <w:sz w:val="24"/>
              </w:rPr>
              <w:t>、颗粒物PM</w:t>
            </w:r>
            <w:r>
              <w:rPr>
                <w:color w:val="auto"/>
                <w:sz w:val="24"/>
                <w:vertAlign w:val="subscript"/>
              </w:rPr>
              <w:t>10</w:t>
            </w:r>
            <w:r>
              <w:rPr>
                <w:rFonts w:hint="eastAsia"/>
                <w:color w:val="auto"/>
                <w:sz w:val="24"/>
              </w:rPr>
              <w:t>外，SO</w:t>
            </w:r>
            <w:r>
              <w:rPr>
                <w:rFonts w:hint="eastAsia"/>
                <w:color w:val="auto"/>
                <w:sz w:val="24"/>
                <w:vertAlign w:val="subscript"/>
              </w:rPr>
              <w:t>2</w:t>
            </w:r>
            <w:r>
              <w:rPr>
                <w:rFonts w:hint="eastAsia"/>
                <w:color w:val="auto"/>
                <w:sz w:val="24"/>
              </w:rPr>
              <w:t>年平均质量浓度、NO</w:t>
            </w:r>
            <w:r>
              <w:rPr>
                <w:rFonts w:hint="eastAsia"/>
                <w:color w:val="auto"/>
                <w:sz w:val="24"/>
                <w:vertAlign w:val="subscript"/>
              </w:rPr>
              <w:t>2</w:t>
            </w:r>
            <w:r>
              <w:rPr>
                <w:rFonts w:hint="eastAsia"/>
                <w:color w:val="auto"/>
                <w:sz w:val="24"/>
              </w:rPr>
              <w:t>年平均质量浓度、CO第95百分位数日平均质量浓度、O</w:t>
            </w:r>
            <w:r>
              <w:rPr>
                <w:rFonts w:hint="eastAsia"/>
                <w:color w:val="auto"/>
                <w:sz w:val="24"/>
                <w:vertAlign w:val="subscript"/>
              </w:rPr>
              <w:t>3</w:t>
            </w:r>
            <w:r>
              <w:rPr>
                <w:rFonts w:hint="eastAsia"/>
                <w:color w:val="auto"/>
                <w:sz w:val="24"/>
              </w:rPr>
              <w:t>第90百分位数日最大8小时平均质量浓度</w:t>
            </w:r>
            <w:r>
              <w:rPr>
                <w:color w:val="auto"/>
                <w:sz w:val="24"/>
              </w:rPr>
              <w:t>均符合《环境空气质量标准》（GB 3095-2012）中二级标准，</w:t>
            </w:r>
            <w:r>
              <w:rPr>
                <w:rFonts w:hint="eastAsia"/>
                <w:color w:val="auto"/>
                <w:sz w:val="24"/>
                <w:lang w:val="en-US" w:eastAsia="zh-CN"/>
              </w:rPr>
              <w:t>因此，</w:t>
            </w:r>
            <w:r>
              <w:rPr>
                <w:rFonts w:hint="eastAsia"/>
                <w:color w:val="auto"/>
                <w:sz w:val="24"/>
              </w:rPr>
              <w:t>本项目所在区域</w:t>
            </w:r>
            <w:r>
              <w:rPr>
                <w:color w:val="auto"/>
                <w:sz w:val="24"/>
              </w:rPr>
              <w:t>属于</w:t>
            </w:r>
            <w:r>
              <w:rPr>
                <w:rFonts w:hint="eastAsia"/>
                <w:color w:val="auto"/>
                <w:sz w:val="24"/>
              </w:rPr>
              <w:t>不</w:t>
            </w:r>
            <w:r>
              <w:rPr>
                <w:color w:val="auto"/>
                <w:sz w:val="24"/>
              </w:rPr>
              <w:t>达标区。</w:t>
            </w:r>
          </w:p>
          <w:p>
            <w:pPr>
              <w:keepNext w:val="0"/>
              <w:keepLines w:val="0"/>
              <w:pageBreakBefore w:val="0"/>
              <w:numPr>
                <w:ilvl w:val="0"/>
                <w:numId w:val="0"/>
              </w:numPr>
              <w:kinsoku/>
              <w:wordWrap/>
              <w:overflowPunct/>
              <w:topLinePunct w:val="0"/>
              <w:autoSpaceDE/>
              <w:autoSpaceDN/>
              <w:bidi w:val="0"/>
              <w:adjustRightInd/>
              <w:snapToGrid/>
              <w:spacing w:line="360" w:lineRule="auto"/>
              <w:ind w:leftChars="200"/>
              <w:textAlignment w:val="auto"/>
              <w:rPr>
                <w:rFonts w:hint="default" w:ascii="Times New Roman" w:hAnsi="Times New Roman" w:eastAsia="宋体" w:cs="Times New Roman"/>
                <w:b/>
                <w:bCs/>
                <w:color w:val="auto"/>
                <w:sz w:val="24"/>
                <w:szCs w:val="24"/>
              </w:rPr>
            </w:pPr>
            <w:r>
              <w:rPr>
                <w:rFonts w:hint="eastAsia" w:cs="Times New Roman"/>
                <w:b/>
                <w:bCs/>
                <w:color w:val="auto"/>
                <w:sz w:val="24"/>
                <w:szCs w:val="24"/>
                <w:lang w:val="en-US" w:eastAsia="zh-CN"/>
              </w:rPr>
              <w:t>2.</w:t>
            </w:r>
            <w:r>
              <w:rPr>
                <w:rFonts w:hint="default" w:ascii="Times New Roman" w:hAnsi="Times New Roman" w:eastAsia="宋体" w:cs="Times New Roman"/>
                <w:b/>
                <w:bCs/>
                <w:color w:val="auto"/>
                <w:sz w:val="24"/>
                <w:szCs w:val="24"/>
              </w:rPr>
              <w:t>声环境质量现状</w:t>
            </w:r>
          </w:p>
          <w:p>
            <w:pPr>
              <w:keepNext w:val="0"/>
              <w:keepLines w:val="0"/>
              <w:pageBreakBefore w:val="0"/>
              <w:widowControl w:val="0"/>
              <w:kinsoku/>
              <w:wordWrap/>
              <w:overflowPunct/>
              <w:topLinePunct w:val="0"/>
              <w:autoSpaceDE/>
              <w:autoSpaceDN/>
              <w:bidi w:val="0"/>
              <w:adjustRightInd w:val="0"/>
              <w:snapToGrid w:val="0"/>
              <w:spacing w:line="360" w:lineRule="auto"/>
              <w:ind w:left="113" w:right="102" w:firstLine="480" w:firstLineChars="200"/>
              <w:textAlignment w:val="auto"/>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根据现场踏勘情况，本项目建设内容涉及能源站建设、供热管线铺设以及设备安装。1#能源站厂址外50m内均无环境敏感目标。</w:t>
            </w:r>
            <w:r>
              <w:rPr>
                <w:rFonts w:hint="eastAsia" w:cs="Times New Roman"/>
                <w:color w:val="auto"/>
                <w:kern w:val="2"/>
                <w:sz w:val="24"/>
                <w:szCs w:val="24"/>
                <w:lang w:val="en-US" w:eastAsia="zh-CN" w:bidi="ar-SA"/>
              </w:rPr>
              <w:t>但供热管道附属设施施工方式主要采用定向钻与开挖直埋（沿汉高大道）敷设。</w:t>
            </w:r>
            <w:r>
              <w:rPr>
                <w:rFonts w:ascii="宋体" w:hAnsi="宋体" w:eastAsia="宋体" w:cs="宋体"/>
                <w:color w:val="auto"/>
                <w:spacing w:val="8"/>
                <w:sz w:val="23"/>
                <w:szCs w:val="23"/>
              </w:rPr>
              <w:t>为</w:t>
            </w:r>
            <w:r>
              <w:rPr>
                <w:rFonts w:hint="eastAsia" w:ascii="Times New Roman" w:hAnsi="Times New Roman" w:eastAsia="宋体" w:cs="Times New Roman"/>
                <w:color w:val="auto"/>
                <w:kern w:val="2"/>
                <w:sz w:val="24"/>
                <w:szCs w:val="24"/>
                <w:lang w:val="en-US" w:eastAsia="zh-CN" w:bidi="ar-SA"/>
              </w:rPr>
              <w:t>了解项目所在地声环境质量现状，建设单位委托</w:t>
            </w:r>
            <w:r>
              <w:rPr>
                <w:rFonts w:hint="eastAsia" w:cs="Times New Roman"/>
                <w:color w:val="auto"/>
                <w:kern w:val="2"/>
                <w:sz w:val="24"/>
                <w:szCs w:val="24"/>
                <w:lang w:val="en-US" w:eastAsia="zh-CN" w:bidi="ar-SA"/>
              </w:rPr>
              <w:t>西安圆方环境卫生检测技术</w:t>
            </w:r>
            <w:r>
              <w:rPr>
                <w:rFonts w:hint="eastAsia" w:ascii="Times New Roman" w:hAnsi="Times New Roman" w:eastAsia="宋体" w:cs="Times New Roman"/>
                <w:color w:val="auto"/>
                <w:kern w:val="2"/>
                <w:sz w:val="24"/>
                <w:szCs w:val="24"/>
                <w:lang w:val="en-US" w:eastAsia="zh-CN" w:bidi="ar-SA"/>
              </w:rPr>
              <w:t>有限公司在2022年</w:t>
            </w:r>
            <w:r>
              <w:rPr>
                <w:rFonts w:hint="eastAsia" w:cs="Times New Roman"/>
                <w:color w:val="auto"/>
                <w:kern w:val="2"/>
                <w:sz w:val="24"/>
                <w:szCs w:val="24"/>
                <w:lang w:val="en-US" w:eastAsia="zh-CN" w:bidi="ar-SA"/>
              </w:rPr>
              <w:t>9</w:t>
            </w:r>
            <w:r>
              <w:rPr>
                <w:rFonts w:hint="eastAsia" w:ascii="Times New Roman" w:hAnsi="Times New Roman" w:eastAsia="宋体" w:cs="Times New Roman"/>
                <w:color w:val="auto"/>
                <w:kern w:val="2"/>
                <w:sz w:val="24"/>
                <w:szCs w:val="24"/>
                <w:lang w:val="en-US" w:eastAsia="zh-CN" w:bidi="ar-SA"/>
              </w:rPr>
              <w:t>月</w:t>
            </w:r>
            <w:r>
              <w:rPr>
                <w:rFonts w:hint="eastAsia" w:cs="Times New Roman"/>
                <w:color w:val="auto"/>
                <w:kern w:val="2"/>
                <w:sz w:val="24"/>
                <w:szCs w:val="24"/>
                <w:lang w:val="en-US" w:eastAsia="zh-CN" w:bidi="ar-SA"/>
              </w:rPr>
              <w:t>11</w:t>
            </w:r>
            <w:r>
              <w:rPr>
                <w:rFonts w:hint="eastAsia" w:ascii="Times New Roman" w:hAnsi="Times New Roman" w:eastAsia="宋体" w:cs="Times New Roman"/>
                <w:color w:val="auto"/>
                <w:kern w:val="2"/>
                <w:sz w:val="24"/>
                <w:szCs w:val="24"/>
                <w:lang w:val="en-US" w:eastAsia="zh-CN" w:bidi="ar-SA"/>
              </w:rPr>
              <w:t>日至</w:t>
            </w:r>
            <w:r>
              <w:rPr>
                <w:rFonts w:hint="eastAsia" w:cs="Times New Roman"/>
                <w:color w:val="auto"/>
                <w:kern w:val="2"/>
                <w:sz w:val="24"/>
                <w:szCs w:val="24"/>
                <w:lang w:val="en-US" w:eastAsia="zh-CN" w:bidi="ar-SA"/>
              </w:rPr>
              <w:t>13</w:t>
            </w:r>
            <w:r>
              <w:rPr>
                <w:rFonts w:hint="eastAsia" w:ascii="Times New Roman" w:hAnsi="Times New Roman" w:eastAsia="宋体" w:cs="Times New Roman"/>
                <w:color w:val="auto"/>
                <w:kern w:val="2"/>
                <w:sz w:val="24"/>
                <w:szCs w:val="24"/>
                <w:lang w:val="en-US" w:eastAsia="zh-CN" w:bidi="ar-SA"/>
              </w:rPr>
              <w:t>日对本项目进行声环境质量现状监测</w:t>
            </w:r>
            <w:r>
              <w:rPr>
                <w:rFonts w:hint="eastAsia" w:cs="Times New Roman"/>
                <w:color w:val="auto"/>
                <w:kern w:val="2"/>
                <w:sz w:val="24"/>
                <w:szCs w:val="24"/>
                <w:lang w:val="en-US" w:eastAsia="zh-CN" w:bidi="ar-SA"/>
              </w:rPr>
              <w:t>（附件4）</w:t>
            </w:r>
            <w:r>
              <w:rPr>
                <w:rFonts w:hint="eastAsia" w:ascii="Times New Roman" w:hAnsi="Times New Roman" w:eastAsia="宋体" w:cs="Times New Roman"/>
                <w:color w:val="auto"/>
                <w:kern w:val="2"/>
                <w:sz w:val="24"/>
                <w:szCs w:val="24"/>
                <w:lang w:val="en-US" w:eastAsia="zh-CN" w:bidi="ar-SA"/>
              </w:rPr>
              <w:t>，具体布点情况如下：</w:t>
            </w:r>
          </w:p>
          <w:p>
            <w:pPr>
              <w:keepNext w:val="0"/>
              <w:keepLines w:val="0"/>
              <w:pageBreakBefore w:val="0"/>
              <w:widowControl w:val="0"/>
              <w:kinsoku/>
              <w:wordWrap/>
              <w:overflowPunct/>
              <w:topLinePunct w:val="0"/>
              <w:autoSpaceDE/>
              <w:autoSpaceDN/>
              <w:bidi w:val="0"/>
              <w:adjustRightInd w:val="0"/>
              <w:snapToGrid w:val="0"/>
              <w:spacing w:line="360" w:lineRule="auto"/>
              <w:ind w:left="113" w:right="102" w:firstLine="480" w:firstLineChars="200"/>
              <w:textAlignment w:val="auto"/>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(1) 监测点位：在1#能源站和管道沿线敏感点各布置一个噪声监测点，分别记作N1、N2，具体点位详见附图</w:t>
            </w:r>
            <w:r>
              <w:rPr>
                <w:rFonts w:hint="eastAsia" w:cs="Times New Roman"/>
                <w:color w:val="auto"/>
                <w:kern w:val="2"/>
                <w:sz w:val="24"/>
                <w:szCs w:val="24"/>
                <w:lang w:val="en-US" w:eastAsia="zh-CN" w:bidi="ar-SA"/>
              </w:rPr>
              <w:t>5</w:t>
            </w:r>
            <w:r>
              <w:rPr>
                <w:rFonts w:hint="eastAsia" w:ascii="Times New Roman" w:hAnsi="Times New Roman" w:eastAsia="宋体" w:cs="Times New Roman"/>
                <w:color w:val="auto"/>
                <w:kern w:val="2"/>
                <w:sz w:val="24"/>
                <w:szCs w:val="24"/>
                <w:lang w:val="en-US" w:eastAsia="zh-CN" w:bidi="ar-SA"/>
              </w:rPr>
              <w:t>。</w:t>
            </w:r>
          </w:p>
          <w:p>
            <w:pPr>
              <w:keepNext w:val="0"/>
              <w:keepLines w:val="0"/>
              <w:pageBreakBefore w:val="0"/>
              <w:widowControl w:val="0"/>
              <w:kinsoku/>
              <w:wordWrap/>
              <w:overflowPunct/>
              <w:topLinePunct w:val="0"/>
              <w:autoSpaceDE/>
              <w:autoSpaceDN/>
              <w:bidi w:val="0"/>
              <w:adjustRightInd w:val="0"/>
              <w:snapToGrid w:val="0"/>
              <w:spacing w:line="360" w:lineRule="auto"/>
              <w:ind w:left="113" w:right="102" w:firstLine="480" w:firstLineChars="200"/>
              <w:textAlignment w:val="auto"/>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(2) 监测因子：等效声级Leq</w:t>
            </w:r>
          </w:p>
          <w:p>
            <w:pPr>
              <w:keepNext w:val="0"/>
              <w:keepLines w:val="0"/>
              <w:pageBreakBefore w:val="0"/>
              <w:widowControl w:val="0"/>
              <w:kinsoku/>
              <w:wordWrap/>
              <w:overflowPunct/>
              <w:topLinePunct w:val="0"/>
              <w:autoSpaceDE/>
              <w:autoSpaceDN/>
              <w:bidi w:val="0"/>
              <w:adjustRightInd w:val="0"/>
              <w:snapToGrid w:val="0"/>
              <w:spacing w:line="360" w:lineRule="auto"/>
              <w:ind w:left="113" w:right="102" w:firstLine="480" w:firstLineChars="200"/>
              <w:textAlignment w:val="auto"/>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(3) 监测频率：连续监测2天，每天监测时段应包括昼间等效声级(Ld) 和夜间等效声级 (Ln )</w:t>
            </w:r>
          </w:p>
          <w:p>
            <w:pPr>
              <w:keepNext w:val="0"/>
              <w:keepLines w:val="0"/>
              <w:pageBreakBefore w:val="0"/>
              <w:widowControl w:val="0"/>
              <w:kinsoku/>
              <w:wordWrap/>
              <w:overflowPunct/>
              <w:topLinePunct w:val="0"/>
              <w:autoSpaceDE/>
              <w:autoSpaceDN/>
              <w:bidi w:val="0"/>
              <w:adjustRightInd w:val="0"/>
              <w:snapToGrid w:val="0"/>
              <w:spacing w:line="360" w:lineRule="auto"/>
              <w:ind w:left="113" w:right="102" w:firstLine="480" w:firstLineChars="200"/>
              <w:textAlignment w:val="auto"/>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(4) 监测方法：按GB3096标准要求执行。</w:t>
            </w:r>
          </w:p>
          <w:p>
            <w:pPr>
              <w:keepNext w:val="0"/>
              <w:keepLines w:val="0"/>
              <w:pageBreakBefore w:val="0"/>
              <w:widowControl w:val="0"/>
              <w:kinsoku/>
              <w:wordWrap/>
              <w:overflowPunct/>
              <w:topLinePunct w:val="0"/>
              <w:autoSpaceDE/>
              <w:autoSpaceDN/>
              <w:bidi w:val="0"/>
              <w:adjustRightInd w:val="0"/>
              <w:snapToGrid w:val="0"/>
              <w:spacing w:line="360" w:lineRule="auto"/>
              <w:ind w:left="113" w:right="102" w:firstLine="480" w:firstLineChars="200"/>
              <w:textAlignment w:val="auto"/>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(5) 评价标准：《声环境质量标准》</w:t>
            </w:r>
            <w:r>
              <w:rPr>
                <w:rFonts w:hint="eastAsia" w:cs="Times New Roman"/>
                <w:color w:val="auto"/>
                <w:kern w:val="2"/>
                <w:sz w:val="24"/>
                <w:szCs w:val="24"/>
                <w:lang w:val="en-US" w:eastAsia="zh-CN" w:bidi="ar-SA"/>
              </w:rPr>
              <w:t>（</w:t>
            </w:r>
            <w:r>
              <w:rPr>
                <w:rFonts w:hint="eastAsia" w:ascii="Times New Roman" w:hAnsi="Times New Roman" w:eastAsia="宋体" w:cs="Times New Roman"/>
                <w:color w:val="auto"/>
                <w:kern w:val="2"/>
                <w:sz w:val="24"/>
                <w:szCs w:val="24"/>
                <w:lang w:val="en-US" w:eastAsia="zh-CN" w:bidi="ar-SA"/>
              </w:rPr>
              <w:t>GB3096-2008</w:t>
            </w:r>
            <w:r>
              <w:rPr>
                <w:rFonts w:hint="eastAsia" w:cs="Times New Roman"/>
                <w:color w:val="auto"/>
                <w:kern w:val="2"/>
                <w:sz w:val="24"/>
                <w:szCs w:val="24"/>
                <w:lang w:val="en-US" w:eastAsia="zh-CN" w:bidi="ar-SA"/>
              </w:rPr>
              <w:t>）</w:t>
            </w:r>
            <w:r>
              <w:rPr>
                <w:rFonts w:hint="eastAsia" w:ascii="Times New Roman" w:hAnsi="Times New Roman" w:eastAsia="宋体" w:cs="Times New Roman"/>
                <w:color w:val="auto"/>
                <w:kern w:val="2"/>
                <w:sz w:val="24"/>
                <w:szCs w:val="24"/>
                <w:lang w:val="en-US" w:eastAsia="zh-CN" w:bidi="ar-SA"/>
              </w:rPr>
              <w:t>2类区标准。</w:t>
            </w:r>
          </w:p>
          <w:p>
            <w:pPr>
              <w:keepNext w:val="0"/>
              <w:keepLines w:val="0"/>
              <w:pageBreakBefore w:val="0"/>
              <w:widowControl w:val="0"/>
              <w:kinsoku/>
              <w:wordWrap/>
              <w:overflowPunct/>
              <w:topLinePunct w:val="0"/>
              <w:autoSpaceDE/>
              <w:autoSpaceDN/>
              <w:bidi w:val="0"/>
              <w:adjustRightInd w:val="0"/>
              <w:snapToGrid w:val="0"/>
              <w:spacing w:line="360" w:lineRule="auto"/>
              <w:ind w:left="113" w:right="102" w:firstLine="480" w:firstLineChars="200"/>
              <w:textAlignment w:val="auto"/>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(6) 测量仪器及其型号：AWA5688多功能声级计（YFJC/B 18337）、HS6020型声校准器（YFJC/18059）</w:t>
            </w:r>
            <w:r>
              <w:rPr>
                <w:rFonts w:hint="eastAsia" w:cs="Times New Roman"/>
                <w:color w:val="auto"/>
                <w:kern w:val="2"/>
                <w:sz w:val="24"/>
                <w:szCs w:val="24"/>
                <w:lang w:val="en-US" w:eastAsia="zh-CN" w:bidi="ar-SA"/>
              </w:rPr>
              <w:t>。</w:t>
            </w:r>
          </w:p>
          <w:p>
            <w:pPr>
              <w:pStyle w:val="2"/>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b/>
                <w:bCs/>
                <w:color w:val="auto"/>
                <w:lang w:val="en-US" w:eastAsia="zh-CN"/>
              </w:rPr>
            </w:pPr>
            <w:r>
              <w:rPr>
                <w:rFonts w:hint="eastAsia" w:cs="Times New Roman"/>
                <w:b/>
                <w:bCs/>
                <w:color w:val="auto"/>
                <w:kern w:val="2"/>
                <w:sz w:val="24"/>
                <w:szCs w:val="24"/>
                <w:lang w:val="en-US" w:eastAsia="zh-CN" w:bidi="ar-SA"/>
              </w:rPr>
              <w:t xml:space="preserve">表3-2 声环境现状质量监测结果 </w:t>
            </w:r>
            <w:r>
              <w:rPr>
                <w:rFonts w:hint="eastAsia" w:ascii="宋体" w:hAnsi="宋体" w:eastAsia="宋体" w:cs="宋体"/>
                <w:b/>
                <w:bCs/>
                <w:color w:val="auto"/>
                <w:sz w:val="21"/>
                <w:szCs w:val="21"/>
                <w:vertAlign w:val="baseline"/>
                <w:lang w:val="en-US" w:eastAsia="zh-CN"/>
              </w:rPr>
              <w:t>dB（A）</w:t>
            </w:r>
          </w:p>
          <w:tbl>
            <w:tblPr>
              <w:tblStyle w:val="23"/>
              <w:tblW w:w="0" w:type="auto"/>
              <w:tblInd w:w="4"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25"/>
              <w:gridCol w:w="1374"/>
              <w:gridCol w:w="880"/>
              <w:gridCol w:w="871"/>
              <w:gridCol w:w="1062"/>
              <w:gridCol w:w="1062"/>
              <w:gridCol w:w="106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125" w:type="dxa"/>
                  <w:vMerge w:val="restart"/>
                  <w:tcBorders>
                    <w:tl2br w:val="nil"/>
                    <w:tr2bl w:val="nil"/>
                  </w:tcBorders>
                  <w:vAlign w:val="center"/>
                </w:tcPr>
                <w:p>
                  <w:pPr>
                    <w:pStyle w:val="2"/>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eastAsia" w:ascii="宋体" w:hAnsi="宋体" w:eastAsia="宋体" w:cs="宋体"/>
                      <w:b/>
                      <w:bCs/>
                      <w:color w:val="auto"/>
                      <w:sz w:val="21"/>
                      <w:szCs w:val="21"/>
                      <w:vertAlign w:val="baseline"/>
                      <w:lang w:val="en-US" w:eastAsia="zh-CN"/>
                    </w:rPr>
                  </w:pPr>
                  <w:r>
                    <w:rPr>
                      <w:rFonts w:hint="eastAsia" w:ascii="宋体" w:hAnsi="宋体" w:eastAsia="宋体" w:cs="宋体"/>
                      <w:b/>
                      <w:bCs/>
                      <w:color w:val="auto"/>
                      <w:sz w:val="21"/>
                      <w:szCs w:val="21"/>
                      <w:vertAlign w:val="baseline"/>
                      <w:lang w:val="en-US" w:eastAsia="zh-CN"/>
                    </w:rPr>
                    <w:t>监测点</w:t>
                  </w:r>
                </w:p>
              </w:tc>
              <w:tc>
                <w:tcPr>
                  <w:tcW w:w="1374" w:type="dxa"/>
                  <w:vMerge w:val="restart"/>
                  <w:tcBorders>
                    <w:tl2br w:val="nil"/>
                    <w:tr2bl w:val="nil"/>
                  </w:tcBorders>
                  <w:vAlign w:val="center"/>
                </w:tcPr>
                <w:p>
                  <w:pPr>
                    <w:pStyle w:val="2"/>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eastAsia" w:ascii="宋体" w:hAnsi="宋体" w:eastAsia="宋体" w:cs="宋体"/>
                      <w:b/>
                      <w:bCs/>
                      <w:color w:val="auto"/>
                      <w:sz w:val="21"/>
                      <w:szCs w:val="21"/>
                      <w:vertAlign w:val="baseline"/>
                      <w:lang w:val="en-US" w:eastAsia="zh-CN"/>
                    </w:rPr>
                  </w:pPr>
                  <w:r>
                    <w:rPr>
                      <w:rFonts w:hint="eastAsia" w:ascii="宋体" w:hAnsi="宋体" w:eastAsia="宋体" w:cs="宋体"/>
                      <w:b/>
                      <w:bCs/>
                      <w:color w:val="auto"/>
                      <w:sz w:val="21"/>
                      <w:szCs w:val="21"/>
                      <w:vertAlign w:val="baseline"/>
                      <w:lang w:val="en-US" w:eastAsia="zh-CN"/>
                    </w:rPr>
                    <w:t>监测时间</w:t>
                  </w:r>
                </w:p>
              </w:tc>
              <w:tc>
                <w:tcPr>
                  <w:tcW w:w="1751" w:type="dxa"/>
                  <w:gridSpan w:val="2"/>
                  <w:tcBorders>
                    <w:tl2br w:val="nil"/>
                    <w:tr2bl w:val="nil"/>
                  </w:tcBorders>
                  <w:vAlign w:val="center"/>
                </w:tcPr>
                <w:p>
                  <w:pPr>
                    <w:pStyle w:val="2"/>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eastAsia" w:ascii="宋体" w:hAnsi="宋体" w:eastAsia="宋体" w:cs="宋体"/>
                      <w:b/>
                      <w:bCs/>
                      <w:color w:val="auto"/>
                      <w:sz w:val="21"/>
                      <w:szCs w:val="21"/>
                      <w:vertAlign w:val="baseline"/>
                      <w:lang w:val="en-US" w:eastAsia="zh-CN"/>
                    </w:rPr>
                  </w:pPr>
                  <w:r>
                    <w:rPr>
                      <w:rFonts w:hint="eastAsia" w:ascii="宋体" w:hAnsi="宋体" w:eastAsia="宋体" w:cs="宋体"/>
                      <w:b/>
                      <w:bCs/>
                      <w:color w:val="auto"/>
                      <w:sz w:val="21"/>
                      <w:szCs w:val="21"/>
                      <w:vertAlign w:val="baseline"/>
                      <w:lang w:val="en-US" w:eastAsia="zh-CN"/>
                    </w:rPr>
                    <w:t>监测结果</w:t>
                  </w:r>
                </w:p>
              </w:tc>
              <w:tc>
                <w:tcPr>
                  <w:tcW w:w="1062" w:type="dxa"/>
                  <w:vMerge w:val="restart"/>
                  <w:tcBorders>
                    <w:tl2br w:val="nil"/>
                    <w:tr2bl w:val="nil"/>
                  </w:tcBorders>
                  <w:vAlign w:val="center"/>
                </w:tcPr>
                <w:p>
                  <w:pPr>
                    <w:pStyle w:val="2"/>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eastAsia" w:ascii="宋体" w:hAnsi="宋体" w:eastAsia="宋体" w:cs="宋体"/>
                      <w:b/>
                      <w:bCs/>
                      <w:color w:val="auto"/>
                      <w:sz w:val="21"/>
                      <w:szCs w:val="21"/>
                      <w:vertAlign w:val="baseline"/>
                      <w:lang w:val="en-US" w:eastAsia="zh-CN"/>
                    </w:rPr>
                  </w:pPr>
                  <w:r>
                    <w:rPr>
                      <w:rFonts w:hint="eastAsia" w:ascii="宋体" w:hAnsi="宋体" w:eastAsia="宋体" w:cs="宋体"/>
                      <w:b/>
                      <w:bCs/>
                      <w:color w:val="auto"/>
                      <w:sz w:val="21"/>
                      <w:szCs w:val="21"/>
                      <w:vertAlign w:val="baseline"/>
                      <w:lang w:val="en-US" w:eastAsia="zh-CN"/>
                    </w:rPr>
                    <w:t>标准值</w:t>
                  </w:r>
                </w:p>
              </w:tc>
              <w:tc>
                <w:tcPr>
                  <w:tcW w:w="2125" w:type="dxa"/>
                  <w:gridSpan w:val="2"/>
                  <w:tcBorders>
                    <w:tl2br w:val="nil"/>
                    <w:tr2bl w:val="nil"/>
                  </w:tcBorders>
                  <w:vAlign w:val="center"/>
                </w:tcPr>
                <w:p>
                  <w:pPr>
                    <w:pStyle w:val="2"/>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eastAsia" w:ascii="宋体" w:hAnsi="宋体" w:eastAsia="宋体" w:cs="宋体"/>
                      <w:b/>
                      <w:bCs/>
                      <w:color w:val="auto"/>
                      <w:sz w:val="21"/>
                      <w:szCs w:val="21"/>
                      <w:vertAlign w:val="baseline"/>
                      <w:lang w:val="en-US" w:eastAsia="zh-CN"/>
                    </w:rPr>
                  </w:pPr>
                  <w:r>
                    <w:rPr>
                      <w:rFonts w:hint="eastAsia" w:ascii="宋体" w:hAnsi="宋体" w:eastAsia="宋体" w:cs="宋体"/>
                      <w:b/>
                      <w:bCs/>
                      <w:color w:val="auto"/>
                      <w:sz w:val="21"/>
                      <w:szCs w:val="21"/>
                      <w:vertAlign w:val="baseline"/>
                      <w:lang w:val="en-US" w:eastAsia="zh-CN"/>
                    </w:rPr>
                    <w:t>达标情况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125" w:type="dxa"/>
                  <w:vMerge w:val="continue"/>
                  <w:tcBorders>
                    <w:tl2br w:val="nil"/>
                    <w:tr2bl w:val="nil"/>
                  </w:tcBorders>
                  <w:vAlign w:val="center"/>
                </w:tcPr>
                <w:p>
                  <w:pPr>
                    <w:pStyle w:val="2"/>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eastAsia" w:ascii="宋体" w:hAnsi="宋体" w:eastAsia="宋体" w:cs="宋体"/>
                      <w:color w:val="auto"/>
                      <w:sz w:val="21"/>
                      <w:szCs w:val="21"/>
                      <w:vertAlign w:val="baseline"/>
                      <w:lang w:val="en-US" w:eastAsia="zh-CN"/>
                    </w:rPr>
                  </w:pPr>
                </w:p>
              </w:tc>
              <w:tc>
                <w:tcPr>
                  <w:tcW w:w="1374" w:type="dxa"/>
                  <w:vMerge w:val="continue"/>
                  <w:tcBorders>
                    <w:tl2br w:val="nil"/>
                    <w:tr2bl w:val="nil"/>
                  </w:tcBorders>
                  <w:vAlign w:val="center"/>
                </w:tcPr>
                <w:p>
                  <w:pPr>
                    <w:pStyle w:val="2"/>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eastAsia" w:ascii="宋体" w:hAnsi="宋体" w:eastAsia="宋体" w:cs="宋体"/>
                      <w:color w:val="auto"/>
                      <w:sz w:val="21"/>
                      <w:szCs w:val="21"/>
                      <w:vertAlign w:val="baseline"/>
                      <w:lang w:val="en-US" w:eastAsia="zh-CN"/>
                    </w:rPr>
                  </w:pPr>
                </w:p>
              </w:tc>
              <w:tc>
                <w:tcPr>
                  <w:tcW w:w="880" w:type="dxa"/>
                  <w:tcBorders>
                    <w:tl2br w:val="nil"/>
                    <w:tr2bl w:val="nil"/>
                  </w:tcBorders>
                  <w:vAlign w:val="center"/>
                </w:tcPr>
                <w:p>
                  <w:pPr>
                    <w:pStyle w:val="2"/>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eastAsia" w:ascii="宋体" w:hAnsi="宋体" w:eastAsia="宋体" w:cs="宋体"/>
                      <w:b/>
                      <w:bCs/>
                      <w:color w:val="auto"/>
                      <w:sz w:val="21"/>
                      <w:szCs w:val="21"/>
                      <w:vertAlign w:val="baseline"/>
                      <w:lang w:val="en-US" w:eastAsia="zh-CN"/>
                    </w:rPr>
                  </w:pPr>
                  <w:r>
                    <w:rPr>
                      <w:rFonts w:hint="eastAsia" w:ascii="宋体" w:hAnsi="宋体" w:eastAsia="宋体" w:cs="宋体"/>
                      <w:b/>
                      <w:bCs/>
                      <w:color w:val="auto"/>
                      <w:sz w:val="21"/>
                      <w:szCs w:val="21"/>
                      <w:vertAlign w:val="baseline"/>
                      <w:lang w:val="en-US" w:eastAsia="zh-CN"/>
                    </w:rPr>
                    <w:t>昼间</w:t>
                  </w:r>
                </w:p>
              </w:tc>
              <w:tc>
                <w:tcPr>
                  <w:tcW w:w="871" w:type="dxa"/>
                  <w:tcBorders>
                    <w:tl2br w:val="nil"/>
                    <w:tr2bl w:val="nil"/>
                  </w:tcBorders>
                  <w:vAlign w:val="center"/>
                </w:tcPr>
                <w:p>
                  <w:pPr>
                    <w:pStyle w:val="2"/>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eastAsia" w:ascii="宋体" w:hAnsi="宋体" w:eastAsia="宋体" w:cs="宋体"/>
                      <w:b/>
                      <w:bCs/>
                      <w:color w:val="auto"/>
                      <w:sz w:val="21"/>
                      <w:szCs w:val="21"/>
                      <w:vertAlign w:val="baseline"/>
                      <w:lang w:val="en-US" w:eastAsia="zh-CN"/>
                    </w:rPr>
                  </w:pPr>
                  <w:r>
                    <w:rPr>
                      <w:rFonts w:hint="eastAsia" w:ascii="宋体" w:hAnsi="宋体" w:eastAsia="宋体" w:cs="宋体"/>
                      <w:b/>
                      <w:bCs/>
                      <w:color w:val="auto"/>
                      <w:sz w:val="21"/>
                      <w:szCs w:val="21"/>
                      <w:vertAlign w:val="baseline"/>
                      <w:lang w:val="en-US" w:eastAsia="zh-CN"/>
                    </w:rPr>
                    <w:t>夜间</w:t>
                  </w:r>
                </w:p>
              </w:tc>
              <w:tc>
                <w:tcPr>
                  <w:tcW w:w="1062" w:type="dxa"/>
                  <w:vMerge w:val="continue"/>
                  <w:tcBorders>
                    <w:tl2br w:val="nil"/>
                    <w:tr2bl w:val="nil"/>
                  </w:tcBorders>
                  <w:vAlign w:val="center"/>
                </w:tcPr>
                <w:p>
                  <w:pPr>
                    <w:pStyle w:val="2"/>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eastAsia" w:ascii="宋体" w:hAnsi="宋体" w:eastAsia="宋体" w:cs="宋体"/>
                      <w:b/>
                      <w:bCs/>
                      <w:color w:val="auto"/>
                      <w:sz w:val="21"/>
                      <w:szCs w:val="21"/>
                      <w:vertAlign w:val="baseline"/>
                      <w:lang w:val="en-US" w:eastAsia="zh-CN"/>
                    </w:rPr>
                  </w:pPr>
                </w:p>
              </w:tc>
              <w:tc>
                <w:tcPr>
                  <w:tcW w:w="1062" w:type="dxa"/>
                  <w:tcBorders>
                    <w:tl2br w:val="nil"/>
                    <w:tr2bl w:val="nil"/>
                  </w:tcBorders>
                  <w:vAlign w:val="center"/>
                </w:tcPr>
                <w:p>
                  <w:pPr>
                    <w:pStyle w:val="2"/>
                    <w:keepNext w:val="0"/>
                    <w:keepLines w:val="0"/>
                    <w:pageBreakBefore w:val="0"/>
                    <w:widowControl/>
                    <w:kinsoku/>
                    <w:wordWrap/>
                    <w:overflowPunct/>
                    <w:topLinePunct w:val="0"/>
                    <w:autoSpaceDE/>
                    <w:autoSpaceDN/>
                    <w:bidi w:val="0"/>
                    <w:adjustRightInd w:val="0"/>
                    <w:snapToGrid w:val="0"/>
                    <w:spacing w:before="0" w:after="0" w:line="240" w:lineRule="auto"/>
                    <w:ind w:right="0" w:rightChars="0"/>
                    <w:jc w:val="center"/>
                    <w:textAlignment w:val="auto"/>
                    <w:rPr>
                      <w:rFonts w:hint="eastAsia" w:ascii="宋体" w:hAnsi="宋体" w:eastAsia="宋体" w:cs="宋体"/>
                      <w:b/>
                      <w:bCs/>
                      <w:color w:val="auto"/>
                      <w:kern w:val="0"/>
                      <w:sz w:val="21"/>
                      <w:szCs w:val="21"/>
                      <w:vertAlign w:val="baseline"/>
                      <w:lang w:val="en-US" w:eastAsia="zh-CN" w:bidi="ar-SA"/>
                    </w:rPr>
                  </w:pPr>
                  <w:r>
                    <w:rPr>
                      <w:rFonts w:hint="eastAsia" w:ascii="宋体" w:hAnsi="宋体" w:eastAsia="宋体" w:cs="宋体"/>
                      <w:b/>
                      <w:bCs/>
                      <w:color w:val="auto"/>
                      <w:sz w:val="21"/>
                      <w:szCs w:val="21"/>
                      <w:vertAlign w:val="baseline"/>
                      <w:lang w:val="en-US" w:eastAsia="zh-CN"/>
                    </w:rPr>
                    <w:t>昼间</w:t>
                  </w:r>
                </w:p>
              </w:tc>
              <w:tc>
                <w:tcPr>
                  <w:tcW w:w="1063" w:type="dxa"/>
                  <w:tcBorders>
                    <w:tl2br w:val="nil"/>
                    <w:tr2bl w:val="nil"/>
                  </w:tcBorders>
                  <w:vAlign w:val="center"/>
                </w:tcPr>
                <w:p>
                  <w:pPr>
                    <w:pStyle w:val="2"/>
                    <w:keepNext w:val="0"/>
                    <w:keepLines w:val="0"/>
                    <w:pageBreakBefore w:val="0"/>
                    <w:widowControl/>
                    <w:kinsoku/>
                    <w:wordWrap/>
                    <w:overflowPunct/>
                    <w:topLinePunct w:val="0"/>
                    <w:autoSpaceDE/>
                    <w:autoSpaceDN/>
                    <w:bidi w:val="0"/>
                    <w:adjustRightInd w:val="0"/>
                    <w:snapToGrid w:val="0"/>
                    <w:spacing w:before="0" w:after="0" w:line="240" w:lineRule="auto"/>
                    <w:ind w:right="0" w:rightChars="0"/>
                    <w:jc w:val="center"/>
                    <w:textAlignment w:val="auto"/>
                    <w:rPr>
                      <w:rFonts w:hint="eastAsia" w:ascii="宋体" w:hAnsi="宋体" w:eastAsia="宋体" w:cs="宋体"/>
                      <w:b/>
                      <w:bCs/>
                      <w:color w:val="auto"/>
                      <w:kern w:val="0"/>
                      <w:sz w:val="21"/>
                      <w:szCs w:val="21"/>
                      <w:vertAlign w:val="baseline"/>
                      <w:lang w:val="en-US" w:eastAsia="zh-CN" w:bidi="ar-SA"/>
                    </w:rPr>
                  </w:pPr>
                  <w:r>
                    <w:rPr>
                      <w:rFonts w:hint="eastAsia" w:ascii="宋体" w:hAnsi="宋体" w:eastAsia="宋体" w:cs="宋体"/>
                      <w:b/>
                      <w:bCs/>
                      <w:color w:val="auto"/>
                      <w:sz w:val="21"/>
                      <w:szCs w:val="21"/>
                      <w:vertAlign w:val="baseline"/>
                      <w:lang w:val="en-US" w:eastAsia="zh-CN"/>
                    </w:rPr>
                    <w:t>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125" w:type="dxa"/>
                  <w:vMerge w:val="restart"/>
                  <w:tcBorders>
                    <w:tl2br w:val="nil"/>
                    <w:tr2bl w:val="nil"/>
                  </w:tcBorders>
                  <w:vAlign w:val="center"/>
                </w:tcPr>
                <w:p>
                  <w:pPr>
                    <w:pStyle w:val="2"/>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eastAsia" w:ascii="宋体" w:hAnsi="宋体" w:eastAsia="宋体" w:cs="宋体"/>
                      <w:color w:val="auto"/>
                      <w:sz w:val="21"/>
                      <w:szCs w:val="21"/>
                      <w:vertAlign w:val="baseline"/>
                      <w:lang w:val="en-US" w:eastAsia="zh-CN"/>
                    </w:rPr>
                  </w:pPr>
                  <w:bookmarkStart w:id="2" w:name="OLE_LINK1" w:colFirst="1" w:colLast="1"/>
                  <w:r>
                    <w:rPr>
                      <w:rFonts w:hint="eastAsia" w:ascii="宋体" w:hAnsi="宋体" w:eastAsia="宋体" w:cs="宋体"/>
                      <w:color w:val="auto"/>
                      <w:sz w:val="21"/>
                      <w:szCs w:val="21"/>
                      <w:vertAlign w:val="baseline"/>
                      <w:lang w:val="en-US" w:eastAsia="zh-CN"/>
                    </w:rPr>
                    <w:t>1#能源站</w:t>
                  </w:r>
                </w:p>
              </w:tc>
              <w:tc>
                <w:tcPr>
                  <w:tcW w:w="1374" w:type="dxa"/>
                  <w:vMerge w:val="restart"/>
                  <w:tcBorders>
                    <w:tl2br w:val="nil"/>
                    <w:tr2bl w:val="nil"/>
                  </w:tcBorders>
                  <w:vAlign w:val="center"/>
                </w:tcPr>
                <w:p>
                  <w:pPr>
                    <w:pStyle w:val="2"/>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eastAsia" w:ascii="宋体" w:hAnsi="宋体" w:eastAsia="宋体" w:cs="宋体"/>
                      <w:color w:val="auto"/>
                      <w:sz w:val="21"/>
                      <w:szCs w:val="21"/>
                      <w:vertAlign w:val="baseline"/>
                      <w:lang w:val="en-US" w:eastAsia="zh-CN"/>
                    </w:rPr>
                  </w:pPr>
                  <w:r>
                    <w:rPr>
                      <w:rFonts w:hint="eastAsia" w:ascii="宋体" w:hAnsi="宋体" w:eastAsia="宋体" w:cs="宋体"/>
                      <w:color w:val="auto"/>
                      <w:sz w:val="21"/>
                      <w:szCs w:val="21"/>
                      <w:vertAlign w:val="baseline"/>
                      <w:lang w:val="en-US" w:eastAsia="zh-CN"/>
                    </w:rPr>
                    <w:t>2022年9月11日-13日</w:t>
                  </w:r>
                </w:p>
              </w:tc>
              <w:tc>
                <w:tcPr>
                  <w:tcW w:w="880" w:type="dxa"/>
                  <w:tcBorders>
                    <w:tl2br w:val="nil"/>
                    <w:tr2bl w:val="nil"/>
                  </w:tcBorders>
                  <w:vAlign w:val="center"/>
                </w:tcPr>
                <w:p>
                  <w:pPr>
                    <w:pStyle w:val="2"/>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eastAsia" w:ascii="宋体" w:hAnsi="宋体" w:eastAsia="宋体" w:cs="宋体"/>
                      <w:color w:val="auto"/>
                      <w:sz w:val="21"/>
                      <w:szCs w:val="21"/>
                      <w:vertAlign w:val="baseline"/>
                      <w:lang w:val="en-US" w:eastAsia="zh-CN"/>
                    </w:rPr>
                  </w:pPr>
                  <w:r>
                    <w:rPr>
                      <w:rFonts w:hint="eastAsia" w:ascii="宋体" w:hAnsi="宋体" w:eastAsia="宋体" w:cs="宋体"/>
                      <w:color w:val="auto"/>
                      <w:sz w:val="21"/>
                      <w:szCs w:val="21"/>
                      <w:vertAlign w:val="baseline"/>
                      <w:lang w:val="en-US" w:eastAsia="zh-CN"/>
                    </w:rPr>
                    <w:t>46.4</w:t>
                  </w:r>
                </w:p>
              </w:tc>
              <w:tc>
                <w:tcPr>
                  <w:tcW w:w="871" w:type="dxa"/>
                  <w:tcBorders>
                    <w:tl2br w:val="nil"/>
                    <w:tr2bl w:val="nil"/>
                  </w:tcBorders>
                  <w:vAlign w:val="center"/>
                </w:tcPr>
                <w:p>
                  <w:pPr>
                    <w:pStyle w:val="2"/>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eastAsia" w:ascii="宋体" w:hAnsi="宋体" w:eastAsia="宋体" w:cs="宋体"/>
                      <w:color w:val="auto"/>
                      <w:sz w:val="21"/>
                      <w:szCs w:val="21"/>
                      <w:vertAlign w:val="baseline"/>
                      <w:lang w:val="en-US" w:eastAsia="zh-CN"/>
                    </w:rPr>
                  </w:pPr>
                  <w:r>
                    <w:rPr>
                      <w:rFonts w:hint="eastAsia" w:ascii="宋体" w:hAnsi="宋体" w:eastAsia="宋体" w:cs="宋体"/>
                      <w:color w:val="auto"/>
                      <w:sz w:val="21"/>
                      <w:szCs w:val="21"/>
                      <w:vertAlign w:val="baseline"/>
                      <w:lang w:val="en-US" w:eastAsia="zh-CN"/>
                    </w:rPr>
                    <w:t>44.4</w:t>
                  </w:r>
                </w:p>
              </w:tc>
              <w:tc>
                <w:tcPr>
                  <w:tcW w:w="1062" w:type="dxa"/>
                  <w:vMerge w:val="restart"/>
                  <w:tcBorders>
                    <w:tl2br w:val="nil"/>
                    <w:tr2bl w:val="nil"/>
                  </w:tcBorders>
                  <w:vAlign w:val="center"/>
                </w:tcPr>
                <w:p>
                  <w:pPr>
                    <w:pStyle w:val="2"/>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eastAsia" w:ascii="宋体" w:hAnsi="宋体" w:eastAsia="宋体" w:cs="宋体"/>
                      <w:color w:val="auto"/>
                      <w:sz w:val="21"/>
                      <w:szCs w:val="21"/>
                      <w:vertAlign w:val="baseline"/>
                      <w:lang w:val="en-US" w:eastAsia="zh-CN"/>
                    </w:rPr>
                  </w:pPr>
                  <w:r>
                    <w:rPr>
                      <w:rFonts w:hint="eastAsia" w:ascii="宋体" w:hAnsi="宋体" w:eastAsia="宋体" w:cs="宋体"/>
                      <w:color w:val="auto"/>
                      <w:sz w:val="21"/>
                      <w:szCs w:val="21"/>
                      <w:lang w:val="en-US" w:eastAsia="zh-CN"/>
                    </w:rPr>
                    <w:t>昼</w:t>
                  </w:r>
                  <w:r>
                    <w:rPr>
                      <w:rFonts w:hint="eastAsia" w:ascii="宋体" w:hAnsi="宋体" w:eastAsia="宋体" w:cs="宋体"/>
                      <w:color w:val="auto"/>
                      <w:sz w:val="21"/>
                      <w:szCs w:val="21"/>
                    </w:rPr>
                    <w:t>间≤</w:t>
                  </w:r>
                  <w:r>
                    <w:rPr>
                      <w:rFonts w:hint="eastAsia" w:ascii="宋体" w:hAnsi="宋体" w:eastAsia="宋体" w:cs="宋体"/>
                      <w:color w:val="auto"/>
                      <w:sz w:val="21"/>
                      <w:szCs w:val="21"/>
                      <w:lang w:val="en-US" w:eastAsia="zh-CN"/>
                    </w:rPr>
                    <w:t>6</w:t>
                  </w:r>
                  <w:r>
                    <w:rPr>
                      <w:rFonts w:hint="eastAsia" w:ascii="宋体" w:hAnsi="宋体" w:eastAsia="宋体" w:cs="宋体"/>
                      <w:color w:val="auto"/>
                      <w:sz w:val="21"/>
                      <w:szCs w:val="21"/>
                    </w:rPr>
                    <w:t>0dB（A）</w:t>
                  </w:r>
                  <w:r>
                    <w:rPr>
                      <w:rFonts w:hint="eastAsia" w:ascii="宋体" w:hAnsi="宋体" w:eastAsia="宋体" w:cs="宋体"/>
                      <w:color w:val="auto"/>
                      <w:sz w:val="21"/>
                      <w:szCs w:val="21"/>
                      <w:lang w:eastAsia="zh-CN"/>
                    </w:rPr>
                    <w:t>；</w:t>
                  </w:r>
                  <w:r>
                    <w:rPr>
                      <w:rFonts w:hint="eastAsia" w:ascii="宋体" w:hAnsi="宋体" w:eastAsia="宋体" w:cs="宋体"/>
                      <w:color w:val="auto"/>
                      <w:sz w:val="21"/>
                      <w:szCs w:val="21"/>
                    </w:rPr>
                    <w:t>夜间≤50dB（A</w:t>
                  </w:r>
                  <w:r>
                    <w:rPr>
                      <w:rFonts w:hint="eastAsia" w:ascii="宋体" w:hAnsi="宋体" w:eastAsia="宋体" w:cs="宋体"/>
                      <w:color w:val="auto"/>
                      <w:sz w:val="21"/>
                      <w:szCs w:val="21"/>
                      <w:lang w:eastAsia="zh-CN"/>
                    </w:rPr>
                    <w:t>）</w:t>
                  </w:r>
                </w:p>
              </w:tc>
              <w:tc>
                <w:tcPr>
                  <w:tcW w:w="1062" w:type="dxa"/>
                  <w:tcBorders>
                    <w:tl2br w:val="nil"/>
                    <w:tr2bl w:val="nil"/>
                  </w:tcBorders>
                  <w:vAlign w:val="center"/>
                </w:tcPr>
                <w:p>
                  <w:pPr>
                    <w:pStyle w:val="2"/>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eastAsia" w:ascii="宋体" w:hAnsi="宋体" w:eastAsia="宋体" w:cs="宋体"/>
                      <w:color w:val="auto"/>
                      <w:sz w:val="21"/>
                      <w:szCs w:val="21"/>
                      <w:vertAlign w:val="baseline"/>
                      <w:lang w:val="en-US" w:eastAsia="zh-CN"/>
                    </w:rPr>
                  </w:pPr>
                  <w:r>
                    <w:rPr>
                      <w:rFonts w:hint="eastAsia" w:ascii="宋体" w:hAnsi="宋体" w:eastAsia="宋体" w:cs="宋体"/>
                      <w:color w:val="auto"/>
                      <w:sz w:val="21"/>
                      <w:szCs w:val="21"/>
                      <w:vertAlign w:val="baseline"/>
                      <w:lang w:val="en-US" w:eastAsia="zh-CN"/>
                    </w:rPr>
                    <w:t>达标</w:t>
                  </w:r>
                </w:p>
              </w:tc>
              <w:tc>
                <w:tcPr>
                  <w:tcW w:w="1063" w:type="dxa"/>
                  <w:tcBorders>
                    <w:tl2br w:val="nil"/>
                    <w:tr2bl w:val="nil"/>
                  </w:tcBorders>
                  <w:vAlign w:val="center"/>
                </w:tcPr>
                <w:p>
                  <w:pPr>
                    <w:pStyle w:val="2"/>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eastAsia" w:ascii="宋体" w:hAnsi="宋体" w:eastAsia="宋体" w:cs="宋体"/>
                      <w:color w:val="auto"/>
                      <w:sz w:val="21"/>
                      <w:szCs w:val="21"/>
                      <w:vertAlign w:val="baseline"/>
                      <w:lang w:val="en-US" w:eastAsia="zh-CN"/>
                    </w:rPr>
                  </w:pPr>
                  <w:r>
                    <w:rPr>
                      <w:rFonts w:hint="eastAsia" w:ascii="宋体" w:hAnsi="宋体" w:eastAsia="宋体" w:cs="宋体"/>
                      <w:color w:val="auto"/>
                      <w:sz w:val="21"/>
                      <w:szCs w:val="21"/>
                      <w:vertAlign w:val="baseline"/>
                      <w:lang w:val="en-US" w:eastAsia="zh-CN"/>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125" w:type="dxa"/>
                  <w:vMerge w:val="continue"/>
                  <w:tcBorders>
                    <w:tl2br w:val="nil"/>
                    <w:tr2bl w:val="nil"/>
                  </w:tcBorders>
                  <w:vAlign w:val="center"/>
                </w:tcPr>
                <w:p>
                  <w:pPr>
                    <w:pStyle w:val="2"/>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eastAsia" w:ascii="宋体" w:hAnsi="宋体" w:eastAsia="宋体" w:cs="宋体"/>
                      <w:color w:val="auto"/>
                      <w:sz w:val="21"/>
                      <w:szCs w:val="21"/>
                      <w:vertAlign w:val="baseline"/>
                      <w:lang w:val="en-US" w:eastAsia="zh-CN"/>
                    </w:rPr>
                  </w:pPr>
                </w:p>
              </w:tc>
              <w:tc>
                <w:tcPr>
                  <w:tcW w:w="1374" w:type="dxa"/>
                  <w:vMerge w:val="continue"/>
                  <w:tcBorders>
                    <w:tl2br w:val="nil"/>
                    <w:tr2bl w:val="nil"/>
                  </w:tcBorders>
                  <w:vAlign w:val="center"/>
                </w:tcPr>
                <w:p>
                  <w:pPr>
                    <w:pStyle w:val="2"/>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eastAsia" w:ascii="宋体" w:hAnsi="宋体" w:eastAsia="宋体" w:cs="宋体"/>
                      <w:color w:val="auto"/>
                      <w:sz w:val="21"/>
                      <w:szCs w:val="21"/>
                      <w:vertAlign w:val="baseline"/>
                      <w:lang w:val="en-US" w:eastAsia="zh-CN"/>
                    </w:rPr>
                  </w:pPr>
                </w:p>
              </w:tc>
              <w:tc>
                <w:tcPr>
                  <w:tcW w:w="880" w:type="dxa"/>
                  <w:tcBorders>
                    <w:tl2br w:val="nil"/>
                    <w:tr2bl w:val="nil"/>
                  </w:tcBorders>
                  <w:vAlign w:val="center"/>
                </w:tcPr>
                <w:p>
                  <w:pPr>
                    <w:pStyle w:val="2"/>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eastAsia" w:ascii="宋体" w:hAnsi="宋体" w:eastAsia="宋体" w:cs="宋体"/>
                      <w:color w:val="auto"/>
                      <w:sz w:val="21"/>
                      <w:szCs w:val="21"/>
                      <w:vertAlign w:val="baseline"/>
                      <w:lang w:val="en-US" w:eastAsia="zh-CN"/>
                    </w:rPr>
                  </w:pPr>
                  <w:r>
                    <w:rPr>
                      <w:rFonts w:hint="eastAsia" w:ascii="宋体" w:hAnsi="宋体" w:eastAsia="宋体" w:cs="宋体"/>
                      <w:color w:val="auto"/>
                      <w:sz w:val="21"/>
                      <w:szCs w:val="21"/>
                      <w:vertAlign w:val="baseline"/>
                      <w:lang w:val="en-US" w:eastAsia="zh-CN"/>
                    </w:rPr>
                    <w:t>46.6</w:t>
                  </w:r>
                </w:p>
              </w:tc>
              <w:tc>
                <w:tcPr>
                  <w:tcW w:w="871" w:type="dxa"/>
                  <w:tcBorders>
                    <w:tl2br w:val="nil"/>
                    <w:tr2bl w:val="nil"/>
                  </w:tcBorders>
                  <w:vAlign w:val="center"/>
                </w:tcPr>
                <w:p>
                  <w:pPr>
                    <w:pStyle w:val="2"/>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eastAsia" w:ascii="宋体" w:hAnsi="宋体" w:eastAsia="宋体" w:cs="宋体"/>
                      <w:color w:val="auto"/>
                      <w:sz w:val="21"/>
                      <w:szCs w:val="21"/>
                      <w:vertAlign w:val="baseline"/>
                      <w:lang w:val="en-US" w:eastAsia="zh-CN"/>
                    </w:rPr>
                  </w:pPr>
                  <w:r>
                    <w:rPr>
                      <w:rFonts w:hint="eastAsia" w:ascii="宋体" w:hAnsi="宋体" w:eastAsia="宋体" w:cs="宋体"/>
                      <w:color w:val="auto"/>
                      <w:sz w:val="21"/>
                      <w:szCs w:val="21"/>
                      <w:vertAlign w:val="baseline"/>
                      <w:lang w:val="en-US" w:eastAsia="zh-CN"/>
                    </w:rPr>
                    <w:t>44.3</w:t>
                  </w:r>
                </w:p>
              </w:tc>
              <w:tc>
                <w:tcPr>
                  <w:tcW w:w="1062" w:type="dxa"/>
                  <w:vMerge w:val="continue"/>
                  <w:tcBorders>
                    <w:tl2br w:val="nil"/>
                    <w:tr2bl w:val="nil"/>
                  </w:tcBorders>
                  <w:vAlign w:val="center"/>
                </w:tcPr>
                <w:p>
                  <w:pPr>
                    <w:pStyle w:val="2"/>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eastAsia" w:ascii="宋体" w:hAnsi="宋体" w:eastAsia="宋体" w:cs="宋体"/>
                      <w:color w:val="auto"/>
                      <w:sz w:val="21"/>
                      <w:szCs w:val="21"/>
                      <w:vertAlign w:val="baseline"/>
                      <w:lang w:val="en-US" w:eastAsia="zh-CN"/>
                    </w:rPr>
                  </w:pPr>
                </w:p>
              </w:tc>
              <w:tc>
                <w:tcPr>
                  <w:tcW w:w="1062" w:type="dxa"/>
                  <w:tcBorders>
                    <w:tl2br w:val="nil"/>
                    <w:tr2bl w:val="nil"/>
                  </w:tcBorders>
                  <w:vAlign w:val="center"/>
                </w:tcPr>
                <w:p>
                  <w:pPr>
                    <w:pStyle w:val="2"/>
                    <w:keepNext w:val="0"/>
                    <w:keepLines w:val="0"/>
                    <w:pageBreakBefore w:val="0"/>
                    <w:widowControl/>
                    <w:kinsoku/>
                    <w:wordWrap/>
                    <w:overflowPunct/>
                    <w:topLinePunct w:val="0"/>
                    <w:autoSpaceDE/>
                    <w:autoSpaceDN/>
                    <w:bidi w:val="0"/>
                    <w:adjustRightInd w:val="0"/>
                    <w:snapToGrid w:val="0"/>
                    <w:spacing w:before="0" w:after="0" w:line="240" w:lineRule="auto"/>
                    <w:ind w:right="0" w:rightChars="0"/>
                    <w:jc w:val="center"/>
                    <w:textAlignment w:val="auto"/>
                    <w:rPr>
                      <w:rFonts w:hint="eastAsia" w:ascii="宋体" w:hAnsi="宋体" w:eastAsia="宋体" w:cs="宋体"/>
                      <w:color w:val="auto"/>
                      <w:kern w:val="0"/>
                      <w:sz w:val="21"/>
                      <w:szCs w:val="21"/>
                      <w:vertAlign w:val="baseline"/>
                      <w:lang w:val="en-US" w:eastAsia="zh-CN" w:bidi="ar-SA"/>
                    </w:rPr>
                  </w:pPr>
                  <w:r>
                    <w:rPr>
                      <w:rFonts w:hint="eastAsia" w:ascii="宋体" w:hAnsi="宋体" w:eastAsia="宋体" w:cs="宋体"/>
                      <w:color w:val="auto"/>
                      <w:sz w:val="21"/>
                      <w:szCs w:val="21"/>
                      <w:vertAlign w:val="baseline"/>
                      <w:lang w:val="en-US" w:eastAsia="zh-CN"/>
                    </w:rPr>
                    <w:t>达标</w:t>
                  </w:r>
                </w:p>
              </w:tc>
              <w:tc>
                <w:tcPr>
                  <w:tcW w:w="1063" w:type="dxa"/>
                  <w:tcBorders>
                    <w:tl2br w:val="nil"/>
                    <w:tr2bl w:val="nil"/>
                  </w:tcBorders>
                  <w:vAlign w:val="center"/>
                </w:tcPr>
                <w:p>
                  <w:pPr>
                    <w:pStyle w:val="2"/>
                    <w:keepNext w:val="0"/>
                    <w:keepLines w:val="0"/>
                    <w:pageBreakBefore w:val="0"/>
                    <w:widowControl/>
                    <w:kinsoku/>
                    <w:wordWrap/>
                    <w:overflowPunct/>
                    <w:topLinePunct w:val="0"/>
                    <w:autoSpaceDE/>
                    <w:autoSpaceDN/>
                    <w:bidi w:val="0"/>
                    <w:adjustRightInd w:val="0"/>
                    <w:snapToGrid w:val="0"/>
                    <w:spacing w:before="0" w:after="0" w:line="240" w:lineRule="auto"/>
                    <w:ind w:right="0" w:rightChars="0"/>
                    <w:jc w:val="center"/>
                    <w:textAlignment w:val="auto"/>
                    <w:rPr>
                      <w:rFonts w:hint="eastAsia" w:ascii="宋体" w:hAnsi="宋体" w:eastAsia="宋体" w:cs="宋体"/>
                      <w:color w:val="auto"/>
                      <w:kern w:val="0"/>
                      <w:sz w:val="21"/>
                      <w:szCs w:val="21"/>
                      <w:vertAlign w:val="baseline"/>
                      <w:lang w:val="en-US" w:eastAsia="zh-CN" w:bidi="ar-SA"/>
                    </w:rPr>
                  </w:pPr>
                  <w:r>
                    <w:rPr>
                      <w:rFonts w:hint="eastAsia" w:ascii="宋体" w:hAnsi="宋体" w:eastAsia="宋体" w:cs="宋体"/>
                      <w:color w:val="auto"/>
                      <w:sz w:val="21"/>
                      <w:szCs w:val="21"/>
                      <w:vertAlign w:val="baseline"/>
                      <w:lang w:val="en-US" w:eastAsia="zh-CN"/>
                    </w:rPr>
                    <w:t>达标</w:t>
                  </w:r>
                </w:p>
              </w:tc>
            </w:tr>
            <w:bookmarkEnd w:id="2"/>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125" w:type="dxa"/>
                  <w:vMerge w:val="restart"/>
                  <w:tcBorders>
                    <w:tl2br w:val="nil"/>
                    <w:tr2bl w:val="nil"/>
                  </w:tcBorders>
                  <w:vAlign w:val="center"/>
                </w:tcPr>
                <w:p>
                  <w:pPr>
                    <w:pStyle w:val="2"/>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eastAsia" w:ascii="宋体" w:hAnsi="宋体" w:eastAsia="宋体" w:cs="宋体"/>
                      <w:color w:val="auto"/>
                      <w:sz w:val="21"/>
                      <w:szCs w:val="21"/>
                      <w:vertAlign w:val="baseline"/>
                      <w:lang w:val="en-US" w:eastAsia="zh-CN"/>
                    </w:rPr>
                  </w:pPr>
                  <w:r>
                    <w:rPr>
                      <w:rFonts w:hint="eastAsia" w:ascii="宋体" w:hAnsi="宋体" w:eastAsia="宋体" w:cs="宋体"/>
                      <w:color w:val="auto"/>
                      <w:sz w:val="21"/>
                      <w:szCs w:val="21"/>
                      <w:vertAlign w:val="baseline"/>
                      <w:lang w:val="en-US" w:eastAsia="zh-CN"/>
                    </w:rPr>
                    <w:t>绿地新里格林公馆</w:t>
                  </w:r>
                </w:p>
              </w:tc>
              <w:tc>
                <w:tcPr>
                  <w:tcW w:w="1374" w:type="dxa"/>
                  <w:vMerge w:val="continue"/>
                  <w:tcBorders>
                    <w:tl2br w:val="nil"/>
                    <w:tr2bl w:val="nil"/>
                  </w:tcBorders>
                  <w:vAlign w:val="center"/>
                </w:tcPr>
                <w:p>
                  <w:pPr>
                    <w:pStyle w:val="2"/>
                    <w:keepNext w:val="0"/>
                    <w:keepLines w:val="0"/>
                    <w:pageBreakBefore w:val="0"/>
                    <w:widowControl/>
                    <w:kinsoku/>
                    <w:wordWrap/>
                    <w:overflowPunct/>
                    <w:topLinePunct w:val="0"/>
                    <w:autoSpaceDE/>
                    <w:autoSpaceDN/>
                    <w:bidi w:val="0"/>
                    <w:adjustRightInd w:val="0"/>
                    <w:snapToGrid w:val="0"/>
                    <w:spacing w:before="0" w:after="0" w:line="240" w:lineRule="auto"/>
                    <w:ind w:right="0" w:rightChars="0"/>
                    <w:jc w:val="center"/>
                    <w:textAlignment w:val="auto"/>
                    <w:rPr>
                      <w:rFonts w:hint="eastAsia" w:ascii="宋体" w:hAnsi="宋体" w:eastAsia="宋体" w:cs="宋体"/>
                      <w:color w:val="auto"/>
                      <w:kern w:val="0"/>
                      <w:sz w:val="21"/>
                      <w:szCs w:val="21"/>
                      <w:vertAlign w:val="baseline"/>
                      <w:lang w:val="en-US" w:eastAsia="zh-CN" w:bidi="ar-SA"/>
                    </w:rPr>
                  </w:pPr>
                </w:p>
              </w:tc>
              <w:tc>
                <w:tcPr>
                  <w:tcW w:w="880" w:type="dxa"/>
                  <w:tcBorders>
                    <w:tl2br w:val="nil"/>
                    <w:tr2bl w:val="nil"/>
                  </w:tcBorders>
                  <w:vAlign w:val="center"/>
                </w:tcPr>
                <w:p>
                  <w:pPr>
                    <w:pStyle w:val="2"/>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eastAsia" w:ascii="宋体" w:hAnsi="宋体" w:eastAsia="宋体" w:cs="宋体"/>
                      <w:color w:val="auto"/>
                      <w:sz w:val="21"/>
                      <w:szCs w:val="21"/>
                      <w:vertAlign w:val="baseline"/>
                      <w:lang w:val="en-US" w:eastAsia="zh-CN"/>
                    </w:rPr>
                  </w:pPr>
                  <w:r>
                    <w:rPr>
                      <w:rFonts w:hint="eastAsia" w:ascii="宋体" w:hAnsi="宋体" w:eastAsia="宋体" w:cs="宋体"/>
                      <w:color w:val="auto"/>
                      <w:sz w:val="21"/>
                      <w:szCs w:val="21"/>
                      <w:vertAlign w:val="baseline"/>
                      <w:lang w:val="en-US" w:eastAsia="zh-CN"/>
                    </w:rPr>
                    <w:t>57.8</w:t>
                  </w:r>
                </w:p>
              </w:tc>
              <w:tc>
                <w:tcPr>
                  <w:tcW w:w="871" w:type="dxa"/>
                  <w:tcBorders>
                    <w:tl2br w:val="nil"/>
                    <w:tr2bl w:val="nil"/>
                  </w:tcBorders>
                  <w:vAlign w:val="center"/>
                </w:tcPr>
                <w:p>
                  <w:pPr>
                    <w:pStyle w:val="2"/>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eastAsia" w:ascii="宋体" w:hAnsi="宋体" w:eastAsia="宋体" w:cs="宋体"/>
                      <w:color w:val="auto"/>
                      <w:sz w:val="21"/>
                      <w:szCs w:val="21"/>
                      <w:vertAlign w:val="baseline"/>
                      <w:lang w:val="en-US" w:eastAsia="zh-CN"/>
                    </w:rPr>
                  </w:pPr>
                  <w:r>
                    <w:rPr>
                      <w:rFonts w:hint="eastAsia" w:ascii="宋体" w:hAnsi="宋体" w:eastAsia="宋体" w:cs="宋体"/>
                      <w:color w:val="auto"/>
                      <w:sz w:val="21"/>
                      <w:szCs w:val="21"/>
                      <w:vertAlign w:val="baseline"/>
                      <w:lang w:val="en-US" w:eastAsia="zh-CN"/>
                    </w:rPr>
                    <w:t>46.6</w:t>
                  </w:r>
                </w:p>
              </w:tc>
              <w:tc>
                <w:tcPr>
                  <w:tcW w:w="1062" w:type="dxa"/>
                  <w:vMerge w:val="continue"/>
                  <w:tcBorders>
                    <w:tl2br w:val="nil"/>
                    <w:tr2bl w:val="nil"/>
                  </w:tcBorders>
                  <w:vAlign w:val="center"/>
                </w:tcPr>
                <w:p>
                  <w:pPr>
                    <w:pStyle w:val="2"/>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eastAsia" w:ascii="宋体" w:hAnsi="宋体" w:eastAsia="宋体" w:cs="宋体"/>
                      <w:color w:val="auto"/>
                      <w:sz w:val="21"/>
                      <w:szCs w:val="21"/>
                      <w:vertAlign w:val="baseline"/>
                      <w:lang w:val="en-US" w:eastAsia="zh-CN"/>
                    </w:rPr>
                  </w:pPr>
                </w:p>
              </w:tc>
              <w:tc>
                <w:tcPr>
                  <w:tcW w:w="1062" w:type="dxa"/>
                  <w:tcBorders>
                    <w:tl2br w:val="nil"/>
                    <w:tr2bl w:val="nil"/>
                  </w:tcBorders>
                  <w:vAlign w:val="center"/>
                </w:tcPr>
                <w:p>
                  <w:pPr>
                    <w:pStyle w:val="2"/>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eastAsia" w:ascii="宋体" w:hAnsi="宋体" w:eastAsia="宋体" w:cs="宋体"/>
                      <w:color w:val="auto"/>
                      <w:sz w:val="21"/>
                      <w:szCs w:val="21"/>
                      <w:vertAlign w:val="baseline"/>
                      <w:lang w:val="en-US" w:eastAsia="zh-CN"/>
                    </w:rPr>
                  </w:pPr>
                  <w:r>
                    <w:rPr>
                      <w:rFonts w:hint="eastAsia" w:ascii="宋体" w:hAnsi="宋体" w:eastAsia="宋体" w:cs="宋体"/>
                      <w:color w:val="auto"/>
                      <w:sz w:val="21"/>
                      <w:szCs w:val="21"/>
                      <w:vertAlign w:val="baseline"/>
                      <w:lang w:val="en-US" w:eastAsia="zh-CN"/>
                    </w:rPr>
                    <w:t>达标</w:t>
                  </w:r>
                </w:p>
              </w:tc>
              <w:tc>
                <w:tcPr>
                  <w:tcW w:w="1063" w:type="dxa"/>
                  <w:tcBorders>
                    <w:tl2br w:val="nil"/>
                    <w:tr2bl w:val="nil"/>
                  </w:tcBorders>
                  <w:vAlign w:val="center"/>
                </w:tcPr>
                <w:p>
                  <w:pPr>
                    <w:pStyle w:val="2"/>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eastAsia" w:ascii="宋体" w:hAnsi="宋体" w:eastAsia="宋体" w:cs="宋体"/>
                      <w:color w:val="auto"/>
                      <w:sz w:val="21"/>
                      <w:szCs w:val="21"/>
                      <w:vertAlign w:val="baseline"/>
                      <w:lang w:val="en-US" w:eastAsia="zh-CN"/>
                    </w:rPr>
                  </w:pPr>
                  <w:r>
                    <w:rPr>
                      <w:rFonts w:hint="eastAsia" w:ascii="宋体" w:hAnsi="宋体" w:eastAsia="宋体" w:cs="宋体"/>
                      <w:color w:val="auto"/>
                      <w:sz w:val="21"/>
                      <w:szCs w:val="21"/>
                      <w:vertAlign w:val="baseline"/>
                      <w:lang w:val="en-US" w:eastAsia="zh-CN"/>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125" w:type="dxa"/>
                  <w:vMerge w:val="continue"/>
                  <w:tcBorders>
                    <w:tl2br w:val="nil"/>
                    <w:tr2bl w:val="nil"/>
                  </w:tcBorders>
                  <w:vAlign w:val="center"/>
                </w:tcPr>
                <w:p>
                  <w:pPr>
                    <w:pStyle w:val="2"/>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eastAsia" w:ascii="宋体" w:hAnsi="宋体" w:eastAsia="宋体" w:cs="宋体"/>
                      <w:color w:val="auto"/>
                      <w:sz w:val="21"/>
                      <w:szCs w:val="21"/>
                      <w:vertAlign w:val="baseline"/>
                      <w:lang w:val="en-US" w:eastAsia="zh-CN"/>
                    </w:rPr>
                  </w:pPr>
                </w:p>
              </w:tc>
              <w:tc>
                <w:tcPr>
                  <w:tcW w:w="1374" w:type="dxa"/>
                  <w:vMerge w:val="continue"/>
                  <w:tcBorders>
                    <w:tl2br w:val="nil"/>
                    <w:tr2bl w:val="nil"/>
                  </w:tcBorders>
                  <w:vAlign w:val="center"/>
                </w:tcPr>
                <w:p>
                  <w:pPr>
                    <w:pStyle w:val="2"/>
                    <w:keepNext w:val="0"/>
                    <w:keepLines w:val="0"/>
                    <w:pageBreakBefore w:val="0"/>
                    <w:widowControl/>
                    <w:kinsoku/>
                    <w:wordWrap/>
                    <w:overflowPunct/>
                    <w:topLinePunct w:val="0"/>
                    <w:autoSpaceDE/>
                    <w:autoSpaceDN/>
                    <w:bidi w:val="0"/>
                    <w:adjustRightInd w:val="0"/>
                    <w:snapToGrid w:val="0"/>
                    <w:spacing w:before="0" w:after="0" w:line="240" w:lineRule="auto"/>
                    <w:ind w:right="0" w:rightChars="0"/>
                    <w:jc w:val="center"/>
                    <w:textAlignment w:val="auto"/>
                    <w:rPr>
                      <w:rFonts w:hint="eastAsia" w:ascii="宋体" w:hAnsi="宋体" w:eastAsia="宋体" w:cs="宋体"/>
                      <w:color w:val="auto"/>
                      <w:kern w:val="0"/>
                      <w:sz w:val="21"/>
                      <w:szCs w:val="21"/>
                      <w:vertAlign w:val="baseline"/>
                      <w:lang w:val="en-US" w:eastAsia="zh-CN" w:bidi="ar-SA"/>
                    </w:rPr>
                  </w:pPr>
                </w:p>
              </w:tc>
              <w:tc>
                <w:tcPr>
                  <w:tcW w:w="880" w:type="dxa"/>
                  <w:tcBorders>
                    <w:tl2br w:val="nil"/>
                    <w:tr2bl w:val="nil"/>
                  </w:tcBorders>
                  <w:vAlign w:val="center"/>
                </w:tcPr>
                <w:p>
                  <w:pPr>
                    <w:pStyle w:val="2"/>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eastAsia" w:ascii="宋体" w:hAnsi="宋体" w:eastAsia="宋体" w:cs="宋体"/>
                      <w:color w:val="auto"/>
                      <w:sz w:val="21"/>
                      <w:szCs w:val="21"/>
                      <w:vertAlign w:val="baseline"/>
                      <w:lang w:val="en-US" w:eastAsia="zh-CN"/>
                    </w:rPr>
                  </w:pPr>
                  <w:r>
                    <w:rPr>
                      <w:rFonts w:hint="eastAsia" w:ascii="宋体" w:hAnsi="宋体" w:eastAsia="宋体" w:cs="宋体"/>
                      <w:color w:val="auto"/>
                      <w:sz w:val="21"/>
                      <w:szCs w:val="21"/>
                      <w:vertAlign w:val="baseline"/>
                      <w:lang w:val="en-US" w:eastAsia="zh-CN"/>
                    </w:rPr>
                    <w:t>57.6</w:t>
                  </w:r>
                </w:p>
              </w:tc>
              <w:tc>
                <w:tcPr>
                  <w:tcW w:w="871" w:type="dxa"/>
                  <w:tcBorders>
                    <w:tl2br w:val="nil"/>
                    <w:tr2bl w:val="nil"/>
                  </w:tcBorders>
                  <w:vAlign w:val="center"/>
                </w:tcPr>
                <w:p>
                  <w:pPr>
                    <w:pStyle w:val="2"/>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eastAsia" w:ascii="宋体" w:hAnsi="宋体" w:eastAsia="宋体" w:cs="宋体"/>
                      <w:color w:val="auto"/>
                      <w:sz w:val="21"/>
                      <w:szCs w:val="21"/>
                      <w:vertAlign w:val="baseline"/>
                      <w:lang w:val="en-US" w:eastAsia="zh-CN"/>
                    </w:rPr>
                  </w:pPr>
                  <w:r>
                    <w:rPr>
                      <w:rFonts w:hint="eastAsia" w:ascii="宋体" w:hAnsi="宋体" w:eastAsia="宋体" w:cs="宋体"/>
                      <w:color w:val="auto"/>
                      <w:sz w:val="21"/>
                      <w:szCs w:val="21"/>
                      <w:vertAlign w:val="baseline"/>
                      <w:lang w:val="en-US" w:eastAsia="zh-CN"/>
                    </w:rPr>
                    <w:t>46.8</w:t>
                  </w:r>
                </w:p>
              </w:tc>
              <w:tc>
                <w:tcPr>
                  <w:tcW w:w="1062" w:type="dxa"/>
                  <w:vMerge w:val="continue"/>
                  <w:tcBorders>
                    <w:tl2br w:val="nil"/>
                    <w:tr2bl w:val="nil"/>
                  </w:tcBorders>
                  <w:vAlign w:val="center"/>
                </w:tcPr>
                <w:p>
                  <w:pPr>
                    <w:pStyle w:val="2"/>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eastAsia" w:ascii="宋体" w:hAnsi="宋体" w:eastAsia="宋体" w:cs="宋体"/>
                      <w:color w:val="auto"/>
                      <w:sz w:val="21"/>
                      <w:szCs w:val="21"/>
                      <w:vertAlign w:val="baseline"/>
                      <w:lang w:val="en-US" w:eastAsia="zh-CN"/>
                    </w:rPr>
                  </w:pPr>
                </w:p>
              </w:tc>
              <w:tc>
                <w:tcPr>
                  <w:tcW w:w="1062" w:type="dxa"/>
                  <w:tcBorders>
                    <w:tl2br w:val="nil"/>
                    <w:tr2bl w:val="nil"/>
                  </w:tcBorders>
                  <w:vAlign w:val="center"/>
                </w:tcPr>
                <w:p>
                  <w:pPr>
                    <w:pStyle w:val="2"/>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eastAsia" w:ascii="宋体" w:hAnsi="宋体" w:eastAsia="宋体" w:cs="宋体"/>
                      <w:color w:val="auto"/>
                      <w:sz w:val="21"/>
                      <w:szCs w:val="21"/>
                      <w:vertAlign w:val="baseline"/>
                      <w:lang w:val="en-US" w:eastAsia="zh-CN"/>
                    </w:rPr>
                  </w:pPr>
                  <w:r>
                    <w:rPr>
                      <w:rFonts w:hint="eastAsia" w:ascii="宋体" w:hAnsi="宋体" w:eastAsia="宋体" w:cs="宋体"/>
                      <w:color w:val="auto"/>
                      <w:sz w:val="21"/>
                      <w:szCs w:val="21"/>
                      <w:vertAlign w:val="baseline"/>
                      <w:lang w:val="en-US" w:eastAsia="zh-CN"/>
                    </w:rPr>
                    <w:t>达标</w:t>
                  </w:r>
                </w:p>
              </w:tc>
              <w:tc>
                <w:tcPr>
                  <w:tcW w:w="1063" w:type="dxa"/>
                  <w:tcBorders>
                    <w:tl2br w:val="nil"/>
                    <w:tr2bl w:val="nil"/>
                  </w:tcBorders>
                  <w:vAlign w:val="center"/>
                </w:tcPr>
                <w:p>
                  <w:pPr>
                    <w:pStyle w:val="2"/>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eastAsia" w:ascii="宋体" w:hAnsi="宋体" w:eastAsia="宋体" w:cs="宋体"/>
                      <w:color w:val="auto"/>
                      <w:sz w:val="21"/>
                      <w:szCs w:val="21"/>
                      <w:vertAlign w:val="baseline"/>
                      <w:lang w:val="en-US" w:eastAsia="zh-CN"/>
                    </w:rPr>
                  </w:pPr>
                  <w:r>
                    <w:rPr>
                      <w:rFonts w:hint="eastAsia" w:ascii="宋体" w:hAnsi="宋体" w:eastAsia="宋体" w:cs="宋体"/>
                      <w:color w:val="auto"/>
                      <w:sz w:val="21"/>
                      <w:szCs w:val="21"/>
                      <w:vertAlign w:val="baseline"/>
                      <w:lang w:val="en-US" w:eastAsia="zh-CN"/>
                    </w:rPr>
                    <w:t>达标</w:t>
                  </w:r>
                </w:p>
              </w:tc>
            </w:tr>
          </w:tbl>
          <w:p>
            <w:pPr>
              <w:pStyle w:val="2"/>
              <w:keepNext w:val="0"/>
              <w:keepLines w:val="0"/>
              <w:pageBreakBefore w:val="0"/>
              <w:widowControl/>
              <w:kinsoku/>
              <w:wordWrap/>
              <w:overflowPunct/>
              <w:topLinePunct w:val="0"/>
              <w:autoSpaceDE/>
              <w:autoSpaceDN/>
              <w:bidi w:val="0"/>
              <w:adjustRightInd w:val="0"/>
              <w:snapToGrid w:val="0"/>
              <w:spacing w:before="157" w:beforeLines="50" w:after="0" w:line="360" w:lineRule="auto"/>
              <w:ind w:right="113" w:firstLine="480" w:firstLineChars="200"/>
              <w:textAlignment w:val="auto"/>
              <w:rPr>
                <w:rFonts w:hint="default" w:ascii="Times New Roman" w:hAnsi="Times New Roman" w:eastAsia="宋体" w:cs="Times New Roman"/>
                <w:color w:val="auto"/>
                <w:kern w:val="2"/>
                <w:sz w:val="24"/>
                <w:szCs w:val="24"/>
                <w:lang w:val="en-US" w:eastAsia="zh-CN" w:bidi="ar-SA"/>
              </w:rPr>
            </w:pPr>
            <w:r>
              <w:rPr>
                <w:rFonts w:hint="eastAsia" w:cs="Times New Roman"/>
                <w:color w:val="auto"/>
                <w:kern w:val="2"/>
                <w:sz w:val="24"/>
                <w:szCs w:val="24"/>
                <w:lang w:val="en-US" w:eastAsia="zh-CN" w:bidi="ar-SA"/>
              </w:rPr>
              <w:t>从</w:t>
            </w:r>
            <w:r>
              <w:rPr>
                <w:rFonts w:hint="eastAsia" w:ascii="Times New Roman" w:hAnsi="Times New Roman" w:eastAsia="宋体" w:cs="Times New Roman"/>
                <w:color w:val="auto"/>
                <w:kern w:val="2"/>
                <w:sz w:val="24"/>
                <w:szCs w:val="24"/>
                <w:lang w:val="en-US" w:eastAsia="zh-CN" w:bidi="ar-SA"/>
              </w:rPr>
              <w:t>上表结果可知，在2022年9月</w:t>
            </w:r>
            <w:r>
              <w:rPr>
                <w:rFonts w:hint="eastAsia" w:cs="Times New Roman"/>
                <w:color w:val="auto"/>
                <w:kern w:val="2"/>
                <w:sz w:val="24"/>
                <w:szCs w:val="24"/>
                <w:lang w:val="en-US" w:eastAsia="zh-CN" w:bidi="ar-SA"/>
              </w:rPr>
              <w:t>11</w:t>
            </w:r>
            <w:r>
              <w:rPr>
                <w:rFonts w:hint="eastAsia" w:ascii="Times New Roman" w:hAnsi="Times New Roman" w:eastAsia="宋体" w:cs="Times New Roman"/>
                <w:color w:val="auto"/>
                <w:kern w:val="2"/>
                <w:sz w:val="24"/>
                <w:szCs w:val="24"/>
                <w:lang w:val="en-US" w:eastAsia="zh-CN" w:bidi="ar-SA"/>
              </w:rPr>
              <w:t>日至</w:t>
            </w:r>
            <w:r>
              <w:rPr>
                <w:rFonts w:hint="eastAsia" w:cs="Times New Roman"/>
                <w:color w:val="auto"/>
                <w:kern w:val="2"/>
                <w:sz w:val="24"/>
                <w:szCs w:val="24"/>
                <w:lang w:val="en-US" w:eastAsia="zh-CN" w:bidi="ar-SA"/>
              </w:rPr>
              <w:t>13</w:t>
            </w:r>
            <w:r>
              <w:rPr>
                <w:rFonts w:hint="eastAsia" w:ascii="Times New Roman" w:hAnsi="Times New Roman" w:eastAsia="宋体" w:cs="Times New Roman"/>
                <w:color w:val="auto"/>
                <w:kern w:val="2"/>
                <w:sz w:val="24"/>
                <w:szCs w:val="24"/>
                <w:lang w:val="en-US" w:eastAsia="zh-CN" w:bidi="ar-SA"/>
              </w:rPr>
              <w:t>日，本项目选取的监测点位的昼</w:t>
            </w:r>
            <w:r>
              <w:rPr>
                <w:rFonts w:hint="eastAsia" w:cs="Times New Roman"/>
                <w:color w:val="auto"/>
                <w:kern w:val="2"/>
                <w:sz w:val="24"/>
                <w:szCs w:val="24"/>
                <w:lang w:val="en-US" w:eastAsia="zh-CN" w:bidi="ar-SA"/>
              </w:rPr>
              <w:t>、</w:t>
            </w:r>
            <w:r>
              <w:rPr>
                <w:rFonts w:hint="eastAsia" w:ascii="Times New Roman" w:hAnsi="Times New Roman" w:eastAsia="宋体" w:cs="Times New Roman"/>
                <w:color w:val="auto"/>
                <w:kern w:val="2"/>
                <w:sz w:val="24"/>
                <w:szCs w:val="24"/>
                <w:lang w:val="en-US" w:eastAsia="zh-CN" w:bidi="ar-SA"/>
              </w:rPr>
              <w:t>夜</w:t>
            </w:r>
            <w:r>
              <w:rPr>
                <w:rFonts w:hint="eastAsia" w:cs="Times New Roman"/>
                <w:color w:val="auto"/>
                <w:kern w:val="2"/>
                <w:sz w:val="24"/>
                <w:szCs w:val="24"/>
                <w:lang w:val="en-US" w:eastAsia="zh-CN" w:bidi="ar-SA"/>
              </w:rPr>
              <w:t>声环境现状噪声值</w:t>
            </w:r>
            <w:r>
              <w:rPr>
                <w:rFonts w:hint="eastAsia" w:ascii="Times New Roman" w:hAnsi="Times New Roman" w:eastAsia="宋体" w:cs="Times New Roman"/>
                <w:color w:val="auto"/>
                <w:kern w:val="2"/>
                <w:sz w:val="24"/>
                <w:szCs w:val="24"/>
                <w:lang w:val="en-US" w:eastAsia="zh-CN" w:bidi="ar-SA"/>
              </w:rPr>
              <w:t>均可满足《声环境质量标准》</w:t>
            </w:r>
            <w:r>
              <w:rPr>
                <w:rFonts w:hint="eastAsia" w:cs="Times New Roman"/>
                <w:color w:val="auto"/>
                <w:kern w:val="2"/>
                <w:sz w:val="24"/>
                <w:szCs w:val="24"/>
                <w:lang w:val="en-US" w:eastAsia="zh-CN" w:bidi="ar-SA"/>
              </w:rPr>
              <w:t>（</w:t>
            </w:r>
            <w:r>
              <w:rPr>
                <w:rFonts w:hint="eastAsia" w:ascii="Times New Roman" w:hAnsi="Times New Roman" w:eastAsia="宋体" w:cs="Times New Roman"/>
                <w:color w:val="auto"/>
                <w:kern w:val="2"/>
                <w:sz w:val="24"/>
                <w:szCs w:val="24"/>
                <w:lang w:val="en-US" w:eastAsia="zh-CN" w:bidi="ar-SA"/>
              </w:rPr>
              <w:t>GB3096-2008</w:t>
            </w:r>
            <w:r>
              <w:rPr>
                <w:rFonts w:hint="eastAsia" w:cs="Times New Roman"/>
                <w:color w:val="auto"/>
                <w:kern w:val="2"/>
                <w:sz w:val="24"/>
                <w:szCs w:val="24"/>
                <w:lang w:val="en-US" w:eastAsia="zh-CN" w:bidi="ar-SA"/>
              </w:rPr>
              <w:t>）</w:t>
            </w:r>
            <w:r>
              <w:rPr>
                <w:rFonts w:hint="eastAsia" w:ascii="Times New Roman" w:hAnsi="Times New Roman" w:eastAsia="宋体" w:cs="Times New Roman"/>
                <w:color w:val="auto"/>
                <w:kern w:val="2"/>
                <w:sz w:val="24"/>
                <w:szCs w:val="24"/>
                <w:lang w:val="en-US" w:eastAsia="zh-CN" w:bidi="ar-SA"/>
              </w:rPr>
              <w:t>2类区标准</w:t>
            </w:r>
            <w:r>
              <w:rPr>
                <w:rFonts w:hint="eastAsia" w:cs="Times New Roman"/>
                <w:color w:val="auto"/>
                <w:kern w:val="2"/>
                <w:sz w:val="24"/>
                <w:szCs w:val="24"/>
                <w:lang w:val="en-US" w:eastAsia="zh-CN" w:bidi="ar-SA"/>
              </w:rPr>
              <w:t>。</w:t>
            </w:r>
          </w:p>
          <w:p>
            <w:pPr>
              <w:keepNext w:val="0"/>
              <w:keepLines w:val="0"/>
              <w:pageBreakBefore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3</w:t>
            </w:r>
            <w:r>
              <w:rPr>
                <w:rFonts w:hint="eastAsia" w:cs="Times New Roman"/>
                <w:b/>
                <w:bCs/>
                <w:color w:val="auto"/>
                <w:sz w:val="24"/>
                <w:szCs w:val="24"/>
                <w:lang w:eastAsia="zh-CN"/>
              </w:rPr>
              <w:t>.</w:t>
            </w:r>
            <w:r>
              <w:rPr>
                <w:rFonts w:hint="default" w:ascii="Times New Roman" w:hAnsi="Times New Roman" w:eastAsia="宋体" w:cs="Times New Roman"/>
                <w:b/>
                <w:bCs/>
                <w:color w:val="auto"/>
                <w:sz w:val="24"/>
                <w:szCs w:val="24"/>
              </w:rPr>
              <w:t>地下水环境</w:t>
            </w:r>
          </w:p>
          <w:p>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根据《环境影响评价技术导则 地下水环境》(HJ610-2016)，本项目属于 Ⅳ类项目，不需开展地下水环境影响评价，可不开展地下水环境质量调查。</w:t>
            </w:r>
          </w:p>
          <w:p>
            <w:pPr>
              <w:keepNext w:val="0"/>
              <w:keepLines w:val="0"/>
              <w:pageBreakBefore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color w:val="auto"/>
                <w:sz w:val="24"/>
                <w:szCs w:val="24"/>
              </w:rPr>
            </w:pPr>
            <w:r>
              <w:rPr>
                <w:rFonts w:hint="eastAsia" w:cs="Times New Roman"/>
                <w:b/>
                <w:bCs/>
                <w:color w:val="auto"/>
                <w:sz w:val="24"/>
                <w:szCs w:val="24"/>
                <w:lang w:val="en-US" w:eastAsia="zh-CN"/>
              </w:rPr>
              <w:t>4.</w:t>
            </w:r>
            <w:r>
              <w:rPr>
                <w:rFonts w:hint="default" w:ascii="Times New Roman" w:hAnsi="Times New Roman" w:eastAsia="宋体" w:cs="Times New Roman"/>
                <w:b/>
                <w:bCs/>
                <w:color w:val="auto"/>
                <w:sz w:val="24"/>
                <w:szCs w:val="24"/>
              </w:rPr>
              <w:t>土壤环境</w:t>
            </w:r>
          </w:p>
          <w:p>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bCs/>
                <w:color w:val="auto"/>
                <w:sz w:val="24"/>
                <w:szCs w:val="24"/>
                <w:lang w:eastAsia="zh-CN"/>
              </w:rPr>
            </w:pPr>
            <w:r>
              <w:rPr>
                <w:rFonts w:hint="default" w:ascii="Times New Roman" w:hAnsi="Times New Roman" w:eastAsia="宋体" w:cs="Times New Roman"/>
                <w:color w:val="auto"/>
                <w:sz w:val="24"/>
                <w:szCs w:val="24"/>
              </w:rPr>
              <w:t>根据《环境影响评价技术导则 土壤环境(试行)》(HJ964-2018)附录A，本项目土壤环境影响评价项目类别为IV类，可不开展土壤环境影响评价工作</w:t>
            </w:r>
            <w:r>
              <w:rPr>
                <w:rFonts w:hint="eastAsia" w:ascii="Times New Roman" w:hAnsi="Times New Roman" w:eastAsia="宋体" w:cs="Times New Roman"/>
                <w:color w:val="auto"/>
                <w:sz w:val="24"/>
                <w:szCs w:val="24"/>
                <w:lang w:eastAsia="zh-CN"/>
              </w:rPr>
              <w:t>。</w:t>
            </w:r>
          </w:p>
          <w:p>
            <w:pPr>
              <w:keepNext w:val="0"/>
              <w:keepLines w:val="0"/>
              <w:pageBreakBefore w:val="0"/>
              <w:widowControl/>
              <w:numPr>
                <w:ilvl w:val="0"/>
                <w:numId w:val="0"/>
              </w:numPr>
              <w:kinsoku/>
              <w:wordWrap/>
              <w:overflowPunct/>
              <w:topLinePunct w:val="0"/>
              <w:autoSpaceDE/>
              <w:autoSpaceDN/>
              <w:bidi w:val="0"/>
              <w:adjustRightInd/>
              <w:snapToGrid/>
              <w:spacing w:line="360" w:lineRule="auto"/>
              <w:ind w:firstLine="482" w:firstLineChars="200"/>
              <w:textAlignment w:val="auto"/>
              <w:rPr>
                <w:rFonts w:hint="eastAsia" w:cs="Times New Roman"/>
                <w:b/>
                <w:bCs/>
                <w:color w:val="auto"/>
                <w:kern w:val="0"/>
                <w:sz w:val="24"/>
                <w:szCs w:val="24"/>
                <w:lang w:val="en-US" w:eastAsia="zh-CN"/>
              </w:rPr>
            </w:pPr>
            <w:r>
              <w:rPr>
                <w:rFonts w:hint="eastAsia" w:cs="Times New Roman"/>
                <w:b/>
                <w:bCs/>
                <w:color w:val="auto"/>
                <w:kern w:val="0"/>
                <w:sz w:val="24"/>
                <w:szCs w:val="24"/>
                <w:lang w:val="en-US" w:eastAsia="zh-CN"/>
              </w:rPr>
              <w:t>5.社会环境</w:t>
            </w:r>
          </w:p>
          <w:p>
            <w:pPr>
              <w:pStyle w:val="2"/>
              <w:keepNext w:val="0"/>
              <w:keepLines w:val="0"/>
              <w:pageBreakBefore w:val="0"/>
              <w:widowControl/>
              <w:kinsoku/>
              <w:wordWrap/>
              <w:overflowPunct/>
              <w:topLinePunct w:val="0"/>
              <w:autoSpaceDE/>
              <w:autoSpaceDN/>
              <w:bidi w:val="0"/>
              <w:adjustRightInd/>
              <w:snapToGrid w:val="0"/>
              <w:spacing w:before="0" w:after="0" w:line="360" w:lineRule="auto"/>
              <w:ind w:right="113" w:firstLine="480" w:firstLineChars="200"/>
              <w:jc w:val="left"/>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项目1#能源站距离长陵遗址保护区400m，距离建设控制地带320m，具体位置关系见图3-1所示。</w:t>
            </w:r>
          </w:p>
          <w:p>
            <w:pPr>
              <w:pStyle w:val="2"/>
              <w:keepNext w:val="0"/>
              <w:keepLines w:val="0"/>
              <w:pageBreakBefore w:val="0"/>
              <w:widowControl/>
              <w:kinsoku/>
              <w:wordWrap/>
              <w:overflowPunct/>
              <w:topLinePunct w:val="0"/>
              <w:autoSpaceDE/>
              <w:autoSpaceDN/>
              <w:bidi w:val="0"/>
              <w:adjustRightInd/>
              <w:snapToGrid w:val="0"/>
              <w:spacing w:before="0" w:after="0" w:line="360" w:lineRule="auto"/>
              <w:ind w:right="113" w:firstLine="480" w:firstLineChars="200"/>
              <w:jc w:val="left"/>
              <w:textAlignment w:val="auto"/>
              <w:rPr>
                <w:color w:val="auto"/>
              </w:rPr>
            </w:pPr>
            <w:r>
              <w:rPr>
                <w:rFonts w:hint="eastAsia" w:ascii="宋体" w:hAnsi="宋体" w:eastAsia="宋体" w:cs="宋体"/>
                <w:color w:val="auto"/>
                <w:sz w:val="24"/>
                <w:szCs w:val="24"/>
                <w:highlight w:val="none"/>
                <w:lang w:val="en-US" w:eastAsia="zh-CN"/>
              </w:rPr>
              <w:t>根据秦汉文物函[2019]2号、[2019]3号、[2019]106号、[2020]57号、[2020]73号等文件，汉韵七路、张良路、陈平街、李广街、泾渭大道用地红线范围内未涉及各级文物保护单位保护范围及控制地带，鉴于地下文物分布的不确定性，施工过程中一旦发现文物，立即停止施工，上报文物局，目前文物勘察工作正在进行中。</w:t>
            </w:r>
            <w:r>
              <w:rPr>
                <w:color w:val="auto"/>
              </w:rPr>
              <w:drawing>
                <wp:inline distT="0" distB="0" distL="114300" distR="114300">
                  <wp:extent cx="5290185" cy="3255645"/>
                  <wp:effectExtent l="9525" t="9525" r="15240" b="11430"/>
                  <wp:docPr id="1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6"/>
                          <pic:cNvPicPr>
                            <a:picLocks noChangeAspect="1"/>
                          </pic:cNvPicPr>
                        </pic:nvPicPr>
                        <pic:blipFill>
                          <a:blip r:embed="rId28"/>
                          <a:stretch>
                            <a:fillRect/>
                          </a:stretch>
                        </pic:blipFill>
                        <pic:spPr>
                          <a:xfrm>
                            <a:off x="0" y="0"/>
                            <a:ext cx="5290185" cy="3255645"/>
                          </a:xfrm>
                          <a:prstGeom prst="rect">
                            <a:avLst/>
                          </a:prstGeom>
                          <a:noFill/>
                          <a:ln>
                            <a:solidFill>
                              <a:schemeClr val="tx1"/>
                            </a:solidFill>
                          </a:ln>
                        </pic:spPr>
                      </pic:pic>
                    </a:graphicData>
                  </a:graphic>
                </wp:inline>
              </w:drawing>
            </w:r>
          </w:p>
          <w:p>
            <w:pPr>
              <w:jc w:val="center"/>
              <w:rPr>
                <w:rFonts w:hint="default" w:eastAsia="宋体"/>
                <w:color w:val="auto"/>
                <w:sz w:val="24"/>
                <w:szCs w:val="32"/>
                <w:lang w:val="en-US" w:eastAsia="zh-CN"/>
              </w:rPr>
            </w:pPr>
            <w:r>
              <w:rPr>
                <w:rFonts w:hint="eastAsia"/>
                <w:color w:val="auto"/>
                <w:sz w:val="24"/>
                <w:szCs w:val="32"/>
                <w:lang w:val="en-US" w:eastAsia="zh-CN"/>
              </w:rPr>
              <w:t>图3-1 项目与长陵遗址位置关系示意图</w:t>
            </w:r>
          </w:p>
          <w:p>
            <w:pPr>
              <w:keepNext w:val="0"/>
              <w:keepLines w:val="0"/>
              <w:pageBreakBefore w:val="0"/>
              <w:widowControl/>
              <w:numPr>
                <w:ilvl w:val="0"/>
                <w:numId w:val="0"/>
              </w:numPr>
              <w:kinsoku/>
              <w:wordWrap/>
              <w:overflowPunct/>
              <w:topLinePunct w:val="0"/>
              <w:autoSpaceDE/>
              <w:autoSpaceDN/>
              <w:bidi w:val="0"/>
              <w:adjustRightInd/>
              <w:snapToGrid/>
              <w:spacing w:line="360" w:lineRule="auto"/>
              <w:ind w:leftChars="200"/>
              <w:textAlignment w:val="auto"/>
              <w:rPr>
                <w:rFonts w:hint="default" w:ascii="Times New Roman" w:hAnsi="Times New Roman" w:eastAsia="宋体" w:cs="Times New Roman"/>
                <w:b/>
                <w:bCs/>
                <w:color w:val="auto"/>
                <w:kern w:val="0"/>
                <w:sz w:val="24"/>
                <w:szCs w:val="24"/>
              </w:rPr>
            </w:pPr>
            <w:r>
              <w:rPr>
                <w:rFonts w:hint="eastAsia" w:cs="Times New Roman"/>
                <w:b/>
                <w:bCs/>
                <w:color w:val="auto"/>
                <w:kern w:val="0"/>
                <w:sz w:val="24"/>
                <w:szCs w:val="24"/>
                <w:lang w:val="en-US" w:eastAsia="zh-CN"/>
              </w:rPr>
              <w:t>6.</w:t>
            </w:r>
            <w:r>
              <w:rPr>
                <w:rFonts w:hint="default" w:ascii="Times New Roman" w:hAnsi="Times New Roman" w:eastAsia="宋体" w:cs="Times New Roman"/>
                <w:b/>
                <w:bCs/>
                <w:color w:val="auto"/>
                <w:kern w:val="0"/>
                <w:sz w:val="24"/>
                <w:szCs w:val="24"/>
              </w:rPr>
              <w:t>生态环境</w:t>
            </w:r>
          </w:p>
          <w:p>
            <w:pPr>
              <w:adjustRightInd w:val="0"/>
              <w:snapToGrid w:val="0"/>
              <w:spacing w:line="360" w:lineRule="auto"/>
              <w:ind w:firstLine="480" w:firstLineChars="200"/>
              <w:jc w:val="left"/>
              <w:rPr>
                <w:rFonts w:hint="eastAsia" w:ascii="宋体" w:hAnsi="宋体" w:eastAsia="宋体" w:cs="宋体"/>
                <w:color w:val="auto"/>
                <w:kern w:val="0"/>
                <w:szCs w:val="21"/>
                <w:lang w:val="en-US" w:eastAsia="zh-CN"/>
              </w:rPr>
            </w:pPr>
            <w:r>
              <w:rPr>
                <w:rFonts w:hint="default" w:ascii="Times New Roman" w:hAnsi="Times New Roman" w:eastAsia="宋体" w:cs="Times New Roman"/>
                <w:color w:val="auto"/>
                <w:sz w:val="24"/>
                <w:szCs w:val="24"/>
              </w:rPr>
              <w:t>区域内主要以居民小区为主，生态环境质量较好。</w:t>
            </w:r>
            <w:r>
              <w:rPr>
                <w:rFonts w:hint="eastAsia" w:cs="Times New Roman"/>
                <w:color w:val="auto"/>
                <w:sz w:val="24"/>
                <w:szCs w:val="24"/>
                <w:lang w:val="en-US" w:eastAsia="zh-CN"/>
              </w:rPr>
              <w:t>无</w:t>
            </w:r>
            <w:r>
              <w:rPr>
                <w:rFonts w:hint="default" w:ascii="Times New Roman" w:hAnsi="Times New Roman" w:eastAsia="宋体" w:cs="Times New Roman"/>
                <w:color w:val="auto"/>
                <w:sz w:val="24"/>
                <w:szCs w:val="24"/>
              </w:rPr>
              <w:t>自然保护区、珍稀动植</w:t>
            </w:r>
            <w:r>
              <w:rPr>
                <w:rFonts w:hint="eastAsia" w:ascii="Times New Roman" w:hAnsi="Times New Roman" w:eastAsia="宋体" w:cs="Times New Roman"/>
                <w:color w:val="auto"/>
                <w:sz w:val="24"/>
                <w:szCs w:val="24"/>
                <w:lang w:val="en-US" w:eastAsia="zh-CN"/>
              </w:rPr>
              <w:t>物</w:t>
            </w:r>
            <w:r>
              <w:rPr>
                <w:rFonts w:hint="eastAsia" w:cs="Times New Roman"/>
                <w:color w:val="auto"/>
                <w:sz w:val="24"/>
                <w:szCs w:val="24"/>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400" w:hRule="atLeast"/>
          <w:jc w:val="center"/>
        </w:trPr>
        <w:tc>
          <w:tcPr>
            <w:tcW w:w="1202" w:type="dxa"/>
            <w:noWrap w:val="0"/>
            <w:vAlign w:val="center"/>
          </w:tcPr>
          <w:p>
            <w:pPr>
              <w:adjustRightInd w:val="0"/>
              <w:snapToGrid w:val="0"/>
              <w:jc w:val="center"/>
              <w:rPr>
                <w:rFonts w:hint="eastAsia" w:ascii="宋体" w:hAnsi="宋体" w:eastAsia="宋体" w:cs="宋体"/>
                <w:color w:val="auto"/>
                <w:kern w:val="0"/>
                <w:sz w:val="24"/>
                <w:szCs w:val="24"/>
              </w:rPr>
            </w:pPr>
            <w:r>
              <w:rPr>
                <w:rFonts w:hint="eastAsia" w:ascii="宋体" w:hAnsi="宋体" w:eastAsia="宋体" w:cs="宋体"/>
                <w:color w:val="auto"/>
                <w:kern w:val="0"/>
                <w:sz w:val="24"/>
                <w:szCs w:val="24"/>
              </w:rPr>
              <w:t>环境</w:t>
            </w:r>
          </w:p>
          <w:p>
            <w:pPr>
              <w:adjustRightInd w:val="0"/>
              <w:snapToGrid w:val="0"/>
              <w:jc w:val="center"/>
              <w:rPr>
                <w:rFonts w:hint="eastAsia" w:ascii="宋体" w:hAnsi="宋体" w:eastAsia="宋体" w:cs="宋体"/>
                <w:color w:val="auto"/>
                <w:kern w:val="0"/>
                <w:sz w:val="24"/>
                <w:szCs w:val="24"/>
              </w:rPr>
            </w:pPr>
            <w:r>
              <w:rPr>
                <w:rFonts w:hint="eastAsia" w:ascii="宋体" w:hAnsi="宋体" w:eastAsia="宋体" w:cs="宋体"/>
                <w:color w:val="auto"/>
                <w:kern w:val="0"/>
                <w:sz w:val="24"/>
                <w:szCs w:val="24"/>
              </w:rPr>
              <w:t>保护</w:t>
            </w:r>
          </w:p>
          <w:p>
            <w:pPr>
              <w:adjustRightInd w:val="0"/>
              <w:snapToGrid w:val="0"/>
              <w:jc w:val="center"/>
              <w:rPr>
                <w:rFonts w:hint="eastAsia" w:ascii="宋体" w:hAnsi="宋体" w:eastAsia="宋体" w:cs="宋体"/>
                <w:color w:val="auto"/>
                <w:kern w:val="0"/>
                <w:szCs w:val="21"/>
              </w:rPr>
            </w:pPr>
            <w:r>
              <w:rPr>
                <w:rFonts w:hint="eastAsia" w:ascii="宋体" w:hAnsi="宋体" w:eastAsia="宋体" w:cs="宋体"/>
                <w:color w:val="auto"/>
                <w:kern w:val="0"/>
                <w:sz w:val="24"/>
                <w:szCs w:val="24"/>
              </w:rPr>
              <w:t>目标</w:t>
            </w:r>
          </w:p>
        </w:tc>
        <w:tc>
          <w:tcPr>
            <w:tcW w:w="785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both"/>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1.大气环境</w:t>
            </w:r>
          </w:p>
          <w:p>
            <w:pPr>
              <w:pStyle w:val="55"/>
              <w:keepNext w:val="0"/>
              <w:keepLines w:val="0"/>
              <w:pageBreakBefore w:val="0"/>
              <w:kinsoku/>
              <w:wordWrap/>
              <w:overflowPunct/>
              <w:topLinePunct w:val="0"/>
              <w:autoSpaceDE/>
              <w:autoSpaceDN/>
              <w:bidi w:val="0"/>
              <w:adjustRightInd w:val="0"/>
              <w:snapToGrid w:val="0"/>
              <w:spacing w:line="360" w:lineRule="auto"/>
              <w:ind w:firstLine="480" w:firstLineChars="200"/>
              <w:jc w:val="both"/>
              <w:textAlignment w:val="auto"/>
              <w:rPr>
                <w:rFonts w:hint="eastAsia" w:cs="Times New Roman"/>
                <w:color w:val="auto"/>
                <w:sz w:val="24"/>
                <w:szCs w:val="24"/>
                <w:lang w:val="en-US" w:eastAsia="zh-CN"/>
              </w:rPr>
            </w:pPr>
            <w:r>
              <w:rPr>
                <w:rFonts w:hint="default" w:ascii="Times New Roman" w:hAnsi="Times New Roman" w:eastAsia="宋体" w:cs="Times New Roman"/>
                <w:color w:val="auto"/>
                <w:sz w:val="24"/>
                <w:szCs w:val="24"/>
              </w:rPr>
              <w:t>根据建设项目环境影响报告表编制技术指南（污染影响类）（试行）要求，经调查和实地踏勘，本项目位于</w:t>
            </w:r>
            <w:r>
              <w:rPr>
                <w:rFonts w:hint="eastAsia" w:ascii="Times New Roman" w:hAnsi="Times New Roman" w:eastAsia="宋体" w:cs="Times New Roman"/>
                <w:color w:val="auto"/>
                <w:sz w:val="24"/>
                <w:szCs w:val="24"/>
                <w:lang w:val="en-US" w:eastAsia="zh-CN"/>
              </w:rPr>
              <w:t>西咸新区秦汉新城</w:t>
            </w:r>
            <w:r>
              <w:rPr>
                <w:rFonts w:hint="default" w:ascii="Times New Roman" w:hAnsi="Times New Roman" w:eastAsia="宋体" w:cs="Times New Roman"/>
                <w:color w:val="auto"/>
                <w:sz w:val="24"/>
                <w:szCs w:val="24"/>
              </w:rPr>
              <w:t>，</w:t>
            </w:r>
            <w:r>
              <w:rPr>
                <w:rFonts w:hint="eastAsia" w:ascii="Times New Roman" w:hAnsi="Times New Roman" w:cs="Times New Roman"/>
                <w:color w:val="auto"/>
                <w:sz w:val="24"/>
                <w:szCs w:val="24"/>
                <w:lang w:val="en-US" w:eastAsia="zh-CN"/>
              </w:rPr>
              <w:t>1#能源站及其附属设施均未涉及秦汉新城全域内各级文物保护单位的文物保护区及建设控制地带，且</w:t>
            </w:r>
            <w:r>
              <w:rPr>
                <w:rFonts w:hint="default" w:ascii="Times New Roman" w:hAnsi="Times New Roman" w:eastAsia="宋体" w:cs="Times New Roman"/>
                <w:color w:val="auto"/>
                <w:sz w:val="24"/>
                <w:szCs w:val="24"/>
              </w:rPr>
              <w:t>无自然保护区、名胜古迹、风景区，无珍稀动物保护区等。根据项目特点和周围环境特征，将项目场界外500米范围内居民区作为环境空气保护目标，</w:t>
            </w:r>
            <w:r>
              <w:rPr>
                <w:rFonts w:hint="eastAsia" w:cs="Times New Roman"/>
                <w:color w:val="auto"/>
                <w:sz w:val="24"/>
                <w:szCs w:val="24"/>
                <w:lang w:val="en-US" w:eastAsia="zh-CN"/>
              </w:rPr>
              <w:t>1#能源站外500米范围内无居民区。</w:t>
            </w:r>
          </w:p>
          <w:p>
            <w:pPr>
              <w:pStyle w:val="55"/>
              <w:keepNext w:val="0"/>
              <w:keepLines w:val="0"/>
              <w:pageBreakBefore w:val="0"/>
              <w:kinsoku/>
              <w:wordWrap/>
              <w:overflowPunct/>
              <w:topLinePunct w:val="0"/>
              <w:autoSpaceDE/>
              <w:autoSpaceDN/>
              <w:bidi w:val="0"/>
              <w:adjustRightInd w:val="0"/>
              <w:snapToGrid w:val="0"/>
              <w:spacing w:line="360" w:lineRule="auto"/>
              <w:ind w:firstLine="478" w:firstLineChars="200"/>
              <w:jc w:val="both"/>
              <w:textAlignment w:val="auto"/>
              <w:rPr>
                <w:rFonts w:ascii="Times New Roman" w:hAnsi="Times New Roman" w:cs="Times New Roman"/>
                <w:b/>
                <w:bCs/>
                <w:color w:val="auto"/>
                <w:sz w:val="24"/>
                <w:szCs w:val="24"/>
              </w:rPr>
            </w:pPr>
            <w:r>
              <w:rPr>
                <w:rFonts w:ascii="Times New Roman" w:hAnsi="Times New Roman" w:cs="Times New Roman"/>
                <w:b/>
                <w:bCs/>
                <w:color w:val="auto"/>
                <w:spacing w:val="-1"/>
                <w:sz w:val="24"/>
                <w:szCs w:val="24"/>
              </w:rPr>
              <w:t>2.声环境</w:t>
            </w:r>
          </w:p>
          <w:p>
            <w:pPr>
              <w:keepNext w:val="0"/>
              <w:keepLines w:val="0"/>
              <w:pageBreakBefore w:val="0"/>
              <w:kinsoku/>
              <w:wordWrap/>
              <w:overflowPunct/>
              <w:topLinePunct w:val="0"/>
              <w:autoSpaceDE/>
              <w:autoSpaceDN/>
              <w:bidi w:val="0"/>
              <w:adjustRightInd w:val="0"/>
              <w:snapToGrid w:val="0"/>
              <w:spacing w:line="360" w:lineRule="auto"/>
              <w:ind w:firstLine="476" w:firstLineChars="200"/>
              <w:textAlignment w:val="auto"/>
              <w:rPr>
                <w:rFonts w:hint="eastAsia"/>
                <w:color w:val="auto"/>
                <w:spacing w:val="-2"/>
                <w:sz w:val="24"/>
                <w:lang w:eastAsia="zh-CN"/>
              </w:rPr>
            </w:pPr>
            <w:r>
              <w:rPr>
                <w:color w:val="auto"/>
                <w:spacing w:val="-1"/>
                <w:sz w:val="24"/>
              </w:rPr>
              <w:t>本项目</w:t>
            </w:r>
            <w:r>
              <w:rPr>
                <w:rFonts w:hint="eastAsia"/>
                <w:color w:val="auto"/>
                <w:spacing w:val="-1"/>
                <w:sz w:val="24"/>
                <w:lang w:val="en-US" w:eastAsia="zh-CN"/>
              </w:rPr>
              <w:t>1#能源站</w:t>
            </w:r>
            <w:r>
              <w:rPr>
                <w:color w:val="auto"/>
                <w:spacing w:val="-1"/>
                <w:sz w:val="24"/>
              </w:rPr>
              <w:t>厂界外</w:t>
            </w:r>
            <w:r>
              <w:rPr>
                <w:color w:val="auto"/>
                <w:spacing w:val="-52"/>
                <w:sz w:val="24"/>
              </w:rPr>
              <w:t xml:space="preserve"> </w:t>
            </w:r>
            <w:r>
              <w:rPr>
                <w:rFonts w:eastAsia="Times New Roman"/>
                <w:color w:val="auto"/>
                <w:spacing w:val="-2"/>
                <w:sz w:val="24"/>
              </w:rPr>
              <w:t>50</w:t>
            </w:r>
            <w:r>
              <w:rPr>
                <w:color w:val="auto"/>
                <w:spacing w:val="-2"/>
                <w:sz w:val="24"/>
              </w:rPr>
              <w:t>米范围</w:t>
            </w:r>
            <w:r>
              <w:rPr>
                <w:rFonts w:hint="eastAsia"/>
                <w:color w:val="auto"/>
                <w:spacing w:val="-2"/>
                <w:sz w:val="24"/>
                <w:lang w:val="en-US" w:eastAsia="zh-CN"/>
              </w:rPr>
              <w:t>无</w:t>
            </w:r>
            <w:r>
              <w:rPr>
                <w:color w:val="auto"/>
                <w:spacing w:val="-2"/>
                <w:sz w:val="24"/>
              </w:rPr>
              <w:t>声环境保护目标</w:t>
            </w:r>
            <w:r>
              <w:rPr>
                <w:rFonts w:hint="eastAsia"/>
                <w:color w:val="auto"/>
                <w:spacing w:val="-2"/>
                <w:sz w:val="24"/>
                <w:lang w:eastAsia="zh-CN"/>
              </w:rPr>
              <w:t>。</w:t>
            </w:r>
          </w:p>
          <w:p>
            <w:pPr>
              <w:keepNext w:val="0"/>
              <w:keepLines w:val="0"/>
              <w:pageBreakBefore w:val="0"/>
              <w:kinsoku/>
              <w:wordWrap/>
              <w:overflowPunct/>
              <w:topLinePunct w:val="0"/>
              <w:autoSpaceDE/>
              <w:autoSpaceDN/>
              <w:bidi w:val="0"/>
              <w:adjustRightInd w:val="0"/>
              <w:snapToGrid w:val="0"/>
              <w:spacing w:line="360" w:lineRule="auto"/>
              <w:ind w:firstLine="482" w:firstLineChars="200"/>
              <w:textAlignment w:val="auto"/>
              <w:rPr>
                <w:b/>
                <w:bCs/>
                <w:color w:val="auto"/>
                <w:kern w:val="0"/>
                <w:sz w:val="24"/>
              </w:rPr>
            </w:pPr>
            <w:r>
              <w:rPr>
                <w:b/>
                <w:bCs/>
                <w:color w:val="auto"/>
                <w:kern w:val="0"/>
                <w:sz w:val="24"/>
              </w:rPr>
              <w:t>3</w:t>
            </w:r>
            <w:r>
              <w:rPr>
                <w:rFonts w:hint="eastAsia"/>
                <w:b/>
                <w:bCs/>
                <w:color w:val="auto"/>
                <w:kern w:val="0"/>
                <w:sz w:val="24"/>
                <w:lang w:eastAsia="zh-CN"/>
              </w:rPr>
              <w:t>.</w:t>
            </w:r>
            <w:r>
              <w:rPr>
                <w:b/>
                <w:bCs/>
                <w:color w:val="auto"/>
                <w:kern w:val="0"/>
                <w:sz w:val="24"/>
              </w:rPr>
              <w:t>地下水环境</w:t>
            </w:r>
          </w:p>
          <w:p>
            <w:pPr>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color w:val="auto"/>
                <w:kern w:val="0"/>
                <w:sz w:val="24"/>
              </w:rPr>
            </w:pPr>
            <w:r>
              <w:rPr>
                <w:color w:val="auto"/>
                <w:kern w:val="0"/>
                <w:sz w:val="24"/>
              </w:rPr>
              <w:t>本项目</w:t>
            </w:r>
            <w:r>
              <w:rPr>
                <w:rFonts w:hint="eastAsia"/>
                <w:color w:val="auto"/>
                <w:kern w:val="0"/>
                <w:sz w:val="24"/>
                <w:lang w:val="en-US" w:eastAsia="zh-CN"/>
              </w:rPr>
              <w:t>1#能源站</w:t>
            </w:r>
            <w:r>
              <w:rPr>
                <w:color w:val="auto"/>
                <w:kern w:val="0"/>
                <w:sz w:val="24"/>
              </w:rPr>
              <w:t>外500米范围内无供水井，无地下水集中式饮用水水源和热水、矿泉水、温泉等特殊地下水资源。</w:t>
            </w:r>
          </w:p>
          <w:p>
            <w:pPr>
              <w:keepNext w:val="0"/>
              <w:keepLines w:val="0"/>
              <w:pageBreakBefore w:val="0"/>
              <w:kinsoku/>
              <w:wordWrap/>
              <w:overflowPunct/>
              <w:topLinePunct w:val="0"/>
              <w:autoSpaceDE/>
              <w:autoSpaceDN/>
              <w:bidi w:val="0"/>
              <w:adjustRightInd w:val="0"/>
              <w:snapToGrid w:val="0"/>
              <w:spacing w:line="360" w:lineRule="auto"/>
              <w:ind w:firstLine="482" w:firstLineChars="200"/>
              <w:textAlignment w:val="auto"/>
              <w:rPr>
                <w:b/>
                <w:bCs/>
                <w:color w:val="auto"/>
                <w:kern w:val="0"/>
                <w:sz w:val="24"/>
              </w:rPr>
            </w:pPr>
            <w:r>
              <w:rPr>
                <w:b/>
                <w:bCs/>
                <w:color w:val="auto"/>
                <w:kern w:val="0"/>
                <w:sz w:val="24"/>
              </w:rPr>
              <w:t>4.生态环境</w:t>
            </w:r>
          </w:p>
          <w:p>
            <w:pPr>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bCs/>
                <w:color w:val="auto"/>
                <w:sz w:val="24"/>
                <w:szCs w:val="24"/>
                <w:lang w:eastAsia="zh-CN"/>
              </w:rPr>
            </w:pPr>
            <w:r>
              <w:rPr>
                <w:color w:val="auto"/>
                <w:kern w:val="0"/>
                <w:sz w:val="24"/>
              </w:rPr>
              <w:t>本项目占地范围内无</w:t>
            </w:r>
            <w:r>
              <w:rPr>
                <w:rFonts w:hint="eastAsia"/>
                <w:color w:val="auto"/>
                <w:kern w:val="0"/>
                <w:sz w:val="24"/>
                <w:lang w:val="en-US" w:eastAsia="zh-CN"/>
              </w:rPr>
              <w:t>重要</w:t>
            </w:r>
            <w:r>
              <w:rPr>
                <w:color w:val="auto"/>
                <w:kern w:val="0"/>
                <w:sz w:val="24"/>
              </w:rPr>
              <w:t>生态环境保护目标。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632" w:hRule="atLeast"/>
          <w:jc w:val="center"/>
        </w:trPr>
        <w:tc>
          <w:tcPr>
            <w:tcW w:w="1202" w:type="dxa"/>
            <w:noWrap w:val="0"/>
            <w:tcMar>
              <w:left w:w="28" w:type="dxa"/>
              <w:right w:w="28" w:type="dxa"/>
            </w:tcMar>
            <w:vAlign w:val="center"/>
          </w:tcPr>
          <w:p>
            <w:pPr>
              <w:adjustRightInd w:val="0"/>
              <w:snapToGrid w:val="0"/>
              <w:jc w:val="center"/>
              <w:rPr>
                <w:rFonts w:hint="eastAsia" w:ascii="宋体" w:hAnsi="宋体" w:eastAsia="宋体" w:cs="宋体"/>
                <w:color w:val="auto"/>
                <w:kern w:val="0"/>
                <w:sz w:val="24"/>
                <w:szCs w:val="24"/>
              </w:rPr>
            </w:pPr>
            <w:r>
              <w:rPr>
                <w:rFonts w:hint="eastAsia" w:ascii="宋体" w:hAnsi="宋体" w:eastAsia="宋体" w:cs="宋体"/>
                <w:color w:val="auto"/>
                <w:kern w:val="0"/>
                <w:sz w:val="24"/>
                <w:szCs w:val="24"/>
              </w:rPr>
              <w:t>污染</w:t>
            </w:r>
          </w:p>
          <w:p>
            <w:pPr>
              <w:adjustRightInd w:val="0"/>
              <w:snapToGrid w:val="0"/>
              <w:jc w:val="center"/>
              <w:rPr>
                <w:rFonts w:hint="eastAsia" w:ascii="宋体" w:hAnsi="宋体" w:eastAsia="宋体" w:cs="宋体"/>
                <w:color w:val="auto"/>
                <w:kern w:val="0"/>
                <w:sz w:val="24"/>
                <w:szCs w:val="24"/>
              </w:rPr>
            </w:pPr>
            <w:r>
              <w:rPr>
                <w:rFonts w:hint="eastAsia" w:ascii="宋体" w:hAnsi="宋体" w:eastAsia="宋体" w:cs="宋体"/>
                <w:color w:val="auto"/>
                <w:kern w:val="0"/>
                <w:sz w:val="24"/>
                <w:szCs w:val="24"/>
              </w:rPr>
              <w:t>物排</w:t>
            </w:r>
          </w:p>
          <w:p>
            <w:pPr>
              <w:adjustRightInd w:val="0"/>
              <w:snapToGrid w:val="0"/>
              <w:jc w:val="center"/>
              <w:rPr>
                <w:rFonts w:hint="eastAsia" w:ascii="宋体" w:hAnsi="宋体" w:eastAsia="宋体" w:cs="宋体"/>
                <w:color w:val="auto"/>
                <w:kern w:val="0"/>
                <w:sz w:val="24"/>
                <w:szCs w:val="24"/>
              </w:rPr>
            </w:pPr>
            <w:r>
              <w:rPr>
                <w:rFonts w:hint="eastAsia" w:ascii="宋体" w:hAnsi="宋体" w:eastAsia="宋体" w:cs="宋体"/>
                <w:color w:val="auto"/>
                <w:kern w:val="0"/>
                <w:sz w:val="24"/>
                <w:szCs w:val="24"/>
              </w:rPr>
              <w:t>放控</w:t>
            </w:r>
          </w:p>
          <w:p>
            <w:pPr>
              <w:adjustRightInd w:val="0"/>
              <w:snapToGrid w:val="0"/>
              <w:jc w:val="center"/>
              <w:rPr>
                <w:rFonts w:hint="eastAsia" w:ascii="宋体" w:hAnsi="宋体" w:eastAsia="宋体" w:cs="宋体"/>
                <w:color w:val="auto"/>
                <w:kern w:val="0"/>
                <w:sz w:val="24"/>
                <w:szCs w:val="24"/>
              </w:rPr>
            </w:pPr>
            <w:r>
              <w:rPr>
                <w:rFonts w:hint="eastAsia" w:ascii="宋体" w:hAnsi="宋体" w:eastAsia="宋体" w:cs="宋体"/>
                <w:color w:val="auto"/>
                <w:kern w:val="0"/>
                <w:sz w:val="24"/>
                <w:szCs w:val="24"/>
              </w:rPr>
              <w:t>制标</w:t>
            </w:r>
          </w:p>
          <w:p>
            <w:pPr>
              <w:adjustRightInd w:val="0"/>
              <w:snapToGrid w:val="0"/>
              <w:jc w:val="center"/>
              <w:rPr>
                <w:rFonts w:hint="eastAsia" w:ascii="宋体" w:hAnsi="宋体" w:eastAsia="宋体" w:cs="宋体"/>
                <w:color w:val="auto"/>
                <w:kern w:val="0"/>
                <w:szCs w:val="21"/>
              </w:rPr>
            </w:pPr>
            <w:r>
              <w:rPr>
                <w:rFonts w:hint="eastAsia" w:ascii="宋体" w:hAnsi="宋体" w:eastAsia="宋体" w:cs="宋体"/>
                <w:color w:val="auto"/>
                <w:kern w:val="0"/>
                <w:sz w:val="24"/>
                <w:szCs w:val="24"/>
              </w:rPr>
              <w:t>准</w:t>
            </w:r>
          </w:p>
        </w:tc>
        <w:tc>
          <w:tcPr>
            <w:tcW w:w="7859" w:type="dxa"/>
            <w:noWrap w:val="0"/>
            <w:vAlign w:val="center"/>
          </w:tcPr>
          <w:p>
            <w:pPr>
              <w:spacing w:line="360" w:lineRule="auto"/>
              <w:ind w:firstLine="480" w:firstLineChars="200"/>
              <w:jc w:val="left"/>
              <w:rPr>
                <w:rFonts w:hint="eastAsia" w:ascii="宋体" w:hAnsi="宋体" w:eastAsia="宋体" w:cs="宋体"/>
                <w:sz w:val="24"/>
                <w:szCs w:val="32"/>
              </w:rPr>
            </w:pPr>
            <w:r>
              <w:rPr>
                <w:rFonts w:hint="eastAsia" w:ascii="宋体" w:hAnsi="宋体" w:eastAsia="宋体" w:cs="宋体"/>
                <w:sz w:val="24"/>
                <w:szCs w:val="32"/>
              </w:rPr>
              <w:t>1、施工期扬尘执行《施工场界扬尘排放限值》（DB61/1078-2017）；运营期锅炉废气排放执行《陕西省锅炉大气污染物排放标准》（DB61/1226-</w:t>
            </w:r>
            <w:r>
              <w:rPr>
                <w:rFonts w:hint="eastAsia" w:ascii="宋体" w:hAnsi="宋体" w:eastAsia="宋体" w:cs="宋体"/>
                <w:sz w:val="24"/>
                <w:szCs w:val="32"/>
                <w:lang w:val="en-US" w:eastAsia="zh-CN"/>
              </w:rPr>
              <w:t xml:space="preserve"> </w:t>
            </w:r>
            <w:r>
              <w:rPr>
                <w:rFonts w:hint="eastAsia" w:ascii="宋体" w:hAnsi="宋体" w:eastAsia="宋体" w:cs="宋体"/>
                <w:sz w:val="24"/>
                <w:szCs w:val="32"/>
              </w:rPr>
              <w:t>2018）中表3-7中燃气锅炉大气污染物排放浓度限值，餐饮废气执行《饮食业油烟排放标准》（试行）（GB18483-2001）小型规模的限值。</w:t>
            </w:r>
          </w:p>
          <w:p>
            <w:pPr>
              <w:adjustRightInd w:val="0"/>
              <w:jc w:val="center"/>
              <w:rPr>
                <w:rFonts w:hint="eastAsia"/>
                <w:b/>
                <w:bCs/>
                <w:sz w:val="24"/>
                <w:szCs w:val="32"/>
              </w:rPr>
            </w:pPr>
            <w:r>
              <w:rPr>
                <w:rFonts w:hint="eastAsia"/>
                <w:b/>
                <w:bCs/>
                <w:sz w:val="24"/>
                <w:szCs w:val="32"/>
              </w:rPr>
              <w:t>表</w:t>
            </w:r>
            <w:r>
              <w:rPr>
                <w:rFonts w:hint="eastAsia"/>
                <w:b/>
                <w:bCs/>
                <w:sz w:val="24"/>
                <w:szCs w:val="32"/>
                <w:lang w:val="en-US" w:eastAsia="zh-CN"/>
              </w:rPr>
              <w:t>3-3</w:t>
            </w:r>
            <w:r>
              <w:rPr>
                <w:rFonts w:hint="eastAsia"/>
                <w:b/>
                <w:bCs/>
                <w:sz w:val="24"/>
                <w:szCs w:val="32"/>
              </w:rPr>
              <w:t xml:space="preserve">  施工场界扬尘浓度限值</w:t>
            </w:r>
          </w:p>
          <w:tbl>
            <w:tblPr>
              <w:tblStyle w:val="22"/>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857"/>
              <w:gridCol w:w="1438"/>
              <w:gridCol w:w="2492"/>
              <w:gridCol w:w="185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15" w:type="pct"/>
                  <w:noWrap w:val="0"/>
                  <w:vAlign w:val="center"/>
                </w:tcPr>
                <w:p>
                  <w:pPr>
                    <w:adjustRightInd w:val="0"/>
                    <w:jc w:val="center"/>
                  </w:pPr>
                  <w:r>
                    <w:t>污染物</w:t>
                  </w:r>
                </w:p>
              </w:tc>
              <w:tc>
                <w:tcPr>
                  <w:tcW w:w="941" w:type="pct"/>
                  <w:noWrap w:val="0"/>
                  <w:vAlign w:val="center"/>
                </w:tcPr>
                <w:p>
                  <w:pPr>
                    <w:adjustRightInd w:val="0"/>
                    <w:jc w:val="center"/>
                  </w:pPr>
                  <w:r>
                    <w:t>监控点</w:t>
                  </w:r>
                </w:p>
              </w:tc>
              <w:tc>
                <w:tcPr>
                  <w:tcW w:w="1630" w:type="pct"/>
                  <w:noWrap w:val="0"/>
                  <w:vAlign w:val="center"/>
                </w:tcPr>
                <w:p>
                  <w:pPr>
                    <w:adjustRightInd w:val="0"/>
                    <w:jc w:val="center"/>
                  </w:pPr>
                  <w:r>
                    <w:t>施工阶段</w:t>
                  </w:r>
                </w:p>
              </w:tc>
              <w:tc>
                <w:tcPr>
                  <w:tcW w:w="1212" w:type="pct"/>
                  <w:noWrap w:val="0"/>
                  <w:vAlign w:val="center"/>
                </w:tcPr>
                <w:p>
                  <w:pPr>
                    <w:adjustRightInd w:val="0"/>
                    <w:jc w:val="center"/>
                  </w:pPr>
                  <w:r>
                    <w:t>小时平均浓度限值（mg/m3）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15" w:type="pct"/>
                  <w:vMerge w:val="restart"/>
                  <w:noWrap w:val="0"/>
                  <w:vAlign w:val="center"/>
                </w:tcPr>
                <w:p>
                  <w:pPr>
                    <w:adjustRightInd w:val="0"/>
                    <w:jc w:val="center"/>
                  </w:pPr>
                  <w:r>
                    <w:t>施工扬尘（即总悬浮颗粒物TSP）</w:t>
                  </w:r>
                </w:p>
              </w:tc>
              <w:tc>
                <w:tcPr>
                  <w:tcW w:w="941" w:type="pct"/>
                  <w:vMerge w:val="restart"/>
                  <w:noWrap w:val="0"/>
                  <w:vAlign w:val="center"/>
                </w:tcPr>
                <w:p>
                  <w:pPr>
                    <w:adjustRightInd w:val="0"/>
                    <w:jc w:val="center"/>
                  </w:pPr>
                  <w:r>
                    <w:t>周界外浓度</w:t>
                  </w:r>
                </w:p>
                <w:p>
                  <w:pPr>
                    <w:adjustRightInd w:val="0"/>
                    <w:jc w:val="center"/>
                  </w:pPr>
                  <w:r>
                    <w:t>最高点</w:t>
                  </w:r>
                </w:p>
              </w:tc>
              <w:tc>
                <w:tcPr>
                  <w:tcW w:w="1630" w:type="pct"/>
                  <w:noWrap w:val="0"/>
                  <w:vAlign w:val="center"/>
                </w:tcPr>
                <w:p>
                  <w:pPr>
                    <w:adjustRightInd w:val="0"/>
                    <w:jc w:val="center"/>
                  </w:pPr>
                  <w:r>
                    <w:t>拆除、土方及地基处理工程</w:t>
                  </w:r>
                </w:p>
              </w:tc>
              <w:tc>
                <w:tcPr>
                  <w:tcW w:w="1212" w:type="pct"/>
                  <w:noWrap w:val="0"/>
                  <w:vAlign w:val="center"/>
                </w:tcPr>
                <w:p>
                  <w:pPr>
                    <w:adjustRightInd w:val="0"/>
                    <w:jc w:val="center"/>
                  </w:pPr>
                  <w:r>
                    <w:t>≤0.8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15" w:type="pct"/>
                  <w:vMerge w:val="continue"/>
                  <w:noWrap w:val="0"/>
                  <w:vAlign w:val="center"/>
                </w:tcPr>
                <w:p>
                  <w:pPr>
                    <w:adjustRightInd w:val="0"/>
                    <w:jc w:val="center"/>
                  </w:pPr>
                </w:p>
              </w:tc>
              <w:tc>
                <w:tcPr>
                  <w:tcW w:w="941" w:type="pct"/>
                  <w:vMerge w:val="continue"/>
                  <w:noWrap w:val="0"/>
                  <w:vAlign w:val="center"/>
                </w:tcPr>
                <w:p>
                  <w:pPr>
                    <w:adjustRightInd w:val="0"/>
                    <w:jc w:val="center"/>
                  </w:pPr>
                </w:p>
              </w:tc>
              <w:tc>
                <w:tcPr>
                  <w:tcW w:w="1630" w:type="pct"/>
                  <w:noWrap w:val="0"/>
                  <w:vAlign w:val="center"/>
                </w:tcPr>
                <w:p>
                  <w:pPr>
                    <w:adjustRightInd w:val="0"/>
                    <w:jc w:val="center"/>
                  </w:pPr>
                  <w:r>
                    <w:t>基础、主体结构及装饰工程</w:t>
                  </w:r>
                </w:p>
              </w:tc>
              <w:tc>
                <w:tcPr>
                  <w:tcW w:w="1212" w:type="pct"/>
                  <w:noWrap w:val="0"/>
                  <w:vAlign w:val="center"/>
                </w:tcPr>
                <w:p>
                  <w:pPr>
                    <w:adjustRightInd w:val="0"/>
                    <w:jc w:val="center"/>
                  </w:pPr>
                  <w:r>
                    <w:t>≤0.7</w:t>
                  </w:r>
                </w:p>
              </w:tc>
            </w:tr>
          </w:tbl>
          <w:p>
            <w:pPr>
              <w:pStyle w:val="2"/>
              <w:snapToGrid/>
              <w:spacing w:before="0" w:after="0" w:line="240" w:lineRule="auto"/>
              <w:jc w:val="center"/>
              <w:rPr>
                <w:rFonts w:hint="eastAsia"/>
                <w:b/>
                <w:bCs/>
                <w:sz w:val="21"/>
                <w:szCs w:val="22"/>
              </w:rPr>
            </w:pPr>
            <w:r>
              <w:rPr>
                <w:rFonts w:hint="eastAsia"/>
                <w:b/>
                <w:bCs/>
                <w:sz w:val="21"/>
                <w:szCs w:val="22"/>
              </w:rPr>
              <w:t>表</w:t>
            </w:r>
            <w:r>
              <w:rPr>
                <w:rFonts w:hint="eastAsia"/>
                <w:b/>
                <w:bCs/>
                <w:sz w:val="21"/>
                <w:szCs w:val="22"/>
                <w:lang w:val="en-US" w:eastAsia="zh-CN"/>
              </w:rPr>
              <w:t>3-4</w:t>
            </w:r>
            <w:r>
              <w:rPr>
                <w:rFonts w:hint="eastAsia"/>
                <w:b/>
                <w:bCs/>
                <w:sz w:val="21"/>
                <w:szCs w:val="22"/>
              </w:rPr>
              <w:t xml:space="preserve">  大气污染物排放标准</w:t>
            </w:r>
          </w:p>
          <w:tbl>
            <w:tblPr>
              <w:tblStyle w:val="22"/>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825"/>
              <w:gridCol w:w="3794"/>
              <w:gridCol w:w="202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5" w:hRule="atLeast"/>
              </w:trPr>
              <w:tc>
                <w:tcPr>
                  <w:tcW w:w="1194" w:type="pct"/>
                  <w:noWrap w:val="0"/>
                  <w:vAlign w:val="center"/>
                </w:tcPr>
                <w:p>
                  <w:pPr>
                    <w:adjustRightInd w:val="0"/>
                    <w:snapToGrid w:val="0"/>
                    <w:jc w:val="center"/>
                  </w:pPr>
                  <w:r>
                    <w:t>污染物</w:t>
                  </w:r>
                </w:p>
              </w:tc>
              <w:tc>
                <w:tcPr>
                  <w:tcW w:w="2482" w:type="pct"/>
                  <w:noWrap w:val="0"/>
                  <w:vAlign w:val="center"/>
                </w:tcPr>
                <w:p>
                  <w:pPr>
                    <w:adjustRightInd w:val="0"/>
                    <w:snapToGrid w:val="0"/>
                    <w:ind w:firstLine="630" w:firstLineChars="300"/>
                  </w:pPr>
                  <w:r>
                    <w:t>最高允许排放浓度（mg/m3）</w:t>
                  </w:r>
                </w:p>
              </w:tc>
              <w:tc>
                <w:tcPr>
                  <w:tcW w:w="1322" w:type="pct"/>
                  <w:noWrap w:val="0"/>
                  <w:vAlign w:val="center"/>
                </w:tcPr>
                <w:p>
                  <w:pPr>
                    <w:adjustRightInd w:val="0"/>
                    <w:snapToGrid w:val="0"/>
                    <w:jc w:val="center"/>
                    <w:rPr>
                      <w:rFonts w:hint="eastAsia"/>
                    </w:rPr>
                  </w:pPr>
                  <w:r>
                    <w:rPr>
                      <w:rFonts w:hint="eastAsia"/>
                    </w:rPr>
                    <w:t>排气筒高度（m）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94" w:type="pct"/>
                  <w:noWrap w:val="0"/>
                  <w:vAlign w:val="center"/>
                </w:tcPr>
                <w:p>
                  <w:pPr>
                    <w:adjustRightInd w:val="0"/>
                    <w:snapToGrid w:val="0"/>
                    <w:jc w:val="center"/>
                  </w:pPr>
                  <w:r>
                    <w:t>颗粒物</w:t>
                  </w:r>
                </w:p>
              </w:tc>
              <w:tc>
                <w:tcPr>
                  <w:tcW w:w="2482" w:type="pct"/>
                  <w:noWrap w:val="0"/>
                  <w:vAlign w:val="center"/>
                </w:tcPr>
                <w:p>
                  <w:pPr>
                    <w:adjustRightInd w:val="0"/>
                    <w:snapToGrid w:val="0"/>
                    <w:jc w:val="center"/>
                  </w:pPr>
                  <w:r>
                    <w:rPr>
                      <w:rFonts w:hint="eastAsia"/>
                    </w:rPr>
                    <w:t>10</w:t>
                  </w:r>
                </w:p>
              </w:tc>
              <w:tc>
                <w:tcPr>
                  <w:tcW w:w="1322" w:type="pct"/>
                  <w:vMerge w:val="restart"/>
                  <w:noWrap w:val="0"/>
                  <w:vAlign w:val="center"/>
                </w:tcPr>
                <w:p>
                  <w:pPr>
                    <w:adjustRightInd w:val="0"/>
                    <w:snapToGrid w:val="0"/>
                    <w:jc w:val="center"/>
                  </w:pPr>
                  <w:r>
                    <w:rPr>
                      <w:rFonts w:hint="eastAsia"/>
                    </w:rPr>
                    <w:t>25m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94" w:type="pct"/>
                  <w:noWrap w:val="0"/>
                  <w:vAlign w:val="center"/>
                </w:tcPr>
                <w:p>
                  <w:pPr>
                    <w:adjustRightInd w:val="0"/>
                    <w:snapToGrid w:val="0"/>
                    <w:jc w:val="center"/>
                  </w:pPr>
                  <w:r>
                    <w:rPr>
                      <w:rFonts w:hint="eastAsia"/>
                    </w:rPr>
                    <w:t>SO2</w:t>
                  </w:r>
                </w:p>
              </w:tc>
              <w:tc>
                <w:tcPr>
                  <w:tcW w:w="2482" w:type="pct"/>
                  <w:noWrap w:val="0"/>
                  <w:vAlign w:val="center"/>
                </w:tcPr>
                <w:p>
                  <w:pPr>
                    <w:adjustRightInd w:val="0"/>
                    <w:snapToGrid w:val="0"/>
                    <w:jc w:val="center"/>
                  </w:pPr>
                  <w:r>
                    <w:rPr>
                      <w:rFonts w:hint="eastAsia"/>
                    </w:rPr>
                    <w:t>20</w:t>
                  </w:r>
                </w:p>
              </w:tc>
              <w:tc>
                <w:tcPr>
                  <w:tcW w:w="1322" w:type="pct"/>
                  <w:vMerge w:val="continue"/>
                  <w:noWrap w:val="0"/>
                  <w:vAlign w:val="center"/>
                </w:tcPr>
                <w:p>
                  <w:pPr>
                    <w:adjustRightInd w:val="0"/>
                    <w:snapToGrid w:val="0"/>
                    <w:jc w:val="center"/>
                    <w:rPr>
                      <w:rFonts w:hint="eastAsi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7" w:hRule="atLeast"/>
              </w:trPr>
              <w:tc>
                <w:tcPr>
                  <w:tcW w:w="1194" w:type="pct"/>
                  <w:noWrap w:val="0"/>
                  <w:vAlign w:val="center"/>
                </w:tcPr>
                <w:p>
                  <w:pPr>
                    <w:adjustRightInd w:val="0"/>
                    <w:snapToGrid w:val="0"/>
                    <w:jc w:val="center"/>
                  </w:pPr>
                  <w:r>
                    <w:rPr>
                      <w:rFonts w:hint="eastAsia"/>
                    </w:rPr>
                    <w:t>NOx</w:t>
                  </w:r>
                </w:p>
              </w:tc>
              <w:tc>
                <w:tcPr>
                  <w:tcW w:w="2482" w:type="pct"/>
                  <w:noWrap w:val="0"/>
                  <w:vAlign w:val="center"/>
                </w:tcPr>
                <w:p>
                  <w:pPr>
                    <w:adjustRightInd w:val="0"/>
                    <w:snapToGrid w:val="0"/>
                    <w:jc w:val="center"/>
                  </w:pPr>
                  <w:r>
                    <w:rPr>
                      <w:rFonts w:hint="eastAsia"/>
                    </w:rPr>
                    <w:t>50</w:t>
                  </w:r>
                </w:p>
              </w:tc>
              <w:tc>
                <w:tcPr>
                  <w:tcW w:w="1322" w:type="pct"/>
                  <w:vMerge w:val="continue"/>
                  <w:noWrap w:val="0"/>
                  <w:vAlign w:val="center"/>
                </w:tcPr>
                <w:p>
                  <w:pPr>
                    <w:adjustRightInd w:val="0"/>
                    <w:snapToGrid w:val="0"/>
                    <w:jc w:val="center"/>
                    <w:rPr>
                      <w:rFonts w:hint="eastAsi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7" w:hRule="atLeast"/>
              </w:trPr>
              <w:tc>
                <w:tcPr>
                  <w:tcW w:w="1194" w:type="pct"/>
                  <w:noWrap w:val="0"/>
                  <w:vAlign w:val="center"/>
                </w:tcPr>
                <w:p>
                  <w:pPr>
                    <w:adjustRightInd w:val="0"/>
                    <w:snapToGrid w:val="0"/>
                    <w:jc w:val="center"/>
                    <w:rPr>
                      <w:rFonts w:hint="eastAsia"/>
                    </w:rPr>
                  </w:pPr>
                  <w:r>
                    <w:rPr>
                      <w:rFonts w:hint="eastAsia"/>
                    </w:rPr>
                    <w:t>污染物</w:t>
                  </w:r>
                </w:p>
              </w:tc>
              <w:tc>
                <w:tcPr>
                  <w:tcW w:w="2482" w:type="pct"/>
                  <w:noWrap w:val="0"/>
                  <w:vAlign w:val="center"/>
                </w:tcPr>
                <w:p>
                  <w:pPr>
                    <w:adjustRightInd w:val="0"/>
                    <w:snapToGrid w:val="0"/>
                    <w:ind w:firstLine="630" w:firstLineChars="300"/>
                    <w:rPr>
                      <w:rFonts w:hint="eastAsia"/>
                    </w:rPr>
                  </w:pPr>
                  <w:r>
                    <w:t>最高允许排放浓度（mg/m3）</w:t>
                  </w:r>
                </w:p>
              </w:tc>
              <w:tc>
                <w:tcPr>
                  <w:tcW w:w="1322" w:type="pct"/>
                  <w:noWrap w:val="0"/>
                  <w:vAlign w:val="center"/>
                </w:tcPr>
                <w:p>
                  <w:pPr>
                    <w:adjustRightInd w:val="0"/>
                    <w:snapToGrid w:val="0"/>
                    <w:jc w:val="center"/>
                    <w:rPr>
                      <w:rFonts w:hint="eastAsia"/>
                    </w:rPr>
                  </w:pPr>
                  <w:r>
                    <w:rPr>
                      <w:rFonts w:hint="eastAsia"/>
                    </w:rPr>
                    <w:t>最低处理效率（%）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7" w:hRule="atLeast"/>
              </w:trPr>
              <w:tc>
                <w:tcPr>
                  <w:tcW w:w="1194" w:type="pct"/>
                  <w:noWrap w:val="0"/>
                  <w:vAlign w:val="center"/>
                </w:tcPr>
                <w:p>
                  <w:pPr>
                    <w:adjustRightInd w:val="0"/>
                    <w:snapToGrid w:val="0"/>
                    <w:jc w:val="center"/>
                    <w:rPr>
                      <w:rFonts w:hint="eastAsia"/>
                    </w:rPr>
                  </w:pPr>
                  <w:r>
                    <w:rPr>
                      <w:rFonts w:hint="eastAsia"/>
                    </w:rPr>
                    <w:t>食堂油烟</w:t>
                  </w:r>
                </w:p>
              </w:tc>
              <w:tc>
                <w:tcPr>
                  <w:tcW w:w="2482" w:type="pct"/>
                  <w:noWrap w:val="0"/>
                  <w:vAlign w:val="center"/>
                </w:tcPr>
                <w:p>
                  <w:pPr>
                    <w:adjustRightInd w:val="0"/>
                    <w:snapToGrid w:val="0"/>
                    <w:jc w:val="center"/>
                    <w:rPr>
                      <w:rFonts w:hint="eastAsia"/>
                    </w:rPr>
                  </w:pPr>
                  <w:r>
                    <w:rPr>
                      <w:rFonts w:hint="eastAsia"/>
                    </w:rPr>
                    <w:t>2.0</w:t>
                  </w:r>
                </w:p>
              </w:tc>
              <w:tc>
                <w:tcPr>
                  <w:tcW w:w="1322" w:type="pct"/>
                  <w:noWrap w:val="0"/>
                  <w:vAlign w:val="center"/>
                </w:tcPr>
                <w:p>
                  <w:pPr>
                    <w:adjustRightInd w:val="0"/>
                    <w:snapToGrid w:val="0"/>
                    <w:jc w:val="center"/>
                    <w:rPr>
                      <w:rFonts w:hint="eastAsia"/>
                    </w:rPr>
                  </w:pPr>
                  <w:r>
                    <w:rPr>
                      <w:rFonts w:hint="eastAsia"/>
                    </w:rPr>
                    <w:t>60</w:t>
                  </w:r>
                </w:p>
              </w:tc>
            </w:tr>
          </w:tbl>
          <w:p>
            <w:pPr>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0" w:firstLineChars="200"/>
              <w:textAlignment w:val="auto"/>
              <w:rPr>
                <w:rFonts w:hint="eastAsia" w:ascii="宋体" w:hAnsi="宋体" w:eastAsia="宋体" w:cs="宋体"/>
                <w:sz w:val="24"/>
                <w:szCs w:val="32"/>
              </w:rPr>
            </w:pPr>
            <w:r>
              <w:rPr>
                <w:rFonts w:hint="eastAsia" w:ascii="宋体" w:hAnsi="宋体" w:eastAsia="宋体" w:cs="宋体"/>
                <w:sz w:val="24"/>
                <w:szCs w:val="32"/>
              </w:rPr>
              <w:t>2、废水排放执行《污水排入城镇下水道水质标准》（GB/T31962-2015）B级标准和《污水综合排放标准》(GB8978-1996)表4中的三级标准。</w:t>
            </w:r>
          </w:p>
          <w:p>
            <w:pPr>
              <w:adjustRightInd w:val="0"/>
              <w:jc w:val="center"/>
              <w:rPr>
                <w:rFonts w:hint="eastAsia"/>
                <w:b/>
                <w:bCs/>
                <w:sz w:val="24"/>
                <w:szCs w:val="32"/>
              </w:rPr>
            </w:pPr>
            <w:r>
              <w:rPr>
                <w:rFonts w:hint="eastAsia"/>
                <w:b/>
                <w:bCs/>
                <w:sz w:val="24"/>
                <w:szCs w:val="32"/>
              </w:rPr>
              <w:t>表</w:t>
            </w:r>
            <w:r>
              <w:rPr>
                <w:rFonts w:hint="eastAsia"/>
                <w:b/>
                <w:bCs/>
                <w:sz w:val="24"/>
                <w:szCs w:val="32"/>
                <w:lang w:val="en-US" w:eastAsia="zh-CN"/>
              </w:rPr>
              <w:t>3-5</w:t>
            </w:r>
            <w:r>
              <w:rPr>
                <w:rFonts w:hint="eastAsia"/>
                <w:b/>
                <w:bCs/>
                <w:sz w:val="24"/>
                <w:szCs w:val="32"/>
              </w:rPr>
              <w:t xml:space="preserve">  水污染物排放标准  （除PH外单位为mg/L）</w:t>
            </w:r>
          </w:p>
          <w:tbl>
            <w:tblPr>
              <w:tblStyle w:val="22"/>
              <w:tblW w:w="4998" w:type="pct"/>
              <w:tblInd w:w="5"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2457"/>
              <w:gridCol w:w="586"/>
              <w:gridCol w:w="682"/>
              <w:gridCol w:w="722"/>
              <w:gridCol w:w="515"/>
              <w:gridCol w:w="810"/>
              <w:gridCol w:w="657"/>
              <w:gridCol w:w="605"/>
              <w:gridCol w:w="606"/>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607" w:type="pct"/>
                  <w:noWrap w:val="0"/>
                  <w:vAlign w:val="center"/>
                </w:tcPr>
                <w:p>
                  <w:pPr>
                    <w:adjustRightInd w:val="0"/>
                    <w:jc w:val="center"/>
                  </w:pPr>
                  <w:r>
                    <w:t>污染物</w:t>
                  </w:r>
                </w:p>
              </w:tc>
              <w:tc>
                <w:tcPr>
                  <w:tcW w:w="383" w:type="pct"/>
                  <w:noWrap w:val="0"/>
                  <w:vAlign w:val="center"/>
                </w:tcPr>
                <w:p>
                  <w:pPr>
                    <w:adjustRightInd w:val="0"/>
                    <w:jc w:val="center"/>
                  </w:pPr>
                  <w:r>
                    <w:t>pH</w:t>
                  </w:r>
                </w:p>
              </w:tc>
              <w:tc>
                <w:tcPr>
                  <w:tcW w:w="446" w:type="pct"/>
                  <w:noWrap w:val="0"/>
                  <w:vAlign w:val="center"/>
                </w:tcPr>
                <w:p>
                  <w:pPr>
                    <w:adjustRightInd w:val="0"/>
                    <w:jc w:val="center"/>
                  </w:pPr>
                  <w:r>
                    <w:t>COD</w:t>
                  </w:r>
                </w:p>
              </w:tc>
              <w:tc>
                <w:tcPr>
                  <w:tcW w:w="472" w:type="pct"/>
                  <w:noWrap w:val="0"/>
                  <w:vAlign w:val="center"/>
                </w:tcPr>
                <w:p>
                  <w:pPr>
                    <w:adjustRightInd w:val="0"/>
                    <w:jc w:val="center"/>
                  </w:pPr>
                  <w:r>
                    <w:t>BOD5</w:t>
                  </w:r>
                </w:p>
              </w:tc>
              <w:tc>
                <w:tcPr>
                  <w:tcW w:w="337" w:type="pct"/>
                  <w:noWrap w:val="0"/>
                  <w:vAlign w:val="center"/>
                </w:tcPr>
                <w:p>
                  <w:pPr>
                    <w:adjustRightInd w:val="0"/>
                    <w:jc w:val="center"/>
                  </w:pPr>
                  <w:r>
                    <w:t>SS</w:t>
                  </w:r>
                </w:p>
              </w:tc>
              <w:tc>
                <w:tcPr>
                  <w:tcW w:w="530" w:type="pct"/>
                  <w:noWrap w:val="0"/>
                  <w:vAlign w:val="center"/>
                </w:tcPr>
                <w:p>
                  <w:pPr>
                    <w:adjustRightInd w:val="0"/>
                    <w:jc w:val="center"/>
                  </w:pPr>
                  <w:r>
                    <w:t>NH3-N</w:t>
                  </w:r>
                </w:p>
              </w:tc>
              <w:tc>
                <w:tcPr>
                  <w:tcW w:w="430" w:type="pct"/>
                  <w:noWrap w:val="0"/>
                  <w:vAlign w:val="center"/>
                </w:tcPr>
                <w:p>
                  <w:pPr>
                    <w:adjustRightInd w:val="0"/>
                    <w:jc w:val="center"/>
                  </w:pPr>
                  <w:r>
                    <w:t>TN</w:t>
                  </w:r>
                </w:p>
              </w:tc>
              <w:tc>
                <w:tcPr>
                  <w:tcW w:w="396" w:type="pct"/>
                  <w:noWrap w:val="0"/>
                  <w:vAlign w:val="center"/>
                </w:tcPr>
                <w:p>
                  <w:pPr>
                    <w:adjustRightInd w:val="0"/>
                    <w:jc w:val="center"/>
                  </w:pPr>
                  <w:r>
                    <w:t>TP</w:t>
                  </w:r>
                </w:p>
              </w:tc>
              <w:tc>
                <w:tcPr>
                  <w:tcW w:w="396" w:type="pct"/>
                  <w:noWrap w:val="0"/>
                  <w:vAlign w:val="center"/>
                </w:tcPr>
                <w:p>
                  <w:pPr>
                    <w:adjustRightInd w:val="0"/>
                    <w:jc w:val="center"/>
                    <w:rPr>
                      <w:rFonts w:hint="eastAsia"/>
                    </w:rPr>
                  </w:pPr>
                  <w:r>
                    <w:rPr>
                      <w:rFonts w:hint="eastAsia"/>
                    </w:rPr>
                    <w:t>动植物油</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607" w:type="pct"/>
                  <w:noWrap w:val="0"/>
                  <w:vAlign w:val="center"/>
                </w:tcPr>
                <w:p>
                  <w:pPr>
                    <w:jc w:val="center"/>
                  </w:pPr>
                  <w:r>
                    <w:t>《污水综合排放标准》（GB8978-1996）表4中的三级标准</w:t>
                  </w:r>
                </w:p>
              </w:tc>
              <w:tc>
                <w:tcPr>
                  <w:tcW w:w="383" w:type="pct"/>
                  <w:noWrap w:val="0"/>
                  <w:vAlign w:val="center"/>
                </w:tcPr>
                <w:p>
                  <w:pPr>
                    <w:adjustRightInd w:val="0"/>
                    <w:jc w:val="center"/>
                  </w:pPr>
                  <w:r>
                    <w:t>6-9</w:t>
                  </w:r>
                </w:p>
              </w:tc>
              <w:tc>
                <w:tcPr>
                  <w:tcW w:w="446" w:type="pct"/>
                  <w:noWrap w:val="0"/>
                  <w:vAlign w:val="center"/>
                </w:tcPr>
                <w:p>
                  <w:pPr>
                    <w:adjustRightInd w:val="0"/>
                    <w:jc w:val="center"/>
                  </w:pPr>
                  <w:r>
                    <w:rPr>
                      <w:rFonts w:hint="eastAsia"/>
                    </w:rPr>
                    <w:t xml:space="preserve">500                                 </w:t>
                  </w:r>
                </w:p>
              </w:tc>
              <w:tc>
                <w:tcPr>
                  <w:tcW w:w="472" w:type="pct"/>
                  <w:noWrap w:val="0"/>
                  <w:vAlign w:val="center"/>
                </w:tcPr>
                <w:p>
                  <w:pPr>
                    <w:adjustRightInd w:val="0"/>
                    <w:jc w:val="center"/>
                  </w:pPr>
                  <w:r>
                    <w:rPr>
                      <w:rFonts w:hint="eastAsia"/>
                    </w:rPr>
                    <w:t>300</w:t>
                  </w:r>
                </w:p>
              </w:tc>
              <w:tc>
                <w:tcPr>
                  <w:tcW w:w="337" w:type="pct"/>
                  <w:noWrap w:val="0"/>
                  <w:vAlign w:val="center"/>
                </w:tcPr>
                <w:p>
                  <w:pPr>
                    <w:adjustRightInd w:val="0"/>
                    <w:jc w:val="center"/>
                  </w:pPr>
                  <w:r>
                    <w:t>400</w:t>
                  </w:r>
                </w:p>
              </w:tc>
              <w:tc>
                <w:tcPr>
                  <w:tcW w:w="530" w:type="pct"/>
                  <w:noWrap w:val="0"/>
                  <w:vAlign w:val="center"/>
                </w:tcPr>
                <w:p>
                  <w:pPr>
                    <w:jc w:val="center"/>
                  </w:pPr>
                  <w:r>
                    <w:t>/</w:t>
                  </w:r>
                </w:p>
              </w:tc>
              <w:tc>
                <w:tcPr>
                  <w:tcW w:w="430" w:type="pct"/>
                  <w:noWrap w:val="0"/>
                  <w:vAlign w:val="center"/>
                </w:tcPr>
                <w:p>
                  <w:pPr>
                    <w:jc w:val="center"/>
                  </w:pPr>
                  <w:r>
                    <w:t>/</w:t>
                  </w:r>
                </w:p>
              </w:tc>
              <w:tc>
                <w:tcPr>
                  <w:tcW w:w="396" w:type="pct"/>
                  <w:noWrap w:val="0"/>
                  <w:vAlign w:val="center"/>
                </w:tcPr>
                <w:p>
                  <w:pPr>
                    <w:jc w:val="center"/>
                  </w:pPr>
                  <w:r>
                    <w:t>/</w:t>
                  </w:r>
                </w:p>
              </w:tc>
              <w:tc>
                <w:tcPr>
                  <w:tcW w:w="396" w:type="pct"/>
                  <w:noWrap w:val="0"/>
                  <w:vAlign w:val="center"/>
                </w:tcPr>
                <w:p>
                  <w:pPr>
                    <w:jc w:val="center"/>
                  </w:pPr>
                  <w:r>
                    <w:rPr>
                      <w:rFonts w:hint="eastAsia"/>
                    </w:rPr>
                    <w:t>100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1607" w:type="pct"/>
                  <w:noWrap w:val="0"/>
                  <w:vAlign w:val="center"/>
                </w:tcPr>
                <w:p>
                  <w:pPr>
                    <w:jc w:val="center"/>
                  </w:pPr>
                  <w:r>
                    <w:t>《污水排入城镇下水道水质标准》（GB/T31962-2015）B级标准</w:t>
                  </w:r>
                </w:p>
              </w:tc>
              <w:tc>
                <w:tcPr>
                  <w:tcW w:w="383" w:type="pct"/>
                  <w:noWrap w:val="0"/>
                  <w:vAlign w:val="center"/>
                </w:tcPr>
                <w:p>
                  <w:pPr>
                    <w:adjustRightInd w:val="0"/>
                    <w:jc w:val="center"/>
                  </w:pPr>
                  <w:r>
                    <w:t>/</w:t>
                  </w:r>
                </w:p>
              </w:tc>
              <w:tc>
                <w:tcPr>
                  <w:tcW w:w="446" w:type="pct"/>
                  <w:noWrap w:val="0"/>
                  <w:vAlign w:val="center"/>
                </w:tcPr>
                <w:p>
                  <w:pPr>
                    <w:adjustRightInd w:val="0"/>
                    <w:jc w:val="center"/>
                  </w:pPr>
                  <w:r>
                    <w:t>/</w:t>
                  </w:r>
                </w:p>
              </w:tc>
              <w:tc>
                <w:tcPr>
                  <w:tcW w:w="472" w:type="pct"/>
                  <w:noWrap w:val="0"/>
                  <w:vAlign w:val="center"/>
                </w:tcPr>
                <w:p>
                  <w:pPr>
                    <w:adjustRightInd w:val="0"/>
                    <w:jc w:val="center"/>
                  </w:pPr>
                  <w:r>
                    <w:t>/</w:t>
                  </w:r>
                </w:p>
              </w:tc>
              <w:tc>
                <w:tcPr>
                  <w:tcW w:w="337" w:type="pct"/>
                  <w:noWrap w:val="0"/>
                  <w:vAlign w:val="center"/>
                </w:tcPr>
                <w:p>
                  <w:pPr>
                    <w:adjustRightInd w:val="0"/>
                    <w:jc w:val="center"/>
                  </w:pPr>
                  <w:r>
                    <w:t>/</w:t>
                  </w:r>
                </w:p>
              </w:tc>
              <w:tc>
                <w:tcPr>
                  <w:tcW w:w="530" w:type="pct"/>
                  <w:noWrap w:val="0"/>
                  <w:vAlign w:val="center"/>
                </w:tcPr>
                <w:p>
                  <w:pPr>
                    <w:adjustRightInd w:val="0"/>
                    <w:jc w:val="center"/>
                  </w:pPr>
                  <w:r>
                    <w:t>45</w:t>
                  </w:r>
                </w:p>
              </w:tc>
              <w:tc>
                <w:tcPr>
                  <w:tcW w:w="430" w:type="pct"/>
                  <w:noWrap w:val="0"/>
                  <w:vAlign w:val="center"/>
                </w:tcPr>
                <w:p>
                  <w:pPr>
                    <w:adjustRightInd w:val="0"/>
                    <w:jc w:val="center"/>
                  </w:pPr>
                  <w:r>
                    <w:t>70</w:t>
                  </w:r>
                </w:p>
              </w:tc>
              <w:tc>
                <w:tcPr>
                  <w:tcW w:w="396" w:type="pct"/>
                  <w:noWrap w:val="0"/>
                  <w:vAlign w:val="center"/>
                </w:tcPr>
                <w:p>
                  <w:pPr>
                    <w:adjustRightInd w:val="0"/>
                    <w:jc w:val="center"/>
                  </w:pPr>
                  <w:r>
                    <w:t>8</w:t>
                  </w:r>
                </w:p>
              </w:tc>
              <w:tc>
                <w:tcPr>
                  <w:tcW w:w="396" w:type="pct"/>
                  <w:noWrap w:val="0"/>
                  <w:vAlign w:val="center"/>
                </w:tcPr>
                <w:p>
                  <w:pPr>
                    <w:adjustRightInd w:val="0"/>
                    <w:jc w:val="center"/>
                    <w:rPr>
                      <w:rFonts w:hint="eastAsia"/>
                    </w:rPr>
                  </w:pPr>
                  <w:r>
                    <w:rPr>
                      <w:rFonts w:hint="eastAsia"/>
                    </w:rPr>
                    <w:t>/</w:t>
                  </w:r>
                </w:p>
              </w:tc>
            </w:tr>
          </w:tbl>
          <w:p>
            <w:pPr>
              <w:keepNext w:val="0"/>
              <w:keepLines w:val="0"/>
              <w:pageBreakBefore w:val="0"/>
              <w:widowControl w:val="0"/>
              <w:kinsoku/>
              <w:wordWrap/>
              <w:overflowPunct/>
              <w:topLinePunct w:val="0"/>
              <w:autoSpaceDE/>
              <w:autoSpaceDN/>
              <w:bidi w:val="0"/>
              <w:adjustRightInd w:val="0"/>
              <w:snapToGrid/>
              <w:spacing w:before="157" w:beforeLines="50" w:line="360" w:lineRule="auto"/>
              <w:ind w:firstLine="480" w:firstLineChars="200"/>
              <w:textAlignment w:val="auto"/>
              <w:rPr>
                <w:rFonts w:hint="eastAsia" w:ascii="宋体" w:hAnsi="宋体" w:eastAsia="宋体" w:cs="宋体"/>
                <w:sz w:val="24"/>
                <w:szCs w:val="32"/>
              </w:rPr>
            </w:pPr>
            <w:r>
              <w:rPr>
                <w:rFonts w:hint="eastAsia" w:ascii="宋体" w:hAnsi="宋体" w:eastAsia="宋体" w:cs="宋体"/>
                <w:sz w:val="24"/>
                <w:szCs w:val="32"/>
              </w:rPr>
              <w:t>3、施工期执行《建筑施工场界环境噪声排放标准》(GB12523-2011)中规定限值</w:t>
            </w:r>
            <w:r>
              <w:rPr>
                <w:rFonts w:hint="eastAsia" w:ascii="宋体" w:hAnsi="宋体" w:eastAsia="宋体" w:cs="宋体"/>
                <w:sz w:val="24"/>
                <w:szCs w:val="32"/>
                <w:lang w:eastAsia="zh-CN"/>
              </w:rPr>
              <w:t>；</w:t>
            </w:r>
            <w:r>
              <w:rPr>
                <w:rFonts w:hint="eastAsia" w:ascii="宋体" w:hAnsi="宋体" w:eastAsia="宋体" w:cs="宋体"/>
                <w:sz w:val="24"/>
                <w:szCs w:val="32"/>
              </w:rPr>
              <w:t>运营期厂界噪声排放执行《工业企业场界环境噪声排放标准》</w:t>
            </w:r>
            <w:r>
              <w:rPr>
                <w:rFonts w:hint="eastAsia" w:ascii="宋体" w:hAnsi="宋体" w:eastAsia="宋体" w:cs="宋体"/>
                <w:sz w:val="24"/>
                <w:szCs w:val="32"/>
                <w:lang w:eastAsia="zh-CN"/>
              </w:rPr>
              <w:t>（</w:t>
            </w:r>
            <w:r>
              <w:rPr>
                <w:rFonts w:hint="eastAsia" w:ascii="宋体" w:hAnsi="宋体" w:eastAsia="宋体" w:cs="宋体"/>
                <w:sz w:val="24"/>
                <w:szCs w:val="32"/>
              </w:rPr>
              <w:t>GB12348-2008</w:t>
            </w:r>
            <w:r>
              <w:rPr>
                <w:rFonts w:hint="eastAsia" w:ascii="宋体" w:hAnsi="宋体" w:eastAsia="宋体" w:cs="宋体"/>
                <w:sz w:val="24"/>
                <w:szCs w:val="32"/>
                <w:lang w:eastAsia="zh-CN"/>
              </w:rPr>
              <w:t>）</w:t>
            </w:r>
            <w:r>
              <w:rPr>
                <w:rFonts w:hint="eastAsia" w:ascii="宋体" w:hAnsi="宋体" w:eastAsia="宋体" w:cs="宋体"/>
                <w:sz w:val="24"/>
                <w:szCs w:val="32"/>
              </w:rPr>
              <w:t>2</w:t>
            </w:r>
            <w:r>
              <w:rPr>
                <w:rFonts w:hint="eastAsia" w:ascii="宋体" w:hAnsi="宋体" w:eastAsia="宋体" w:cs="宋体"/>
                <w:sz w:val="24"/>
                <w:szCs w:val="32"/>
                <w:lang w:eastAsia="zh-CN"/>
              </w:rPr>
              <w:t>、</w:t>
            </w:r>
            <w:r>
              <w:rPr>
                <w:rFonts w:hint="eastAsia" w:ascii="宋体" w:hAnsi="宋体" w:eastAsia="宋体" w:cs="宋体"/>
                <w:sz w:val="24"/>
                <w:szCs w:val="32"/>
                <w:lang w:val="en-US" w:eastAsia="zh-CN"/>
              </w:rPr>
              <w:t>4类</w:t>
            </w:r>
            <w:r>
              <w:rPr>
                <w:rFonts w:hint="eastAsia" w:ascii="宋体" w:hAnsi="宋体" w:eastAsia="宋体" w:cs="宋体"/>
                <w:sz w:val="24"/>
                <w:szCs w:val="32"/>
              </w:rPr>
              <w:t>标准。</w:t>
            </w:r>
          </w:p>
          <w:p>
            <w:pPr>
              <w:adjustRightInd w:val="0"/>
              <w:jc w:val="center"/>
              <w:rPr>
                <w:rFonts w:hint="eastAsia" w:ascii="宋体" w:hAnsi="宋体" w:eastAsia="宋体" w:cs="宋体"/>
                <w:b/>
                <w:bCs/>
                <w:sz w:val="24"/>
                <w:szCs w:val="32"/>
              </w:rPr>
            </w:pPr>
            <w:r>
              <w:rPr>
                <w:rFonts w:hint="eastAsia" w:ascii="宋体" w:hAnsi="宋体" w:eastAsia="宋体" w:cs="宋体"/>
                <w:b/>
                <w:bCs/>
                <w:sz w:val="24"/>
                <w:szCs w:val="32"/>
              </w:rPr>
              <w:t>表</w:t>
            </w:r>
            <w:r>
              <w:rPr>
                <w:rFonts w:hint="eastAsia" w:ascii="宋体" w:hAnsi="宋体" w:eastAsia="宋体" w:cs="宋体"/>
                <w:b/>
                <w:bCs/>
                <w:sz w:val="24"/>
                <w:szCs w:val="32"/>
                <w:lang w:val="en-US" w:eastAsia="zh-CN"/>
              </w:rPr>
              <w:t>3-6</w:t>
            </w:r>
            <w:r>
              <w:rPr>
                <w:rFonts w:hint="eastAsia" w:ascii="宋体" w:hAnsi="宋体" w:eastAsia="宋体" w:cs="宋体"/>
                <w:b/>
                <w:bCs/>
                <w:sz w:val="24"/>
                <w:szCs w:val="32"/>
              </w:rPr>
              <w:t xml:space="preserve"> 施工期噪声排放标准  单位：dB（A）</w:t>
            </w:r>
          </w:p>
          <w:tbl>
            <w:tblPr>
              <w:tblStyle w:val="22"/>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858"/>
              <w:gridCol w:w="2285"/>
              <w:gridCol w:w="249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70" w:type="pct"/>
                  <w:noWrap w:val="0"/>
                  <w:vAlign w:val="center"/>
                </w:tcPr>
                <w:p>
                  <w:pPr>
                    <w:spacing w:line="320" w:lineRule="exact"/>
                    <w:jc w:val="center"/>
                  </w:pPr>
                  <w:r>
                    <w:t>施工阶段</w:t>
                  </w:r>
                </w:p>
              </w:tc>
              <w:tc>
                <w:tcPr>
                  <w:tcW w:w="1495" w:type="pct"/>
                  <w:noWrap w:val="0"/>
                  <w:vAlign w:val="center"/>
                </w:tcPr>
                <w:p>
                  <w:pPr>
                    <w:spacing w:line="320" w:lineRule="exact"/>
                    <w:jc w:val="center"/>
                  </w:pPr>
                  <w:r>
                    <w:t>昼间</w:t>
                  </w:r>
                </w:p>
              </w:tc>
              <w:tc>
                <w:tcPr>
                  <w:tcW w:w="1634" w:type="pct"/>
                  <w:noWrap w:val="0"/>
                  <w:vAlign w:val="center"/>
                </w:tcPr>
                <w:p>
                  <w:pPr>
                    <w:spacing w:line="320" w:lineRule="exact"/>
                    <w:jc w:val="center"/>
                  </w:pPr>
                  <w:r>
                    <w:t>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70" w:type="pct"/>
                  <w:noWrap w:val="0"/>
                  <w:vAlign w:val="center"/>
                </w:tcPr>
                <w:p>
                  <w:pPr>
                    <w:spacing w:line="320" w:lineRule="exact"/>
                    <w:jc w:val="center"/>
                  </w:pPr>
                  <w:r>
                    <w:t>厂界噪声</w:t>
                  </w:r>
                </w:p>
              </w:tc>
              <w:tc>
                <w:tcPr>
                  <w:tcW w:w="1495" w:type="pct"/>
                  <w:noWrap w:val="0"/>
                  <w:vAlign w:val="center"/>
                </w:tcPr>
                <w:p>
                  <w:pPr>
                    <w:spacing w:line="320" w:lineRule="exact"/>
                    <w:jc w:val="center"/>
                  </w:pPr>
                  <w:r>
                    <w:t>70</w:t>
                  </w:r>
                </w:p>
              </w:tc>
              <w:tc>
                <w:tcPr>
                  <w:tcW w:w="1634" w:type="pct"/>
                  <w:noWrap w:val="0"/>
                  <w:vAlign w:val="center"/>
                </w:tcPr>
                <w:p>
                  <w:pPr>
                    <w:spacing w:line="320" w:lineRule="exact"/>
                    <w:jc w:val="center"/>
                  </w:pPr>
                  <w:r>
                    <w:t>55</w:t>
                  </w:r>
                </w:p>
              </w:tc>
            </w:tr>
          </w:tbl>
          <w:p>
            <w:pPr>
              <w:pStyle w:val="2"/>
              <w:snapToGrid/>
              <w:spacing w:before="0" w:after="0" w:line="240" w:lineRule="auto"/>
              <w:jc w:val="center"/>
              <w:rPr>
                <w:rFonts w:hint="eastAsia"/>
                <w:b/>
                <w:bCs/>
                <w:sz w:val="24"/>
                <w:szCs w:val="28"/>
              </w:rPr>
            </w:pPr>
            <w:r>
              <w:rPr>
                <w:rFonts w:hint="eastAsia"/>
                <w:b/>
                <w:bCs/>
                <w:sz w:val="24"/>
                <w:szCs w:val="28"/>
              </w:rPr>
              <w:t>表</w:t>
            </w:r>
            <w:r>
              <w:rPr>
                <w:rFonts w:hint="eastAsia"/>
                <w:b/>
                <w:bCs/>
                <w:sz w:val="24"/>
                <w:szCs w:val="28"/>
                <w:lang w:val="en-US" w:eastAsia="zh-CN"/>
              </w:rPr>
              <w:t>3-7</w:t>
            </w:r>
            <w:r>
              <w:rPr>
                <w:rFonts w:hint="eastAsia"/>
                <w:b/>
                <w:bCs/>
                <w:sz w:val="24"/>
                <w:szCs w:val="28"/>
              </w:rPr>
              <w:t xml:space="preserve">  噪声排放标准  单位：dB（A）</w:t>
            </w:r>
          </w:p>
          <w:tbl>
            <w:tblPr>
              <w:tblStyle w:val="22"/>
              <w:tblW w:w="751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40"/>
              <w:gridCol w:w="2682"/>
              <w:gridCol w:w="878"/>
              <w:gridCol w:w="1089"/>
              <w:gridCol w:w="112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1740" w:type="dxa"/>
                  <w:vMerge w:val="restart"/>
                  <w:noWrap w:val="0"/>
                  <w:vAlign w:val="center"/>
                </w:tcPr>
                <w:p>
                  <w:pPr>
                    <w:jc w:val="center"/>
                  </w:pPr>
                  <w:r>
                    <w:t>监测点</w:t>
                  </w:r>
                </w:p>
              </w:tc>
              <w:tc>
                <w:tcPr>
                  <w:tcW w:w="2682" w:type="dxa"/>
                  <w:vMerge w:val="restart"/>
                  <w:noWrap w:val="0"/>
                  <w:vAlign w:val="center"/>
                </w:tcPr>
                <w:p>
                  <w:pPr>
                    <w:jc w:val="center"/>
                  </w:pPr>
                  <w:r>
                    <w:t>执行标准</w:t>
                  </w:r>
                </w:p>
              </w:tc>
              <w:tc>
                <w:tcPr>
                  <w:tcW w:w="878" w:type="dxa"/>
                  <w:vMerge w:val="restart"/>
                  <w:noWrap w:val="0"/>
                  <w:vAlign w:val="center"/>
                </w:tcPr>
                <w:p>
                  <w:pPr>
                    <w:jc w:val="center"/>
                  </w:pPr>
                  <w:r>
                    <w:t>级别</w:t>
                  </w:r>
                </w:p>
              </w:tc>
              <w:tc>
                <w:tcPr>
                  <w:tcW w:w="2217" w:type="dxa"/>
                  <w:gridSpan w:val="2"/>
                  <w:noWrap w:val="0"/>
                  <w:vAlign w:val="center"/>
                </w:tcPr>
                <w:p>
                  <w:pPr>
                    <w:jc w:val="center"/>
                  </w:pPr>
                  <w:r>
                    <w:t>标准限值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1740" w:type="dxa"/>
                  <w:vMerge w:val="continue"/>
                  <w:noWrap w:val="0"/>
                  <w:vAlign w:val="center"/>
                </w:tcPr>
                <w:p>
                  <w:pPr>
                    <w:jc w:val="center"/>
                  </w:pPr>
                </w:p>
              </w:tc>
              <w:tc>
                <w:tcPr>
                  <w:tcW w:w="2682" w:type="dxa"/>
                  <w:vMerge w:val="continue"/>
                  <w:noWrap w:val="0"/>
                  <w:vAlign w:val="center"/>
                </w:tcPr>
                <w:p>
                  <w:pPr>
                    <w:jc w:val="center"/>
                  </w:pPr>
                </w:p>
              </w:tc>
              <w:tc>
                <w:tcPr>
                  <w:tcW w:w="878" w:type="dxa"/>
                  <w:vMerge w:val="continue"/>
                  <w:noWrap w:val="0"/>
                  <w:vAlign w:val="center"/>
                </w:tcPr>
                <w:p>
                  <w:pPr>
                    <w:jc w:val="center"/>
                  </w:pPr>
                </w:p>
              </w:tc>
              <w:tc>
                <w:tcPr>
                  <w:tcW w:w="1089" w:type="dxa"/>
                  <w:noWrap w:val="0"/>
                  <w:vAlign w:val="center"/>
                </w:tcPr>
                <w:p>
                  <w:pPr>
                    <w:jc w:val="center"/>
                  </w:pPr>
                  <w:r>
                    <w:t>昼间</w:t>
                  </w:r>
                </w:p>
              </w:tc>
              <w:tc>
                <w:tcPr>
                  <w:tcW w:w="1128" w:type="dxa"/>
                  <w:noWrap w:val="0"/>
                  <w:vAlign w:val="center"/>
                </w:tcPr>
                <w:p>
                  <w:pPr>
                    <w:jc w:val="center"/>
                  </w:pPr>
                  <w:r>
                    <w:t>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1740" w:type="dxa"/>
                  <w:noWrap w:val="0"/>
                  <w:vAlign w:val="center"/>
                </w:tcPr>
                <w:p>
                  <w:pPr>
                    <w:jc w:val="center"/>
                    <w:rPr>
                      <w:rFonts w:hint="eastAsia"/>
                    </w:rPr>
                  </w:pPr>
                  <w:r>
                    <w:rPr>
                      <w:rFonts w:hint="eastAsia"/>
                      <w:lang w:val="en-US" w:eastAsia="zh-CN"/>
                    </w:rPr>
                    <w:t>南、西、东</w:t>
                  </w:r>
                  <w:r>
                    <w:t>厂界</w:t>
                  </w:r>
                </w:p>
              </w:tc>
              <w:tc>
                <w:tcPr>
                  <w:tcW w:w="2682" w:type="dxa"/>
                  <w:vMerge w:val="restart"/>
                  <w:noWrap w:val="0"/>
                  <w:vAlign w:val="center"/>
                </w:tcPr>
                <w:p>
                  <w:pPr>
                    <w:jc w:val="center"/>
                  </w:pPr>
                  <w:r>
                    <w:t>《工业企业厂界环境噪声排放标准》（GB12348-2008）</w:t>
                  </w:r>
                </w:p>
              </w:tc>
              <w:tc>
                <w:tcPr>
                  <w:tcW w:w="878" w:type="dxa"/>
                  <w:noWrap w:val="0"/>
                  <w:vAlign w:val="center"/>
                </w:tcPr>
                <w:p>
                  <w:pPr>
                    <w:jc w:val="center"/>
                  </w:pPr>
                  <w:r>
                    <w:rPr>
                      <w:rFonts w:hint="eastAsia"/>
                    </w:rPr>
                    <w:t>2</w:t>
                  </w:r>
                  <w:r>
                    <w:t>类</w:t>
                  </w:r>
                </w:p>
              </w:tc>
              <w:tc>
                <w:tcPr>
                  <w:tcW w:w="1089" w:type="dxa"/>
                  <w:noWrap w:val="0"/>
                  <w:vAlign w:val="center"/>
                </w:tcPr>
                <w:p>
                  <w:pPr>
                    <w:jc w:val="center"/>
                  </w:pPr>
                  <w:r>
                    <w:t>6</w:t>
                  </w:r>
                  <w:r>
                    <w:rPr>
                      <w:rFonts w:hint="eastAsia"/>
                    </w:rPr>
                    <w:t>0</w:t>
                  </w:r>
                </w:p>
              </w:tc>
              <w:tc>
                <w:tcPr>
                  <w:tcW w:w="1128" w:type="dxa"/>
                  <w:noWrap w:val="0"/>
                  <w:vAlign w:val="center"/>
                </w:tcPr>
                <w:p>
                  <w:pPr>
                    <w:jc w:val="center"/>
                  </w:pPr>
                  <w:r>
                    <w:t>5</w:t>
                  </w:r>
                  <w:r>
                    <w:rPr>
                      <w:rFonts w:hint="eastAsia"/>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1740" w:type="dxa"/>
                  <w:noWrap w:val="0"/>
                  <w:vAlign w:val="center"/>
                </w:tcPr>
                <w:p>
                  <w:pPr>
                    <w:jc w:val="center"/>
                    <w:rPr>
                      <w:rFonts w:hint="default"/>
                      <w:lang w:val="en-US" w:eastAsia="zh-CN"/>
                    </w:rPr>
                  </w:pPr>
                  <w:r>
                    <w:rPr>
                      <w:rFonts w:hint="eastAsia"/>
                      <w:lang w:val="en-US" w:eastAsia="zh-CN"/>
                    </w:rPr>
                    <w:t>北厂界</w:t>
                  </w:r>
                </w:p>
              </w:tc>
              <w:tc>
                <w:tcPr>
                  <w:tcW w:w="2682" w:type="dxa"/>
                  <w:vMerge w:val="continue"/>
                  <w:tcBorders/>
                  <w:noWrap w:val="0"/>
                  <w:vAlign w:val="center"/>
                </w:tcPr>
                <w:p>
                  <w:pPr>
                    <w:adjustRightInd w:val="0"/>
                    <w:spacing w:line="240" w:lineRule="exact"/>
                    <w:jc w:val="center"/>
                    <w:rPr>
                      <w:rFonts w:hint="default"/>
                      <w:lang w:val="en-US" w:eastAsia="zh-CN"/>
                    </w:rPr>
                  </w:pPr>
                </w:p>
              </w:tc>
              <w:tc>
                <w:tcPr>
                  <w:tcW w:w="878" w:type="dxa"/>
                  <w:noWrap w:val="0"/>
                  <w:vAlign w:val="center"/>
                </w:tcPr>
                <w:p>
                  <w:pPr>
                    <w:spacing w:line="240" w:lineRule="exact"/>
                    <w:jc w:val="center"/>
                    <w:rPr>
                      <w:rFonts w:hint="eastAsia"/>
                      <w:lang w:val="en-US" w:eastAsia="zh-CN"/>
                    </w:rPr>
                  </w:pPr>
                  <w:r>
                    <w:rPr>
                      <w:rFonts w:hint="eastAsia"/>
                      <w:lang w:val="en-US" w:eastAsia="zh-CN"/>
                    </w:rPr>
                    <w:t>4</w:t>
                  </w:r>
                  <w:r>
                    <w:t>类</w:t>
                  </w:r>
                </w:p>
              </w:tc>
              <w:tc>
                <w:tcPr>
                  <w:tcW w:w="1089" w:type="dxa"/>
                  <w:noWrap w:val="0"/>
                  <w:vAlign w:val="center"/>
                </w:tcPr>
                <w:p>
                  <w:pPr>
                    <w:jc w:val="center"/>
                    <w:rPr>
                      <w:rFonts w:hint="default"/>
                      <w:lang w:val="en-US" w:eastAsia="zh-CN"/>
                    </w:rPr>
                  </w:pPr>
                  <w:r>
                    <w:rPr>
                      <w:rFonts w:hint="eastAsia"/>
                      <w:lang w:val="en-US" w:eastAsia="zh-CN"/>
                    </w:rPr>
                    <w:t>70</w:t>
                  </w:r>
                </w:p>
              </w:tc>
              <w:tc>
                <w:tcPr>
                  <w:tcW w:w="1128" w:type="dxa"/>
                  <w:noWrap w:val="0"/>
                  <w:vAlign w:val="center"/>
                </w:tcPr>
                <w:p>
                  <w:pPr>
                    <w:jc w:val="center"/>
                    <w:rPr>
                      <w:rFonts w:hint="default"/>
                      <w:lang w:val="en-US" w:eastAsia="zh-CN"/>
                    </w:rPr>
                  </w:pPr>
                  <w:r>
                    <w:rPr>
                      <w:rFonts w:hint="eastAsia"/>
                      <w:lang w:val="en-US" w:eastAsia="zh-CN"/>
                    </w:rPr>
                    <w:t>55</w:t>
                  </w:r>
                </w:p>
              </w:tc>
            </w:tr>
          </w:tbl>
          <w:p>
            <w:pPr>
              <w:keepNext w:val="0"/>
              <w:keepLines w:val="0"/>
              <w:pageBreakBefore w:val="0"/>
              <w:widowControl w:val="0"/>
              <w:numPr>
                <w:ilvl w:val="0"/>
                <w:numId w:val="3"/>
              </w:numPr>
              <w:kinsoku/>
              <w:wordWrap/>
              <w:overflowPunct/>
              <w:topLinePunct w:val="0"/>
              <w:autoSpaceDE/>
              <w:autoSpaceDN/>
              <w:bidi w:val="0"/>
              <w:adjustRightInd w:val="0"/>
              <w:snapToGrid w:val="0"/>
              <w:spacing w:before="157" w:beforeLines="50" w:line="360" w:lineRule="auto"/>
              <w:ind w:firstLine="480" w:firstLineChars="200"/>
              <w:textAlignment w:val="auto"/>
              <w:rPr>
                <w:rFonts w:hint="eastAsia" w:ascii="宋体" w:hAnsi="宋体" w:eastAsia="宋体" w:cs="宋体"/>
                <w:sz w:val="24"/>
                <w:szCs w:val="32"/>
              </w:rPr>
            </w:pPr>
            <w:r>
              <w:rPr>
                <w:rFonts w:hint="eastAsia" w:ascii="宋体" w:hAnsi="宋体" w:eastAsia="宋体" w:cs="宋体"/>
                <w:sz w:val="24"/>
                <w:szCs w:val="32"/>
              </w:rPr>
              <w:t>一般固废参照《一般工业固体废物贮存和填埋污染控制标准》（GB18599-2020）中相关要求；危险废物执行《危险废物贮存污染物控制标准》（GB18597-2001）及其修改单中相关要求。</w:t>
            </w:r>
          </w:p>
          <w:p>
            <w:pPr>
              <w:pStyle w:val="2"/>
              <w:keepNext w:val="0"/>
              <w:keepLines w:val="0"/>
              <w:pageBreakBefore w:val="0"/>
              <w:kinsoku/>
              <w:wordWrap/>
              <w:overflowPunct/>
              <w:topLinePunct w:val="0"/>
              <w:autoSpaceDE/>
              <w:autoSpaceDN/>
              <w:bidi w:val="0"/>
              <w:adjustRightInd w:val="0"/>
              <w:snapToGrid w:val="0"/>
              <w:spacing w:before="0" w:after="0" w:line="360" w:lineRule="auto"/>
              <w:ind w:firstLine="360" w:firstLineChars="200"/>
              <w:textAlignment w:val="auto"/>
              <w:rPr>
                <w:rFonts w:hint="default"/>
                <w:lang w:val="en-US" w:eastAsia="zh-CN"/>
              </w:rPr>
            </w:pPr>
          </w:p>
          <w:p>
            <w:pPr>
              <w:pStyle w:val="3"/>
              <w:rPr>
                <w:rFonts w:hint="default"/>
                <w:color w:val="auto"/>
                <w:lang w:val="en-US" w:eastAsia="zh-CN"/>
              </w:rPr>
            </w:pPr>
          </w:p>
          <w:p>
            <w:pPr>
              <w:pStyle w:val="3"/>
              <w:rPr>
                <w:rFonts w:hint="default"/>
                <w:color w:val="auto"/>
                <w:lang w:val="en-US" w:eastAsia="zh-CN"/>
              </w:rPr>
            </w:pPr>
          </w:p>
          <w:p>
            <w:pPr>
              <w:pStyle w:val="3"/>
              <w:rPr>
                <w:rFonts w:hint="default"/>
                <w:color w:val="auto"/>
                <w:lang w:val="en-US" w:eastAsia="zh-CN"/>
              </w:rPr>
            </w:pPr>
          </w:p>
          <w:p>
            <w:pPr>
              <w:pStyle w:val="3"/>
              <w:rPr>
                <w:rFonts w:hint="default"/>
                <w:color w:val="auto"/>
                <w:lang w:val="en-US" w:eastAsia="zh-CN"/>
              </w:rPr>
            </w:pPr>
          </w:p>
          <w:p>
            <w:pPr>
              <w:pStyle w:val="3"/>
              <w:rPr>
                <w:rFonts w:hint="default"/>
                <w:color w:val="auto"/>
                <w:lang w:val="en-US" w:eastAsia="zh-CN"/>
              </w:rPr>
            </w:pPr>
          </w:p>
          <w:p>
            <w:pPr>
              <w:pStyle w:val="3"/>
              <w:rPr>
                <w:rFonts w:hint="default"/>
                <w:color w:val="auto"/>
                <w:lang w:val="en-US" w:eastAsia="zh-CN"/>
              </w:rPr>
            </w:pPr>
          </w:p>
          <w:p>
            <w:pPr>
              <w:pStyle w:val="3"/>
              <w:rPr>
                <w:rFonts w:hint="default"/>
                <w:color w:val="auto"/>
                <w:lang w:val="en-US" w:eastAsia="zh-CN"/>
              </w:rPr>
            </w:pPr>
          </w:p>
          <w:p>
            <w:pPr>
              <w:pStyle w:val="3"/>
              <w:rPr>
                <w:rFonts w:hint="default"/>
                <w:color w:val="auto"/>
                <w:lang w:val="en-US" w:eastAsia="zh-CN"/>
              </w:rPr>
            </w:pPr>
          </w:p>
          <w:p>
            <w:pPr>
              <w:pStyle w:val="3"/>
              <w:rPr>
                <w:rFonts w:hint="default"/>
                <w:color w:val="auto"/>
                <w:lang w:val="en-US" w:eastAsia="zh-CN"/>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513" w:hRule="atLeast"/>
          <w:jc w:val="center"/>
        </w:trPr>
        <w:tc>
          <w:tcPr>
            <w:tcW w:w="1202" w:type="dxa"/>
            <w:noWrap w:val="0"/>
            <w:vAlign w:val="center"/>
          </w:tcPr>
          <w:p>
            <w:pPr>
              <w:adjustRightInd w:val="0"/>
              <w:snapToGrid w:val="0"/>
              <w:jc w:val="center"/>
              <w:rPr>
                <w:rFonts w:hint="eastAsia" w:ascii="宋体" w:hAnsi="宋体" w:eastAsia="宋体" w:cs="宋体"/>
                <w:color w:val="auto"/>
                <w:kern w:val="0"/>
                <w:sz w:val="24"/>
                <w:szCs w:val="24"/>
              </w:rPr>
            </w:pPr>
            <w:r>
              <w:rPr>
                <w:rFonts w:hint="eastAsia" w:ascii="宋体" w:hAnsi="宋体" w:eastAsia="宋体" w:cs="宋体"/>
                <w:color w:val="auto"/>
                <w:kern w:val="0"/>
                <w:sz w:val="24"/>
                <w:szCs w:val="24"/>
              </w:rPr>
              <w:t>总量</w:t>
            </w:r>
          </w:p>
          <w:p>
            <w:pPr>
              <w:adjustRightInd w:val="0"/>
              <w:snapToGrid w:val="0"/>
              <w:jc w:val="center"/>
              <w:rPr>
                <w:rFonts w:hint="eastAsia" w:ascii="宋体" w:hAnsi="宋体" w:eastAsia="宋体" w:cs="宋体"/>
                <w:color w:val="auto"/>
                <w:kern w:val="0"/>
                <w:sz w:val="24"/>
                <w:szCs w:val="24"/>
              </w:rPr>
            </w:pPr>
            <w:r>
              <w:rPr>
                <w:rFonts w:hint="eastAsia" w:ascii="宋体" w:hAnsi="宋体" w:eastAsia="宋体" w:cs="宋体"/>
                <w:color w:val="auto"/>
                <w:kern w:val="0"/>
                <w:sz w:val="24"/>
                <w:szCs w:val="24"/>
              </w:rPr>
              <w:t>控制</w:t>
            </w:r>
          </w:p>
          <w:p>
            <w:pPr>
              <w:adjustRightInd w:val="0"/>
              <w:snapToGrid w:val="0"/>
              <w:jc w:val="center"/>
              <w:rPr>
                <w:rFonts w:hint="eastAsia" w:ascii="宋体" w:hAnsi="宋体" w:eastAsia="宋体" w:cs="宋体"/>
                <w:color w:val="auto"/>
                <w:kern w:val="0"/>
                <w:szCs w:val="21"/>
              </w:rPr>
            </w:pPr>
            <w:r>
              <w:rPr>
                <w:rFonts w:hint="eastAsia" w:ascii="宋体" w:hAnsi="宋体" w:eastAsia="宋体" w:cs="宋体"/>
                <w:color w:val="auto"/>
                <w:kern w:val="0"/>
                <w:sz w:val="24"/>
                <w:szCs w:val="24"/>
              </w:rPr>
              <w:t>指标</w:t>
            </w:r>
          </w:p>
        </w:tc>
        <w:tc>
          <w:tcPr>
            <w:tcW w:w="7859" w:type="dxa"/>
            <w:noWrap w:val="0"/>
            <w:vAlign w:val="center"/>
          </w:tcPr>
          <w:p>
            <w:pPr>
              <w:keepNext w:val="0"/>
              <w:keepLines w:val="0"/>
              <w:pageBreakBefore w:val="0"/>
              <w:widowControl w:val="0"/>
              <w:kinsoku/>
              <w:wordWrap/>
              <w:overflowPunct/>
              <w:topLinePunct w:val="0"/>
              <w:autoSpaceDE/>
              <w:autoSpaceDN/>
              <w:bidi w:val="0"/>
              <w:adjustRightInd w:val="0"/>
              <w:snapToGrid/>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根据本项目工艺特点及排污特征，确定污染物总量控制因子</w:t>
            </w:r>
            <w:r>
              <w:rPr>
                <w:rFonts w:hint="eastAsia" w:ascii="Times New Roman" w:hAnsi="Times New Roman" w:eastAsia="宋体" w:cs="Times New Roman"/>
                <w:color w:val="auto"/>
                <w:sz w:val="24"/>
                <w:szCs w:val="24"/>
                <w:highlight w:val="none"/>
                <w:lang w:val="en-US" w:eastAsia="zh-CN"/>
              </w:rPr>
              <w:t>为SO</w:t>
            </w:r>
            <w:r>
              <w:rPr>
                <w:rFonts w:hint="eastAsia" w:ascii="Times New Roman" w:hAnsi="Times New Roman" w:eastAsia="宋体" w:cs="Times New Roman"/>
                <w:color w:val="auto"/>
                <w:sz w:val="24"/>
                <w:szCs w:val="24"/>
                <w:highlight w:val="none"/>
                <w:vertAlign w:val="subscript"/>
                <w:lang w:val="en-US" w:eastAsia="zh-CN"/>
              </w:rPr>
              <w:t>2</w:t>
            </w:r>
            <w:r>
              <w:rPr>
                <w:rFonts w:hint="default" w:ascii="Times New Roman" w:hAnsi="Times New Roman" w:eastAsia="宋体" w:cs="Times New Roman"/>
                <w:color w:val="auto"/>
                <w:sz w:val="24"/>
                <w:szCs w:val="24"/>
                <w:highlight w:val="none"/>
              </w:rPr>
              <w:t>、NO</w:t>
            </w:r>
            <w:r>
              <w:rPr>
                <w:rFonts w:hint="eastAsia" w:ascii="Times New Roman" w:hAnsi="Times New Roman" w:eastAsia="宋体" w:cs="Times New Roman"/>
                <w:color w:val="auto"/>
                <w:sz w:val="24"/>
                <w:szCs w:val="24"/>
                <w:highlight w:val="none"/>
                <w:vertAlign w:val="subscript"/>
                <w:lang w:val="en-US" w:eastAsia="zh-CN"/>
              </w:rPr>
              <w:t>X</w:t>
            </w:r>
            <w:r>
              <w:rPr>
                <w:rFonts w:hint="eastAsia" w:ascii="Times New Roman" w:hAnsi="Times New Roman" w:eastAsia="宋体" w:cs="Times New Roman"/>
                <w:color w:val="auto"/>
                <w:sz w:val="24"/>
                <w:szCs w:val="24"/>
                <w:highlight w:val="none"/>
                <w:lang w:val="en-US" w:eastAsia="zh-CN"/>
              </w:rPr>
              <w:t>、颗粒物</w:t>
            </w:r>
            <w:r>
              <w:rPr>
                <w:rFonts w:hint="default" w:ascii="Times New Roman" w:hAnsi="Times New Roman" w:eastAsia="宋体" w:cs="Times New Roman"/>
                <w:color w:val="auto"/>
                <w:sz w:val="24"/>
                <w:szCs w:val="24"/>
                <w:highlight w:val="none"/>
              </w:rPr>
              <w:t>。</w:t>
            </w:r>
          </w:p>
          <w:p>
            <w:pPr>
              <w:ind w:firstLine="480" w:firstLineChars="200"/>
              <w:rPr>
                <w:rFonts w:hint="eastAsia"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rPr>
              <w:t>污染物总量控制指标为：</w:t>
            </w:r>
            <w:r>
              <w:rPr>
                <w:rFonts w:hint="eastAsia" w:ascii="Times New Roman" w:hAnsi="Times New Roman" w:eastAsia="宋体" w:cs="Times New Roman"/>
                <w:color w:val="auto"/>
                <w:sz w:val="24"/>
                <w:szCs w:val="24"/>
                <w:highlight w:val="none"/>
                <w:lang w:val="en-US" w:eastAsia="zh-CN"/>
              </w:rPr>
              <w:t>SO</w:t>
            </w:r>
            <w:r>
              <w:rPr>
                <w:rFonts w:hint="eastAsia" w:ascii="Times New Roman" w:hAnsi="Times New Roman" w:eastAsia="宋体" w:cs="Times New Roman"/>
                <w:color w:val="auto"/>
                <w:sz w:val="24"/>
                <w:szCs w:val="24"/>
                <w:highlight w:val="none"/>
                <w:vertAlign w:val="subscript"/>
                <w:lang w:val="en-US" w:eastAsia="zh-CN"/>
              </w:rPr>
              <w:t>2</w:t>
            </w:r>
            <w:r>
              <w:rPr>
                <w:rFonts w:hint="default" w:ascii="Times New Roman" w:hAnsi="Times New Roman" w:eastAsia="宋体" w:cs="Times New Roman"/>
                <w:color w:val="auto"/>
                <w:sz w:val="24"/>
                <w:szCs w:val="24"/>
                <w:highlight w:val="none"/>
              </w:rPr>
              <w:t>：</w:t>
            </w:r>
            <w:r>
              <w:rPr>
                <w:rFonts w:hint="eastAsia" w:cs="Times New Roman"/>
                <w:color w:val="auto"/>
                <w:sz w:val="24"/>
                <w:szCs w:val="24"/>
                <w:highlight w:val="none"/>
                <w:lang w:val="en-US" w:eastAsia="zh-CN"/>
              </w:rPr>
              <w:t>0.029t/a；</w:t>
            </w:r>
            <w:r>
              <w:rPr>
                <w:rFonts w:hint="default" w:ascii="Times New Roman" w:hAnsi="Times New Roman" w:eastAsia="宋体" w:cs="Times New Roman"/>
                <w:color w:val="auto"/>
                <w:sz w:val="24"/>
                <w:szCs w:val="24"/>
                <w:highlight w:val="none"/>
              </w:rPr>
              <w:t>NO</w:t>
            </w:r>
            <w:r>
              <w:rPr>
                <w:rFonts w:hint="eastAsia" w:ascii="Times New Roman" w:hAnsi="Times New Roman" w:eastAsia="宋体" w:cs="Times New Roman"/>
                <w:color w:val="auto"/>
                <w:sz w:val="24"/>
                <w:szCs w:val="24"/>
                <w:highlight w:val="none"/>
                <w:vertAlign w:val="subscript"/>
                <w:lang w:val="en-US" w:eastAsia="zh-CN"/>
              </w:rPr>
              <w:t>X</w:t>
            </w:r>
            <w:r>
              <w:rPr>
                <w:rFonts w:hint="default" w:ascii="Times New Roman" w:hAnsi="Times New Roman" w:eastAsia="宋体" w:cs="Times New Roman"/>
                <w:color w:val="auto"/>
                <w:sz w:val="24"/>
                <w:szCs w:val="24"/>
                <w:highlight w:val="none"/>
              </w:rPr>
              <w:t>：</w:t>
            </w:r>
            <w:r>
              <w:rPr>
                <w:rFonts w:hint="eastAsia" w:cs="Times New Roman"/>
                <w:color w:val="auto"/>
                <w:sz w:val="24"/>
                <w:szCs w:val="24"/>
                <w:highlight w:val="none"/>
                <w:lang w:val="en-US" w:eastAsia="zh-CN"/>
              </w:rPr>
              <w:t>0.22t/a；</w:t>
            </w:r>
            <w:r>
              <w:rPr>
                <w:rFonts w:hint="default" w:ascii="Times New Roman" w:hAnsi="Times New Roman" w:eastAsia="宋体" w:cs="Times New Roman"/>
                <w:color w:val="auto"/>
                <w:sz w:val="24"/>
                <w:szCs w:val="24"/>
                <w:highlight w:val="none"/>
              </w:rPr>
              <w:t>颗粒物：</w:t>
            </w:r>
            <w:r>
              <w:rPr>
                <w:rFonts w:hint="eastAsia" w:cs="Times New Roman"/>
                <w:color w:val="auto"/>
                <w:sz w:val="24"/>
                <w:szCs w:val="24"/>
                <w:highlight w:val="none"/>
                <w:lang w:val="en-US" w:eastAsia="zh-CN"/>
              </w:rPr>
              <w:t>0.075t/a。</w:t>
            </w:r>
          </w:p>
          <w:p>
            <w:pPr>
              <w:pStyle w:val="2"/>
              <w:rPr>
                <w:rFonts w:hint="eastAsia" w:cs="Times New Roman"/>
                <w:color w:val="auto"/>
                <w:sz w:val="24"/>
                <w:szCs w:val="24"/>
                <w:highlight w:val="none"/>
                <w:lang w:val="en-US" w:eastAsia="zh-CN"/>
              </w:rPr>
            </w:pPr>
          </w:p>
          <w:p>
            <w:pPr>
              <w:rPr>
                <w:rFonts w:hint="eastAsia" w:cs="Times New Roman"/>
                <w:color w:val="auto"/>
                <w:sz w:val="24"/>
                <w:szCs w:val="24"/>
                <w:highlight w:val="none"/>
                <w:lang w:val="en-US" w:eastAsia="zh-CN"/>
              </w:rPr>
            </w:pPr>
          </w:p>
          <w:p>
            <w:pPr>
              <w:pStyle w:val="2"/>
              <w:rPr>
                <w:rFonts w:hint="eastAsia" w:cs="Times New Roman"/>
                <w:color w:val="auto"/>
                <w:sz w:val="24"/>
                <w:szCs w:val="24"/>
                <w:highlight w:val="none"/>
                <w:lang w:val="en-US" w:eastAsia="zh-CN"/>
              </w:rPr>
            </w:pPr>
          </w:p>
          <w:p>
            <w:pPr>
              <w:pStyle w:val="3"/>
              <w:rPr>
                <w:rFonts w:hint="eastAsia" w:cs="Times New Roman"/>
                <w:color w:val="auto"/>
                <w:sz w:val="24"/>
                <w:szCs w:val="24"/>
                <w:highlight w:val="none"/>
                <w:lang w:val="en-US" w:eastAsia="zh-CN"/>
              </w:rPr>
            </w:pPr>
          </w:p>
          <w:p>
            <w:pPr>
              <w:pStyle w:val="3"/>
              <w:rPr>
                <w:rFonts w:hint="eastAsia" w:cs="Times New Roman"/>
                <w:color w:val="auto"/>
                <w:sz w:val="24"/>
                <w:szCs w:val="24"/>
                <w:highlight w:val="none"/>
                <w:lang w:val="en-US" w:eastAsia="zh-CN"/>
              </w:rPr>
            </w:pPr>
          </w:p>
          <w:p>
            <w:pPr>
              <w:pStyle w:val="3"/>
              <w:rPr>
                <w:rFonts w:hint="eastAsia" w:cs="Times New Roman"/>
                <w:color w:val="auto"/>
                <w:sz w:val="24"/>
                <w:szCs w:val="24"/>
                <w:highlight w:val="none"/>
                <w:lang w:val="en-US" w:eastAsia="zh-CN"/>
              </w:rPr>
            </w:pPr>
          </w:p>
          <w:p>
            <w:pPr>
              <w:pStyle w:val="3"/>
              <w:rPr>
                <w:rFonts w:hint="eastAsia" w:cs="Times New Roman"/>
                <w:color w:val="auto"/>
                <w:sz w:val="24"/>
                <w:szCs w:val="24"/>
                <w:highlight w:val="none"/>
                <w:lang w:val="en-US" w:eastAsia="zh-CN"/>
              </w:rPr>
            </w:pPr>
          </w:p>
          <w:p>
            <w:pPr>
              <w:pStyle w:val="3"/>
              <w:rPr>
                <w:rFonts w:hint="eastAsia" w:cs="Times New Roman"/>
                <w:color w:val="auto"/>
                <w:sz w:val="24"/>
                <w:szCs w:val="24"/>
                <w:highlight w:val="none"/>
                <w:lang w:val="en-US" w:eastAsia="zh-CN"/>
              </w:rPr>
            </w:pPr>
          </w:p>
          <w:p>
            <w:pPr>
              <w:pStyle w:val="3"/>
              <w:rPr>
                <w:rFonts w:hint="eastAsia" w:cs="Times New Roman"/>
                <w:color w:val="auto"/>
                <w:sz w:val="24"/>
                <w:szCs w:val="24"/>
                <w:highlight w:val="none"/>
                <w:lang w:val="en-US" w:eastAsia="zh-CN"/>
              </w:rPr>
            </w:pPr>
          </w:p>
          <w:p>
            <w:pPr>
              <w:pStyle w:val="3"/>
              <w:rPr>
                <w:rFonts w:hint="eastAsia" w:cs="Times New Roman"/>
                <w:color w:val="auto"/>
                <w:sz w:val="24"/>
                <w:szCs w:val="24"/>
                <w:highlight w:val="none"/>
                <w:lang w:val="en-US" w:eastAsia="zh-CN"/>
              </w:rPr>
            </w:pPr>
          </w:p>
          <w:p>
            <w:pPr>
              <w:pStyle w:val="3"/>
              <w:rPr>
                <w:rFonts w:hint="eastAsia" w:cs="Times New Roman"/>
                <w:color w:val="auto"/>
                <w:sz w:val="24"/>
                <w:szCs w:val="24"/>
                <w:highlight w:val="none"/>
                <w:lang w:val="en-US" w:eastAsia="zh-CN"/>
              </w:rPr>
            </w:pPr>
          </w:p>
          <w:p>
            <w:pPr>
              <w:pStyle w:val="3"/>
              <w:rPr>
                <w:rFonts w:hint="eastAsia" w:cs="Times New Roman"/>
                <w:color w:val="auto"/>
                <w:sz w:val="24"/>
                <w:szCs w:val="24"/>
                <w:highlight w:val="none"/>
                <w:lang w:val="en-US" w:eastAsia="zh-CN"/>
              </w:rPr>
            </w:pPr>
          </w:p>
          <w:p>
            <w:pPr>
              <w:pStyle w:val="3"/>
              <w:rPr>
                <w:rFonts w:hint="eastAsia" w:cs="Times New Roman"/>
                <w:color w:val="auto"/>
                <w:sz w:val="24"/>
                <w:szCs w:val="24"/>
                <w:highlight w:val="none"/>
                <w:lang w:val="en-US" w:eastAsia="zh-CN"/>
              </w:rPr>
            </w:pPr>
          </w:p>
          <w:p>
            <w:pPr>
              <w:pStyle w:val="3"/>
              <w:rPr>
                <w:rFonts w:hint="eastAsia" w:cs="Times New Roman"/>
                <w:color w:val="auto"/>
                <w:sz w:val="24"/>
                <w:szCs w:val="24"/>
                <w:highlight w:val="none"/>
                <w:lang w:val="en-US" w:eastAsia="zh-CN"/>
              </w:rPr>
            </w:pPr>
          </w:p>
          <w:p>
            <w:pPr>
              <w:pStyle w:val="3"/>
              <w:rPr>
                <w:rFonts w:hint="eastAsia" w:cs="Times New Roman"/>
                <w:color w:val="auto"/>
                <w:sz w:val="24"/>
                <w:szCs w:val="24"/>
                <w:highlight w:val="none"/>
                <w:lang w:val="en-US" w:eastAsia="zh-CN"/>
              </w:rPr>
            </w:pPr>
          </w:p>
          <w:p>
            <w:pPr>
              <w:pStyle w:val="3"/>
              <w:rPr>
                <w:rFonts w:hint="eastAsia" w:cs="Times New Roman"/>
                <w:color w:val="auto"/>
                <w:sz w:val="24"/>
                <w:szCs w:val="24"/>
                <w:highlight w:val="none"/>
                <w:lang w:val="en-US" w:eastAsia="zh-CN"/>
              </w:rPr>
            </w:pPr>
          </w:p>
          <w:p>
            <w:pPr>
              <w:pStyle w:val="3"/>
              <w:rPr>
                <w:rFonts w:hint="eastAsia" w:cs="Times New Roman"/>
                <w:color w:val="auto"/>
                <w:sz w:val="24"/>
                <w:szCs w:val="24"/>
                <w:highlight w:val="none"/>
                <w:lang w:val="en-US" w:eastAsia="zh-CN"/>
              </w:rPr>
            </w:pPr>
          </w:p>
          <w:p>
            <w:pPr>
              <w:pStyle w:val="3"/>
              <w:rPr>
                <w:rFonts w:hint="eastAsia" w:cs="Times New Roman"/>
                <w:color w:val="auto"/>
                <w:sz w:val="24"/>
                <w:szCs w:val="24"/>
                <w:highlight w:val="none"/>
                <w:lang w:val="en-US" w:eastAsia="zh-CN"/>
              </w:rPr>
            </w:pPr>
          </w:p>
          <w:p>
            <w:pPr>
              <w:pStyle w:val="3"/>
              <w:rPr>
                <w:rFonts w:hint="eastAsia" w:cs="Times New Roman"/>
                <w:color w:val="auto"/>
                <w:sz w:val="24"/>
                <w:szCs w:val="24"/>
                <w:highlight w:val="none"/>
                <w:lang w:val="en-US" w:eastAsia="zh-CN"/>
              </w:rPr>
            </w:pPr>
          </w:p>
          <w:p>
            <w:pPr>
              <w:pStyle w:val="3"/>
              <w:rPr>
                <w:rFonts w:hint="eastAsia" w:cs="Times New Roman"/>
                <w:color w:val="auto"/>
                <w:sz w:val="24"/>
                <w:szCs w:val="24"/>
                <w:highlight w:val="none"/>
                <w:lang w:val="en-US" w:eastAsia="zh-CN"/>
              </w:rPr>
            </w:pPr>
          </w:p>
          <w:p>
            <w:pPr>
              <w:pStyle w:val="3"/>
              <w:rPr>
                <w:rFonts w:hint="eastAsia" w:cs="Times New Roman"/>
                <w:color w:val="auto"/>
                <w:sz w:val="24"/>
                <w:szCs w:val="24"/>
                <w:highlight w:val="none"/>
                <w:lang w:val="en-US" w:eastAsia="zh-CN"/>
              </w:rPr>
            </w:pPr>
          </w:p>
          <w:p>
            <w:pPr>
              <w:pStyle w:val="3"/>
              <w:rPr>
                <w:rFonts w:hint="eastAsia" w:cs="Times New Roman"/>
                <w:color w:val="auto"/>
                <w:sz w:val="24"/>
                <w:szCs w:val="24"/>
                <w:highlight w:val="none"/>
                <w:lang w:val="en-US" w:eastAsia="zh-CN"/>
              </w:rPr>
            </w:pPr>
          </w:p>
          <w:p>
            <w:pPr>
              <w:pStyle w:val="3"/>
              <w:rPr>
                <w:rFonts w:hint="eastAsia" w:cs="Times New Roman"/>
                <w:color w:val="auto"/>
                <w:sz w:val="24"/>
                <w:szCs w:val="24"/>
                <w:highlight w:val="none"/>
                <w:lang w:val="en-US" w:eastAsia="zh-CN"/>
              </w:rPr>
            </w:pPr>
          </w:p>
          <w:p>
            <w:pPr>
              <w:pStyle w:val="3"/>
              <w:rPr>
                <w:rFonts w:hint="eastAsia" w:cs="Times New Roman"/>
                <w:color w:val="auto"/>
                <w:sz w:val="24"/>
                <w:szCs w:val="24"/>
                <w:highlight w:val="none"/>
                <w:lang w:val="en-US" w:eastAsia="zh-CN"/>
              </w:rPr>
            </w:pPr>
          </w:p>
          <w:p>
            <w:pPr>
              <w:rPr>
                <w:rFonts w:hint="eastAsia" w:cs="Times New Roman"/>
                <w:color w:val="auto"/>
                <w:sz w:val="24"/>
                <w:szCs w:val="24"/>
                <w:highlight w:val="none"/>
                <w:lang w:val="en-US" w:eastAsia="zh-CN"/>
              </w:rPr>
            </w:pPr>
          </w:p>
          <w:p>
            <w:pPr>
              <w:pStyle w:val="2"/>
              <w:rPr>
                <w:rFonts w:hint="eastAsia" w:cs="Times New Roman"/>
                <w:color w:val="auto"/>
                <w:sz w:val="24"/>
                <w:szCs w:val="24"/>
                <w:highlight w:val="none"/>
                <w:lang w:val="en-US" w:eastAsia="zh-CN"/>
              </w:rPr>
            </w:pPr>
          </w:p>
          <w:p>
            <w:pPr>
              <w:rPr>
                <w:rFonts w:hint="eastAsia" w:cs="Times New Roman"/>
                <w:color w:val="auto"/>
                <w:sz w:val="24"/>
                <w:szCs w:val="24"/>
                <w:highlight w:val="none"/>
                <w:lang w:val="en-US" w:eastAsia="zh-CN"/>
              </w:rPr>
            </w:pPr>
          </w:p>
          <w:p>
            <w:pPr>
              <w:adjustRightInd w:val="0"/>
              <w:snapToGrid w:val="0"/>
              <w:jc w:val="both"/>
              <w:rPr>
                <w:rFonts w:hint="eastAsia" w:ascii="宋体" w:hAnsi="宋体" w:eastAsia="宋体" w:cs="宋体"/>
                <w:color w:val="auto"/>
                <w:kern w:val="0"/>
                <w:szCs w:val="21"/>
              </w:rPr>
            </w:pPr>
          </w:p>
        </w:tc>
      </w:tr>
    </w:tbl>
    <w:p>
      <w:pPr>
        <w:pStyle w:val="18"/>
        <w:jc w:val="center"/>
        <w:outlineLvl w:val="0"/>
        <w:rPr>
          <w:rFonts w:ascii="黑体" w:hAnsi="黑体" w:eastAsia="黑体"/>
          <w:snapToGrid w:val="0"/>
          <w:color w:val="auto"/>
          <w:sz w:val="36"/>
          <w:szCs w:val="36"/>
        </w:rPr>
      </w:pPr>
      <w:r>
        <w:rPr>
          <w:rFonts w:ascii="黑体" w:hAnsi="黑体" w:eastAsia="黑体"/>
          <w:snapToGrid w:val="0"/>
          <w:color w:val="auto"/>
          <w:sz w:val="36"/>
          <w:szCs w:val="36"/>
        </w:rPr>
        <w:br w:type="page"/>
      </w:r>
    </w:p>
    <w:p>
      <w:pPr>
        <w:pStyle w:val="18"/>
        <w:keepNext w:val="0"/>
        <w:keepLines w:val="0"/>
        <w:pageBreakBefore w:val="0"/>
        <w:widowControl/>
        <w:numPr>
          <w:ilvl w:val="0"/>
          <w:numId w:val="0"/>
        </w:numPr>
        <w:kinsoku/>
        <w:wordWrap/>
        <w:overflowPunct/>
        <w:topLinePunct w:val="0"/>
        <w:autoSpaceDE/>
        <w:autoSpaceDN/>
        <w:bidi w:val="0"/>
        <w:adjustRightInd w:val="0"/>
        <w:snapToGrid w:val="0"/>
        <w:spacing w:before="0" w:beforeAutospacing="0" w:after="0" w:afterAutospacing="0"/>
        <w:ind w:leftChars="0"/>
        <w:jc w:val="center"/>
        <w:textAlignment w:val="auto"/>
        <w:outlineLvl w:val="0"/>
        <w:rPr>
          <w:rFonts w:hint="eastAsia" w:ascii="黑体" w:hAnsi="黑体" w:eastAsia="黑体"/>
          <w:snapToGrid w:val="0"/>
          <w:color w:val="auto"/>
          <w:sz w:val="30"/>
          <w:szCs w:val="30"/>
        </w:rPr>
      </w:pPr>
      <w:r>
        <w:rPr>
          <w:rFonts w:hint="eastAsia" w:ascii="黑体" w:hAnsi="黑体" w:eastAsia="黑体"/>
          <w:snapToGrid w:val="0"/>
          <w:color w:val="auto"/>
          <w:sz w:val="30"/>
          <w:szCs w:val="30"/>
          <w:lang w:val="en-US" w:eastAsia="zh-CN"/>
        </w:rPr>
        <w:t>四、</w:t>
      </w:r>
      <w:r>
        <w:rPr>
          <w:rFonts w:hint="eastAsia" w:ascii="黑体" w:hAnsi="黑体" w:eastAsia="黑体"/>
          <w:snapToGrid w:val="0"/>
          <w:color w:val="auto"/>
          <w:sz w:val="30"/>
          <w:szCs w:val="30"/>
        </w:rPr>
        <w:t>主要环境影响和保护措施</w:t>
      </w:r>
    </w:p>
    <w:tbl>
      <w:tblPr>
        <w:tblStyle w:val="2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52"/>
        <w:gridCol w:w="81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52" w:type="dxa"/>
            <w:vAlign w:val="center"/>
          </w:tcPr>
          <w:p>
            <w:pPr>
              <w:pStyle w:val="18"/>
              <w:adjustRightInd w:val="0"/>
              <w:snapToGrid w:val="0"/>
              <w:spacing w:before="0" w:beforeAutospacing="0" w:after="0" w:afterAutospacing="0"/>
              <w:jc w:val="center"/>
              <w:rPr>
                <w:rFonts w:hint="eastAsia" w:ascii="黑体" w:hAnsi="黑体" w:eastAsia="黑体"/>
                <w:snapToGrid w:val="0"/>
                <w:color w:val="auto"/>
                <w:sz w:val="30"/>
                <w:szCs w:val="30"/>
                <w:vertAlign w:val="baseline"/>
              </w:rPr>
            </w:pPr>
            <w:r>
              <w:rPr>
                <w:rFonts w:hint="eastAsia" w:cs="宋体"/>
                <w:color w:val="auto"/>
                <w:kern w:val="2"/>
                <w:sz w:val="24"/>
                <w:szCs w:val="24"/>
              </w:rPr>
              <w:t>施工期环境</w:t>
            </w:r>
            <w:r>
              <w:rPr>
                <w:rFonts w:hint="eastAsia" w:cs="宋体"/>
                <w:color w:val="auto"/>
                <w:kern w:val="2"/>
                <w:sz w:val="24"/>
                <w:szCs w:val="24"/>
                <w:lang w:eastAsia="zh-CN"/>
              </w:rPr>
              <w:t>影响和</w:t>
            </w:r>
            <w:r>
              <w:rPr>
                <w:rFonts w:hint="eastAsia" w:cs="宋体"/>
                <w:color w:val="auto"/>
                <w:kern w:val="2"/>
                <w:sz w:val="24"/>
                <w:szCs w:val="24"/>
              </w:rPr>
              <w:t>保护措施</w:t>
            </w:r>
          </w:p>
        </w:tc>
        <w:tc>
          <w:tcPr>
            <w:tcW w:w="8109" w:type="dxa"/>
          </w:tcPr>
          <w:p>
            <w:pPr>
              <w:keepNext w:val="0"/>
              <w:keepLines w:val="0"/>
              <w:pageBreakBefore w:val="0"/>
              <w:widowControl w:val="0"/>
              <w:kinsoku/>
              <w:wordWrap/>
              <w:overflowPunct/>
              <w:topLinePunct w:val="0"/>
              <w:autoSpaceDE/>
              <w:autoSpaceDN/>
              <w:bidi w:val="0"/>
              <w:adjustRightInd w:val="0"/>
              <w:snapToGrid w:val="0"/>
              <w:spacing w:line="440" w:lineRule="exact"/>
              <w:ind w:firstLine="482" w:firstLineChars="200"/>
              <w:textAlignment w:val="auto"/>
              <w:rPr>
                <w:rFonts w:hint="default" w:ascii="Times New Roman" w:hAnsi="Times New Roman" w:eastAsia="宋体" w:cs="Times New Roman"/>
                <w:b/>
                <w:bCs/>
                <w:color w:val="auto"/>
                <w:sz w:val="24"/>
                <w:szCs w:val="24"/>
                <w:lang w:val="en-US" w:eastAsia="zh-CN"/>
              </w:rPr>
            </w:pPr>
            <w:r>
              <w:rPr>
                <w:rFonts w:hint="eastAsia" w:cs="Times New Roman"/>
                <w:b/>
                <w:bCs/>
                <w:color w:val="auto"/>
                <w:sz w:val="24"/>
                <w:szCs w:val="24"/>
                <w:lang w:val="en-US" w:eastAsia="zh-CN"/>
              </w:rPr>
              <w:t>一、</w:t>
            </w:r>
            <w:r>
              <w:rPr>
                <w:rFonts w:hint="default" w:ascii="Times New Roman" w:hAnsi="Times New Roman" w:eastAsia="宋体" w:cs="Times New Roman"/>
                <w:b/>
                <w:bCs/>
                <w:color w:val="auto"/>
                <w:sz w:val="24"/>
                <w:szCs w:val="24"/>
                <w:lang w:val="en-US" w:eastAsia="zh-CN"/>
              </w:rPr>
              <w:t>项目施工期污染源分析</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w:t>
            </w:r>
            <w:r>
              <w:rPr>
                <w:rFonts w:hint="default" w:ascii="Times New Roman" w:hAnsi="Times New Roman" w:eastAsia="宋体" w:cs="Times New Roman"/>
                <w:color w:val="auto"/>
                <w:sz w:val="24"/>
                <w:szCs w:val="24"/>
                <w:lang w:val="en-US" w:eastAsia="zh-CN"/>
              </w:rPr>
              <w:t>主要建设</w:t>
            </w:r>
            <w:r>
              <w:rPr>
                <w:rFonts w:hint="eastAsia" w:cs="Times New Roman"/>
                <w:color w:val="auto"/>
                <w:sz w:val="24"/>
                <w:szCs w:val="24"/>
                <w:lang w:val="en-US" w:eastAsia="zh-CN"/>
              </w:rPr>
              <w:t>能源站、</w:t>
            </w:r>
            <w:r>
              <w:rPr>
                <w:rFonts w:hint="default" w:ascii="Times New Roman" w:hAnsi="Times New Roman" w:eastAsia="宋体" w:cs="Times New Roman"/>
                <w:color w:val="auto"/>
                <w:sz w:val="24"/>
                <w:szCs w:val="24"/>
                <w:lang w:val="en-US" w:eastAsia="zh-CN"/>
              </w:rPr>
              <w:t>配套</w:t>
            </w:r>
            <w:r>
              <w:rPr>
                <w:rFonts w:hint="eastAsia" w:ascii="Times New Roman" w:hAnsi="Times New Roman" w:eastAsia="宋体" w:cs="Times New Roman"/>
                <w:color w:val="auto"/>
                <w:sz w:val="24"/>
                <w:szCs w:val="24"/>
                <w:lang w:val="en-US" w:eastAsia="zh-CN"/>
              </w:rPr>
              <w:t>供热管网</w:t>
            </w:r>
            <w:r>
              <w:rPr>
                <w:rFonts w:hint="default" w:ascii="Times New Roman" w:hAnsi="Times New Roman" w:eastAsia="宋体" w:cs="Times New Roman"/>
                <w:color w:val="auto"/>
                <w:sz w:val="24"/>
                <w:szCs w:val="24"/>
                <w:lang w:val="en-US" w:eastAsia="zh-CN"/>
              </w:rPr>
              <w:t>工程。污染影响分析如下：</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施工期污染工序：</w:t>
            </w:r>
          </w:p>
          <w:p>
            <w:pPr>
              <w:keepNext w:val="0"/>
              <w:keepLines w:val="0"/>
              <w:pageBreakBefore w:val="0"/>
              <w:widowControl w:val="0"/>
              <w:kinsoku/>
              <w:wordWrap/>
              <w:overflowPunct/>
              <w:topLinePunct w:val="0"/>
              <w:autoSpaceDE/>
              <w:autoSpaceDN/>
              <w:bidi w:val="0"/>
              <w:adjustRightInd w:val="0"/>
              <w:snapToGrid w:val="0"/>
              <w:spacing w:line="440" w:lineRule="exact"/>
              <w:ind w:firstLine="482" w:firstLineChars="200"/>
              <w:textAlignment w:val="auto"/>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1</w:t>
            </w:r>
            <w:r>
              <w:rPr>
                <w:rFonts w:hint="eastAsia" w:cs="Times New Roman"/>
                <w:b/>
                <w:bCs/>
                <w:color w:val="auto"/>
                <w:sz w:val="24"/>
                <w:szCs w:val="24"/>
                <w:lang w:val="en-US" w:eastAsia="zh-CN"/>
              </w:rPr>
              <w:t>.</w:t>
            </w:r>
            <w:r>
              <w:rPr>
                <w:rFonts w:hint="default" w:ascii="Times New Roman" w:hAnsi="Times New Roman" w:eastAsia="宋体" w:cs="Times New Roman"/>
                <w:b/>
                <w:bCs/>
                <w:color w:val="auto"/>
                <w:sz w:val="24"/>
                <w:szCs w:val="24"/>
                <w:lang w:val="en-US" w:eastAsia="zh-CN"/>
              </w:rPr>
              <w:t>废气</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施工期大气污染源主要为施工行为产生的扬尘、机械排放产生的废气。</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w:t>
            </w:r>
            <w:r>
              <w:rPr>
                <w:rFonts w:hint="default" w:ascii="Times New Roman" w:hAnsi="Times New Roman" w:eastAsia="宋体" w:cs="Times New Roman"/>
                <w:color w:val="auto"/>
                <w:sz w:val="24"/>
                <w:szCs w:val="24"/>
                <w:lang w:val="en-US" w:eastAsia="zh-CN"/>
              </w:rPr>
              <w:t>扬尘</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施工期对区域大气环境的影响主要是扬尘污染，污染因子为TSP。</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在施工过程中粉尘和扬尘污染主要来源于施工机械挖掘土方、堆放土方和土方回填时产生的扬尘；运输车辆造成的二次扬尘。</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根据《西安市人民政府办公厅关于印发西安市控制扬尘污染的实施方案的通知》及其他要求，施工期扬尘采取以下措施：</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①施工方应做好扬尘防护工作，文明施工，建筑材料轻装轻卸，易飞扬的细颗粒建筑材料应密闭存放。施工现场内堆放超过8小时不扰动的裸土应进行覆盖,至少用850的密目网覆盖，覆盖范围超过裸土范围250px。堆放超过三个月以上不使用的堆土应进行绿化，弃土应及时清运。</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②施工周边必须设置1.8米以上的硬质围墙或围挡，严禁敞开式作业。</w:t>
            </w:r>
            <w:r>
              <w:rPr>
                <w:rFonts w:hint="eastAsia" w:cs="Times New Roman"/>
                <w:color w:val="auto"/>
                <w:sz w:val="24"/>
                <w:szCs w:val="24"/>
                <w:lang w:val="en-US" w:eastAsia="zh-CN"/>
              </w:rPr>
              <w:t>应</w:t>
            </w:r>
            <w:r>
              <w:rPr>
                <w:rFonts w:hint="default" w:ascii="Times New Roman" w:hAnsi="Times New Roman" w:eastAsia="宋体" w:cs="Times New Roman"/>
                <w:color w:val="auto"/>
                <w:sz w:val="24"/>
                <w:szCs w:val="24"/>
                <w:lang w:val="en-US" w:eastAsia="zh-CN"/>
              </w:rPr>
              <w:t>采取流动雾炮</w:t>
            </w:r>
            <w:r>
              <w:rPr>
                <w:rFonts w:hint="eastAsia" w:cs="Times New Roman"/>
                <w:color w:val="auto"/>
                <w:sz w:val="24"/>
                <w:szCs w:val="24"/>
                <w:lang w:val="en-US" w:eastAsia="zh-CN"/>
              </w:rPr>
              <w:t>车</w:t>
            </w:r>
            <w:r>
              <w:rPr>
                <w:rFonts w:hint="default" w:ascii="Times New Roman" w:hAnsi="Times New Roman" w:eastAsia="宋体" w:cs="Times New Roman"/>
                <w:color w:val="auto"/>
                <w:sz w:val="24"/>
                <w:szCs w:val="24"/>
                <w:lang w:val="en-US" w:eastAsia="zh-CN"/>
              </w:rPr>
              <w:t>、移动洒水</w:t>
            </w:r>
            <w:r>
              <w:rPr>
                <w:rFonts w:hint="eastAsia" w:cs="Times New Roman"/>
                <w:color w:val="auto"/>
                <w:sz w:val="24"/>
                <w:szCs w:val="24"/>
                <w:lang w:val="en-US" w:eastAsia="zh-CN"/>
              </w:rPr>
              <w:t>车进行洒水作业、</w:t>
            </w:r>
            <w:r>
              <w:rPr>
                <w:rFonts w:hint="default" w:ascii="Times New Roman" w:hAnsi="Times New Roman" w:eastAsia="宋体" w:cs="Times New Roman"/>
                <w:color w:val="auto"/>
                <w:sz w:val="24"/>
                <w:szCs w:val="24"/>
                <w:lang w:val="en-US" w:eastAsia="zh-CN"/>
              </w:rPr>
              <w:t>覆盖等防尘措施，定期对围挡落尘进行清洗，保证施工工地周围环境整洁。</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③禁止在大风天气情况下进行土石方挖填、渣土装卸等作业，开挖出的土石方应加强围挡，表面用苫布覆盖</w:t>
            </w:r>
            <w:r>
              <w:rPr>
                <w:rFonts w:hint="eastAsia" w:cs="Times New Roman"/>
                <w:color w:val="auto"/>
                <w:sz w:val="24"/>
                <w:szCs w:val="24"/>
                <w:lang w:val="en-US" w:eastAsia="zh-CN"/>
              </w:rPr>
              <w:t>。</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④施工结束后，应尽早对场区内的裸露地面进行绿化工作，减少扬尘的产生量和预防水土流失。可选取栽种易存活、好管理的本地品种，尽可能增大场区内外的绿化面积</w:t>
            </w:r>
            <w:r>
              <w:rPr>
                <w:rFonts w:hint="eastAsia" w:cs="Times New Roman"/>
                <w:color w:val="auto"/>
                <w:sz w:val="24"/>
                <w:szCs w:val="24"/>
                <w:lang w:val="en-US" w:eastAsia="zh-CN"/>
              </w:rPr>
              <w:t>。</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⑤</w:t>
            </w:r>
            <w:r>
              <w:rPr>
                <w:rFonts w:hint="eastAsia" w:cs="Times New Roman"/>
                <w:color w:val="auto"/>
                <w:sz w:val="24"/>
                <w:szCs w:val="24"/>
                <w:lang w:val="en-US" w:eastAsia="zh-CN"/>
              </w:rPr>
              <w:t>施工</w:t>
            </w:r>
            <w:r>
              <w:rPr>
                <w:rFonts w:hint="eastAsia" w:ascii="Times New Roman" w:hAnsi="Times New Roman" w:eastAsia="宋体" w:cs="Times New Roman"/>
                <w:color w:val="auto"/>
                <w:sz w:val="24"/>
                <w:szCs w:val="24"/>
                <w:lang w:val="en-US" w:eastAsia="zh-CN"/>
              </w:rPr>
              <w:t>运输道路应采取硬化措施，并</w:t>
            </w:r>
            <w:r>
              <w:rPr>
                <w:rFonts w:hint="default" w:ascii="Times New Roman" w:hAnsi="Times New Roman" w:eastAsia="宋体" w:cs="Times New Roman"/>
                <w:color w:val="auto"/>
                <w:sz w:val="24"/>
                <w:szCs w:val="24"/>
                <w:lang w:val="en-US" w:eastAsia="zh-CN"/>
              </w:rPr>
              <w:t>必须配齐保洁人员定期对施工运输路面洒水，并对撒落在路面的渣土及时清除，清理阶段做到先洒水后清扫。</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textAlignment w:val="auto"/>
              <w:rPr>
                <w:rFonts w:hint="eastAsia" w:ascii="黑体" w:hAnsi="黑体" w:eastAsia="黑体"/>
                <w:snapToGrid w:val="0"/>
                <w:color w:val="auto"/>
                <w:sz w:val="30"/>
                <w:szCs w:val="30"/>
                <w:vertAlign w:val="baseline"/>
              </w:rPr>
            </w:pPr>
            <w:r>
              <w:rPr>
                <w:rFonts w:hint="default" w:ascii="Times New Roman" w:hAnsi="Times New Roman" w:eastAsia="宋体" w:cs="Times New Roman"/>
                <w:color w:val="auto"/>
                <w:sz w:val="24"/>
                <w:szCs w:val="24"/>
                <w:lang w:val="en-US" w:eastAsia="zh-CN"/>
              </w:rPr>
              <w:t>⑥汽车来往造成的现场道路扬尘采取措施：施工场地对施工车辆必须实施限速行驶，运输车辆出场时必须封闭，其中入场的水泥、细砂等粉粒料等使用</w:t>
            </w:r>
            <w:r>
              <w:rPr>
                <w:rFonts w:hint="eastAsia"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封闭车辆装运，出场的建筑垃圾全部加盖篷布并拉紧、盖严。同时在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377" w:hRule="atLeast"/>
        </w:trPr>
        <w:tc>
          <w:tcPr>
            <w:tcW w:w="952" w:type="dxa"/>
            <w:vAlign w:val="center"/>
          </w:tcPr>
          <w:p>
            <w:pPr>
              <w:pStyle w:val="18"/>
              <w:adjustRightInd w:val="0"/>
              <w:snapToGrid w:val="0"/>
              <w:spacing w:before="0" w:beforeAutospacing="0" w:after="0" w:afterAutospacing="0"/>
              <w:jc w:val="both"/>
              <w:rPr>
                <w:rFonts w:ascii="黑体" w:hAnsi="黑体" w:eastAsia="黑体"/>
                <w:snapToGrid w:val="0"/>
                <w:color w:val="auto"/>
                <w:sz w:val="36"/>
                <w:szCs w:val="36"/>
                <w:vertAlign w:val="baseline"/>
              </w:rPr>
            </w:pPr>
            <w:r>
              <w:rPr>
                <w:rFonts w:hint="eastAsia" w:cs="宋体"/>
                <w:color w:val="auto"/>
                <w:kern w:val="2"/>
                <w:sz w:val="24"/>
                <w:szCs w:val="24"/>
              </w:rPr>
              <w:t>施工期环境</w:t>
            </w:r>
            <w:r>
              <w:rPr>
                <w:rFonts w:hint="eastAsia" w:cs="宋体"/>
                <w:color w:val="auto"/>
                <w:kern w:val="2"/>
                <w:sz w:val="24"/>
                <w:szCs w:val="24"/>
                <w:lang w:eastAsia="zh-CN"/>
              </w:rPr>
              <w:t>影响和</w:t>
            </w:r>
            <w:r>
              <w:rPr>
                <w:rFonts w:hint="eastAsia" w:cs="宋体"/>
                <w:color w:val="auto"/>
                <w:kern w:val="2"/>
                <w:sz w:val="24"/>
                <w:szCs w:val="24"/>
              </w:rPr>
              <w:t>保护措施</w:t>
            </w:r>
          </w:p>
        </w:tc>
        <w:tc>
          <w:tcPr>
            <w:tcW w:w="8109" w:type="dxa"/>
          </w:tcPr>
          <w:p>
            <w:pPr>
              <w:keepNext w:val="0"/>
              <w:keepLines w:val="0"/>
              <w:pageBreakBefore w:val="0"/>
              <w:widowControl w:val="0"/>
              <w:kinsoku/>
              <w:wordWrap/>
              <w:overflowPunct/>
              <w:topLinePunct w:val="0"/>
              <w:autoSpaceDE/>
              <w:autoSpaceDN/>
              <w:bidi w:val="0"/>
              <w:adjustRightInd w:val="0"/>
              <w:snapToGrid w:val="0"/>
              <w:spacing w:line="360" w:lineRule="auto"/>
              <w:ind w:right="0"/>
              <w:textAlignment w:val="auto"/>
              <w:rPr>
                <w:rFonts w:ascii="宋体" w:hAnsi="宋体" w:eastAsia="宋体" w:cs="宋体"/>
                <w:color w:val="auto"/>
                <w:sz w:val="23"/>
                <w:szCs w:val="23"/>
              </w:rPr>
            </w:pPr>
            <w:r>
              <w:rPr>
                <w:rFonts w:hint="default" w:ascii="Times New Roman" w:hAnsi="Times New Roman" w:eastAsia="宋体" w:cs="Times New Roman"/>
                <w:color w:val="auto"/>
                <w:sz w:val="24"/>
                <w:szCs w:val="24"/>
                <w:lang w:val="en-US" w:eastAsia="zh-CN"/>
              </w:rPr>
              <w:t>施工场地出口放置防尘垫，不准运渣车辆冒顶装载，自卸车、垃圾运输车等运输车辆不允许超载；在施工场地进出口设置冲洗车辆设施，车辆出入百分百冲洗，进入已硬化路面前的所有运输车辆必须清洗车体和轮胎，不准车辆带泥出门。</w:t>
            </w:r>
          </w:p>
          <w:p>
            <w:pPr>
              <w:keepNext w:val="0"/>
              <w:keepLines w:val="0"/>
              <w:pageBreakBefore w:val="0"/>
              <w:widowControl w:val="0"/>
              <w:kinsoku/>
              <w:wordWrap/>
              <w:overflowPunct/>
              <w:topLinePunct w:val="0"/>
              <w:autoSpaceDE/>
              <w:autoSpaceDN/>
              <w:bidi w:val="0"/>
              <w:adjustRightInd w:val="0"/>
              <w:snapToGrid w:val="0"/>
              <w:spacing w:line="360" w:lineRule="auto"/>
              <w:ind w:right="0"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⑦</w:t>
            </w:r>
            <w:r>
              <w:rPr>
                <w:rFonts w:hint="eastAsia" w:ascii="Times New Roman" w:hAnsi="Times New Roman" w:eastAsia="宋体" w:cs="Times New Roman"/>
                <w:color w:val="auto"/>
                <w:kern w:val="2"/>
                <w:sz w:val="24"/>
                <w:szCs w:val="24"/>
                <w:lang w:val="en-US" w:eastAsia="zh-CN" w:bidi="ar-SA"/>
              </w:rPr>
              <w:t>施工现场禁止燃烧木材、塑料等废弃物。</w:t>
            </w:r>
          </w:p>
          <w:p>
            <w:pPr>
              <w:pStyle w:val="2"/>
              <w:keepNext w:val="0"/>
              <w:keepLines w:val="0"/>
              <w:pageBreakBefore w:val="0"/>
              <w:kinsoku/>
              <w:wordWrap/>
              <w:overflowPunct/>
              <w:topLinePunct w:val="0"/>
              <w:autoSpaceDE/>
              <w:autoSpaceDN/>
              <w:bidi w:val="0"/>
              <w:adjustRightInd w:val="0"/>
              <w:snapToGrid w:val="0"/>
              <w:spacing w:before="0" w:after="0" w:line="360" w:lineRule="auto"/>
              <w:ind w:right="0" w:firstLine="480" w:firstLineChars="200"/>
              <w:textAlignment w:val="auto"/>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⑧</w:t>
            </w:r>
            <w:r>
              <w:rPr>
                <w:rFonts w:hint="eastAsia" w:cs="Times New Roman"/>
                <w:color w:val="auto"/>
                <w:kern w:val="2"/>
                <w:sz w:val="24"/>
                <w:szCs w:val="24"/>
                <w:lang w:val="en-US" w:eastAsia="zh-CN" w:bidi="ar-SA"/>
              </w:rPr>
              <w:t>施工现场</w:t>
            </w:r>
            <w:r>
              <w:rPr>
                <w:rFonts w:hint="default" w:ascii="Times New Roman" w:hAnsi="Times New Roman" w:eastAsia="宋体" w:cs="Times New Roman"/>
                <w:color w:val="auto"/>
                <w:kern w:val="2"/>
                <w:sz w:val="24"/>
                <w:szCs w:val="24"/>
                <w:lang w:val="en-US" w:eastAsia="zh-CN" w:bidi="ar-SA"/>
              </w:rPr>
              <w:t>木工棚采用工具式木工棚，并对木工棚进行全封闭，在木材加工过程中，施工裁板机对产生的锯末进行收集，阻断粉尘的扩散</w:t>
            </w:r>
            <w:r>
              <w:rPr>
                <w:rFonts w:hint="eastAsia" w:cs="Times New Roman"/>
                <w:color w:val="auto"/>
                <w:kern w:val="2"/>
                <w:sz w:val="24"/>
                <w:szCs w:val="24"/>
                <w:lang w:val="en-US" w:eastAsia="zh-CN" w:bidi="ar-SA"/>
              </w:rPr>
              <w:t>。</w:t>
            </w:r>
            <w:r>
              <w:rPr>
                <w:rFonts w:hint="default" w:ascii="Times New Roman" w:hAnsi="Times New Roman" w:eastAsia="宋体" w:cs="Times New Roman"/>
                <w:color w:val="auto"/>
                <w:kern w:val="2"/>
                <w:sz w:val="24"/>
                <w:szCs w:val="24"/>
                <w:lang w:val="en-US" w:eastAsia="zh-CN" w:bidi="ar-SA"/>
              </w:rPr>
              <w:t>现场使用的砂浆罐全部进行封闭管理，防止在使用过程中对空气造成污染</w:t>
            </w:r>
            <w:r>
              <w:rPr>
                <w:rFonts w:hint="eastAsia" w:cs="Times New Roman"/>
                <w:color w:val="auto"/>
                <w:kern w:val="2"/>
                <w:sz w:val="24"/>
                <w:szCs w:val="24"/>
                <w:lang w:val="en-US" w:eastAsia="zh-CN" w:bidi="ar-SA"/>
              </w:rPr>
              <w:t>。</w:t>
            </w:r>
          </w:p>
          <w:p>
            <w:pPr>
              <w:keepNext w:val="0"/>
              <w:keepLines w:val="0"/>
              <w:pageBreakBefore w:val="0"/>
              <w:kinsoku/>
              <w:wordWrap/>
              <w:overflowPunct/>
              <w:topLinePunct w:val="0"/>
              <w:autoSpaceDE/>
              <w:autoSpaceDN/>
              <w:bidi w:val="0"/>
              <w:adjustRightInd w:val="0"/>
              <w:snapToGrid w:val="0"/>
              <w:spacing w:line="360" w:lineRule="auto"/>
              <w:ind w:right="0" w:firstLine="480" w:firstLineChars="200"/>
              <w:textAlignment w:val="auto"/>
              <w:rPr>
                <w:rFonts w:hint="default" w:ascii="Times New Roman" w:hAnsi="Times New Roman" w:eastAsia="宋体" w:cs="Times New Roman"/>
                <w:color w:val="auto"/>
                <w:kern w:val="2"/>
                <w:sz w:val="24"/>
                <w:szCs w:val="24"/>
                <w:lang w:val="en-US" w:eastAsia="zh-CN" w:bidi="ar-SA"/>
              </w:rPr>
            </w:pPr>
            <w:r>
              <w:rPr>
                <w:rFonts w:hint="eastAsia" w:ascii="微软雅黑" w:hAnsi="微软雅黑" w:eastAsia="微软雅黑" w:cs="微软雅黑"/>
                <w:color w:val="auto"/>
                <w:kern w:val="2"/>
                <w:sz w:val="24"/>
                <w:szCs w:val="24"/>
                <w:lang w:val="en-US" w:eastAsia="zh-CN" w:bidi="ar-SA"/>
              </w:rPr>
              <w:t>⑨</w:t>
            </w:r>
            <w:r>
              <w:rPr>
                <w:rFonts w:hint="default" w:ascii="Times New Roman" w:hAnsi="Times New Roman" w:eastAsia="宋体" w:cs="Times New Roman"/>
                <w:color w:val="auto"/>
                <w:kern w:val="2"/>
                <w:sz w:val="24"/>
                <w:szCs w:val="24"/>
                <w:lang w:val="en-US" w:eastAsia="zh-CN" w:bidi="ar-SA"/>
              </w:rPr>
              <w:t>施工工地出入口必须设立环境保护监督栏(牌)。其内容包括：项目名称，建设单位、施工单位、施工工期、举报电话、防治扬尘污染现场监督员姓名及有关防尘措施等内容。</w:t>
            </w:r>
          </w:p>
          <w:tbl>
            <w:tblPr>
              <w:tblStyle w:val="2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00"/>
              <w:gridCol w:w="41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00" w:type="dxa"/>
                </w:tcPr>
                <w:p>
                  <w:pPr>
                    <w:pStyle w:val="2"/>
                    <w:keepNext w:val="0"/>
                    <w:keepLines w:val="0"/>
                    <w:pageBreakBefore w:val="0"/>
                    <w:widowControl/>
                    <w:kinsoku/>
                    <w:wordWrap/>
                    <w:overflowPunct/>
                    <w:topLinePunct w:val="0"/>
                    <w:autoSpaceDE/>
                    <w:autoSpaceDN/>
                    <w:bidi w:val="0"/>
                    <w:adjustRightInd/>
                    <w:snapToGrid w:val="0"/>
                    <w:spacing w:before="0" w:after="0" w:line="240" w:lineRule="auto"/>
                    <w:ind w:right="113"/>
                    <w:textAlignment w:val="auto"/>
                    <w:rPr>
                      <w:color w:val="auto"/>
                    </w:rPr>
                  </w:pPr>
                  <w:r>
                    <w:rPr>
                      <w:color w:val="auto"/>
                    </w:rPr>
                    <w:drawing>
                      <wp:inline distT="0" distB="0" distL="114300" distR="114300">
                        <wp:extent cx="2463165" cy="1803400"/>
                        <wp:effectExtent l="0" t="0" r="13335" b="6350"/>
                        <wp:docPr id="86"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27"/>
                                <pic:cNvPicPr>
                                  <a:picLocks noChangeAspect="1"/>
                                </pic:cNvPicPr>
                              </pic:nvPicPr>
                              <pic:blipFill>
                                <a:blip r:embed="rId29"/>
                                <a:stretch>
                                  <a:fillRect/>
                                </a:stretch>
                              </pic:blipFill>
                              <pic:spPr>
                                <a:xfrm>
                                  <a:off x="0" y="0"/>
                                  <a:ext cx="2463165" cy="1803400"/>
                                </a:xfrm>
                                <a:prstGeom prst="rect">
                                  <a:avLst/>
                                </a:prstGeom>
                                <a:noFill/>
                                <a:ln>
                                  <a:noFill/>
                                </a:ln>
                              </pic:spPr>
                            </pic:pic>
                          </a:graphicData>
                        </a:graphic>
                      </wp:inline>
                    </w:drawing>
                  </w:r>
                </w:p>
                <w:p>
                  <w:pPr>
                    <w:jc w:val="center"/>
                    <w:rPr>
                      <w:rFonts w:hint="default" w:eastAsia="宋体"/>
                      <w:color w:val="auto"/>
                      <w:lang w:val="en-US" w:eastAsia="zh-CN"/>
                    </w:rPr>
                  </w:pPr>
                  <w:r>
                    <w:rPr>
                      <w:rFonts w:hint="eastAsia" w:ascii="Times New Roman" w:eastAsia="宋体"/>
                      <w:b/>
                      <w:bCs/>
                      <w:color w:val="auto"/>
                      <w:lang w:val="en-US" w:eastAsia="zh-CN"/>
                    </w:rPr>
                    <w:t>抑尘洗车棚</w:t>
                  </w:r>
                </w:p>
              </w:tc>
              <w:tc>
                <w:tcPr>
                  <w:tcW w:w="4100" w:type="dxa"/>
                </w:tcPr>
                <w:p>
                  <w:pPr>
                    <w:pStyle w:val="2"/>
                    <w:keepNext w:val="0"/>
                    <w:keepLines w:val="0"/>
                    <w:pageBreakBefore w:val="0"/>
                    <w:widowControl/>
                    <w:kinsoku/>
                    <w:wordWrap/>
                    <w:overflowPunct/>
                    <w:topLinePunct w:val="0"/>
                    <w:autoSpaceDE/>
                    <w:autoSpaceDN/>
                    <w:bidi w:val="0"/>
                    <w:adjustRightInd w:val="0"/>
                    <w:snapToGrid w:val="0"/>
                    <w:spacing w:before="0" w:after="0" w:line="240" w:lineRule="auto"/>
                    <w:ind w:right="113"/>
                    <w:textAlignment w:val="auto"/>
                    <w:rPr>
                      <w:rFonts w:hint="eastAsia"/>
                      <w:b/>
                      <w:bCs/>
                      <w:color w:val="auto"/>
                      <w:lang w:val="en-US" w:eastAsia="zh-CN"/>
                    </w:rPr>
                  </w:pPr>
                  <w:r>
                    <w:rPr>
                      <w:color w:val="auto"/>
                    </w:rPr>
                    <w:drawing>
                      <wp:inline distT="0" distB="0" distL="114300" distR="114300">
                        <wp:extent cx="2491740" cy="1783080"/>
                        <wp:effectExtent l="0" t="0" r="3810" b="7620"/>
                        <wp:docPr id="8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5"/>
                                <pic:cNvPicPr>
                                  <a:picLocks noChangeAspect="1"/>
                                </pic:cNvPicPr>
                              </pic:nvPicPr>
                              <pic:blipFill>
                                <a:blip r:embed="rId30"/>
                                <a:stretch>
                                  <a:fillRect/>
                                </a:stretch>
                              </pic:blipFill>
                              <pic:spPr>
                                <a:xfrm>
                                  <a:off x="0" y="0"/>
                                  <a:ext cx="2491740" cy="1783080"/>
                                </a:xfrm>
                                <a:prstGeom prst="rect">
                                  <a:avLst/>
                                </a:prstGeom>
                              </pic:spPr>
                            </pic:pic>
                          </a:graphicData>
                        </a:graphic>
                      </wp:inline>
                    </w:drawing>
                  </w:r>
                </w:p>
                <w:p>
                  <w:pPr>
                    <w:pStyle w:val="2"/>
                    <w:keepNext w:val="0"/>
                    <w:keepLines w:val="0"/>
                    <w:pageBreakBefore w:val="0"/>
                    <w:widowControl/>
                    <w:kinsoku/>
                    <w:wordWrap/>
                    <w:overflowPunct/>
                    <w:topLinePunct w:val="0"/>
                    <w:autoSpaceDE/>
                    <w:autoSpaceDN/>
                    <w:bidi w:val="0"/>
                    <w:adjustRightInd w:val="0"/>
                    <w:snapToGrid w:val="0"/>
                    <w:spacing w:before="0" w:after="0" w:line="260" w:lineRule="auto"/>
                    <w:ind w:right="113"/>
                    <w:jc w:val="center"/>
                    <w:textAlignment w:val="auto"/>
                    <w:rPr>
                      <w:rFonts w:hint="default"/>
                      <w:color w:val="auto"/>
                      <w:vertAlign w:val="baseline"/>
                      <w:lang w:val="en-US" w:eastAsia="zh-CN"/>
                    </w:rPr>
                  </w:pPr>
                  <w:r>
                    <w:rPr>
                      <w:rFonts w:hint="eastAsia"/>
                      <w:b/>
                      <w:bCs/>
                      <w:color w:val="auto"/>
                      <w:sz w:val="21"/>
                      <w:szCs w:val="22"/>
                      <w:lang w:val="en-US" w:eastAsia="zh-CN"/>
                    </w:rPr>
                    <w:t>抑尘网苫盖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04" w:hRule="atLeast"/>
              </w:trPr>
              <w:tc>
                <w:tcPr>
                  <w:tcW w:w="4100" w:type="dxa"/>
                </w:tcPr>
                <w:p>
                  <w:pPr>
                    <w:pStyle w:val="2"/>
                    <w:keepNext w:val="0"/>
                    <w:keepLines w:val="0"/>
                    <w:pageBreakBefore w:val="0"/>
                    <w:widowControl/>
                    <w:kinsoku/>
                    <w:wordWrap/>
                    <w:overflowPunct/>
                    <w:topLinePunct w:val="0"/>
                    <w:autoSpaceDE/>
                    <w:autoSpaceDN/>
                    <w:bidi w:val="0"/>
                    <w:adjustRightInd/>
                    <w:snapToGrid w:val="0"/>
                    <w:spacing w:before="0" w:after="0" w:line="240" w:lineRule="auto"/>
                    <w:ind w:right="113"/>
                    <w:textAlignment w:val="auto"/>
                    <w:rPr>
                      <w:color w:val="auto"/>
                    </w:rPr>
                  </w:pPr>
                  <w:r>
                    <w:rPr>
                      <w:color w:val="auto"/>
                    </w:rPr>
                    <w:drawing>
                      <wp:inline distT="0" distB="0" distL="114300" distR="114300">
                        <wp:extent cx="2487930" cy="1790065"/>
                        <wp:effectExtent l="0" t="0" r="7620" b="635"/>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31"/>
                                <a:stretch>
                                  <a:fillRect/>
                                </a:stretch>
                              </pic:blipFill>
                              <pic:spPr>
                                <a:xfrm>
                                  <a:off x="0" y="0"/>
                                  <a:ext cx="2487930" cy="1790065"/>
                                </a:xfrm>
                                <a:prstGeom prst="rect">
                                  <a:avLst/>
                                </a:prstGeom>
                              </pic:spPr>
                            </pic:pic>
                          </a:graphicData>
                        </a:graphic>
                      </wp:inline>
                    </w:drawing>
                  </w:r>
                </w:p>
                <w:p>
                  <w:pPr>
                    <w:jc w:val="center"/>
                    <w:rPr>
                      <w:rFonts w:hint="default"/>
                      <w:color w:val="auto"/>
                      <w:lang w:val="en-US" w:eastAsia="zh-CN"/>
                    </w:rPr>
                  </w:pPr>
                  <w:r>
                    <w:rPr>
                      <w:rFonts w:hint="eastAsia" w:ascii="Times New Roman" w:hAnsi="Times New Roman" w:eastAsia="宋体" w:cs="Times New Roman"/>
                      <w:b/>
                      <w:bCs/>
                      <w:color w:val="auto"/>
                      <w:lang w:val="en-US" w:eastAsia="zh-CN"/>
                    </w:rPr>
                    <w:t>临建绿化</w:t>
                  </w:r>
                </w:p>
              </w:tc>
              <w:tc>
                <w:tcPr>
                  <w:tcW w:w="4100" w:type="dxa"/>
                </w:tcPr>
                <w:p>
                  <w:pPr>
                    <w:pStyle w:val="2"/>
                    <w:keepNext w:val="0"/>
                    <w:keepLines w:val="0"/>
                    <w:pageBreakBefore w:val="0"/>
                    <w:widowControl/>
                    <w:kinsoku/>
                    <w:wordWrap/>
                    <w:overflowPunct/>
                    <w:topLinePunct w:val="0"/>
                    <w:autoSpaceDE/>
                    <w:autoSpaceDN/>
                    <w:bidi w:val="0"/>
                    <w:adjustRightInd/>
                    <w:snapToGrid w:val="0"/>
                    <w:spacing w:before="0" w:after="0" w:line="240" w:lineRule="auto"/>
                    <w:ind w:right="113"/>
                    <w:textAlignment w:val="auto"/>
                    <w:rPr>
                      <w:color w:val="auto"/>
                    </w:rPr>
                  </w:pPr>
                  <w:r>
                    <w:rPr>
                      <w:color w:val="auto"/>
                    </w:rPr>
                    <w:drawing>
                      <wp:inline distT="0" distB="0" distL="114300" distR="114300">
                        <wp:extent cx="2449195" cy="1767205"/>
                        <wp:effectExtent l="0" t="0" r="8255" b="4445"/>
                        <wp:docPr id="8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1"/>
                                <pic:cNvPicPr>
                                  <a:picLocks noChangeAspect="1"/>
                                </pic:cNvPicPr>
                              </pic:nvPicPr>
                              <pic:blipFill>
                                <a:blip r:embed="rId32"/>
                                <a:stretch>
                                  <a:fillRect/>
                                </a:stretch>
                              </pic:blipFill>
                              <pic:spPr>
                                <a:xfrm>
                                  <a:off x="0" y="0"/>
                                  <a:ext cx="2449195" cy="1767205"/>
                                </a:xfrm>
                                <a:prstGeom prst="rect">
                                  <a:avLst/>
                                </a:prstGeom>
                              </pic:spPr>
                            </pic:pic>
                          </a:graphicData>
                        </a:graphic>
                      </wp:inline>
                    </w:drawing>
                  </w:r>
                </w:p>
                <w:p>
                  <w:pPr>
                    <w:jc w:val="center"/>
                    <w:rPr>
                      <w:rFonts w:hint="default" w:eastAsia="宋体"/>
                      <w:color w:val="auto"/>
                      <w:lang w:val="en-US" w:eastAsia="zh-CN"/>
                    </w:rPr>
                  </w:pPr>
                  <w:r>
                    <w:rPr>
                      <w:rFonts w:hint="eastAsia" w:ascii="Times New Roman" w:hAnsi="Times New Roman" w:eastAsia="宋体" w:cs="Times New Roman"/>
                      <w:b/>
                      <w:bCs/>
                      <w:color w:val="auto"/>
                      <w:lang w:val="en-US" w:eastAsia="zh-CN"/>
                    </w:rPr>
                    <w:t>洒水抑尘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00" w:type="dxa"/>
                </w:tcPr>
                <w:p>
                  <w:pPr>
                    <w:rPr>
                      <w:color w:val="auto"/>
                    </w:rPr>
                  </w:pPr>
                  <w:r>
                    <w:rPr>
                      <w:color w:val="auto"/>
                    </w:rPr>
                    <w:drawing>
                      <wp:inline distT="0" distB="0" distL="114300" distR="114300">
                        <wp:extent cx="2485390" cy="1894205"/>
                        <wp:effectExtent l="0" t="0" r="10160" b="10795"/>
                        <wp:docPr id="9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12"/>
                                <pic:cNvPicPr>
                                  <a:picLocks noChangeAspect="1"/>
                                </pic:cNvPicPr>
                              </pic:nvPicPr>
                              <pic:blipFill>
                                <a:blip r:embed="rId33"/>
                                <a:stretch>
                                  <a:fillRect/>
                                </a:stretch>
                              </pic:blipFill>
                              <pic:spPr>
                                <a:xfrm>
                                  <a:off x="0" y="0"/>
                                  <a:ext cx="2485390" cy="1894205"/>
                                </a:xfrm>
                                <a:prstGeom prst="rect">
                                  <a:avLst/>
                                </a:prstGeom>
                              </pic:spPr>
                            </pic:pic>
                          </a:graphicData>
                        </a:graphic>
                      </wp:inline>
                    </w:drawing>
                  </w:r>
                </w:p>
                <w:p>
                  <w:pPr>
                    <w:jc w:val="center"/>
                    <w:rPr>
                      <w:rFonts w:hint="default"/>
                      <w:color w:val="auto"/>
                      <w:lang w:val="en-US" w:eastAsia="zh-CN"/>
                    </w:rPr>
                  </w:pPr>
                  <w:r>
                    <w:rPr>
                      <w:rFonts w:hint="eastAsia" w:ascii="Times New Roman" w:eastAsia="宋体"/>
                      <w:b/>
                      <w:bCs/>
                      <w:color w:val="auto"/>
                      <w:lang w:val="en-US" w:eastAsia="zh-CN"/>
                    </w:rPr>
                    <w:t>雾炮抑尘</w:t>
                  </w:r>
                </w:p>
              </w:tc>
              <w:tc>
                <w:tcPr>
                  <w:tcW w:w="4100" w:type="dxa"/>
                </w:tcPr>
                <w:p>
                  <w:pPr>
                    <w:jc w:val="center"/>
                    <w:rPr>
                      <w:rFonts w:hint="eastAsia" w:ascii="Times New Roman" w:hAnsi="Times New Roman" w:eastAsia="宋体" w:cs="Times New Roman"/>
                      <w:b/>
                      <w:bCs/>
                      <w:color w:val="auto"/>
                      <w:lang w:val="en-US" w:eastAsia="zh-CN"/>
                    </w:rPr>
                  </w:pPr>
                  <w:r>
                    <w:rPr>
                      <w:color w:val="auto"/>
                    </w:rPr>
                    <w:drawing>
                      <wp:inline distT="0" distB="0" distL="114300" distR="114300">
                        <wp:extent cx="2548890" cy="1885950"/>
                        <wp:effectExtent l="0" t="0" r="3810" b="0"/>
                        <wp:docPr id="9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1"/>
                                <pic:cNvPicPr>
                                  <a:picLocks noChangeAspect="1"/>
                                </pic:cNvPicPr>
                              </pic:nvPicPr>
                              <pic:blipFill>
                                <a:blip r:embed="rId34"/>
                                <a:stretch>
                                  <a:fillRect/>
                                </a:stretch>
                              </pic:blipFill>
                              <pic:spPr>
                                <a:xfrm>
                                  <a:off x="0" y="0"/>
                                  <a:ext cx="2548890" cy="1885950"/>
                                </a:xfrm>
                                <a:prstGeom prst="rect">
                                  <a:avLst/>
                                </a:prstGeom>
                              </pic:spPr>
                            </pic:pic>
                          </a:graphicData>
                        </a:graphic>
                      </wp:inline>
                    </w:drawing>
                  </w:r>
                  <w:r>
                    <w:rPr>
                      <w:rFonts w:hint="eastAsia" w:ascii="Times New Roman" w:hAnsi="Times New Roman" w:eastAsia="宋体" w:cs="Times New Roman"/>
                      <w:b/>
                      <w:bCs/>
                      <w:color w:val="auto"/>
                      <w:lang w:val="en-US" w:eastAsia="zh-CN"/>
                    </w:rPr>
                    <w:t>草皮覆盖抑尘</w:t>
                  </w:r>
                </w:p>
              </w:tc>
            </w:tr>
          </w:tbl>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(2)尾气</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运输及动力设备运行会产生燃油废气，挖掘机、装载机、推土机等施工机械以柴油为燃料，会产生一定量废气，包括CO、NO</w:t>
            </w:r>
            <w:r>
              <w:rPr>
                <w:rFonts w:hint="default" w:ascii="Times New Roman" w:hAnsi="Times New Roman" w:eastAsia="宋体" w:cs="Times New Roman"/>
                <w:color w:val="auto"/>
                <w:sz w:val="24"/>
                <w:szCs w:val="24"/>
                <w:vertAlign w:val="subscript"/>
                <w:lang w:val="en-US" w:eastAsia="zh-CN"/>
              </w:rPr>
              <w:t>X</w:t>
            </w:r>
            <w:r>
              <w:rPr>
                <w:rFonts w:hint="default" w:ascii="Times New Roman" w:hAnsi="Times New Roman" w:eastAsia="宋体" w:cs="Times New Roman"/>
                <w:color w:val="auto"/>
                <w:sz w:val="24"/>
                <w:szCs w:val="24"/>
                <w:lang w:val="en-US" w:eastAsia="zh-CN"/>
              </w:rPr>
              <w:t xml:space="preserve"> 等。</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color w:val="auto"/>
                <w:lang w:val="en-US" w:eastAsia="zh-CN"/>
              </w:rPr>
            </w:pPr>
            <w:r>
              <w:rPr>
                <w:rFonts w:hint="default" w:ascii="Times New Roman" w:hAnsi="Times New Roman" w:eastAsia="宋体" w:cs="Times New Roman"/>
                <w:color w:val="auto"/>
                <w:sz w:val="24"/>
                <w:szCs w:val="24"/>
                <w:lang w:val="en-US" w:eastAsia="zh-CN"/>
              </w:rPr>
              <w:t>汽车尾气措施：项目施工过程中严格遵守《西安市扬尘防治条例》和《西安市机动车和非道路移动机械排气污染防治条例》中相关要求，且此部分废气排放量不大，间歇排放，场地扩散条件较好，影响范围有限，经扩散和植被吸收后，对区域环境空气质量影响较小。同时汽车以及机械制造均有国标把控，</w:t>
            </w:r>
            <w:r>
              <w:rPr>
                <w:rFonts w:hint="eastAsia" w:ascii="Times New Roman" w:hAnsi="Times New Roman" w:eastAsia="宋体" w:cs="Times New Roman"/>
                <w:color w:val="auto"/>
                <w:kern w:val="2"/>
                <w:sz w:val="24"/>
                <w:szCs w:val="24"/>
                <w:lang w:val="en-US" w:eastAsia="zh-CN" w:bidi="ar-SA"/>
              </w:rPr>
              <w:t>机械设备必须张贴环境保护标识，才能够进入施工现场进行施工作业</w:t>
            </w:r>
            <w:r>
              <w:rPr>
                <w:rFonts w:hint="eastAsia" w:cs="Times New Roman"/>
                <w:color w:val="auto"/>
                <w:kern w:val="2"/>
                <w:sz w:val="24"/>
                <w:szCs w:val="24"/>
                <w:lang w:val="en-US" w:eastAsia="zh-CN" w:bidi="ar-SA"/>
              </w:rPr>
              <w:t>。</w:t>
            </w:r>
            <w:r>
              <w:rPr>
                <w:rFonts w:hint="default" w:ascii="Times New Roman" w:hAnsi="Times New Roman" w:eastAsia="宋体" w:cs="Times New Roman"/>
                <w:color w:val="auto"/>
                <w:sz w:val="24"/>
                <w:szCs w:val="24"/>
                <w:lang w:val="en-US" w:eastAsia="zh-CN"/>
              </w:rPr>
              <w:t>因此该部分废气对环境影响较小，可以接受。</w:t>
            </w:r>
            <w:r>
              <w:rPr>
                <w:rFonts w:hint="eastAsia" w:ascii="Times New Roman" w:eastAsia="宋体"/>
                <w:color w:val="auto"/>
                <w:lang w:val="en-US" w:eastAsia="zh-CN"/>
              </w:rPr>
              <w:t xml:space="preserve">       </w:t>
            </w:r>
          </w:p>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2</w:t>
            </w:r>
            <w:r>
              <w:rPr>
                <w:rFonts w:hint="eastAsia" w:cs="Times New Roman"/>
                <w:b/>
                <w:bCs/>
                <w:color w:val="auto"/>
                <w:sz w:val="24"/>
                <w:szCs w:val="24"/>
                <w:lang w:val="en-US" w:eastAsia="zh-CN"/>
              </w:rPr>
              <w:t>.</w:t>
            </w:r>
            <w:r>
              <w:rPr>
                <w:rFonts w:hint="default" w:ascii="Times New Roman" w:hAnsi="Times New Roman" w:eastAsia="宋体" w:cs="Times New Roman"/>
                <w:b/>
                <w:bCs/>
                <w:color w:val="auto"/>
                <w:sz w:val="24"/>
                <w:szCs w:val="24"/>
                <w:lang w:val="en-US" w:eastAsia="zh-CN"/>
              </w:rPr>
              <w:t>废水</w:t>
            </w:r>
          </w:p>
          <w:p>
            <w:pPr>
              <w:keepNext w:val="0"/>
              <w:keepLines w:val="0"/>
              <w:pageBreakBefore w:val="0"/>
              <w:kinsoku/>
              <w:wordWrap/>
              <w:overflowPunct/>
              <w:topLinePunct w:val="0"/>
              <w:autoSpaceDE/>
              <w:autoSpaceDN/>
              <w:bidi w:val="0"/>
              <w:adjustRightInd w:val="0"/>
              <w:snapToGrid w:val="0"/>
              <w:spacing w:line="360" w:lineRule="auto"/>
              <w:ind w:left="107" w:right="103" w:firstLine="481"/>
              <w:textAlignment w:val="auto"/>
              <w:rPr>
                <w:rFonts w:hint="default" w:ascii="宋体" w:hAnsi="宋体" w:eastAsia="宋体" w:cs="宋体"/>
                <w:color w:val="auto"/>
                <w:spacing w:val="4"/>
                <w:sz w:val="24"/>
                <w:szCs w:val="24"/>
                <w:lang w:val="en-US" w:eastAsia="zh-CN"/>
              </w:rPr>
            </w:pPr>
            <w:r>
              <w:rPr>
                <w:rFonts w:hint="default" w:ascii="宋体" w:hAnsi="宋体" w:eastAsia="宋体" w:cs="宋体"/>
                <w:color w:val="auto"/>
                <w:spacing w:val="4"/>
                <w:sz w:val="24"/>
                <w:szCs w:val="24"/>
                <w:lang w:val="en-US" w:eastAsia="zh-CN"/>
              </w:rPr>
              <w:t>施工期污、废水主要来自</w:t>
            </w:r>
            <w:r>
              <w:rPr>
                <w:rFonts w:hint="eastAsia" w:ascii="宋体" w:hAnsi="宋体" w:eastAsia="宋体" w:cs="宋体"/>
                <w:color w:val="auto"/>
                <w:spacing w:val="4"/>
                <w:sz w:val="24"/>
                <w:szCs w:val="24"/>
                <w:lang w:val="en-US" w:eastAsia="zh-CN"/>
              </w:rPr>
              <w:t>1#</w:t>
            </w:r>
            <w:r>
              <w:rPr>
                <w:rFonts w:hint="default" w:ascii="宋体" w:hAnsi="宋体" w:eastAsia="宋体" w:cs="宋体"/>
                <w:color w:val="auto"/>
                <w:spacing w:val="4"/>
                <w:sz w:val="24"/>
                <w:szCs w:val="24"/>
                <w:lang w:val="en-US" w:eastAsia="zh-CN"/>
              </w:rPr>
              <w:t>能源站站房建设</w:t>
            </w:r>
            <w:r>
              <w:rPr>
                <w:rFonts w:hint="eastAsia" w:ascii="宋体" w:hAnsi="宋体" w:cs="宋体"/>
                <w:color w:val="auto"/>
                <w:spacing w:val="4"/>
                <w:sz w:val="24"/>
                <w:szCs w:val="24"/>
                <w:lang w:val="en-US" w:eastAsia="zh-CN"/>
              </w:rPr>
              <w:t>、管道铺设</w:t>
            </w:r>
            <w:r>
              <w:rPr>
                <w:rFonts w:hint="default" w:ascii="宋体" w:hAnsi="宋体" w:eastAsia="宋体" w:cs="宋体"/>
                <w:color w:val="auto"/>
                <w:spacing w:val="4"/>
                <w:sz w:val="24"/>
                <w:szCs w:val="24"/>
                <w:lang w:val="en-US" w:eastAsia="zh-CN"/>
              </w:rPr>
              <w:t>过程中产生的施工废水(SS)、施工队伍生活污水和管道铺设完毕时的试压废水(SS)等。</w:t>
            </w:r>
          </w:p>
          <w:p>
            <w:pPr>
              <w:keepNext w:val="0"/>
              <w:keepLines w:val="0"/>
              <w:pageBreakBefore w:val="0"/>
              <w:kinsoku/>
              <w:wordWrap/>
              <w:overflowPunct/>
              <w:topLinePunct w:val="0"/>
              <w:autoSpaceDE/>
              <w:autoSpaceDN/>
              <w:bidi w:val="0"/>
              <w:adjustRightInd w:val="0"/>
              <w:snapToGrid w:val="0"/>
              <w:spacing w:line="360" w:lineRule="auto"/>
              <w:ind w:left="107" w:right="103" w:firstLine="481"/>
              <w:textAlignment w:val="auto"/>
              <w:rPr>
                <w:rFonts w:hint="default" w:ascii="宋体" w:hAnsi="宋体" w:eastAsia="宋体" w:cs="宋体"/>
                <w:color w:val="auto"/>
                <w:spacing w:val="4"/>
                <w:sz w:val="24"/>
                <w:szCs w:val="24"/>
                <w:lang w:val="en-US" w:eastAsia="zh-CN"/>
              </w:rPr>
            </w:pPr>
            <w:r>
              <w:rPr>
                <w:rFonts w:hint="default" w:ascii="宋体" w:hAnsi="宋体" w:eastAsia="宋体" w:cs="宋体"/>
                <w:color w:val="auto"/>
                <w:spacing w:val="4"/>
                <w:sz w:val="24"/>
                <w:szCs w:val="24"/>
                <w:lang w:val="en-US" w:eastAsia="zh-CN"/>
              </w:rPr>
              <w:t>环评要求采取如下废水处置措施：</w:t>
            </w:r>
          </w:p>
          <w:p>
            <w:pPr>
              <w:keepNext w:val="0"/>
              <w:keepLines w:val="0"/>
              <w:pageBreakBefore w:val="0"/>
              <w:kinsoku/>
              <w:wordWrap/>
              <w:overflowPunct/>
              <w:topLinePunct w:val="0"/>
              <w:autoSpaceDE/>
              <w:autoSpaceDN/>
              <w:bidi w:val="0"/>
              <w:adjustRightInd w:val="0"/>
              <w:snapToGrid w:val="0"/>
              <w:spacing w:line="360" w:lineRule="auto"/>
              <w:ind w:left="107" w:right="103" w:firstLine="481"/>
              <w:textAlignment w:val="auto"/>
              <w:rPr>
                <w:rFonts w:hint="default" w:ascii="宋体" w:hAnsi="宋体" w:eastAsia="宋体" w:cs="宋体"/>
                <w:color w:val="auto"/>
                <w:spacing w:val="4"/>
                <w:sz w:val="24"/>
                <w:szCs w:val="24"/>
                <w:lang w:val="en-US" w:eastAsia="zh-CN"/>
              </w:rPr>
            </w:pPr>
            <w:r>
              <w:rPr>
                <w:rFonts w:hint="default" w:ascii="宋体" w:hAnsi="宋体" w:eastAsia="宋体" w:cs="宋体"/>
                <w:color w:val="auto"/>
                <w:spacing w:val="4"/>
                <w:sz w:val="24"/>
                <w:szCs w:val="24"/>
                <w:lang w:val="en-US" w:eastAsia="zh-CN"/>
              </w:rPr>
              <w:t>①施工作业中产生的泥浆废水于泥浆循环罐中沉淀后，其上清液可回用于场地抑尘喷洒用水或搅拌砂浆等施工环节；</w:t>
            </w:r>
          </w:p>
          <w:p>
            <w:pPr>
              <w:keepNext w:val="0"/>
              <w:keepLines w:val="0"/>
              <w:pageBreakBefore w:val="0"/>
              <w:kinsoku/>
              <w:wordWrap/>
              <w:overflowPunct/>
              <w:topLinePunct w:val="0"/>
              <w:autoSpaceDE/>
              <w:autoSpaceDN/>
              <w:bidi w:val="0"/>
              <w:adjustRightInd w:val="0"/>
              <w:snapToGrid w:val="0"/>
              <w:spacing w:line="360" w:lineRule="auto"/>
              <w:ind w:left="107" w:right="103" w:firstLine="481"/>
              <w:textAlignment w:val="auto"/>
              <w:rPr>
                <w:rFonts w:hint="default" w:ascii="宋体" w:hAnsi="宋体" w:eastAsia="宋体" w:cs="宋体"/>
                <w:color w:val="auto"/>
                <w:spacing w:val="4"/>
                <w:sz w:val="24"/>
                <w:szCs w:val="24"/>
                <w:lang w:val="en-US" w:eastAsia="zh-CN"/>
              </w:rPr>
            </w:pPr>
            <w:r>
              <w:rPr>
                <w:rFonts w:hint="default" w:ascii="宋体" w:hAnsi="宋体" w:eastAsia="宋体" w:cs="宋体"/>
                <w:color w:val="auto"/>
                <w:spacing w:val="4"/>
                <w:sz w:val="24"/>
                <w:szCs w:val="24"/>
                <w:lang w:val="en-US" w:eastAsia="zh-CN"/>
              </w:rPr>
              <w:t>②站房建设废水、管道试压废水沉淀后用于场地及道路洒水抑尘；</w:t>
            </w:r>
          </w:p>
          <w:p>
            <w:pPr>
              <w:keepNext w:val="0"/>
              <w:keepLines w:val="0"/>
              <w:pageBreakBefore w:val="0"/>
              <w:kinsoku/>
              <w:wordWrap/>
              <w:overflowPunct/>
              <w:topLinePunct w:val="0"/>
              <w:autoSpaceDE/>
              <w:autoSpaceDN/>
              <w:bidi w:val="0"/>
              <w:adjustRightInd w:val="0"/>
              <w:snapToGrid w:val="0"/>
              <w:spacing w:line="360" w:lineRule="auto"/>
              <w:ind w:left="107" w:right="103" w:firstLine="481"/>
              <w:textAlignment w:val="auto"/>
              <w:rPr>
                <w:rFonts w:hint="default" w:ascii="宋体" w:hAnsi="宋体" w:eastAsia="宋体" w:cs="宋体"/>
                <w:color w:val="auto"/>
                <w:spacing w:val="4"/>
                <w:sz w:val="24"/>
                <w:szCs w:val="24"/>
                <w:lang w:val="en-US" w:eastAsia="zh-CN"/>
              </w:rPr>
            </w:pPr>
            <w:r>
              <w:rPr>
                <w:rFonts w:hint="default" w:ascii="宋体" w:hAnsi="宋体" w:eastAsia="宋体" w:cs="宋体"/>
                <w:color w:val="auto"/>
                <w:spacing w:val="4"/>
                <w:sz w:val="24"/>
                <w:szCs w:val="24"/>
                <w:lang w:val="en-US" w:eastAsia="zh-CN"/>
              </w:rPr>
              <w:t>③生活污水</w:t>
            </w:r>
            <w:r>
              <w:rPr>
                <w:rFonts w:hint="eastAsia" w:ascii="宋体" w:hAnsi="宋体" w:cs="宋体"/>
                <w:color w:val="auto"/>
                <w:spacing w:val="4"/>
                <w:sz w:val="24"/>
                <w:szCs w:val="24"/>
                <w:lang w:val="en-US" w:eastAsia="zh-CN"/>
              </w:rPr>
              <w:t>依托附近项目部</w:t>
            </w:r>
            <w:r>
              <w:rPr>
                <w:rFonts w:hint="default" w:ascii="宋体" w:hAnsi="宋体" w:eastAsia="宋体" w:cs="宋体"/>
                <w:color w:val="auto"/>
                <w:spacing w:val="4"/>
                <w:sz w:val="24"/>
                <w:szCs w:val="24"/>
                <w:lang w:val="en-US" w:eastAsia="zh-CN"/>
              </w:rPr>
              <w:t>临时化粪池处理后，</w:t>
            </w:r>
            <w:r>
              <w:rPr>
                <w:rFonts w:hint="eastAsia" w:ascii="宋体" w:hAnsi="宋体" w:cs="宋体"/>
                <w:color w:val="auto"/>
                <w:spacing w:val="4"/>
                <w:sz w:val="24"/>
                <w:szCs w:val="24"/>
                <w:lang w:val="en-US" w:eastAsia="zh-CN"/>
              </w:rPr>
              <w:t>排入市政污水管网</w:t>
            </w:r>
            <w:r>
              <w:rPr>
                <w:rFonts w:hint="default" w:ascii="宋体" w:hAnsi="宋体" w:eastAsia="宋体" w:cs="宋体"/>
                <w:color w:val="auto"/>
                <w:spacing w:val="4"/>
                <w:sz w:val="24"/>
                <w:szCs w:val="24"/>
                <w:lang w:val="en-US" w:eastAsia="zh-CN"/>
              </w:rPr>
              <w:t>。</w:t>
            </w:r>
          </w:p>
          <w:tbl>
            <w:tblPr>
              <w:tblStyle w:val="2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00"/>
              <w:gridCol w:w="41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00" w:type="dxa"/>
                </w:tcPr>
                <w:p>
                  <w:pPr>
                    <w:pStyle w:val="2"/>
                    <w:keepNext w:val="0"/>
                    <w:keepLines w:val="0"/>
                    <w:pageBreakBefore w:val="0"/>
                    <w:kinsoku/>
                    <w:wordWrap/>
                    <w:overflowPunct/>
                    <w:topLinePunct w:val="0"/>
                    <w:autoSpaceDE/>
                    <w:autoSpaceDN/>
                    <w:bidi w:val="0"/>
                    <w:adjustRightInd w:val="0"/>
                    <w:snapToGrid w:val="0"/>
                    <w:spacing w:before="0" w:after="0" w:line="240" w:lineRule="auto"/>
                    <w:textAlignment w:val="auto"/>
                    <w:rPr>
                      <w:color w:val="auto"/>
                    </w:rPr>
                  </w:pPr>
                  <w:r>
                    <w:rPr>
                      <w:color w:val="auto"/>
                    </w:rPr>
                    <w:drawing>
                      <wp:inline distT="0" distB="0" distL="114300" distR="114300">
                        <wp:extent cx="2464435" cy="1595120"/>
                        <wp:effectExtent l="0" t="0" r="12065" b="5080"/>
                        <wp:docPr id="84"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25"/>
                                <pic:cNvPicPr>
                                  <a:picLocks noChangeAspect="1"/>
                                </pic:cNvPicPr>
                              </pic:nvPicPr>
                              <pic:blipFill>
                                <a:blip r:embed="rId35"/>
                                <a:srcRect b="12006"/>
                                <a:stretch>
                                  <a:fillRect/>
                                </a:stretch>
                              </pic:blipFill>
                              <pic:spPr>
                                <a:xfrm>
                                  <a:off x="0" y="0"/>
                                  <a:ext cx="2464435" cy="1595120"/>
                                </a:xfrm>
                                <a:prstGeom prst="rect">
                                  <a:avLst/>
                                </a:prstGeom>
                                <a:noFill/>
                                <a:ln>
                                  <a:noFill/>
                                </a:ln>
                              </pic:spPr>
                            </pic:pic>
                          </a:graphicData>
                        </a:graphic>
                      </wp:inline>
                    </w:drawing>
                  </w:r>
                </w:p>
                <w:p>
                  <w:pPr>
                    <w:pStyle w:val="2"/>
                    <w:keepNext w:val="0"/>
                    <w:keepLines w:val="0"/>
                    <w:pageBreakBefore w:val="0"/>
                    <w:widowControl/>
                    <w:kinsoku/>
                    <w:wordWrap/>
                    <w:overflowPunct/>
                    <w:topLinePunct w:val="0"/>
                    <w:autoSpaceDE/>
                    <w:autoSpaceDN/>
                    <w:bidi w:val="0"/>
                    <w:adjustRightInd w:val="0"/>
                    <w:snapToGrid w:val="0"/>
                    <w:spacing w:before="0" w:after="0" w:line="240" w:lineRule="auto"/>
                    <w:ind w:right="113"/>
                    <w:jc w:val="center"/>
                    <w:textAlignment w:val="auto"/>
                    <w:rPr>
                      <w:rFonts w:hint="default"/>
                      <w:color w:val="auto"/>
                      <w:vertAlign w:val="baseline"/>
                      <w:lang w:val="en-US" w:eastAsia="zh-CN"/>
                    </w:rPr>
                  </w:pPr>
                  <w:r>
                    <w:rPr>
                      <w:rFonts w:hint="eastAsia" w:ascii="Times New Roman" w:hAnsi="Times New Roman" w:eastAsia="宋体" w:cs="Times New Roman"/>
                      <w:b/>
                      <w:bCs/>
                      <w:color w:val="auto"/>
                      <w:kern w:val="2"/>
                      <w:sz w:val="21"/>
                      <w:szCs w:val="24"/>
                      <w:lang w:val="en-US" w:eastAsia="zh-CN" w:bidi="ar-SA"/>
                    </w:rPr>
                    <w:t>拼装水池</w:t>
                  </w:r>
                </w:p>
              </w:tc>
              <w:tc>
                <w:tcPr>
                  <w:tcW w:w="4100" w:type="dxa"/>
                </w:tcPr>
                <w:p>
                  <w:pPr>
                    <w:pStyle w:val="2"/>
                    <w:keepNext w:val="0"/>
                    <w:keepLines w:val="0"/>
                    <w:pageBreakBefore w:val="0"/>
                    <w:kinsoku/>
                    <w:wordWrap/>
                    <w:overflowPunct/>
                    <w:topLinePunct w:val="0"/>
                    <w:autoSpaceDE/>
                    <w:autoSpaceDN/>
                    <w:bidi w:val="0"/>
                    <w:adjustRightInd w:val="0"/>
                    <w:snapToGrid w:val="0"/>
                    <w:spacing w:before="0" w:after="0" w:line="240" w:lineRule="auto"/>
                    <w:textAlignment w:val="auto"/>
                    <w:rPr>
                      <w:color w:val="auto"/>
                    </w:rPr>
                  </w:pPr>
                  <w:r>
                    <w:rPr>
                      <w:color w:val="auto"/>
                    </w:rPr>
                    <w:drawing>
                      <wp:inline distT="0" distB="0" distL="114300" distR="114300">
                        <wp:extent cx="2434590" cy="1584325"/>
                        <wp:effectExtent l="0" t="0" r="3810" b="15875"/>
                        <wp:docPr id="85"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26"/>
                                <pic:cNvPicPr>
                                  <a:picLocks noChangeAspect="1"/>
                                </pic:cNvPicPr>
                              </pic:nvPicPr>
                              <pic:blipFill>
                                <a:blip r:embed="rId36"/>
                                <a:srcRect b="13480"/>
                                <a:stretch>
                                  <a:fillRect/>
                                </a:stretch>
                              </pic:blipFill>
                              <pic:spPr>
                                <a:xfrm>
                                  <a:off x="0" y="0"/>
                                  <a:ext cx="2434590" cy="1584325"/>
                                </a:xfrm>
                                <a:prstGeom prst="rect">
                                  <a:avLst/>
                                </a:prstGeom>
                                <a:noFill/>
                                <a:ln>
                                  <a:noFill/>
                                </a:ln>
                              </pic:spPr>
                            </pic:pic>
                          </a:graphicData>
                        </a:graphic>
                      </wp:inline>
                    </w:drawing>
                  </w:r>
                </w:p>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eastAsia="宋体"/>
                      <w:color w:val="auto"/>
                      <w:lang w:val="en-US" w:eastAsia="zh-CN"/>
                    </w:rPr>
                  </w:pPr>
                  <w:r>
                    <w:rPr>
                      <w:rFonts w:hint="eastAsia" w:ascii="Times New Roman" w:hAnsi="Times New Roman" w:eastAsia="宋体" w:cs="Times New Roman"/>
                      <w:b/>
                      <w:bCs/>
                      <w:color w:val="auto"/>
                      <w:kern w:val="2"/>
                      <w:sz w:val="21"/>
                      <w:szCs w:val="24"/>
                      <w:lang w:val="en-US" w:eastAsia="zh-CN" w:bidi="ar-SA"/>
                    </w:rPr>
                    <w:t>沉淀池</w:t>
                  </w:r>
                </w:p>
              </w:tc>
            </w:tr>
          </w:tbl>
          <w:p>
            <w:pPr>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2" w:firstLineChars="200"/>
              <w:textAlignment w:val="auto"/>
              <w:rPr>
                <w:rFonts w:hint="default" w:ascii="Times New Roman" w:hAnsi="Times New Roman" w:eastAsia="宋体" w:cs="Times New Roman"/>
                <w:b/>
                <w:bCs/>
                <w:color w:val="auto"/>
                <w:sz w:val="24"/>
                <w:szCs w:val="24"/>
                <w:lang w:val="en-US" w:eastAsia="zh-CN"/>
              </w:rPr>
            </w:pPr>
            <w:r>
              <w:rPr>
                <w:rFonts w:hint="eastAsia" w:cs="Times New Roman"/>
                <w:b/>
                <w:bCs/>
                <w:color w:val="auto"/>
                <w:sz w:val="24"/>
                <w:szCs w:val="24"/>
                <w:lang w:val="en-US" w:eastAsia="zh-CN"/>
              </w:rPr>
              <w:t>3.</w:t>
            </w:r>
            <w:r>
              <w:rPr>
                <w:rFonts w:hint="default" w:ascii="Times New Roman" w:hAnsi="Times New Roman" w:eastAsia="宋体" w:cs="Times New Roman"/>
                <w:b/>
                <w:bCs/>
                <w:color w:val="auto"/>
                <w:sz w:val="24"/>
                <w:szCs w:val="24"/>
                <w:lang w:val="en-US" w:eastAsia="zh-CN"/>
              </w:rPr>
              <w:t>噪声</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项目施工期噪声主要来源于施工机械设备噪声包括推土机、挖掘机</w:t>
            </w:r>
            <w:r>
              <w:rPr>
                <w:rFonts w:hint="eastAsia" w:cs="Times New Roman"/>
                <w:color w:val="auto"/>
                <w:sz w:val="24"/>
                <w:szCs w:val="24"/>
                <w:lang w:val="en-US" w:eastAsia="zh-CN"/>
              </w:rPr>
              <w:t>、钢筋加工</w:t>
            </w:r>
            <w:r>
              <w:rPr>
                <w:rFonts w:hint="default" w:ascii="Times New Roman" w:hAnsi="Times New Roman" w:eastAsia="宋体" w:cs="Times New Roman"/>
                <w:color w:val="auto"/>
                <w:sz w:val="24"/>
                <w:szCs w:val="24"/>
                <w:lang w:val="en-US" w:eastAsia="zh-CN"/>
              </w:rPr>
              <w:t>等施工噪声，噪声源强约为80~95dB(A)。</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施工期噪声环保措施：</w:t>
            </w:r>
          </w:p>
          <w:p>
            <w:pPr>
              <w:keepNext w:val="0"/>
              <w:keepLines w:val="0"/>
              <w:pageBreakBefore w:val="0"/>
              <w:kinsoku/>
              <w:wordWrap/>
              <w:overflowPunct/>
              <w:topLinePunct w:val="0"/>
              <w:autoSpaceDE/>
              <w:autoSpaceDN/>
              <w:bidi w:val="0"/>
              <w:adjustRightInd w:val="0"/>
              <w:snapToGrid w:val="0"/>
              <w:spacing w:line="360" w:lineRule="auto"/>
              <w:ind w:left="107" w:right="103" w:firstLine="481"/>
              <w:textAlignment w:val="auto"/>
              <w:rPr>
                <w:rFonts w:hint="eastAsia" w:ascii="宋体" w:hAnsi="宋体" w:eastAsia="宋体" w:cs="宋体"/>
                <w:color w:val="auto"/>
                <w:spacing w:val="4"/>
                <w:sz w:val="24"/>
                <w:szCs w:val="24"/>
                <w:lang w:val="en-US" w:eastAsia="zh-CN"/>
              </w:rPr>
            </w:pPr>
            <w:r>
              <w:rPr>
                <w:rFonts w:hint="eastAsia" w:ascii="宋体" w:hAnsi="宋体" w:eastAsia="宋体" w:cs="宋体"/>
                <w:color w:val="auto"/>
                <w:spacing w:val="4"/>
                <w:sz w:val="24"/>
                <w:szCs w:val="24"/>
                <w:lang w:val="en-US" w:eastAsia="zh-CN"/>
              </w:rPr>
              <w:t>①合理安排施工计划和施工机械设备组合以及施工时间，禁止在中午(12:00- 14:00)和夜间(22:00-6:00)施工，避免在同一时间集中使用大量的动力机械设备。严格执行《建筑施工场界环境噪声排放标准》(GB12523-2011)的要求，在施工过程中，尽量减少运行动力机械设备的数量，尽可能使动力机械设备比较均匀地使用；</w:t>
            </w:r>
          </w:p>
          <w:p>
            <w:pPr>
              <w:keepNext w:val="0"/>
              <w:keepLines w:val="0"/>
              <w:pageBreakBefore w:val="0"/>
              <w:kinsoku/>
              <w:wordWrap/>
              <w:overflowPunct/>
              <w:topLinePunct w:val="0"/>
              <w:autoSpaceDE/>
              <w:autoSpaceDN/>
              <w:bidi w:val="0"/>
              <w:adjustRightInd w:val="0"/>
              <w:snapToGrid w:val="0"/>
              <w:spacing w:line="360" w:lineRule="auto"/>
              <w:ind w:left="107" w:right="103" w:firstLine="481"/>
              <w:textAlignment w:val="auto"/>
              <w:rPr>
                <w:rFonts w:hint="eastAsia" w:asciiTheme="minorEastAsia" w:hAnsiTheme="minorEastAsia" w:eastAsiaTheme="minorEastAsia" w:cstheme="minorEastAsia"/>
                <w:color w:val="auto"/>
                <w:spacing w:val="4"/>
                <w:sz w:val="24"/>
                <w:szCs w:val="24"/>
                <w:lang w:val="en-US" w:eastAsia="zh-CN"/>
              </w:rPr>
            </w:pPr>
            <w:r>
              <w:rPr>
                <w:rFonts w:hint="eastAsia" w:asciiTheme="minorEastAsia" w:hAnsiTheme="minorEastAsia" w:eastAsiaTheme="minorEastAsia" w:cstheme="minorEastAsia"/>
                <w:color w:val="auto"/>
                <w:spacing w:val="4"/>
                <w:sz w:val="24"/>
                <w:szCs w:val="24"/>
                <w:lang w:val="en-US" w:eastAsia="zh-CN"/>
              </w:rPr>
              <w:t>② 施工进行合理布局，尽量使高噪声的机械设备远离周围敏感点；</w:t>
            </w:r>
          </w:p>
          <w:p>
            <w:pPr>
              <w:keepNext w:val="0"/>
              <w:keepLines w:val="0"/>
              <w:pageBreakBefore w:val="0"/>
              <w:kinsoku/>
              <w:wordWrap/>
              <w:overflowPunct/>
              <w:topLinePunct w:val="0"/>
              <w:autoSpaceDE/>
              <w:autoSpaceDN/>
              <w:bidi w:val="0"/>
              <w:adjustRightInd w:val="0"/>
              <w:snapToGrid w:val="0"/>
              <w:spacing w:line="360" w:lineRule="auto"/>
              <w:ind w:left="107" w:right="103" w:firstLine="481"/>
              <w:textAlignment w:val="auto"/>
              <w:rPr>
                <w:rFonts w:hint="eastAsia" w:asciiTheme="minorEastAsia" w:hAnsiTheme="minorEastAsia" w:eastAsiaTheme="minorEastAsia" w:cstheme="minorEastAsia"/>
                <w:color w:val="auto"/>
                <w:spacing w:val="4"/>
                <w:sz w:val="24"/>
                <w:szCs w:val="24"/>
                <w:lang w:val="en-US" w:eastAsia="zh-CN"/>
              </w:rPr>
            </w:pPr>
            <w:r>
              <w:rPr>
                <w:rFonts w:hint="eastAsia" w:asciiTheme="minorEastAsia" w:hAnsiTheme="minorEastAsia" w:eastAsiaTheme="minorEastAsia" w:cstheme="minorEastAsia"/>
                <w:color w:val="auto"/>
                <w:spacing w:val="4"/>
                <w:sz w:val="24"/>
                <w:szCs w:val="24"/>
                <w:lang w:val="en-US" w:eastAsia="zh-CN"/>
              </w:rPr>
              <w:t>③施工前对施工噪声影响范围内的居民等声环境敏感对象进行宣传活动，使广大群众理解和支持工程建设；</w:t>
            </w:r>
          </w:p>
          <w:p>
            <w:pPr>
              <w:keepNext w:val="0"/>
              <w:keepLines w:val="0"/>
              <w:pageBreakBefore w:val="0"/>
              <w:kinsoku/>
              <w:wordWrap/>
              <w:overflowPunct/>
              <w:topLinePunct w:val="0"/>
              <w:autoSpaceDE/>
              <w:autoSpaceDN/>
              <w:bidi w:val="0"/>
              <w:adjustRightInd w:val="0"/>
              <w:snapToGrid w:val="0"/>
              <w:spacing w:line="360" w:lineRule="auto"/>
              <w:ind w:left="107" w:right="103" w:firstLine="481"/>
              <w:textAlignment w:val="auto"/>
              <w:rPr>
                <w:rFonts w:hint="default" w:ascii="宋体" w:hAnsi="宋体" w:eastAsia="宋体" w:cs="宋体"/>
                <w:color w:val="auto"/>
                <w:spacing w:val="4"/>
                <w:sz w:val="24"/>
                <w:szCs w:val="24"/>
                <w:lang w:val="en-US" w:eastAsia="zh-CN"/>
              </w:rPr>
            </w:pPr>
            <w:r>
              <w:rPr>
                <w:rFonts w:hint="eastAsia" w:asciiTheme="minorEastAsia" w:hAnsiTheme="minorEastAsia" w:eastAsiaTheme="minorEastAsia" w:cstheme="minorEastAsia"/>
                <w:color w:val="auto"/>
                <w:spacing w:val="4"/>
                <w:sz w:val="24"/>
                <w:szCs w:val="24"/>
                <w:lang w:val="en-US" w:eastAsia="zh-CN"/>
              </w:rPr>
              <w:t>④</w:t>
            </w:r>
            <w:r>
              <w:rPr>
                <w:rFonts w:hint="default" w:ascii="宋体" w:hAnsi="宋体" w:eastAsia="宋体" w:cs="宋体"/>
                <w:color w:val="auto"/>
                <w:spacing w:val="4"/>
                <w:sz w:val="24"/>
                <w:szCs w:val="24"/>
                <w:lang w:val="en-US" w:eastAsia="zh-CN"/>
              </w:rPr>
              <w:t>科学安排施工现场运输车辆作业时间，设法压缩汽车数量及行车频率，限制施工车辆时速在20km以内，运输时在村居民聚居路段严禁鸣笛；</w:t>
            </w:r>
          </w:p>
          <w:p>
            <w:pPr>
              <w:keepNext w:val="0"/>
              <w:keepLines w:val="0"/>
              <w:pageBreakBefore w:val="0"/>
              <w:kinsoku/>
              <w:wordWrap/>
              <w:overflowPunct/>
              <w:topLinePunct w:val="0"/>
              <w:autoSpaceDE/>
              <w:autoSpaceDN/>
              <w:bidi w:val="0"/>
              <w:adjustRightInd w:val="0"/>
              <w:snapToGrid w:val="0"/>
              <w:spacing w:line="360" w:lineRule="auto"/>
              <w:ind w:left="107" w:right="103" w:firstLine="481"/>
              <w:textAlignment w:val="auto"/>
              <w:rPr>
                <w:rFonts w:hint="default" w:ascii="宋体" w:hAnsi="宋体" w:eastAsia="宋体" w:cs="宋体"/>
                <w:color w:val="auto"/>
                <w:spacing w:val="4"/>
                <w:sz w:val="24"/>
                <w:szCs w:val="24"/>
                <w:lang w:val="en-US" w:eastAsia="zh-CN"/>
              </w:rPr>
            </w:pPr>
            <w:r>
              <w:rPr>
                <w:rFonts w:hint="eastAsia" w:ascii="宋体" w:hAnsi="宋体" w:eastAsia="宋体" w:cs="宋体"/>
                <w:color w:val="auto"/>
                <w:spacing w:val="4"/>
                <w:sz w:val="24"/>
                <w:szCs w:val="24"/>
                <w:lang w:val="en-US" w:eastAsia="zh-CN"/>
              </w:rPr>
              <w:t>⑤施</w:t>
            </w:r>
            <w:r>
              <w:rPr>
                <w:rFonts w:hint="default" w:ascii="宋体" w:hAnsi="宋体" w:eastAsia="宋体" w:cs="宋体"/>
                <w:color w:val="auto"/>
                <w:spacing w:val="4"/>
                <w:sz w:val="24"/>
                <w:szCs w:val="24"/>
                <w:lang w:val="en-US" w:eastAsia="zh-CN"/>
              </w:rPr>
              <w:t>工单位应选用符合国家有关标准的施工机具和运输车辆，加强机械设备的维护和保养，使其能在正常状态下运转，防止由于机械设备的“带病”工作而提高噪声声级。</w:t>
            </w:r>
          </w:p>
          <w:tbl>
            <w:tblPr>
              <w:tblStyle w:val="2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00"/>
              <w:gridCol w:w="41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100" w:type="dxa"/>
                </w:tcPr>
                <w:p>
                  <w:pPr>
                    <w:pStyle w:val="2"/>
                    <w:rPr>
                      <w:rFonts w:hint="default"/>
                      <w:color w:val="auto"/>
                      <w:vertAlign w:val="baseline"/>
                      <w:lang w:val="en-US" w:eastAsia="zh-CN"/>
                    </w:rPr>
                  </w:pPr>
                  <w:r>
                    <w:rPr>
                      <w:color w:val="auto"/>
                    </w:rPr>
                    <w:drawing>
                      <wp:inline distT="0" distB="0" distL="114300" distR="114300">
                        <wp:extent cx="2465070" cy="1858010"/>
                        <wp:effectExtent l="0" t="0" r="11430" b="8890"/>
                        <wp:docPr id="83"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24"/>
                                <pic:cNvPicPr>
                                  <a:picLocks noChangeAspect="1"/>
                                </pic:cNvPicPr>
                              </pic:nvPicPr>
                              <pic:blipFill>
                                <a:blip r:embed="rId37"/>
                                <a:srcRect b="11675"/>
                                <a:stretch>
                                  <a:fillRect/>
                                </a:stretch>
                              </pic:blipFill>
                              <pic:spPr>
                                <a:xfrm>
                                  <a:off x="0" y="0"/>
                                  <a:ext cx="2465070" cy="1858010"/>
                                </a:xfrm>
                                <a:prstGeom prst="rect">
                                  <a:avLst/>
                                </a:prstGeom>
                                <a:noFill/>
                                <a:ln>
                                  <a:noFill/>
                                </a:ln>
                              </pic:spPr>
                            </pic:pic>
                          </a:graphicData>
                        </a:graphic>
                      </wp:inline>
                    </w:drawing>
                  </w:r>
                </w:p>
              </w:tc>
              <w:tc>
                <w:tcPr>
                  <w:tcW w:w="4100" w:type="dxa"/>
                </w:tcPr>
                <w:p>
                  <w:pPr>
                    <w:pStyle w:val="2"/>
                    <w:rPr>
                      <w:rFonts w:hint="default"/>
                      <w:color w:val="auto"/>
                      <w:vertAlign w:val="baseline"/>
                      <w:lang w:val="en-US" w:eastAsia="zh-CN"/>
                    </w:rPr>
                  </w:pPr>
                  <w:r>
                    <w:rPr>
                      <w:color w:val="auto"/>
                    </w:rPr>
                    <w:drawing>
                      <wp:inline distT="0" distB="0" distL="114300" distR="114300">
                        <wp:extent cx="2457450" cy="1843405"/>
                        <wp:effectExtent l="0" t="0" r="0" b="4445"/>
                        <wp:docPr id="95"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29"/>
                                <pic:cNvPicPr>
                                  <a:picLocks noChangeAspect="1"/>
                                </pic:cNvPicPr>
                              </pic:nvPicPr>
                              <pic:blipFill>
                                <a:blip r:embed="rId38"/>
                                <a:stretch>
                                  <a:fillRect/>
                                </a:stretch>
                              </pic:blipFill>
                              <pic:spPr>
                                <a:xfrm>
                                  <a:off x="0" y="0"/>
                                  <a:ext cx="2457450" cy="184340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4" w:hRule="atLeast"/>
              </w:trPr>
              <w:tc>
                <w:tcPr>
                  <w:tcW w:w="4100" w:type="dxa"/>
                  <w:vAlign w:val="center"/>
                </w:tcPr>
                <w:p>
                  <w:pPr>
                    <w:pStyle w:val="2"/>
                    <w:keepNext w:val="0"/>
                    <w:keepLines w:val="0"/>
                    <w:pageBreakBefore w:val="0"/>
                    <w:widowControl/>
                    <w:kinsoku/>
                    <w:wordWrap/>
                    <w:overflowPunct/>
                    <w:topLinePunct w:val="0"/>
                    <w:autoSpaceDE/>
                    <w:autoSpaceDN/>
                    <w:bidi w:val="0"/>
                    <w:adjustRightInd w:val="0"/>
                    <w:snapToGrid w:val="0"/>
                    <w:spacing w:before="0" w:after="0" w:line="240" w:lineRule="auto"/>
                    <w:ind w:right="113"/>
                    <w:jc w:val="center"/>
                    <w:textAlignment w:val="auto"/>
                    <w:rPr>
                      <w:rFonts w:hint="default" w:eastAsia="宋体"/>
                      <w:color w:val="auto"/>
                      <w:lang w:val="en-US" w:eastAsia="zh-CN"/>
                    </w:rPr>
                  </w:pPr>
                  <w:r>
                    <w:rPr>
                      <w:rFonts w:hint="eastAsia"/>
                      <w:b/>
                      <w:bCs/>
                      <w:color w:val="auto"/>
                      <w:sz w:val="21"/>
                      <w:szCs w:val="21"/>
                      <w:lang w:val="en-US" w:eastAsia="zh-CN"/>
                    </w:rPr>
                    <w:t>钢筋加工车间降噪屏</w:t>
                  </w:r>
                </w:p>
              </w:tc>
              <w:tc>
                <w:tcPr>
                  <w:tcW w:w="4100" w:type="dxa"/>
                  <w:vAlign w:val="center"/>
                </w:tcPr>
                <w:p>
                  <w:pPr>
                    <w:pStyle w:val="2"/>
                    <w:keepNext w:val="0"/>
                    <w:keepLines w:val="0"/>
                    <w:pageBreakBefore w:val="0"/>
                    <w:widowControl/>
                    <w:kinsoku/>
                    <w:wordWrap/>
                    <w:overflowPunct/>
                    <w:topLinePunct w:val="0"/>
                    <w:autoSpaceDE/>
                    <w:autoSpaceDN/>
                    <w:bidi w:val="0"/>
                    <w:adjustRightInd w:val="0"/>
                    <w:snapToGrid w:val="0"/>
                    <w:spacing w:before="0" w:after="0" w:line="240" w:lineRule="auto"/>
                    <w:ind w:right="113"/>
                    <w:jc w:val="center"/>
                    <w:textAlignment w:val="auto"/>
                    <w:rPr>
                      <w:rFonts w:hint="default" w:eastAsia="宋体"/>
                      <w:color w:val="auto"/>
                      <w:lang w:val="en-US" w:eastAsia="zh-CN"/>
                    </w:rPr>
                  </w:pPr>
                  <w:r>
                    <w:rPr>
                      <w:rFonts w:hint="eastAsia"/>
                      <w:b/>
                      <w:bCs/>
                      <w:color w:val="auto"/>
                      <w:sz w:val="21"/>
                      <w:szCs w:val="22"/>
                      <w:lang w:val="en-US" w:eastAsia="zh-CN"/>
                    </w:rPr>
                    <w:t>临时围挡</w:t>
                  </w:r>
                </w:p>
              </w:tc>
            </w:tr>
          </w:tbl>
          <w:p>
            <w:pPr>
              <w:keepNext w:val="0"/>
              <w:keepLines w:val="0"/>
              <w:pageBreakBefore w:val="0"/>
              <w:widowControl w:val="0"/>
              <w:kinsoku/>
              <w:wordWrap/>
              <w:overflowPunct/>
              <w:topLinePunct w:val="0"/>
              <w:autoSpaceDE/>
              <w:autoSpaceDN/>
              <w:bidi w:val="0"/>
              <w:adjustRightInd w:val="0"/>
              <w:snapToGrid w:val="0"/>
              <w:spacing w:before="157" w:beforeLines="50" w:line="360" w:lineRule="auto"/>
              <w:ind w:left="108" w:right="102" w:firstLine="482"/>
              <w:textAlignment w:val="auto"/>
              <w:rPr>
                <w:rFonts w:hint="default" w:ascii="宋体" w:hAnsi="宋体" w:eastAsia="宋体" w:cs="宋体"/>
                <w:color w:val="auto"/>
                <w:spacing w:val="4"/>
                <w:sz w:val="24"/>
                <w:szCs w:val="24"/>
                <w:lang w:val="en-US" w:eastAsia="zh-CN"/>
              </w:rPr>
            </w:pPr>
            <w:r>
              <w:rPr>
                <w:rFonts w:hint="default" w:ascii="宋体" w:hAnsi="宋体" w:eastAsia="宋体" w:cs="宋体"/>
                <w:color w:val="auto"/>
                <w:spacing w:val="4"/>
                <w:sz w:val="24"/>
                <w:szCs w:val="24"/>
                <w:lang w:val="en-US" w:eastAsia="zh-CN"/>
              </w:rPr>
              <w:t>环评要求施工单位严格采取上述噪声防治措施，确保施工期间场界噪声满足《建筑施工场界环境噪声排放标准》(GB12523-2011)中相关要求，实现场界处达标排放，严禁出现施工噪声扰民现象。施工期噪声是暂时的，本项目工期较短，施工单位采取相应降噪措施的情况下，本环评认为该项目施工期噪声是可以接受的。</w:t>
            </w:r>
          </w:p>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eastAsia="宋体" w:cs="Times New Roman"/>
                <w:b/>
                <w:bCs/>
                <w:color w:val="auto"/>
                <w:sz w:val="24"/>
                <w:szCs w:val="24"/>
                <w:lang w:val="en-US" w:eastAsia="zh-CN"/>
              </w:rPr>
            </w:pPr>
            <w:r>
              <w:rPr>
                <w:rFonts w:hint="eastAsia" w:cs="Times New Roman"/>
                <w:b/>
                <w:bCs/>
                <w:color w:val="auto"/>
                <w:sz w:val="24"/>
                <w:szCs w:val="24"/>
                <w:lang w:val="en-US" w:eastAsia="zh-CN"/>
              </w:rPr>
              <w:t>4.</w:t>
            </w:r>
            <w:r>
              <w:rPr>
                <w:rFonts w:hint="default" w:ascii="Times New Roman" w:hAnsi="Times New Roman" w:eastAsia="宋体" w:cs="Times New Roman"/>
                <w:b/>
                <w:bCs/>
                <w:color w:val="auto"/>
                <w:sz w:val="24"/>
                <w:szCs w:val="24"/>
                <w:lang w:val="en-US" w:eastAsia="zh-CN"/>
              </w:rPr>
              <w:t>固体废物</w:t>
            </w:r>
          </w:p>
          <w:p>
            <w:pPr>
              <w:keepNext w:val="0"/>
              <w:keepLines w:val="0"/>
              <w:pageBreakBefore w:val="0"/>
              <w:kinsoku/>
              <w:wordWrap/>
              <w:overflowPunct/>
              <w:topLinePunct w:val="0"/>
              <w:autoSpaceDE/>
              <w:autoSpaceDN/>
              <w:bidi w:val="0"/>
              <w:adjustRightInd w:val="0"/>
              <w:snapToGrid w:val="0"/>
              <w:spacing w:line="360" w:lineRule="auto"/>
              <w:ind w:left="107" w:right="103" w:firstLine="481"/>
              <w:textAlignment w:val="auto"/>
              <w:rPr>
                <w:rFonts w:hint="default" w:ascii="宋体" w:hAnsi="宋体" w:eastAsia="宋体" w:cs="宋体"/>
                <w:color w:val="auto"/>
                <w:spacing w:val="4"/>
                <w:sz w:val="24"/>
                <w:szCs w:val="24"/>
                <w:lang w:val="en-US" w:eastAsia="zh-CN"/>
              </w:rPr>
            </w:pPr>
            <w:r>
              <w:rPr>
                <w:rFonts w:hint="default" w:ascii="宋体" w:hAnsi="宋体" w:eastAsia="宋体" w:cs="宋体"/>
                <w:color w:val="auto"/>
                <w:spacing w:val="4"/>
                <w:sz w:val="24"/>
                <w:szCs w:val="24"/>
                <w:lang w:val="en-US" w:eastAsia="zh-CN"/>
              </w:rPr>
              <w:t>施工期固体废弃物主要包括站房建设、</w:t>
            </w:r>
            <w:r>
              <w:rPr>
                <w:rFonts w:hint="eastAsia" w:ascii="宋体" w:hAnsi="宋体" w:cs="宋体"/>
                <w:color w:val="auto"/>
                <w:spacing w:val="4"/>
                <w:sz w:val="24"/>
                <w:szCs w:val="24"/>
                <w:lang w:val="en-US" w:eastAsia="zh-CN"/>
              </w:rPr>
              <w:t>工作井</w:t>
            </w:r>
            <w:r>
              <w:rPr>
                <w:rFonts w:hint="eastAsia" w:ascii="宋体" w:hAnsi="宋体" w:eastAsia="宋体" w:cs="宋体"/>
                <w:color w:val="auto"/>
                <w:spacing w:val="4"/>
                <w:sz w:val="24"/>
                <w:szCs w:val="24"/>
                <w:lang w:val="en-US" w:eastAsia="zh-CN"/>
              </w:rPr>
              <w:t>、</w:t>
            </w:r>
            <w:r>
              <w:rPr>
                <w:rFonts w:hint="default" w:ascii="宋体" w:hAnsi="宋体" w:eastAsia="宋体" w:cs="宋体"/>
                <w:color w:val="auto"/>
                <w:spacing w:val="4"/>
                <w:sz w:val="24"/>
                <w:szCs w:val="24"/>
                <w:lang w:val="en-US" w:eastAsia="zh-CN"/>
              </w:rPr>
              <w:t>管线铺设过程中产生的建筑垃圾、土方和施工人员生活垃圾。</w:t>
            </w:r>
          </w:p>
          <w:p>
            <w:pPr>
              <w:keepNext w:val="0"/>
              <w:keepLines w:val="0"/>
              <w:pageBreakBefore w:val="0"/>
              <w:kinsoku/>
              <w:wordWrap/>
              <w:overflowPunct/>
              <w:topLinePunct w:val="0"/>
              <w:autoSpaceDE/>
              <w:autoSpaceDN/>
              <w:bidi w:val="0"/>
              <w:adjustRightInd w:val="0"/>
              <w:snapToGrid w:val="0"/>
              <w:spacing w:line="360" w:lineRule="auto"/>
              <w:ind w:left="107" w:right="103" w:firstLine="481"/>
              <w:textAlignment w:val="auto"/>
              <w:rPr>
                <w:rFonts w:ascii="宋体" w:hAnsi="宋体" w:eastAsia="宋体" w:cs="宋体"/>
                <w:color w:val="auto"/>
                <w:spacing w:val="4"/>
                <w:sz w:val="24"/>
                <w:szCs w:val="24"/>
              </w:rPr>
            </w:pPr>
            <w:r>
              <w:rPr>
                <w:rFonts w:ascii="宋体" w:hAnsi="宋体" w:eastAsia="宋体" w:cs="宋体"/>
                <w:color w:val="auto"/>
                <w:spacing w:val="4"/>
                <w:sz w:val="24"/>
                <w:szCs w:val="24"/>
              </w:rPr>
              <w:t>施工期固体废物处置措施如下：</w:t>
            </w:r>
          </w:p>
          <w:p>
            <w:pPr>
              <w:keepNext w:val="0"/>
              <w:keepLines w:val="0"/>
              <w:pageBreakBefore w:val="0"/>
              <w:kinsoku/>
              <w:wordWrap/>
              <w:overflowPunct/>
              <w:topLinePunct w:val="0"/>
              <w:autoSpaceDE/>
              <w:autoSpaceDN/>
              <w:bidi w:val="0"/>
              <w:adjustRightInd w:val="0"/>
              <w:snapToGrid w:val="0"/>
              <w:spacing w:line="360" w:lineRule="auto"/>
              <w:ind w:left="107" w:right="103" w:firstLine="481"/>
              <w:textAlignment w:val="auto"/>
              <w:rPr>
                <w:rFonts w:hint="eastAsia" w:ascii="宋体" w:hAnsi="宋体" w:eastAsia="宋体" w:cs="宋体"/>
                <w:color w:val="auto"/>
                <w:spacing w:val="4"/>
                <w:sz w:val="24"/>
                <w:szCs w:val="24"/>
                <w:lang w:eastAsia="zh-CN"/>
              </w:rPr>
            </w:pPr>
            <w:r>
              <w:rPr>
                <w:rFonts w:ascii="宋体" w:hAnsi="宋体" w:eastAsia="宋体" w:cs="宋体"/>
                <w:color w:val="auto"/>
                <w:spacing w:val="4"/>
                <w:sz w:val="24"/>
                <w:szCs w:val="24"/>
              </w:rPr>
              <w:t>①施工挖方按设计要求用于场地填方，不能及时回填利用的土方堆放应设置临时</w:t>
            </w:r>
            <w:r>
              <w:rPr>
                <w:rFonts w:hint="eastAsia" w:ascii="宋体" w:hAnsi="宋体" w:cs="宋体"/>
                <w:color w:val="auto"/>
                <w:spacing w:val="4"/>
                <w:sz w:val="24"/>
                <w:szCs w:val="24"/>
                <w:lang w:val="en-US" w:eastAsia="zh-CN"/>
              </w:rPr>
              <w:t>围</w:t>
            </w:r>
            <w:r>
              <w:rPr>
                <w:rFonts w:ascii="宋体" w:hAnsi="宋体" w:eastAsia="宋体" w:cs="宋体"/>
                <w:color w:val="auto"/>
                <w:spacing w:val="4"/>
                <w:sz w:val="24"/>
                <w:szCs w:val="24"/>
              </w:rPr>
              <w:t>挡措施</w:t>
            </w:r>
            <w:r>
              <w:rPr>
                <w:rFonts w:hint="eastAsia" w:ascii="宋体" w:hAnsi="宋体" w:cs="宋体"/>
                <w:color w:val="auto"/>
                <w:spacing w:val="4"/>
                <w:sz w:val="24"/>
                <w:szCs w:val="24"/>
                <w:lang w:eastAsia="zh-CN"/>
              </w:rPr>
              <w:t>。</w:t>
            </w:r>
          </w:p>
          <w:p>
            <w:pPr>
              <w:pStyle w:val="2"/>
              <w:keepNext w:val="0"/>
              <w:keepLines w:val="0"/>
              <w:pageBreakBefore w:val="0"/>
              <w:kinsoku/>
              <w:wordWrap/>
              <w:overflowPunct/>
              <w:topLinePunct w:val="0"/>
              <w:autoSpaceDE/>
              <w:autoSpaceDN/>
              <w:bidi w:val="0"/>
              <w:adjustRightInd w:val="0"/>
              <w:snapToGrid w:val="0"/>
              <w:spacing w:before="0" w:after="0" w:line="360" w:lineRule="auto"/>
              <w:ind w:firstLine="496" w:firstLineChars="200"/>
              <w:textAlignment w:val="auto"/>
              <w:rPr>
                <w:rFonts w:hint="default" w:eastAsia="宋体"/>
                <w:color w:val="auto"/>
                <w:lang w:val="en-US" w:eastAsia="zh-CN"/>
              </w:rPr>
            </w:pPr>
            <w:r>
              <w:rPr>
                <w:rFonts w:ascii="宋体" w:hAnsi="宋体" w:eastAsia="宋体" w:cs="宋体"/>
                <w:color w:val="auto"/>
                <w:spacing w:val="4"/>
                <w:sz w:val="24"/>
                <w:szCs w:val="24"/>
              </w:rPr>
              <w:t>②</w:t>
            </w:r>
            <w:r>
              <w:rPr>
                <w:rFonts w:hint="eastAsia" w:ascii="宋体" w:hAnsi="宋体" w:cs="宋体"/>
                <w:color w:val="auto"/>
                <w:spacing w:val="4"/>
                <w:sz w:val="24"/>
                <w:szCs w:val="24"/>
                <w:lang w:val="en-US" w:eastAsia="zh-CN"/>
              </w:rPr>
              <w:t xml:space="preserve">钻井作业产生的泥浆，禁止随意丢弃，建议施工单位在施工现场设置移动式泥浆池，待泥浆干化后随建筑垃圾外运处置。    </w:t>
            </w:r>
          </w:p>
          <w:p>
            <w:pPr>
              <w:keepNext w:val="0"/>
              <w:keepLines w:val="0"/>
              <w:pageBreakBefore w:val="0"/>
              <w:kinsoku/>
              <w:wordWrap/>
              <w:overflowPunct/>
              <w:topLinePunct w:val="0"/>
              <w:autoSpaceDE/>
              <w:autoSpaceDN/>
              <w:bidi w:val="0"/>
              <w:adjustRightInd w:val="0"/>
              <w:snapToGrid w:val="0"/>
              <w:spacing w:line="360" w:lineRule="auto"/>
              <w:ind w:left="107" w:right="103" w:firstLine="481"/>
              <w:textAlignment w:val="auto"/>
              <w:rPr>
                <w:rFonts w:hint="eastAsia" w:ascii="宋体" w:hAnsi="宋体" w:eastAsia="宋体" w:cs="宋体"/>
                <w:color w:val="auto"/>
                <w:spacing w:val="4"/>
                <w:sz w:val="24"/>
                <w:szCs w:val="24"/>
                <w:lang w:eastAsia="zh-CN"/>
              </w:rPr>
            </w:pPr>
            <w:r>
              <w:rPr>
                <w:rFonts w:ascii="宋体" w:hAnsi="宋体" w:eastAsia="宋体" w:cs="宋体"/>
                <w:color w:val="auto"/>
                <w:spacing w:val="4"/>
                <w:sz w:val="24"/>
                <w:szCs w:val="24"/>
              </w:rPr>
              <w:t>③施工人员生活垃圾禁止随意丢弃，在施工人员居住点设置适量垃圾桶进行收集，并及时清理外运，送当地环卫部门垃圾场处置</w:t>
            </w:r>
            <w:r>
              <w:rPr>
                <w:rFonts w:hint="eastAsia" w:ascii="宋体" w:hAnsi="宋体" w:cs="宋体"/>
                <w:color w:val="auto"/>
                <w:spacing w:val="4"/>
                <w:sz w:val="24"/>
                <w:szCs w:val="24"/>
                <w:lang w:eastAsia="zh-CN"/>
              </w:rPr>
              <w:t>。</w:t>
            </w:r>
          </w:p>
          <w:p>
            <w:pPr>
              <w:keepNext w:val="0"/>
              <w:keepLines w:val="0"/>
              <w:pageBreakBefore w:val="0"/>
              <w:kinsoku/>
              <w:wordWrap/>
              <w:overflowPunct/>
              <w:topLinePunct w:val="0"/>
              <w:autoSpaceDE/>
              <w:autoSpaceDN/>
              <w:bidi w:val="0"/>
              <w:adjustRightInd w:val="0"/>
              <w:snapToGrid w:val="0"/>
              <w:spacing w:line="360" w:lineRule="auto"/>
              <w:ind w:left="107" w:right="103" w:firstLine="481"/>
              <w:textAlignment w:val="auto"/>
              <w:rPr>
                <w:rFonts w:hint="eastAsia" w:ascii="宋体" w:hAnsi="宋体" w:cs="宋体"/>
                <w:color w:val="auto"/>
                <w:spacing w:val="4"/>
                <w:sz w:val="24"/>
                <w:szCs w:val="24"/>
                <w:lang w:val="en-US" w:eastAsia="zh-CN"/>
              </w:rPr>
            </w:pPr>
            <w:r>
              <w:rPr>
                <w:rFonts w:hint="eastAsia" w:ascii="宋体" w:hAnsi="宋体" w:eastAsia="宋体" w:cs="宋体"/>
                <w:color w:val="auto"/>
                <w:spacing w:val="4"/>
                <w:kern w:val="2"/>
                <w:sz w:val="24"/>
                <w:szCs w:val="24"/>
                <w:lang w:val="en-US" w:eastAsia="zh-CN" w:bidi="ar-SA"/>
              </w:rPr>
              <w:t>④</w:t>
            </w:r>
            <w:r>
              <w:rPr>
                <w:rFonts w:ascii="宋体" w:hAnsi="宋体" w:eastAsia="宋体" w:cs="宋体"/>
                <w:color w:val="auto"/>
                <w:spacing w:val="4"/>
                <w:sz w:val="24"/>
                <w:szCs w:val="24"/>
              </w:rPr>
              <w:t>施工建筑垃圾分类收集并尽可能回收再利用，</w:t>
            </w:r>
            <w:r>
              <w:rPr>
                <w:rFonts w:hint="eastAsia" w:ascii="宋体" w:hAnsi="宋体" w:cs="宋体"/>
                <w:color w:val="auto"/>
                <w:spacing w:val="4"/>
                <w:sz w:val="24"/>
                <w:szCs w:val="24"/>
                <w:lang w:val="en-US" w:eastAsia="zh-CN"/>
              </w:rPr>
              <w:t>设置专门建筑垃圾分类处，</w:t>
            </w:r>
            <w:r>
              <w:rPr>
                <w:rFonts w:ascii="宋体" w:hAnsi="宋体" w:eastAsia="宋体" w:cs="宋体"/>
                <w:color w:val="auto"/>
                <w:spacing w:val="4"/>
                <w:sz w:val="24"/>
                <w:szCs w:val="24"/>
              </w:rPr>
              <w:t>对于砖瓦、混凝土块等可用</w:t>
            </w:r>
            <w:r>
              <w:rPr>
                <w:rFonts w:ascii="宋体" w:hAnsi="宋体" w:eastAsia="宋体" w:cs="宋体"/>
                <w:color w:val="auto"/>
                <w:spacing w:val="-8"/>
                <w:sz w:val="24"/>
                <w:szCs w:val="24"/>
              </w:rPr>
              <w:t>于</w:t>
            </w:r>
            <w:r>
              <w:rPr>
                <w:rFonts w:hint="default" w:ascii="宋体" w:hAnsi="宋体" w:eastAsia="宋体" w:cs="宋体"/>
                <w:color w:val="auto"/>
                <w:spacing w:val="4"/>
                <w:sz w:val="24"/>
                <w:szCs w:val="24"/>
                <w:lang w:val="en-US" w:eastAsia="zh-CN"/>
              </w:rPr>
              <w:t>填整场地，对于废弃的包装材料定期外售废品回收站，不能回收利用的则应运送至建筑垃圾填埋场集中处置</w:t>
            </w:r>
            <w:r>
              <w:rPr>
                <w:rFonts w:hint="eastAsia" w:ascii="宋体" w:hAnsi="宋体" w:cs="宋体"/>
                <w:color w:val="auto"/>
                <w:spacing w:val="4"/>
                <w:sz w:val="24"/>
                <w:szCs w:val="24"/>
                <w:lang w:val="en-US" w:eastAsia="zh-CN"/>
              </w:rPr>
              <w:t>。</w:t>
            </w:r>
          </w:p>
          <w:tbl>
            <w:tblPr>
              <w:tblStyle w:val="23"/>
              <w:tblW w:w="820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00"/>
              <w:gridCol w:w="41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00" w:type="dxa"/>
                </w:tcPr>
                <w:p>
                  <w:pPr>
                    <w:pStyle w:val="2"/>
                    <w:rPr>
                      <w:rFonts w:hint="default"/>
                      <w:color w:val="auto"/>
                      <w:vertAlign w:val="baseline"/>
                      <w:lang w:val="en-US" w:eastAsia="zh-CN"/>
                    </w:rPr>
                  </w:pPr>
                  <w:r>
                    <w:rPr>
                      <w:color w:val="auto"/>
                    </w:rPr>
                    <w:drawing>
                      <wp:inline distT="0" distB="0" distL="114300" distR="114300">
                        <wp:extent cx="2540635" cy="1701800"/>
                        <wp:effectExtent l="0" t="0" r="12065" b="12700"/>
                        <wp:docPr id="9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8"/>
                                <pic:cNvPicPr>
                                  <a:picLocks noChangeAspect="1"/>
                                </pic:cNvPicPr>
                              </pic:nvPicPr>
                              <pic:blipFill>
                                <a:blip r:embed="rId39" cstate="print">
                                  <a:extLst>
                                    <a:ext uri="{28A0092B-C50C-407E-A947-70E740481C1C}">
                                      <a14:useLocalDpi xmlns:a14="http://schemas.microsoft.com/office/drawing/2010/main" val="0"/>
                                    </a:ext>
                                  </a:extLst>
                                </a:blip>
                                <a:srcRect l="4074" r="2736"/>
                                <a:stretch>
                                  <a:fillRect/>
                                </a:stretch>
                              </pic:blipFill>
                              <pic:spPr>
                                <a:xfrm>
                                  <a:off x="0" y="0"/>
                                  <a:ext cx="2540635" cy="1701800"/>
                                </a:xfrm>
                                <a:prstGeom prst="rect">
                                  <a:avLst/>
                                </a:prstGeom>
                              </pic:spPr>
                            </pic:pic>
                          </a:graphicData>
                        </a:graphic>
                      </wp:inline>
                    </w:drawing>
                  </w:r>
                </w:p>
              </w:tc>
              <w:tc>
                <w:tcPr>
                  <w:tcW w:w="4100" w:type="dxa"/>
                </w:tcPr>
                <w:p>
                  <w:pPr>
                    <w:pStyle w:val="2"/>
                    <w:rPr>
                      <w:rFonts w:hint="default"/>
                      <w:color w:val="auto"/>
                      <w:vertAlign w:val="baseline"/>
                      <w:lang w:val="en-US" w:eastAsia="zh-CN"/>
                    </w:rPr>
                  </w:pPr>
                  <w:r>
                    <w:rPr>
                      <w:color w:val="auto"/>
                    </w:rPr>
                    <w:drawing>
                      <wp:inline distT="0" distB="0" distL="114300" distR="114300">
                        <wp:extent cx="2463800" cy="1710055"/>
                        <wp:effectExtent l="0" t="0" r="12700" b="4445"/>
                        <wp:docPr id="3" name="图片 2" descr="7dd91d5c177eacb4548c2729196f20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descr="7dd91d5c177eacb4548c2729196f20d"/>
                                <pic:cNvPicPr>
                                  <a:picLocks noChangeAspect="1"/>
                                </pic:cNvPicPr>
                              </pic:nvPicPr>
                              <pic:blipFill>
                                <a:blip r:embed="rId40"/>
                                <a:stretch>
                                  <a:fillRect/>
                                </a:stretch>
                              </pic:blipFill>
                              <pic:spPr>
                                <a:xfrm>
                                  <a:off x="0" y="0"/>
                                  <a:ext cx="2463800" cy="171005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00" w:type="dxa"/>
                  <w:vAlign w:val="center"/>
                </w:tcPr>
                <w:p>
                  <w:pPr>
                    <w:pStyle w:val="2"/>
                    <w:keepNext w:val="0"/>
                    <w:keepLines w:val="0"/>
                    <w:pageBreakBefore w:val="0"/>
                    <w:widowControl/>
                    <w:kinsoku/>
                    <w:wordWrap/>
                    <w:overflowPunct/>
                    <w:topLinePunct w:val="0"/>
                    <w:autoSpaceDE/>
                    <w:autoSpaceDN/>
                    <w:bidi w:val="0"/>
                    <w:adjustRightInd w:val="0"/>
                    <w:snapToGrid w:val="0"/>
                    <w:spacing w:before="0" w:after="0" w:line="240" w:lineRule="auto"/>
                    <w:ind w:right="113"/>
                    <w:jc w:val="center"/>
                    <w:textAlignment w:val="auto"/>
                    <w:rPr>
                      <w:rFonts w:hint="default"/>
                      <w:color w:val="auto"/>
                      <w:sz w:val="22"/>
                      <w:szCs w:val="24"/>
                      <w:vertAlign w:val="baseline"/>
                      <w:lang w:val="en-US" w:eastAsia="zh-CN"/>
                    </w:rPr>
                  </w:pPr>
                  <w:r>
                    <w:rPr>
                      <w:rFonts w:hint="eastAsia" w:ascii="Times New Roman" w:hAnsi="Times New Roman" w:eastAsia="宋体" w:cs="Times New Roman"/>
                      <w:b/>
                      <w:bCs/>
                      <w:color w:val="auto"/>
                      <w:kern w:val="2"/>
                      <w:sz w:val="21"/>
                      <w:szCs w:val="24"/>
                      <w:lang w:val="en-US" w:eastAsia="zh-CN" w:bidi="ar-SA"/>
                    </w:rPr>
                    <w:t>建筑垃圾分类处理</w:t>
                  </w:r>
                </w:p>
              </w:tc>
              <w:tc>
                <w:tcPr>
                  <w:tcW w:w="4100" w:type="dxa"/>
                  <w:vAlign w:val="center"/>
                </w:tcPr>
                <w:p>
                  <w:pPr>
                    <w:pStyle w:val="2"/>
                    <w:keepNext w:val="0"/>
                    <w:keepLines w:val="0"/>
                    <w:pageBreakBefore w:val="0"/>
                    <w:widowControl/>
                    <w:kinsoku/>
                    <w:wordWrap/>
                    <w:overflowPunct/>
                    <w:topLinePunct w:val="0"/>
                    <w:autoSpaceDE/>
                    <w:autoSpaceDN/>
                    <w:bidi w:val="0"/>
                    <w:adjustRightInd w:val="0"/>
                    <w:snapToGrid w:val="0"/>
                    <w:spacing w:before="0" w:after="0" w:line="240" w:lineRule="auto"/>
                    <w:ind w:right="113"/>
                    <w:jc w:val="center"/>
                    <w:textAlignment w:val="auto"/>
                    <w:rPr>
                      <w:rFonts w:hint="default"/>
                      <w:color w:val="auto"/>
                      <w:sz w:val="22"/>
                      <w:szCs w:val="24"/>
                      <w:vertAlign w:val="baseline"/>
                      <w:lang w:val="en-US" w:eastAsia="zh-CN"/>
                    </w:rPr>
                  </w:pPr>
                  <w:r>
                    <w:rPr>
                      <w:rFonts w:hint="eastAsia" w:ascii="Times New Roman" w:hAnsi="Times New Roman" w:eastAsia="宋体" w:cs="Times New Roman"/>
                      <w:b/>
                      <w:bCs/>
                      <w:color w:val="auto"/>
                      <w:kern w:val="2"/>
                      <w:sz w:val="21"/>
                      <w:szCs w:val="24"/>
                      <w:lang w:val="en-US" w:eastAsia="zh-CN" w:bidi="ar-SA"/>
                    </w:rPr>
                    <w:t>办公、生活垃圾分类处理</w:t>
                  </w:r>
                </w:p>
              </w:tc>
            </w:tr>
          </w:tbl>
          <w:p>
            <w:pPr>
              <w:keepNext w:val="0"/>
              <w:keepLines w:val="0"/>
              <w:pageBreakBefore w:val="0"/>
              <w:widowControl w:val="0"/>
              <w:kinsoku/>
              <w:wordWrap/>
              <w:overflowPunct/>
              <w:topLinePunct w:val="0"/>
              <w:autoSpaceDE/>
              <w:autoSpaceDN/>
              <w:bidi w:val="0"/>
              <w:adjustRightInd w:val="0"/>
              <w:snapToGrid w:val="0"/>
              <w:spacing w:before="157" w:beforeLines="50" w:line="360" w:lineRule="auto"/>
              <w:ind w:left="578"/>
              <w:textAlignment w:val="auto"/>
              <w:rPr>
                <w:rFonts w:ascii="宋体" w:hAnsi="宋体" w:eastAsia="宋体" w:cs="宋体"/>
                <w:b/>
                <w:bCs/>
                <w:color w:val="auto"/>
                <w:sz w:val="24"/>
                <w:szCs w:val="24"/>
              </w:rPr>
            </w:pPr>
            <w:r>
              <w:rPr>
                <w:rFonts w:hint="eastAsia" w:cs="Times New Roman"/>
                <w:b/>
                <w:bCs/>
                <w:color w:val="auto"/>
                <w:spacing w:val="-1"/>
                <w:sz w:val="24"/>
                <w:szCs w:val="24"/>
                <w:lang w:val="en-US" w:eastAsia="zh-CN"/>
              </w:rPr>
              <w:t>5.</w:t>
            </w:r>
            <w:r>
              <w:rPr>
                <w:rFonts w:ascii="宋体" w:hAnsi="宋体" w:eastAsia="宋体" w:cs="宋体"/>
                <w:b/>
                <w:bCs/>
                <w:color w:val="auto"/>
                <w:spacing w:val="-1"/>
                <w:sz w:val="24"/>
                <w:szCs w:val="24"/>
              </w:rPr>
              <w:t>生态环境</w:t>
            </w:r>
          </w:p>
          <w:p>
            <w:pPr>
              <w:keepNext w:val="0"/>
              <w:keepLines w:val="0"/>
              <w:pageBreakBefore w:val="0"/>
              <w:kinsoku/>
              <w:wordWrap/>
              <w:overflowPunct/>
              <w:topLinePunct w:val="0"/>
              <w:autoSpaceDE/>
              <w:autoSpaceDN/>
              <w:bidi w:val="0"/>
              <w:adjustRightInd w:val="0"/>
              <w:snapToGrid w:val="0"/>
              <w:spacing w:line="360" w:lineRule="auto"/>
              <w:ind w:left="107" w:right="103" w:firstLine="481"/>
              <w:textAlignment w:val="auto"/>
              <w:rPr>
                <w:rFonts w:ascii="宋体" w:hAnsi="宋体" w:eastAsia="宋体" w:cs="宋体"/>
                <w:color w:val="auto"/>
                <w:spacing w:val="4"/>
                <w:sz w:val="24"/>
                <w:szCs w:val="24"/>
              </w:rPr>
            </w:pPr>
            <w:r>
              <w:rPr>
                <w:rFonts w:ascii="宋体" w:hAnsi="宋体" w:eastAsia="宋体" w:cs="宋体"/>
                <w:color w:val="auto"/>
                <w:spacing w:val="4"/>
                <w:sz w:val="24"/>
                <w:szCs w:val="24"/>
              </w:rPr>
              <w:t>为了保护生态环境，最大限度地减少施工作业对生态环境的影响，确保将生态环境影响降到最低程度，制定并执行切实可行的施工期生态环境保护措施尤为重要。施工期主要生态保护措施包括：</w:t>
            </w:r>
          </w:p>
          <w:p>
            <w:pPr>
              <w:keepNext w:val="0"/>
              <w:keepLines w:val="0"/>
              <w:pageBreakBefore w:val="0"/>
              <w:kinsoku/>
              <w:wordWrap/>
              <w:overflowPunct/>
              <w:topLinePunct w:val="0"/>
              <w:autoSpaceDE/>
              <w:autoSpaceDN/>
              <w:bidi w:val="0"/>
              <w:adjustRightInd w:val="0"/>
              <w:snapToGrid w:val="0"/>
              <w:spacing w:line="360" w:lineRule="auto"/>
              <w:ind w:left="107" w:right="103" w:firstLine="481"/>
              <w:textAlignment w:val="auto"/>
              <w:rPr>
                <w:rFonts w:hint="eastAsia" w:ascii="宋体" w:hAnsi="宋体" w:eastAsia="宋体" w:cs="宋体"/>
                <w:color w:val="auto"/>
                <w:spacing w:val="4"/>
                <w:sz w:val="24"/>
                <w:szCs w:val="24"/>
                <w:lang w:eastAsia="zh-CN"/>
              </w:rPr>
            </w:pPr>
            <w:r>
              <w:rPr>
                <w:rFonts w:ascii="宋体" w:hAnsi="宋体" w:eastAsia="宋体" w:cs="宋体"/>
                <w:color w:val="auto"/>
                <w:spacing w:val="4"/>
                <w:sz w:val="24"/>
                <w:szCs w:val="24"/>
              </w:rPr>
              <w:t>①在满足施工要求的前提下，尽量减少场地外施工临时占地，管线沟开挖临时堆放的土石方应规范堆存，以减轻对周围土壤、植被的破坏；施工前将临时占地的表土层集中堆放，待施工完毕再将这些熟土推平，恢复到土地表层，以利于绿化</w:t>
            </w:r>
            <w:r>
              <w:rPr>
                <w:rFonts w:hint="eastAsia" w:ascii="宋体" w:hAnsi="宋体" w:cs="宋体"/>
                <w:color w:val="auto"/>
                <w:spacing w:val="4"/>
                <w:sz w:val="24"/>
                <w:szCs w:val="24"/>
                <w:lang w:eastAsia="zh-CN"/>
              </w:rPr>
              <w:t>。</w:t>
            </w:r>
          </w:p>
          <w:p>
            <w:pPr>
              <w:keepNext w:val="0"/>
              <w:keepLines w:val="0"/>
              <w:pageBreakBefore w:val="0"/>
              <w:kinsoku/>
              <w:wordWrap/>
              <w:overflowPunct/>
              <w:topLinePunct w:val="0"/>
              <w:autoSpaceDE/>
              <w:autoSpaceDN/>
              <w:bidi w:val="0"/>
              <w:adjustRightInd w:val="0"/>
              <w:snapToGrid w:val="0"/>
              <w:spacing w:line="360" w:lineRule="auto"/>
              <w:ind w:left="107" w:right="103" w:firstLine="481"/>
              <w:textAlignment w:val="auto"/>
              <w:rPr>
                <w:rFonts w:hint="eastAsia" w:ascii="宋体" w:hAnsi="宋体" w:cs="宋体"/>
                <w:color w:val="auto"/>
                <w:spacing w:val="4"/>
                <w:sz w:val="24"/>
                <w:szCs w:val="24"/>
                <w:lang w:eastAsia="zh-CN"/>
              </w:rPr>
            </w:pPr>
            <w:r>
              <w:rPr>
                <w:rFonts w:ascii="宋体" w:hAnsi="宋体" w:eastAsia="宋体" w:cs="宋体"/>
                <w:color w:val="auto"/>
                <w:spacing w:val="4"/>
                <w:sz w:val="24"/>
                <w:szCs w:val="24"/>
              </w:rPr>
              <w:t>②土方应合理调配使用，</w:t>
            </w:r>
            <w:r>
              <w:rPr>
                <w:rFonts w:hint="eastAsia" w:ascii="宋体" w:hAnsi="宋体" w:cs="宋体"/>
                <w:color w:val="auto"/>
                <w:spacing w:val="4"/>
                <w:sz w:val="24"/>
                <w:szCs w:val="24"/>
                <w:lang w:val="en-US" w:eastAsia="zh-CN"/>
              </w:rPr>
              <w:t>本项目的土方可用于1#能源站地平整等，</w:t>
            </w:r>
            <w:r>
              <w:rPr>
                <w:rFonts w:ascii="宋体" w:hAnsi="宋体" w:eastAsia="宋体" w:cs="宋体"/>
                <w:color w:val="auto"/>
                <w:spacing w:val="4"/>
                <w:sz w:val="24"/>
                <w:szCs w:val="24"/>
              </w:rPr>
              <w:t>多余土方应及时清运至指定的弃土场，在使用完后对其采取一定的工程措施(修筑排水沟、截水沟)和植物措施</w:t>
            </w:r>
            <w:r>
              <w:rPr>
                <w:rFonts w:hint="eastAsia" w:ascii="宋体" w:hAnsi="宋体" w:cs="宋体"/>
                <w:color w:val="auto"/>
                <w:spacing w:val="4"/>
                <w:sz w:val="24"/>
                <w:szCs w:val="24"/>
                <w:lang w:eastAsia="zh-CN"/>
              </w:rPr>
              <w:t>。</w:t>
            </w:r>
          </w:p>
          <w:p>
            <w:pPr>
              <w:pStyle w:val="18"/>
              <w:keepNext w:val="0"/>
              <w:keepLines w:val="0"/>
              <w:pageBreakBefore w:val="0"/>
              <w:widowControl/>
              <w:kinsoku/>
              <w:wordWrap/>
              <w:overflowPunct/>
              <w:topLinePunct w:val="0"/>
              <w:autoSpaceDE/>
              <w:autoSpaceDN/>
              <w:bidi w:val="0"/>
              <w:adjustRightInd w:val="0"/>
              <w:snapToGrid w:val="0"/>
              <w:spacing w:before="0" w:beforeAutospacing="0" w:after="0" w:afterAutospacing="0" w:line="360" w:lineRule="auto"/>
              <w:ind w:firstLine="496" w:firstLineChars="200"/>
              <w:jc w:val="left"/>
              <w:textAlignment w:val="auto"/>
              <w:outlineLvl w:val="0"/>
              <w:rPr>
                <w:rFonts w:ascii="黑体" w:hAnsi="黑体" w:eastAsia="黑体"/>
                <w:snapToGrid w:val="0"/>
                <w:color w:val="auto"/>
                <w:sz w:val="36"/>
                <w:szCs w:val="36"/>
                <w:vertAlign w:val="baseline"/>
              </w:rPr>
            </w:pPr>
            <w:r>
              <w:rPr>
                <w:rFonts w:hint="eastAsia" w:ascii="宋体" w:hAnsi="宋体" w:eastAsia="宋体" w:cs="宋体"/>
                <w:color w:val="auto"/>
                <w:spacing w:val="4"/>
                <w:kern w:val="2"/>
                <w:sz w:val="24"/>
                <w:szCs w:val="24"/>
                <w:lang w:val="en-US" w:eastAsia="zh-CN" w:bidi="ar-SA"/>
              </w:rPr>
              <w:t>③各类管沟、管线及道路工程的修建，应统筹安排施工，避免反复开挖地表；对临时性用地使用完和管线敷设完毕后，应对周围破坏的地表视其功能及时采取硬化、压实或植被恢复措施，从而减少水土流失。</w:t>
            </w:r>
          </w:p>
        </w:tc>
      </w:tr>
    </w:tbl>
    <w:p>
      <w:pPr>
        <w:adjustRightInd w:val="0"/>
        <w:snapToGrid w:val="0"/>
        <w:jc w:val="both"/>
        <w:rPr>
          <w:rFonts w:hint="eastAsia" w:ascii="宋体" w:hAnsi="宋体" w:cs="宋体"/>
          <w:bCs/>
          <w:color w:val="auto"/>
          <w:szCs w:val="21"/>
        </w:rPr>
      </w:pPr>
    </w:p>
    <w:tbl>
      <w:tblPr>
        <w:tblStyle w:val="22"/>
        <w:tblW w:w="5397"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142"/>
        <w:gridCol w:w="8552"/>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89" w:type="pct"/>
            <w:noWrap w:val="0"/>
            <w:tcMar>
              <w:left w:w="28" w:type="dxa"/>
              <w:right w:w="28" w:type="dxa"/>
            </w:tcMar>
            <w:vAlign w:val="center"/>
          </w:tcPr>
          <w:p>
            <w:pPr>
              <w:adjustRightInd w:val="0"/>
              <w:snapToGrid w:val="0"/>
              <w:jc w:val="center"/>
              <w:rPr>
                <w:rFonts w:hint="eastAsia" w:ascii="宋体" w:hAnsi="宋体" w:cs="宋体"/>
                <w:bCs/>
                <w:color w:val="auto"/>
                <w:sz w:val="24"/>
                <w:szCs w:val="24"/>
              </w:rPr>
            </w:pPr>
            <w:r>
              <w:rPr>
                <w:rFonts w:hint="eastAsia" w:ascii="宋体" w:hAnsi="宋体" w:cs="宋体"/>
                <w:bCs/>
                <w:color w:val="auto"/>
                <w:sz w:val="24"/>
                <w:szCs w:val="24"/>
              </w:rPr>
              <w:t>运营</w:t>
            </w:r>
          </w:p>
          <w:p>
            <w:pPr>
              <w:adjustRightInd w:val="0"/>
              <w:snapToGrid w:val="0"/>
              <w:jc w:val="center"/>
              <w:rPr>
                <w:rFonts w:hint="eastAsia" w:ascii="宋体" w:hAnsi="宋体" w:cs="宋体"/>
                <w:bCs/>
                <w:color w:val="auto"/>
                <w:sz w:val="24"/>
                <w:szCs w:val="24"/>
              </w:rPr>
            </w:pPr>
            <w:r>
              <w:rPr>
                <w:rFonts w:hint="eastAsia" w:ascii="宋体" w:hAnsi="宋体" w:cs="宋体"/>
                <w:bCs/>
                <w:color w:val="auto"/>
                <w:sz w:val="24"/>
                <w:szCs w:val="24"/>
              </w:rPr>
              <w:t>期环</w:t>
            </w:r>
          </w:p>
          <w:p>
            <w:pPr>
              <w:adjustRightInd w:val="0"/>
              <w:snapToGrid w:val="0"/>
              <w:jc w:val="center"/>
              <w:rPr>
                <w:rFonts w:hint="eastAsia" w:ascii="宋体" w:hAnsi="宋体" w:cs="宋体"/>
                <w:bCs/>
                <w:color w:val="auto"/>
                <w:sz w:val="24"/>
                <w:szCs w:val="24"/>
              </w:rPr>
            </w:pPr>
            <w:r>
              <w:rPr>
                <w:rFonts w:hint="eastAsia" w:ascii="宋体" w:hAnsi="宋体" w:cs="宋体"/>
                <w:bCs/>
                <w:color w:val="auto"/>
                <w:sz w:val="24"/>
                <w:szCs w:val="24"/>
              </w:rPr>
              <w:t>境影</w:t>
            </w:r>
          </w:p>
          <w:p>
            <w:pPr>
              <w:adjustRightInd w:val="0"/>
              <w:snapToGrid w:val="0"/>
              <w:jc w:val="center"/>
              <w:rPr>
                <w:rFonts w:hint="eastAsia" w:ascii="宋体" w:hAnsi="宋体" w:cs="宋体"/>
                <w:bCs/>
                <w:color w:val="auto"/>
                <w:sz w:val="24"/>
                <w:szCs w:val="24"/>
              </w:rPr>
            </w:pPr>
            <w:r>
              <w:rPr>
                <w:rFonts w:hint="eastAsia" w:ascii="宋体" w:hAnsi="宋体" w:cs="宋体"/>
                <w:bCs/>
                <w:color w:val="auto"/>
                <w:sz w:val="24"/>
                <w:szCs w:val="24"/>
              </w:rPr>
              <w:t>响和</w:t>
            </w:r>
          </w:p>
          <w:p>
            <w:pPr>
              <w:adjustRightInd w:val="0"/>
              <w:snapToGrid w:val="0"/>
              <w:jc w:val="center"/>
              <w:rPr>
                <w:rFonts w:hint="eastAsia" w:ascii="宋体" w:hAnsi="宋体" w:cs="宋体"/>
                <w:bCs/>
                <w:color w:val="auto"/>
                <w:sz w:val="24"/>
                <w:szCs w:val="24"/>
              </w:rPr>
            </w:pPr>
            <w:r>
              <w:rPr>
                <w:rFonts w:hint="eastAsia" w:ascii="宋体" w:hAnsi="宋体" w:cs="宋体"/>
                <w:bCs/>
                <w:color w:val="auto"/>
                <w:sz w:val="24"/>
                <w:szCs w:val="24"/>
              </w:rPr>
              <w:t>保护</w:t>
            </w:r>
          </w:p>
          <w:p>
            <w:pPr>
              <w:adjustRightInd w:val="0"/>
              <w:snapToGrid w:val="0"/>
              <w:jc w:val="center"/>
              <w:rPr>
                <w:rFonts w:ascii="宋体" w:hAnsi="宋体" w:cs="宋体"/>
                <w:bCs/>
                <w:color w:val="auto"/>
                <w:szCs w:val="21"/>
              </w:rPr>
            </w:pPr>
            <w:r>
              <w:rPr>
                <w:rFonts w:hint="eastAsia" w:ascii="宋体" w:hAnsi="宋体" w:cs="宋体"/>
                <w:bCs/>
                <w:color w:val="auto"/>
                <w:sz w:val="24"/>
                <w:szCs w:val="24"/>
              </w:rPr>
              <w:t>措施</w:t>
            </w:r>
          </w:p>
        </w:tc>
        <w:tc>
          <w:tcPr>
            <w:tcW w:w="4410" w:type="pct"/>
            <w:noWrap w:val="0"/>
            <w:vAlign w:val="center"/>
          </w:tcPr>
          <w:p>
            <w:pPr>
              <w:keepNext w:val="0"/>
              <w:keepLines w:val="0"/>
              <w:pageBreakBefore w:val="0"/>
              <w:widowControl w:val="0"/>
              <w:numPr>
                <w:ilvl w:val="0"/>
                <w:numId w:val="4"/>
              </w:numPr>
              <w:kinsoku/>
              <w:wordWrap/>
              <w:overflowPunct/>
              <w:topLinePunct w:val="0"/>
              <w:autoSpaceDE/>
              <w:autoSpaceDN/>
              <w:bidi w:val="0"/>
              <w:adjustRightInd w:val="0"/>
              <w:snapToGrid w:val="0"/>
              <w:spacing w:line="360" w:lineRule="auto"/>
              <w:ind w:left="0" w:leftChars="0" w:firstLineChars="0"/>
              <w:textAlignment w:val="auto"/>
              <w:rPr>
                <w:rFonts w:hint="eastAsia"/>
                <w:color w:val="auto"/>
                <w:sz w:val="24"/>
                <w:szCs w:val="32"/>
                <w:lang w:val="en-US" w:eastAsia="zh-CN"/>
              </w:rPr>
            </w:pPr>
            <w:r>
              <w:rPr>
                <w:rFonts w:hint="eastAsia"/>
                <w:color w:val="auto"/>
                <w:sz w:val="24"/>
                <w:szCs w:val="32"/>
                <w:lang w:val="en-US" w:eastAsia="zh-CN"/>
              </w:rPr>
              <w:t>运营期大气环境影响分析</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2" w:firstLineChars="200"/>
              <w:textAlignment w:val="auto"/>
              <w:rPr>
                <w:rFonts w:hint="default"/>
                <w:b/>
                <w:bCs/>
                <w:color w:val="auto"/>
                <w:sz w:val="24"/>
                <w:szCs w:val="32"/>
                <w:lang w:val="en-US" w:eastAsia="zh-CN"/>
              </w:rPr>
            </w:pPr>
            <w:r>
              <w:rPr>
                <w:rFonts w:hint="eastAsia"/>
                <w:b/>
                <w:bCs/>
                <w:color w:val="auto"/>
                <w:sz w:val="24"/>
                <w:szCs w:val="32"/>
                <w:lang w:val="en-US" w:eastAsia="zh-CN"/>
              </w:rPr>
              <w:t>1.废气污染物排放源和源强核算过程</w:t>
            </w:r>
          </w:p>
          <w:p>
            <w:pPr>
              <w:pStyle w:val="2"/>
              <w:keepLines w:val="0"/>
              <w:pageBreakBefore w:val="0"/>
              <w:numPr>
                <w:ilvl w:val="0"/>
                <w:numId w:val="0"/>
              </w:numPr>
              <w:kinsoku/>
              <w:wordWrap/>
              <w:overflowPunct/>
              <w:topLinePunct w:val="0"/>
              <w:bidi w:val="0"/>
              <w:adjustRightInd w:val="0"/>
              <w:snapToGrid w:val="0"/>
              <w:spacing w:before="0" w:after="0" w:line="360" w:lineRule="auto"/>
              <w:ind w:right="113" w:rightChars="0"/>
              <w:textAlignment w:val="auto"/>
              <w:rPr>
                <w:rFonts w:hint="default"/>
                <w:color w:val="auto"/>
                <w:lang w:val="en-US" w:eastAsia="zh-CN"/>
              </w:rPr>
            </w:pPr>
            <w:r>
              <w:rPr>
                <w:rFonts w:hint="eastAsia"/>
                <w:color w:val="auto"/>
                <w:lang w:val="en-US" w:eastAsia="zh-CN"/>
              </w:rPr>
              <w:t xml:space="preserve"> </w:t>
            </w:r>
            <w:r>
              <w:rPr>
                <w:rFonts w:hint="eastAsia" w:ascii="宋体" w:hAnsi="宋体" w:eastAsia="宋体" w:cs="宋体"/>
                <w:color w:val="auto"/>
                <w:spacing w:val="7"/>
                <w:kern w:val="2"/>
                <w:sz w:val="24"/>
                <w:szCs w:val="24"/>
                <w:lang w:val="en-US" w:eastAsia="zh-CN" w:bidi="ar-SA"/>
              </w:rPr>
              <w:t xml:space="preserve">   （1）燃气锅炉</w:t>
            </w:r>
          </w:p>
          <w:p>
            <w:pPr>
              <w:keepLines w:val="0"/>
              <w:pageBreakBefore w:val="0"/>
              <w:kinsoku/>
              <w:wordWrap/>
              <w:overflowPunct/>
              <w:topLinePunct w:val="0"/>
              <w:autoSpaceDE w:val="0"/>
              <w:autoSpaceDN w:val="0"/>
              <w:bidi w:val="0"/>
              <w:adjustRightInd w:val="0"/>
              <w:snapToGrid w:val="0"/>
              <w:spacing w:line="360" w:lineRule="auto"/>
              <w:ind w:firstLine="480" w:firstLineChars="200"/>
              <w:jc w:val="left"/>
              <w:textAlignment w:val="auto"/>
              <w:rPr>
                <w:sz w:val="24"/>
                <w:szCs w:val="32"/>
              </w:rPr>
            </w:pPr>
            <w:r>
              <w:rPr>
                <w:sz w:val="24"/>
                <w:szCs w:val="32"/>
              </w:rPr>
              <w:t>本项目燃气锅炉废气污染物排放量参照《污染源源强核算技术指南 锅炉》（HJ991-2018）废气污染源源强核算方法。以下为单个锅炉排放污染物情况：</w:t>
            </w:r>
          </w:p>
          <w:p>
            <w:pPr>
              <w:pStyle w:val="9"/>
              <w:keepLines w:val="0"/>
              <w:pageBreakBefore w:val="0"/>
              <w:kinsoku/>
              <w:wordWrap/>
              <w:overflowPunct/>
              <w:topLinePunct w:val="0"/>
              <w:bidi w:val="0"/>
              <w:adjustRightInd w:val="0"/>
              <w:snapToGrid w:val="0"/>
              <w:spacing w:before="0" w:beforeLines="0" w:line="360" w:lineRule="auto"/>
              <w:ind w:firstLine="480" w:firstLineChars="200"/>
              <w:textAlignment w:val="auto"/>
              <w:rPr>
                <w:rFonts w:ascii="Times New Roman" w:hAnsi="Times New Roman"/>
                <w:b w:val="0"/>
                <w:bCs w:val="0"/>
                <w:sz w:val="24"/>
              </w:rPr>
            </w:pPr>
            <w:r>
              <w:rPr>
                <w:rFonts w:ascii="Times New Roman" w:hAnsi="Times New Roman"/>
                <w:b w:val="0"/>
                <w:bCs w:val="0"/>
                <w:sz w:val="24"/>
              </w:rPr>
              <w:t>①烟气量</w:t>
            </w:r>
          </w:p>
          <w:p>
            <w:pPr>
              <w:pStyle w:val="9"/>
              <w:keepLines w:val="0"/>
              <w:spacing w:before="0" w:beforeLines="0"/>
              <w:ind w:firstLine="480" w:firstLineChars="200"/>
              <w:rPr>
                <w:rFonts w:ascii="Times New Roman" w:hAnsi="Times New Roman"/>
                <w:b w:val="0"/>
                <w:bCs w:val="0"/>
                <w:sz w:val="24"/>
                <w:szCs w:val="24"/>
              </w:rPr>
            </w:pPr>
            <w:r>
              <w:rPr>
                <w:rFonts w:ascii="Times New Roman" w:hAnsi="Times New Roman"/>
                <w:b w:val="0"/>
                <w:bCs w:val="0"/>
                <w:sz w:val="24"/>
                <w:szCs w:val="24"/>
              </w:rPr>
              <w:t>参照《排污许可证申请与核发技术规范 锅炉》（HJ953-2018）中表5天然气燃气锅炉计算经验公式：</w:t>
            </w:r>
          </w:p>
          <w:p>
            <w:pPr>
              <w:pStyle w:val="9"/>
              <w:keepLines w:val="0"/>
              <w:spacing w:before="120"/>
              <w:jc w:val="center"/>
            </w:pPr>
            <w:r>
              <w:drawing>
                <wp:inline distT="0" distB="0" distL="114300" distR="114300">
                  <wp:extent cx="1981200" cy="333375"/>
                  <wp:effectExtent l="0" t="0" r="0" b="9525"/>
                  <wp:docPr id="27" name="图片 1" descr="C:\Users\ADMINI~1\AppData\Local\Temp\ksohtml2592\wp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 descr="C:\Users\ADMINI~1\AppData\Local\Temp\ksohtml2592\wps3.jpg"/>
                          <pic:cNvPicPr>
                            <a:picLocks noChangeAspect="1"/>
                          </pic:cNvPicPr>
                        </pic:nvPicPr>
                        <pic:blipFill>
                          <a:blip r:embed="rId41"/>
                          <a:stretch>
                            <a:fillRect/>
                          </a:stretch>
                        </pic:blipFill>
                        <pic:spPr>
                          <a:xfrm>
                            <a:off x="0" y="0"/>
                            <a:ext cx="1981200" cy="333375"/>
                          </a:xfrm>
                          <a:prstGeom prst="rect">
                            <a:avLst/>
                          </a:prstGeom>
                          <a:noFill/>
                          <a:ln>
                            <a:noFill/>
                          </a:ln>
                        </pic:spPr>
                      </pic:pic>
                    </a:graphicData>
                  </a:graphic>
                </wp:inline>
              </w:drawing>
            </w:r>
          </w:p>
          <w:p>
            <w:pPr>
              <w:spacing w:line="360" w:lineRule="auto"/>
              <w:ind w:firstLine="480" w:firstLineChars="200"/>
              <w:rPr>
                <w:sz w:val="24"/>
                <w:szCs w:val="32"/>
              </w:rPr>
            </w:pPr>
            <w:r>
              <w:rPr>
                <w:sz w:val="24"/>
                <w:szCs w:val="32"/>
              </w:rPr>
              <w:t>上式中：Vgy-标态干烟气排放量，Nm</w:t>
            </w:r>
            <w:r>
              <w:rPr>
                <w:sz w:val="24"/>
                <w:szCs w:val="32"/>
                <w:vertAlign w:val="superscript"/>
              </w:rPr>
              <w:t>3</w:t>
            </w:r>
            <w:r>
              <w:rPr>
                <w:sz w:val="24"/>
                <w:szCs w:val="32"/>
              </w:rPr>
              <w:t>/m</w:t>
            </w:r>
            <w:r>
              <w:rPr>
                <w:sz w:val="24"/>
                <w:szCs w:val="32"/>
                <w:vertAlign w:val="superscript"/>
              </w:rPr>
              <w:t>3</w:t>
            </w:r>
            <w:r>
              <w:rPr>
                <w:sz w:val="24"/>
                <w:szCs w:val="32"/>
              </w:rPr>
              <w:t>；</w:t>
            </w:r>
          </w:p>
          <w:p>
            <w:pPr>
              <w:pStyle w:val="21"/>
              <w:ind w:firstLine="960" w:firstLineChars="400"/>
            </w:pPr>
            <w:r>
              <w:rPr>
                <w:sz w:val="24"/>
                <w:szCs w:val="32"/>
              </w:rPr>
              <w:t>Qnet-气体燃料低位发热量，MJ/m</w:t>
            </w:r>
            <w:r>
              <w:rPr>
                <w:sz w:val="24"/>
                <w:szCs w:val="32"/>
                <w:vertAlign w:val="superscript"/>
              </w:rPr>
              <w:t>3</w:t>
            </w:r>
            <w:r>
              <w:rPr>
                <w:sz w:val="24"/>
                <w:szCs w:val="32"/>
              </w:rPr>
              <w:t>，天然气取38.46MJ/Nm</w:t>
            </w:r>
            <w:r>
              <w:rPr>
                <w:sz w:val="24"/>
                <w:szCs w:val="32"/>
                <w:vertAlign w:val="superscript"/>
              </w:rPr>
              <w:t>3</w:t>
            </w:r>
            <w:r>
              <w:rPr>
                <w:sz w:val="24"/>
                <w:szCs w:val="32"/>
              </w:rPr>
              <w:t>；</w:t>
            </w:r>
          </w:p>
          <w:p>
            <w:pPr>
              <w:spacing w:line="360" w:lineRule="auto"/>
              <w:ind w:firstLine="480" w:firstLineChars="200"/>
              <w:rPr>
                <w:sz w:val="24"/>
                <w:szCs w:val="32"/>
              </w:rPr>
            </w:pPr>
            <w:r>
              <w:rPr>
                <w:sz w:val="24"/>
                <w:szCs w:val="32"/>
              </w:rPr>
              <w:t>经计算，本项目1台</w:t>
            </w:r>
            <w:r>
              <w:rPr>
                <w:rFonts w:hint="eastAsia"/>
                <w:sz w:val="24"/>
                <w:szCs w:val="32"/>
                <w:lang w:val="en-US" w:eastAsia="zh-CN"/>
              </w:rPr>
              <w:t>35</w:t>
            </w:r>
            <w:r>
              <w:rPr>
                <w:sz w:val="24"/>
                <w:szCs w:val="32"/>
              </w:rPr>
              <w:t>MW锅炉标干烟气排放量为</w:t>
            </w:r>
            <w:r>
              <w:rPr>
                <w:rFonts w:hint="eastAsia"/>
                <w:sz w:val="24"/>
                <w:szCs w:val="32"/>
                <w:lang w:val="en-US" w:eastAsia="zh-CN"/>
              </w:rPr>
              <w:t>814.567</w:t>
            </w:r>
            <w:r>
              <w:rPr>
                <w:sz w:val="24"/>
                <w:szCs w:val="32"/>
              </w:rPr>
              <w:t>万Nm</w:t>
            </w:r>
            <w:r>
              <w:rPr>
                <w:sz w:val="24"/>
                <w:szCs w:val="32"/>
                <w:vertAlign w:val="superscript"/>
              </w:rPr>
              <w:t>3</w:t>
            </w:r>
            <w:r>
              <w:rPr>
                <w:sz w:val="24"/>
                <w:szCs w:val="32"/>
              </w:rPr>
              <w:t>/a。</w:t>
            </w:r>
          </w:p>
          <w:p>
            <w:pPr>
              <w:spacing w:line="360" w:lineRule="auto"/>
              <w:ind w:firstLine="480" w:firstLineChars="200"/>
              <w:rPr>
                <w:sz w:val="24"/>
              </w:rPr>
            </w:pPr>
            <w:r>
              <w:rPr>
                <w:sz w:val="24"/>
              </w:rPr>
              <w:fldChar w:fldCharType="begin"/>
            </w:r>
            <w:r>
              <w:rPr>
                <w:sz w:val="24"/>
              </w:rPr>
              <w:instrText xml:space="preserve"> = 2 \* GB3 \* MERGEFORMAT </w:instrText>
            </w:r>
            <w:r>
              <w:rPr>
                <w:sz w:val="24"/>
              </w:rPr>
              <w:fldChar w:fldCharType="separate"/>
            </w:r>
            <w:r>
              <w:rPr>
                <w:sz w:val="24"/>
              </w:rPr>
              <w:t>②</w:t>
            </w:r>
            <w:r>
              <w:rPr>
                <w:sz w:val="24"/>
              </w:rPr>
              <w:fldChar w:fldCharType="end"/>
            </w:r>
            <w:r>
              <w:rPr>
                <w:sz w:val="24"/>
              </w:rPr>
              <w:t>SO</w:t>
            </w:r>
            <w:r>
              <w:rPr>
                <w:sz w:val="24"/>
                <w:vertAlign w:val="subscript"/>
              </w:rPr>
              <w:t>2</w:t>
            </w:r>
            <w:r>
              <w:rPr>
                <w:sz w:val="24"/>
              </w:rPr>
              <w:t>排放量计算公式：</w:t>
            </w:r>
          </w:p>
          <w:p>
            <w:pPr>
              <w:pStyle w:val="9"/>
              <w:spacing w:before="120"/>
              <w:jc w:val="center"/>
            </w:pPr>
            <w:r>
              <w:drawing>
                <wp:inline distT="0" distB="0" distL="114300" distR="114300">
                  <wp:extent cx="2733675" cy="514350"/>
                  <wp:effectExtent l="0" t="0" r="9525" b="0"/>
                  <wp:docPr id="30" name="图片 2" descr="C:\Users\ADMINI~1\AppData\Local\Temp\ksohtml2592\wp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 descr="C:\Users\ADMINI~1\AppData\Local\Temp\ksohtml2592\wps1.jpg"/>
                          <pic:cNvPicPr>
                            <a:picLocks noChangeAspect="1"/>
                          </pic:cNvPicPr>
                        </pic:nvPicPr>
                        <pic:blipFill>
                          <a:blip r:embed="rId42"/>
                          <a:stretch>
                            <a:fillRect/>
                          </a:stretch>
                        </pic:blipFill>
                        <pic:spPr>
                          <a:xfrm>
                            <a:off x="0" y="0"/>
                            <a:ext cx="2733675" cy="514350"/>
                          </a:xfrm>
                          <a:prstGeom prst="rect">
                            <a:avLst/>
                          </a:prstGeom>
                          <a:noFill/>
                          <a:ln>
                            <a:noFill/>
                          </a:ln>
                        </pic:spPr>
                      </pic:pic>
                    </a:graphicData>
                  </a:graphic>
                </wp:inline>
              </w:drawing>
            </w:r>
            <w:r>
              <w:t xml:space="preserve"> </w:t>
            </w:r>
          </w:p>
          <w:p>
            <w:pPr>
              <w:pStyle w:val="9"/>
              <w:keepLines w:val="0"/>
              <w:spacing w:before="0" w:beforeLines="0"/>
              <w:ind w:firstLine="480" w:firstLineChars="200"/>
              <w:rPr>
                <w:rFonts w:ascii="Times New Roman" w:hAnsi="Times New Roman"/>
                <w:b w:val="0"/>
                <w:bCs w:val="0"/>
                <w:sz w:val="24"/>
                <w:szCs w:val="24"/>
              </w:rPr>
            </w:pPr>
            <w:r>
              <w:rPr>
                <w:rFonts w:ascii="Times New Roman" w:hAnsi="Times New Roman"/>
                <w:b w:val="0"/>
                <w:bCs w:val="0"/>
                <w:sz w:val="24"/>
                <w:szCs w:val="24"/>
              </w:rPr>
              <w:t>式中：E</w:t>
            </w:r>
            <w:r>
              <w:rPr>
                <w:rFonts w:ascii="Times New Roman" w:hAnsi="Times New Roman"/>
                <w:b w:val="0"/>
                <w:bCs w:val="0"/>
                <w:sz w:val="24"/>
                <w:szCs w:val="24"/>
                <w:vertAlign w:val="subscript"/>
              </w:rPr>
              <w:t>SO2</w:t>
            </w:r>
            <w:r>
              <w:rPr>
                <w:rFonts w:ascii="Times New Roman" w:hAnsi="Times New Roman"/>
                <w:b w:val="0"/>
                <w:bCs w:val="0"/>
                <w:sz w:val="24"/>
                <w:szCs w:val="24"/>
              </w:rPr>
              <w:t>-核算时段内SO</w:t>
            </w:r>
            <w:r>
              <w:rPr>
                <w:rFonts w:ascii="Times New Roman" w:hAnsi="Times New Roman"/>
                <w:b w:val="0"/>
                <w:bCs w:val="0"/>
                <w:sz w:val="24"/>
                <w:szCs w:val="24"/>
                <w:vertAlign w:val="subscript"/>
              </w:rPr>
              <w:t>2</w:t>
            </w:r>
            <w:r>
              <w:rPr>
                <w:rFonts w:ascii="Times New Roman" w:hAnsi="Times New Roman"/>
                <w:b w:val="0"/>
                <w:bCs w:val="0"/>
                <w:sz w:val="24"/>
                <w:szCs w:val="24"/>
              </w:rPr>
              <w:t>排放量，t；</w:t>
            </w:r>
          </w:p>
          <w:p>
            <w:pPr>
              <w:spacing w:line="360" w:lineRule="auto"/>
              <w:ind w:firstLine="1200" w:firstLineChars="500"/>
              <w:rPr>
                <w:sz w:val="24"/>
              </w:rPr>
            </w:pPr>
            <w:r>
              <w:rPr>
                <w:sz w:val="24"/>
              </w:rPr>
              <w:t>R-核算时段内锅炉燃料耗量，万m</w:t>
            </w:r>
            <w:r>
              <w:rPr>
                <w:sz w:val="24"/>
                <w:vertAlign w:val="superscript"/>
              </w:rPr>
              <w:t>3</w:t>
            </w:r>
            <w:r>
              <w:rPr>
                <w:sz w:val="24"/>
              </w:rPr>
              <w:t>；</w:t>
            </w:r>
          </w:p>
          <w:p>
            <w:pPr>
              <w:pStyle w:val="9"/>
              <w:keepLines w:val="0"/>
              <w:spacing w:before="0" w:beforeLines="0"/>
              <w:ind w:firstLine="1200" w:firstLineChars="500"/>
              <w:rPr>
                <w:rFonts w:hint="eastAsia" w:ascii="Times New Roman" w:hAnsi="Times New Roman"/>
                <w:b w:val="0"/>
                <w:bCs w:val="0"/>
                <w:sz w:val="24"/>
                <w:szCs w:val="24"/>
              </w:rPr>
            </w:pPr>
            <w:r>
              <w:rPr>
                <w:rFonts w:ascii="Times New Roman" w:hAnsi="Times New Roman"/>
                <w:b w:val="0"/>
                <w:bCs w:val="0"/>
                <w:sz w:val="24"/>
                <w:szCs w:val="24"/>
              </w:rPr>
              <w:t>St-燃料总硫的质量浓度，mg/m</w:t>
            </w:r>
            <w:r>
              <w:rPr>
                <w:rFonts w:ascii="Times New Roman" w:hAnsi="Times New Roman"/>
                <w:b w:val="0"/>
                <w:bCs w:val="0"/>
                <w:sz w:val="24"/>
                <w:szCs w:val="24"/>
                <w:vertAlign w:val="superscript"/>
              </w:rPr>
              <w:t>3</w:t>
            </w:r>
            <w:r>
              <w:rPr>
                <w:rFonts w:ascii="Times New Roman" w:hAnsi="Times New Roman"/>
                <w:b w:val="0"/>
                <w:bCs w:val="0"/>
                <w:sz w:val="24"/>
                <w:szCs w:val="24"/>
              </w:rPr>
              <w:t>；m</w:t>
            </w:r>
            <w:r>
              <w:rPr>
                <w:rFonts w:ascii="Times New Roman" w:hAnsi="Times New Roman"/>
                <w:b w:val="0"/>
                <w:bCs w:val="0"/>
                <w:sz w:val="24"/>
                <w:szCs w:val="24"/>
                <w:vertAlign w:val="superscript"/>
              </w:rPr>
              <w:t>3</w:t>
            </w:r>
            <w:r>
              <w:rPr>
                <w:rFonts w:ascii="Times New Roman" w:hAnsi="Times New Roman"/>
                <w:b w:val="0"/>
                <w:bCs w:val="0"/>
                <w:sz w:val="24"/>
                <w:szCs w:val="24"/>
              </w:rPr>
              <w:t>，西安市天然气S含量≤20mg/m</w:t>
            </w:r>
            <w:r>
              <w:rPr>
                <w:rFonts w:ascii="Times New Roman" w:hAnsi="Times New Roman"/>
                <w:b w:val="0"/>
                <w:bCs w:val="0"/>
                <w:sz w:val="24"/>
                <w:szCs w:val="24"/>
                <w:vertAlign w:val="superscript"/>
              </w:rPr>
              <w:t>3</w:t>
            </w:r>
            <w:r>
              <w:rPr>
                <w:rFonts w:ascii="Times New Roman" w:hAnsi="Times New Roman"/>
                <w:b w:val="0"/>
                <w:bCs w:val="0"/>
                <w:sz w:val="24"/>
                <w:szCs w:val="24"/>
              </w:rPr>
              <w:t>换算，取</w:t>
            </w:r>
            <w:r>
              <w:rPr>
                <w:rFonts w:hint="eastAsia" w:ascii="Times New Roman" w:hAnsi="Times New Roman"/>
                <w:b w:val="0"/>
                <w:bCs w:val="0"/>
                <w:sz w:val="24"/>
                <w:szCs w:val="24"/>
              </w:rPr>
              <w:t>最大值，即</w:t>
            </w:r>
            <w:r>
              <w:rPr>
                <w:rFonts w:ascii="Times New Roman" w:hAnsi="Times New Roman"/>
                <w:b w:val="0"/>
                <w:bCs w:val="0"/>
                <w:sz w:val="24"/>
                <w:szCs w:val="24"/>
              </w:rPr>
              <w:t>20mg/m</w:t>
            </w:r>
            <w:r>
              <w:rPr>
                <w:rFonts w:ascii="Times New Roman" w:hAnsi="Times New Roman"/>
                <w:b w:val="0"/>
                <w:bCs w:val="0"/>
                <w:sz w:val="24"/>
                <w:szCs w:val="24"/>
                <w:vertAlign w:val="superscript"/>
              </w:rPr>
              <w:t>3</w:t>
            </w:r>
            <w:r>
              <w:rPr>
                <w:rFonts w:hint="eastAsia" w:ascii="Times New Roman" w:hAnsi="Times New Roman"/>
                <w:b w:val="0"/>
                <w:bCs w:val="0"/>
                <w:sz w:val="24"/>
                <w:szCs w:val="24"/>
              </w:rPr>
              <w:t>；</w:t>
            </w:r>
          </w:p>
          <w:p>
            <w:pPr>
              <w:pStyle w:val="9"/>
              <w:keepLines w:val="0"/>
              <w:spacing w:before="0" w:beforeLines="0"/>
              <w:ind w:firstLine="1200" w:firstLineChars="500"/>
              <w:rPr>
                <w:rFonts w:ascii="Times New Roman" w:hAnsi="Times New Roman"/>
                <w:b w:val="0"/>
                <w:bCs w:val="0"/>
                <w:sz w:val="24"/>
                <w:szCs w:val="24"/>
              </w:rPr>
            </w:pPr>
            <w:r>
              <w:rPr>
                <w:rFonts w:ascii="Times New Roman" w:hAnsi="Times New Roman"/>
                <w:b w:val="0"/>
                <w:bCs w:val="0"/>
                <w:sz w:val="24"/>
                <w:szCs w:val="24"/>
              </w:rPr>
              <w:t>ηs-脱硫效率，%；本项目取0；</w:t>
            </w:r>
          </w:p>
          <w:p>
            <w:pPr>
              <w:pStyle w:val="9"/>
              <w:keepLines w:val="0"/>
              <w:numPr>
                <w:ilvl w:val="0"/>
                <w:numId w:val="5"/>
              </w:numPr>
              <w:spacing w:before="0" w:beforeLines="0"/>
              <w:rPr>
                <w:rFonts w:ascii="Times New Roman" w:hAnsi="Times New Roman"/>
                <w:b w:val="0"/>
                <w:bCs w:val="0"/>
                <w:sz w:val="24"/>
                <w:szCs w:val="24"/>
              </w:rPr>
            </w:pPr>
            <w:r>
              <w:rPr>
                <w:rFonts w:ascii="Times New Roman" w:hAnsi="Times New Roman"/>
                <w:b w:val="0"/>
                <w:bCs w:val="0"/>
                <w:sz w:val="24"/>
                <w:szCs w:val="24"/>
              </w:rPr>
              <w:t>燃料中的硫燃烧后氧化成SO</w:t>
            </w:r>
            <w:r>
              <w:rPr>
                <w:rFonts w:ascii="Times New Roman" w:hAnsi="Times New Roman"/>
                <w:b w:val="0"/>
                <w:bCs w:val="0"/>
                <w:sz w:val="24"/>
                <w:szCs w:val="24"/>
                <w:vertAlign w:val="subscript"/>
              </w:rPr>
              <w:t>2</w:t>
            </w:r>
            <w:r>
              <w:rPr>
                <w:rFonts w:ascii="Times New Roman" w:hAnsi="Times New Roman"/>
                <w:b w:val="0"/>
                <w:bCs w:val="0"/>
                <w:sz w:val="24"/>
                <w:szCs w:val="24"/>
              </w:rPr>
              <w:t>的份额，量纲为1，本项目取1。</w:t>
            </w:r>
          </w:p>
          <w:p>
            <w:pPr>
              <w:spacing w:line="360" w:lineRule="auto"/>
              <w:ind w:firstLine="480" w:firstLineChars="200"/>
              <w:rPr>
                <w:sz w:val="24"/>
              </w:rPr>
            </w:pPr>
            <w:r>
              <w:rPr>
                <w:sz w:val="24"/>
              </w:rPr>
              <w:t>经计算，本项目</w:t>
            </w:r>
            <w:r>
              <w:rPr>
                <w:rFonts w:hint="eastAsia"/>
                <w:sz w:val="24"/>
                <w:lang w:val="en-US" w:eastAsia="zh-CN"/>
              </w:rPr>
              <w:t>燃气</w:t>
            </w:r>
            <w:r>
              <w:rPr>
                <w:sz w:val="24"/>
              </w:rPr>
              <w:t>锅炉烟气中SO</w:t>
            </w:r>
            <w:r>
              <w:rPr>
                <w:sz w:val="24"/>
                <w:vertAlign w:val="subscript"/>
              </w:rPr>
              <w:t>2</w:t>
            </w:r>
            <w:r>
              <w:rPr>
                <w:sz w:val="24"/>
              </w:rPr>
              <w:t>排放量为</w:t>
            </w:r>
            <w:r>
              <w:rPr>
                <w:rFonts w:hint="eastAsia"/>
                <w:sz w:val="24"/>
              </w:rPr>
              <w:t>0.</w:t>
            </w:r>
            <w:r>
              <w:rPr>
                <w:rFonts w:hint="eastAsia"/>
                <w:sz w:val="24"/>
                <w:lang w:val="en-US" w:eastAsia="zh-CN"/>
              </w:rPr>
              <w:t>0288</w:t>
            </w:r>
            <w:r>
              <w:rPr>
                <w:sz w:val="24"/>
              </w:rPr>
              <w:t>t/a。</w:t>
            </w:r>
          </w:p>
          <w:p>
            <w:pPr>
              <w:spacing w:line="360" w:lineRule="auto"/>
              <w:ind w:firstLine="480" w:firstLineChars="200"/>
              <w:rPr>
                <w:sz w:val="24"/>
                <w:szCs w:val="32"/>
              </w:rPr>
            </w:pPr>
            <w:r>
              <w:rPr>
                <w:sz w:val="24"/>
                <w:szCs w:val="32"/>
              </w:rPr>
              <w:fldChar w:fldCharType="begin"/>
            </w:r>
            <w:r>
              <w:rPr>
                <w:sz w:val="24"/>
                <w:szCs w:val="32"/>
              </w:rPr>
              <w:instrText xml:space="preserve"> = 3 \* GB3 \* MERGEFORMAT </w:instrText>
            </w:r>
            <w:r>
              <w:rPr>
                <w:sz w:val="24"/>
                <w:szCs w:val="32"/>
              </w:rPr>
              <w:fldChar w:fldCharType="separate"/>
            </w:r>
            <w:r>
              <w:rPr>
                <w:sz w:val="24"/>
                <w:szCs w:val="32"/>
              </w:rPr>
              <w:t>③</w:t>
            </w:r>
            <w:r>
              <w:rPr>
                <w:sz w:val="24"/>
                <w:szCs w:val="32"/>
              </w:rPr>
              <w:fldChar w:fldCharType="end"/>
            </w:r>
            <w:r>
              <w:rPr>
                <w:sz w:val="24"/>
                <w:szCs w:val="32"/>
              </w:rPr>
              <w:t>NO</w:t>
            </w:r>
            <w:r>
              <w:rPr>
                <w:sz w:val="24"/>
                <w:szCs w:val="32"/>
                <w:vertAlign w:val="subscript"/>
              </w:rPr>
              <w:t>X</w:t>
            </w:r>
            <w:r>
              <w:rPr>
                <w:sz w:val="24"/>
                <w:szCs w:val="32"/>
              </w:rPr>
              <w:t>排放量</w:t>
            </w:r>
          </w:p>
          <w:p>
            <w:pPr>
              <w:spacing w:line="360" w:lineRule="auto"/>
              <w:ind w:firstLine="420" w:firstLineChars="200"/>
              <w:jc w:val="center"/>
              <w:rPr>
                <w:rFonts w:hint="eastAsia"/>
                <w:sz w:val="24"/>
              </w:rPr>
            </w:pPr>
            <w:r>
              <w:drawing>
                <wp:inline distT="0" distB="0" distL="114300" distR="114300">
                  <wp:extent cx="2162175" cy="438150"/>
                  <wp:effectExtent l="0" t="0" r="9525" b="0"/>
                  <wp:docPr id="28" name="图片 3" descr="C:\Users\ADMINI~1\AppData\Local\Temp\ksohtml2592\wp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3" descr="C:\Users\ADMINI~1\AppData\Local\Temp\ksohtml2592\wps2.jpg"/>
                          <pic:cNvPicPr>
                            <a:picLocks noChangeAspect="1"/>
                          </pic:cNvPicPr>
                        </pic:nvPicPr>
                        <pic:blipFill>
                          <a:blip r:embed="rId43"/>
                          <a:stretch>
                            <a:fillRect/>
                          </a:stretch>
                        </pic:blipFill>
                        <pic:spPr>
                          <a:xfrm>
                            <a:off x="0" y="0"/>
                            <a:ext cx="2162175" cy="438150"/>
                          </a:xfrm>
                          <a:prstGeom prst="rect">
                            <a:avLst/>
                          </a:prstGeom>
                          <a:noFill/>
                          <a:ln>
                            <a:noFill/>
                          </a:ln>
                        </pic:spPr>
                      </pic:pic>
                    </a:graphicData>
                  </a:graphic>
                </wp:inline>
              </w:drawing>
            </w:r>
          </w:p>
          <w:p>
            <w:pPr>
              <w:pStyle w:val="9"/>
              <w:keepLines w:val="0"/>
              <w:spacing w:before="0" w:beforeLines="0"/>
              <w:ind w:firstLine="480" w:firstLineChars="200"/>
              <w:rPr>
                <w:rFonts w:ascii="Times New Roman" w:hAnsi="Times New Roman"/>
                <w:b w:val="0"/>
                <w:bCs w:val="0"/>
                <w:sz w:val="24"/>
                <w:szCs w:val="24"/>
              </w:rPr>
            </w:pPr>
            <w:r>
              <w:rPr>
                <w:rFonts w:ascii="Times New Roman" w:hAnsi="Times New Roman"/>
                <w:b w:val="0"/>
                <w:bCs w:val="0"/>
                <w:sz w:val="24"/>
                <w:szCs w:val="24"/>
              </w:rPr>
              <w:t>式中：E</w:t>
            </w:r>
            <w:r>
              <w:rPr>
                <w:rFonts w:ascii="Times New Roman" w:hAnsi="Times New Roman"/>
                <w:b w:val="0"/>
                <w:bCs w:val="0"/>
                <w:sz w:val="24"/>
                <w:szCs w:val="24"/>
                <w:vertAlign w:val="subscript"/>
              </w:rPr>
              <w:t>NOx</w:t>
            </w:r>
            <w:r>
              <w:rPr>
                <w:rFonts w:ascii="Times New Roman" w:hAnsi="Times New Roman"/>
                <w:b w:val="0"/>
                <w:bCs w:val="0"/>
                <w:sz w:val="24"/>
                <w:szCs w:val="24"/>
              </w:rPr>
              <w:t>-核算时段内氮氧化物排放量，t；</w:t>
            </w:r>
          </w:p>
          <w:p>
            <w:pPr>
              <w:pStyle w:val="9"/>
              <w:keepLines w:val="0"/>
              <w:spacing w:before="0" w:beforeLines="0"/>
              <w:ind w:firstLine="480" w:firstLineChars="200"/>
              <w:rPr>
                <w:rFonts w:hint="eastAsia" w:ascii="Times New Roman" w:hAnsi="Times New Roman"/>
                <w:b w:val="0"/>
                <w:bCs w:val="0"/>
                <w:sz w:val="24"/>
                <w:szCs w:val="24"/>
              </w:rPr>
            </w:pPr>
            <w:r>
              <w:rPr>
                <w:rFonts w:ascii="Times New Roman" w:hAnsi="Times New Roman"/>
                <w:b w:val="0"/>
                <w:bCs w:val="0"/>
                <w:sz w:val="24"/>
                <w:szCs w:val="24"/>
              </w:rPr>
              <w:t>ρNOx-锅炉炉膛出口氮氧化物质量浓度，mg/m</w:t>
            </w:r>
            <w:r>
              <w:rPr>
                <w:rFonts w:ascii="Times New Roman" w:hAnsi="Times New Roman"/>
                <w:b w:val="0"/>
                <w:bCs w:val="0"/>
                <w:sz w:val="24"/>
                <w:szCs w:val="24"/>
                <w:vertAlign w:val="superscript"/>
              </w:rPr>
              <w:t>3</w:t>
            </w:r>
            <w:r>
              <w:rPr>
                <w:rFonts w:ascii="Times New Roman" w:hAnsi="Times New Roman"/>
                <w:b w:val="0"/>
                <w:bCs w:val="0"/>
                <w:sz w:val="24"/>
                <w:szCs w:val="24"/>
              </w:rPr>
              <w:t>。本项目采用</w:t>
            </w:r>
            <w:r>
              <w:rPr>
                <w:rFonts w:hint="eastAsia" w:ascii="Times New Roman" w:hAnsi="Times New Roman"/>
                <w:b w:val="0"/>
                <w:bCs w:val="0"/>
                <w:sz w:val="24"/>
                <w:szCs w:val="24"/>
              </w:rPr>
              <w:t>“</w:t>
            </w:r>
            <w:r>
              <w:rPr>
                <w:rFonts w:ascii="Times New Roman" w:hAnsi="Times New Roman"/>
                <w:b w:val="0"/>
                <w:bCs w:val="0"/>
                <w:sz w:val="24"/>
                <w:szCs w:val="24"/>
              </w:rPr>
              <w:t>低氮燃烧技术+烟气再循环</w:t>
            </w:r>
            <w:r>
              <w:rPr>
                <w:rFonts w:hint="eastAsia" w:ascii="Times New Roman" w:hAnsi="Times New Roman"/>
                <w:b w:val="0"/>
                <w:bCs w:val="0"/>
                <w:sz w:val="24"/>
                <w:szCs w:val="24"/>
              </w:rPr>
              <w:t>”</w:t>
            </w:r>
            <w:r>
              <w:rPr>
                <w:rFonts w:ascii="Times New Roman" w:hAnsi="Times New Roman"/>
                <w:b w:val="0"/>
                <w:bCs w:val="0"/>
                <w:sz w:val="24"/>
                <w:szCs w:val="24"/>
              </w:rPr>
              <w:t>措施，保守起见，NO</w:t>
            </w:r>
            <w:r>
              <w:rPr>
                <w:rFonts w:ascii="Times New Roman" w:hAnsi="Times New Roman"/>
                <w:b w:val="0"/>
                <w:bCs w:val="0"/>
                <w:sz w:val="24"/>
                <w:szCs w:val="24"/>
                <w:vertAlign w:val="subscript"/>
              </w:rPr>
              <w:t>X</w:t>
            </w:r>
            <w:r>
              <w:rPr>
                <w:rFonts w:ascii="Times New Roman" w:hAnsi="Times New Roman"/>
                <w:b w:val="0"/>
                <w:bCs w:val="0"/>
                <w:sz w:val="24"/>
                <w:szCs w:val="24"/>
              </w:rPr>
              <w:t>浓度按平均排放水平取值50mg/m</w:t>
            </w:r>
            <w:r>
              <w:rPr>
                <w:rFonts w:ascii="Times New Roman" w:hAnsi="Times New Roman"/>
                <w:b w:val="0"/>
                <w:bCs w:val="0"/>
                <w:sz w:val="24"/>
                <w:szCs w:val="24"/>
                <w:vertAlign w:val="superscript"/>
              </w:rPr>
              <w:t>3</w:t>
            </w:r>
            <w:r>
              <w:rPr>
                <w:rFonts w:hint="eastAsia" w:ascii="Times New Roman" w:hAnsi="Times New Roman"/>
                <w:b w:val="0"/>
                <w:bCs w:val="0"/>
                <w:sz w:val="24"/>
                <w:szCs w:val="24"/>
              </w:rPr>
              <w:t>；</w:t>
            </w:r>
          </w:p>
          <w:p>
            <w:pPr>
              <w:pStyle w:val="9"/>
              <w:keepLines w:val="0"/>
              <w:spacing w:before="0" w:beforeLines="0"/>
              <w:ind w:firstLine="480" w:firstLineChars="200"/>
              <w:rPr>
                <w:rFonts w:ascii="Times New Roman" w:hAnsi="Times New Roman"/>
                <w:b w:val="0"/>
                <w:bCs w:val="0"/>
                <w:sz w:val="24"/>
                <w:szCs w:val="24"/>
              </w:rPr>
            </w:pPr>
            <w:r>
              <w:rPr>
                <w:rFonts w:ascii="Times New Roman" w:hAnsi="Times New Roman"/>
                <w:b w:val="0"/>
                <w:bCs w:val="0"/>
                <w:sz w:val="24"/>
                <w:szCs w:val="24"/>
              </w:rPr>
              <w:t>Q-核算时段内标态干烟气排放量，m</w:t>
            </w:r>
            <w:r>
              <w:rPr>
                <w:rFonts w:ascii="Times New Roman" w:hAnsi="Times New Roman"/>
                <w:b w:val="0"/>
                <w:bCs w:val="0"/>
                <w:sz w:val="24"/>
                <w:szCs w:val="24"/>
                <w:vertAlign w:val="superscript"/>
              </w:rPr>
              <w:t>3</w:t>
            </w:r>
            <w:r>
              <w:rPr>
                <w:rFonts w:ascii="Times New Roman" w:hAnsi="Times New Roman"/>
                <w:b w:val="0"/>
                <w:bCs w:val="0"/>
                <w:sz w:val="24"/>
                <w:szCs w:val="24"/>
              </w:rPr>
              <w:t>；</w:t>
            </w:r>
          </w:p>
          <w:p>
            <w:pPr>
              <w:pStyle w:val="9"/>
              <w:keepLines w:val="0"/>
              <w:spacing w:before="0" w:beforeLines="0"/>
              <w:ind w:firstLine="480" w:firstLineChars="200"/>
              <w:rPr>
                <w:rFonts w:ascii="Times New Roman" w:hAnsi="Times New Roman"/>
                <w:b w:val="0"/>
                <w:bCs w:val="0"/>
                <w:sz w:val="24"/>
                <w:szCs w:val="24"/>
              </w:rPr>
            </w:pPr>
            <w:r>
              <w:rPr>
                <w:rFonts w:ascii="Times New Roman" w:hAnsi="Times New Roman"/>
                <w:b w:val="0"/>
                <w:bCs w:val="0"/>
                <w:sz w:val="24"/>
                <w:szCs w:val="24"/>
              </w:rPr>
              <w:t>ηNO</w:t>
            </w:r>
            <w:r>
              <w:rPr>
                <w:rFonts w:ascii="Times New Roman" w:hAnsi="Times New Roman"/>
                <w:b w:val="0"/>
                <w:bCs w:val="0"/>
                <w:sz w:val="24"/>
                <w:szCs w:val="24"/>
                <w:vertAlign w:val="subscript"/>
              </w:rPr>
              <w:t>X</w:t>
            </w:r>
            <w:r>
              <w:rPr>
                <w:rFonts w:ascii="Times New Roman" w:hAnsi="Times New Roman"/>
                <w:b w:val="0"/>
                <w:bCs w:val="0"/>
                <w:sz w:val="24"/>
                <w:szCs w:val="24"/>
              </w:rPr>
              <w:t>-污染物的脱除效率，%。本项目取0</w:t>
            </w:r>
          </w:p>
          <w:p>
            <w:pPr>
              <w:spacing w:line="360" w:lineRule="auto"/>
              <w:ind w:firstLine="480" w:firstLineChars="200"/>
              <w:rPr>
                <w:rFonts w:hint="eastAsia"/>
                <w:sz w:val="24"/>
              </w:rPr>
            </w:pPr>
            <w:r>
              <w:rPr>
                <w:sz w:val="24"/>
                <w:szCs w:val="32"/>
              </w:rPr>
              <w:t>经计算，本项目</w:t>
            </w:r>
            <w:r>
              <w:rPr>
                <w:rFonts w:hint="eastAsia"/>
                <w:sz w:val="24"/>
                <w:szCs w:val="32"/>
                <w:lang w:val="en-US" w:eastAsia="zh-CN"/>
              </w:rPr>
              <w:t>燃气锅炉</w:t>
            </w:r>
            <w:r>
              <w:rPr>
                <w:sz w:val="24"/>
                <w:szCs w:val="32"/>
              </w:rPr>
              <w:t>NO</w:t>
            </w:r>
            <w:r>
              <w:rPr>
                <w:sz w:val="24"/>
                <w:szCs w:val="32"/>
                <w:vertAlign w:val="subscript"/>
              </w:rPr>
              <w:t>X</w:t>
            </w:r>
            <w:r>
              <w:rPr>
                <w:sz w:val="24"/>
                <w:szCs w:val="32"/>
              </w:rPr>
              <w:t>排放量为</w:t>
            </w:r>
            <w:r>
              <w:rPr>
                <w:rFonts w:hint="eastAsia"/>
                <w:sz w:val="24"/>
                <w:szCs w:val="32"/>
                <w:lang w:val="en-US" w:eastAsia="zh-CN"/>
              </w:rPr>
              <w:t>0.407</w:t>
            </w:r>
            <w:r>
              <w:rPr>
                <w:sz w:val="24"/>
                <w:szCs w:val="32"/>
              </w:rPr>
              <w:t>t/a。</w:t>
            </w:r>
          </w:p>
          <w:p>
            <w:pPr>
              <w:spacing w:line="360" w:lineRule="auto"/>
              <w:ind w:left="480"/>
              <w:rPr>
                <w:sz w:val="24"/>
                <w:szCs w:val="32"/>
              </w:rPr>
            </w:pPr>
            <w:r>
              <w:rPr>
                <w:sz w:val="24"/>
              </w:rPr>
              <w:fldChar w:fldCharType="begin"/>
            </w:r>
            <w:r>
              <w:rPr>
                <w:sz w:val="24"/>
              </w:rPr>
              <w:instrText xml:space="preserve"> = 4 \* GB3 \* MERGEFORMAT </w:instrText>
            </w:r>
            <w:r>
              <w:rPr>
                <w:sz w:val="24"/>
              </w:rPr>
              <w:fldChar w:fldCharType="separate"/>
            </w:r>
            <w:r>
              <w:rPr>
                <w:sz w:val="24"/>
              </w:rPr>
              <w:t>④</w:t>
            </w:r>
            <w:r>
              <w:rPr>
                <w:sz w:val="24"/>
              </w:rPr>
              <w:fldChar w:fldCharType="end"/>
            </w:r>
            <w:r>
              <w:rPr>
                <w:sz w:val="24"/>
              </w:rPr>
              <w:t>颗</w:t>
            </w:r>
            <w:r>
              <w:rPr>
                <w:sz w:val="24"/>
                <w:szCs w:val="32"/>
              </w:rPr>
              <w:t>粒物排放量计算公式</w:t>
            </w:r>
          </w:p>
          <w:p>
            <w:pPr>
              <w:spacing w:line="360" w:lineRule="auto"/>
              <w:jc w:val="center"/>
            </w:pPr>
            <w:r>
              <w:drawing>
                <wp:inline distT="0" distB="0" distL="114300" distR="114300">
                  <wp:extent cx="1827530" cy="421005"/>
                  <wp:effectExtent l="0" t="0" r="1270" b="17145"/>
                  <wp:docPr id="34" name="图片 4" descr="C:\Users\ADMINI~1\AppData\Local\Temp\ksohtml2592\wp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4" descr="C:\Users\ADMINI~1\AppData\Local\Temp\ksohtml2592\wps4.jpg"/>
                          <pic:cNvPicPr>
                            <a:picLocks noChangeAspect="1"/>
                          </pic:cNvPicPr>
                        </pic:nvPicPr>
                        <pic:blipFill>
                          <a:blip r:embed="rId44"/>
                          <a:stretch>
                            <a:fillRect/>
                          </a:stretch>
                        </pic:blipFill>
                        <pic:spPr>
                          <a:xfrm>
                            <a:off x="0" y="0"/>
                            <a:ext cx="1827530" cy="421005"/>
                          </a:xfrm>
                          <a:prstGeom prst="rect">
                            <a:avLst/>
                          </a:prstGeom>
                          <a:noFill/>
                          <a:ln>
                            <a:noFill/>
                          </a:ln>
                        </pic:spPr>
                      </pic:pic>
                    </a:graphicData>
                  </a:graphic>
                </wp:inline>
              </w:drawing>
            </w:r>
          </w:p>
          <w:p>
            <w:pPr>
              <w:spacing w:line="360" w:lineRule="auto"/>
              <w:ind w:firstLine="480" w:firstLineChars="200"/>
              <w:rPr>
                <w:sz w:val="24"/>
                <w:szCs w:val="32"/>
              </w:rPr>
            </w:pPr>
            <w:r>
              <w:rPr>
                <w:sz w:val="24"/>
                <w:szCs w:val="32"/>
              </w:rPr>
              <w:t>式中：E</w:t>
            </w:r>
            <w:r>
              <w:rPr>
                <w:sz w:val="24"/>
                <w:szCs w:val="32"/>
                <w:vertAlign w:val="subscript"/>
              </w:rPr>
              <w:t>j</w:t>
            </w:r>
            <w:r>
              <w:rPr>
                <w:sz w:val="24"/>
                <w:szCs w:val="32"/>
              </w:rPr>
              <w:t>-核算时段内第j种污染物排放量，t；</w:t>
            </w:r>
          </w:p>
          <w:p>
            <w:pPr>
              <w:numPr>
                <w:ilvl w:val="0"/>
                <w:numId w:val="6"/>
              </w:numPr>
              <w:spacing w:line="360" w:lineRule="auto"/>
              <w:ind w:left="735" w:leftChars="350" w:firstLine="480" w:firstLineChars="200"/>
              <w:rPr>
                <w:sz w:val="24"/>
                <w:szCs w:val="32"/>
              </w:rPr>
            </w:pPr>
            <w:r>
              <w:rPr>
                <w:sz w:val="24"/>
                <w:szCs w:val="32"/>
              </w:rPr>
              <w:t>核算时段内燃料耗量，万m</w:t>
            </w:r>
            <w:r>
              <w:rPr>
                <w:sz w:val="24"/>
                <w:szCs w:val="32"/>
                <w:vertAlign w:val="superscript"/>
              </w:rPr>
              <w:t>3</w:t>
            </w:r>
            <w:r>
              <w:rPr>
                <w:sz w:val="24"/>
                <w:szCs w:val="32"/>
              </w:rPr>
              <w:t>；</w:t>
            </w:r>
          </w:p>
          <w:p>
            <w:pPr>
              <w:spacing w:line="360" w:lineRule="auto"/>
              <w:ind w:firstLine="1200" w:firstLineChars="500"/>
              <w:rPr>
                <w:sz w:val="24"/>
                <w:szCs w:val="32"/>
              </w:rPr>
            </w:pPr>
            <w:r>
              <w:rPr>
                <w:sz w:val="24"/>
                <w:szCs w:val="32"/>
              </w:rPr>
              <w:t>β</w:t>
            </w:r>
            <w:r>
              <w:rPr>
                <w:sz w:val="24"/>
                <w:szCs w:val="32"/>
                <w:vertAlign w:val="subscript"/>
              </w:rPr>
              <w:t>j</w:t>
            </w:r>
            <w:r>
              <w:rPr>
                <w:sz w:val="24"/>
                <w:szCs w:val="32"/>
              </w:rPr>
              <w:t>-产污系数，kg/万m</w:t>
            </w:r>
            <w:r>
              <w:rPr>
                <w:sz w:val="24"/>
                <w:szCs w:val="32"/>
                <w:vertAlign w:val="superscript"/>
              </w:rPr>
              <w:t>3</w:t>
            </w:r>
            <w:r>
              <w:rPr>
                <w:sz w:val="24"/>
                <w:szCs w:val="32"/>
              </w:rPr>
              <w:t>；《纳入排污许可管理的火电等17个行业污染物实际排放量计算方法（含排污系数、物料衡算方法）（试行）》可知，天然气锅炉烟尘（颗粒物）产排污系数为103.9mg/m</w:t>
            </w:r>
            <w:r>
              <w:rPr>
                <w:sz w:val="24"/>
                <w:szCs w:val="32"/>
                <w:vertAlign w:val="superscript"/>
              </w:rPr>
              <w:t>3</w:t>
            </w:r>
            <w:r>
              <w:rPr>
                <w:sz w:val="24"/>
                <w:szCs w:val="32"/>
              </w:rPr>
              <w:t>-天然气（1.039kg/万m</w:t>
            </w:r>
            <w:r>
              <w:rPr>
                <w:sz w:val="24"/>
                <w:szCs w:val="32"/>
                <w:vertAlign w:val="superscript"/>
              </w:rPr>
              <w:t>3</w:t>
            </w:r>
            <w:r>
              <w:rPr>
                <w:sz w:val="24"/>
                <w:szCs w:val="32"/>
              </w:rPr>
              <w:t>）；</w:t>
            </w:r>
          </w:p>
          <w:p>
            <w:pPr>
              <w:spacing w:line="360" w:lineRule="auto"/>
              <w:ind w:firstLine="1200" w:firstLineChars="500"/>
              <w:rPr>
                <w:sz w:val="24"/>
                <w:szCs w:val="32"/>
              </w:rPr>
            </w:pPr>
            <w:r>
              <w:rPr>
                <w:sz w:val="24"/>
                <w:szCs w:val="32"/>
              </w:rPr>
              <w:t>η-污染物的脱除效率，%。本项目取0。</w:t>
            </w:r>
          </w:p>
          <w:p>
            <w:pPr>
              <w:spacing w:line="360" w:lineRule="auto"/>
              <w:ind w:firstLine="480" w:firstLineChars="200"/>
              <w:rPr>
                <w:sz w:val="24"/>
                <w:szCs w:val="32"/>
              </w:rPr>
            </w:pPr>
            <w:r>
              <w:rPr>
                <w:sz w:val="24"/>
                <w:szCs w:val="32"/>
              </w:rPr>
              <w:t>经计算，本项目</w:t>
            </w:r>
            <w:r>
              <w:rPr>
                <w:rFonts w:hint="eastAsia"/>
                <w:sz w:val="24"/>
                <w:szCs w:val="32"/>
                <w:lang w:val="en-US" w:eastAsia="zh-CN"/>
              </w:rPr>
              <w:t>燃气</w:t>
            </w:r>
            <w:r>
              <w:rPr>
                <w:sz w:val="24"/>
                <w:szCs w:val="32"/>
              </w:rPr>
              <w:t>锅炉烟气中颗粒物排放量为</w:t>
            </w:r>
            <w:r>
              <w:rPr>
                <w:rFonts w:hint="eastAsia"/>
                <w:sz w:val="24"/>
                <w:szCs w:val="32"/>
                <w:lang w:val="en-US" w:eastAsia="zh-CN"/>
              </w:rPr>
              <w:t>0.0749</w:t>
            </w:r>
            <w:r>
              <w:rPr>
                <w:sz w:val="24"/>
                <w:szCs w:val="32"/>
              </w:rPr>
              <w:t>t/a。</w:t>
            </w:r>
          </w:p>
          <w:p>
            <w:pPr>
              <w:autoSpaceDE w:val="0"/>
              <w:autoSpaceDN w:val="0"/>
              <w:adjustRightInd w:val="0"/>
              <w:spacing w:line="360" w:lineRule="auto"/>
              <w:ind w:firstLine="480" w:firstLineChars="200"/>
              <w:rPr>
                <w:sz w:val="24"/>
                <w:szCs w:val="32"/>
              </w:rPr>
            </w:pPr>
            <w:r>
              <w:rPr>
                <w:sz w:val="24"/>
                <w:szCs w:val="32"/>
              </w:rPr>
              <w:t>本项目锅炉废气产生及排放情况如下表：</w:t>
            </w:r>
          </w:p>
          <w:p>
            <w:pPr>
              <w:autoSpaceDE w:val="0"/>
              <w:autoSpaceDN w:val="0"/>
              <w:adjustRightInd w:val="0"/>
              <w:jc w:val="center"/>
              <w:rPr>
                <w:rFonts w:hint="eastAsia"/>
                <w:b/>
                <w:bCs/>
                <w:sz w:val="24"/>
                <w:szCs w:val="32"/>
              </w:rPr>
            </w:pPr>
            <w:r>
              <w:rPr>
                <w:b/>
                <w:bCs/>
                <w:sz w:val="24"/>
                <w:szCs w:val="32"/>
              </w:rPr>
              <w:t>表</w:t>
            </w:r>
            <w:r>
              <w:rPr>
                <w:rFonts w:hint="eastAsia"/>
                <w:b/>
                <w:bCs/>
                <w:sz w:val="24"/>
                <w:szCs w:val="32"/>
              </w:rPr>
              <w:t>4</w:t>
            </w:r>
            <w:r>
              <w:rPr>
                <w:rFonts w:hint="eastAsia"/>
                <w:b/>
                <w:bCs/>
                <w:sz w:val="24"/>
                <w:szCs w:val="32"/>
                <w:lang w:val="en-US" w:eastAsia="zh-CN"/>
              </w:rPr>
              <w:t>-1</w:t>
            </w:r>
            <w:r>
              <w:rPr>
                <w:rFonts w:hint="eastAsia"/>
                <w:b/>
                <w:bCs/>
                <w:sz w:val="24"/>
                <w:szCs w:val="32"/>
              </w:rPr>
              <w:t xml:space="preserve">  </w:t>
            </w:r>
            <w:r>
              <w:rPr>
                <w:b/>
                <w:bCs/>
                <w:sz w:val="24"/>
                <w:szCs w:val="32"/>
              </w:rPr>
              <w:t>燃气锅炉燃烧废气主要污染物</w:t>
            </w:r>
            <w:r>
              <w:rPr>
                <w:rFonts w:hint="eastAsia"/>
                <w:b/>
                <w:bCs/>
                <w:sz w:val="24"/>
                <w:szCs w:val="32"/>
              </w:rPr>
              <w:t>产生、</w:t>
            </w:r>
            <w:r>
              <w:rPr>
                <w:b/>
                <w:bCs/>
                <w:sz w:val="24"/>
                <w:szCs w:val="32"/>
              </w:rPr>
              <w:t>排放</w:t>
            </w:r>
            <w:r>
              <w:rPr>
                <w:rFonts w:hint="eastAsia"/>
                <w:b/>
                <w:bCs/>
                <w:sz w:val="24"/>
                <w:szCs w:val="32"/>
              </w:rPr>
              <w:t>情况</w:t>
            </w:r>
          </w:p>
          <w:tbl>
            <w:tblPr>
              <w:tblStyle w:val="22"/>
              <w:tblW w:w="5000" w:type="pct"/>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30"/>
              <w:gridCol w:w="701"/>
              <w:gridCol w:w="911"/>
              <w:gridCol w:w="901"/>
              <w:gridCol w:w="1006"/>
              <w:gridCol w:w="1138"/>
              <w:gridCol w:w="890"/>
              <w:gridCol w:w="1104"/>
              <w:gridCol w:w="115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17" w:type="pct"/>
                  <w:vMerge w:val="restart"/>
                  <w:noWrap w:val="0"/>
                  <w:vAlign w:val="center"/>
                </w:tcPr>
                <w:p>
                  <w:pPr>
                    <w:jc w:val="center"/>
                    <w:rPr>
                      <w:b/>
                      <w:bCs/>
                      <w:szCs w:val="21"/>
                    </w:rPr>
                  </w:pPr>
                  <w:r>
                    <w:rPr>
                      <w:rFonts w:hint="eastAsia"/>
                      <w:b/>
                      <w:bCs/>
                      <w:szCs w:val="21"/>
                    </w:rPr>
                    <w:t>污染源</w:t>
                  </w:r>
                </w:p>
              </w:tc>
              <w:tc>
                <w:tcPr>
                  <w:tcW w:w="420" w:type="pct"/>
                  <w:vMerge w:val="restart"/>
                  <w:noWrap w:val="0"/>
                  <w:vAlign w:val="center"/>
                </w:tcPr>
                <w:p>
                  <w:pPr>
                    <w:jc w:val="center"/>
                    <w:rPr>
                      <w:b/>
                      <w:bCs/>
                      <w:szCs w:val="21"/>
                    </w:rPr>
                  </w:pPr>
                  <w:r>
                    <w:rPr>
                      <w:b/>
                      <w:bCs/>
                      <w:szCs w:val="21"/>
                    </w:rPr>
                    <w:t>类别</w:t>
                  </w:r>
                </w:p>
              </w:tc>
              <w:tc>
                <w:tcPr>
                  <w:tcW w:w="546" w:type="pct"/>
                  <w:vMerge w:val="restart"/>
                  <w:noWrap w:val="0"/>
                  <w:vAlign w:val="center"/>
                </w:tcPr>
                <w:p>
                  <w:pPr>
                    <w:jc w:val="center"/>
                    <w:rPr>
                      <w:b/>
                      <w:bCs/>
                      <w:szCs w:val="21"/>
                    </w:rPr>
                  </w:pPr>
                  <w:r>
                    <w:rPr>
                      <w:b/>
                      <w:bCs/>
                      <w:szCs w:val="21"/>
                    </w:rPr>
                    <w:t>气量</w:t>
                  </w:r>
                </w:p>
                <w:p>
                  <w:pPr>
                    <w:jc w:val="both"/>
                    <w:rPr>
                      <w:rFonts w:hint="eastAsia"/>
                      <w:b/>
                      <w:bCs/>
                      <w:szCs w:val="21"/>
                    </w:rPr>
                  </w:pPr>
                  <w:r>
                    <w:rPr>
                      <w:b/>
                      <w:bCs/>
                      <w:szCs w:val="21"/>
                    </w:rPr>
                    <w:t>万m</w:t>
                  </w:r>
                  <w:r>
                    <w:rPr>
                      <w:b/>
                      <w:bCs/>
                      <w:szCs w:val="21"/>
                      <w:vertAlign w:val="superscript"/>
                    </w:rPr>
                    <w:t>3</w:t>
                  </w:r>
                  <w:r>
                    <w:rPr>
                      <w:b/>
                      <w:bCs/>
                      <w:szCs w:val="21"/>
                    </w:rPr>
                    <w:t>/a</w:t>
                  </w:r>
                </w:p>
              </w:tc>
              <w:tc>
                <w:tcPr>
                  <w:tcW w:w="1826" w:type="pct"/>
                  <w:gridSpan w:val="3"/>
                  <w:noWrap w:val="0"/>
                  <w:vAlign w:val="center"/>
                </w:tcPr>
                <w:p>
                  <w:pPr>
                    <w:jc w:val="center"/>
                    <w:rPr>
                      <w:b/>
                      <w:bCs/>
                      <w:szCs w:val="21"/>
                    </w:rPr>
                  </w:pPr>
                  <w:r>
                    <w:rPr>
                      <w:rFonts w:hint="eastAsia"/>
                      <w:b/>
                      <w:bCs/>
                      <w:szCs w:val="21"/>
                    </w:rPr>
                    <w:t>产生情况</w:t>
                  </w:r>
                </w:p>
              </w:tc>
              <w:tc>
                <w:tcPr>
                  <w:tcW w:w="1888" w:type="pct"/>
                  <w:gridSpan w:val="3"/>
                  <w:noWrap w:val="0"/>
                  <w:vAlign w:val="center"/>
                </w:tcPr>
                <w:p>
                  <w:pPr>
                    <w:jc w:val="center"/>
                    <w:rPr>
                      <w:b/>
                      <w:bCs/>
                      <w:szCs w:val="21"/>
                    </w:rPr>
                  </w:pPr>
                  <w:r>
                    <w:rPr>
                      <w:b/>
                      <w:bCs/>
                      <w:szCs w:val="21"/>
                    </w:rPr>
                    <w:t>排放情况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17" w:type="pct"/>
                  <w:vMerge w:val="continue"/>
                  <w:noWrap w:val="0"/>
                  <w:vAlign w:val="center"/>
                </w:tcPr>
                <w:p>
                  <w:pPr>
                    <w:jc w:val="center"/>
                    <w:rPr>
                      <w:b/>
                      <w:bCs/>
                      <w:szCs w:val="21"/>
                    </w:rPr>
                  </w:pPr>
                </w:p>
              </w:tc>
              <w:tc>
                <w:tcPr>
                  <w:tcW w:w="420" w:type="pct"/>
                  <w:vMerge w:val="continue"/>
                  <w:noWrap w:val="0"/>
                  <w:vAlign w:val="center"/>
                </w:tcPr>
                <w:p>
                  <w:pPr>
                    <w:jc w:val="center"/>
                    <w:rPr>
                      <w:b/>
                      <w:bCs/>
                      <w:szCs w:val="21"/>
                    </w:rPr>
                  </w:pPr>
                </w:p>
              </w:tc>
              <w:tc>
                <w:tcPr>
                  <w:tcW w:w="546" w:type="pct"/>
                  <w:vMerge w:val="continue"/>
                  <w:noWrap w:val="0"/>
                  <w:vAlign w:val="center"/>
                </w:tcPr>
                <w:p>
                  <w:pPr>
                    <w:jc w:val="center"/>
                    <w:rPr>
                      <w:b/>
                      <w:bCs/>
                      <w:szCs w:val="21"/>
                    </w:rPr>
                  </w:pPr>
                </w:p>
              </w:tc>
              <w:tc>
                <w:tcPr>
                  <w:tcW w:w="540" w:type="pct"/>
                  <w:noWrap w:val="0"/>
                  <w:vAlign w:val="center"/>
                </w:tcPr>
                <w:p>
                  <w:pPr>
                    <w:jc w:val="center"/>
                    <w:rPr>
                      <w:b/>
                      <w:bCs/>
                      <w:szCs w:val="21"/>
                    </w:rPr>
                  </w:pPr>
                  <w:r>
                    <w:rPr>
                      <w:rFonts w:hint="eastAsia"/>
                      <w:b/>
                      <w:bCs/>
                      <w:szCs w:val="21"/>
                    </w:rPr>
                    <w:t>产生</w:t>
                  </w:r>
                  <w:r>
                    <w:rPr>
                      <w:b/>
                      <w:bCs/>
                      <w:szCs w:val="21"/>
                    </w:rPr>
                    <w:t>量（t/a）</w:t>
                  </w:r>
                </w:p>
              </w:tc>
              <w:tc>
                <w:tcPr>
                  <w:tcW w:w="603" w:type="pct"/>
                  <w:noWrap w:val="0"/>
                  <w:vAlign w:val="center"/>
                </w:tcPr>
                <w:p>
                  <w:pPr>
                    <w:jc w:val="center"/>
                    <w:rPr>
                      <w:rFonts w:hint="eastAsia"/>
                      <w:b/>
                      <w:bCs/>
                      <w:szCs w:val="21"/>
                    </w:rPr>
                  </w:pPr>
                  <w:r>
                    <w:rPr>
                      <w:rFonts w:hint="eastAsia"/>
                      <w:b/>
                      <w:bCs/>
                      <w:szCs w:val="21"/>
                    </w:rPr>
                    <w:t>产生</w:t>
                  </w:r>
                </w:p>
                <w:p>
                  <w:pPr>
                    <w:jc w:val="center"/>
                    <w:rPr>
                      <w:b/>
                      <w:bCs/>
                      <w:szCs w:val="21"/>
                    </w:rPr>
                  </w:pPr>
                  <w:r>
                    <w:rPr>
                      <w:b/>
                      <w:bCs/>
                      <w:szCs w:val="21"/>
                    </w:rPr>
                    <w:t>速率（kg/h）</w:t>
                  </w:r>
                </w:p>
              </w:tc>
              <w:tc>
                <w:tcPr>
                  <w:tcW w:w="682" w:type="pct"/>
                  <w:noWrap w:val="0"/>
                  <w:vAlign w:val="center"/>
                </w:tcPr>
                <w:p>
                  <w:pPr>
                    <w:jc w:val="center"/>
                    <w:rPr>
                      <w:b/>
                      <w:bCs/>
                      <w:szCs w:val="21"/>
                    </w:rPr>
                  </w:pPr>
                  <w:r>
                    <w:rPr>
                      <w:rFonts w:hint="eastAsia"/>
                      <w:b/>
                      <w:bCs/>
                      <w:szCs w:val="21"/>
                    </w:rPr>
                    <w:t>产生</w:t>
                  </w:r>
                  <w:r>
                    <w:rPr>
                      <w:b/>
                      <w:bCs/>
                      <w:szCs w:val="21"/>
                    </w:rPr>
                    <w:t>浓度（mg/m</w:t>
                  </w:r>
                  <w:r>
                    <w:rPr>
                      <w:b/>
                      <w:bCs/>
                      <w:szCs w:val="21"/>
                      <w:vertAlign w:val="superscript"/>
                    </w:rPr>
                    <w:t>3</w:t>
                  </w:r>
                  <w:r>
                    <w:rPr>
                      <w:b/>
                      <w:bCs/>
                      <w:szCs w:val="21"/>
                    </w:rPr>
                    <w:t>）</w:t>
                  </w:r>
                </w:p>
              </w:tc>
              <w:tc>
                <w:tcPr>
                  <w:tcW w:w="533" w:type="pct"/>
                  <w:noWrap w:val="0"/>
                  <w:vAlign w:val="center"/>
                </w:tcPr>
                <w:p>
                  <w:pPr>
                    <w:jc w:val="center"/>
                    <w:rPr>
                      <w:b/>
                      <w:bCs/>
                      <w:szCs w:val="21"/>
                    </w:rPr>
                  </w:pPr>
                  <w:r>
                    <w:rPr>
                      <w:b/>
                      <w:bCs/>
                      <w:szCs w:val="21"/>
                    </w:rPr>
                    <w:t>排放量（t/a）</w:t>
                  </w:r>
                </w:p>
              </w:tc>
              <w:tc>
                <w:tcPr>
                  <w:tcW w:w="662" w:type="pct"/>
                  <w:noWrap w:val="0"/>
                  <w:vAlign w:val="center"/>
                </w:tcPr>
                <w:p>
                  <w:pPr>
                    <w:jc w:val="center"/>
                    <w:rPr>
                      <w:b/>
                      <w:bCs/>
                      <w:szCs w:val="21"/>
                    </w:rPr>
                  </w:pPr>
                  <w:r>
                    <w:rPr>
                      <w:b/>
                      <w:bCs/>
                      <w:szCs w:val="21"/>
                    </w:rPr>
                    <w:t>排放</w:t>
                  </w:r>
                </w:p>
                <w:p>
                  <w:pPr>
                    <w:jc w:val="center"/>
                    <w:rPr>
                      <w:b/>
                      <w:bCs/>
                      <w:szCs w:val="21"/>
                    </w:rPr>
                  </w:pPr>
                  <w:r>
                    <w:rPr>
                      <w:b/>
                      <w:bCs/>
                      <w:szCs w:val="21"/>
                    </w:rPr>
                    <w:t>速率（kg/h）</w:t>
                  </w:r>
                </w:p>
              </w:tc>
              <w:tc>
                <w:tcPr>
                  <w:tcW w:w="692" w:type="pct"/>
                  <w:noWrap w:val="0"/>
                  <w:vAlign w:val="center"/>
                </w:tcPr>
                <w:p>
                  <w:pPr>
                    <w:jc w:val="center"/>
                    <w:rPr>
                      <w:b/>
                      <w:bCs/>
                      <w:szCs w:val="21"/>
                    </w:rPr>
                  </w:pPr>
                  <w:r>
                    <w:rPr>
                      <w:b/>
                      <w:bCs/>
                      <w:szCs w:val="21"/>
                    </w:rPr>
                    <w:t>排放浓度（mg/m</w:t>
                  </w:r>
                  <w:r>
                    <w:rPr>
                      <w:b/>
                      <w:bCs/>
                      <w:szCs w:val="21"/>
                      <w:vertAlign w:val="superscript"/>
                    </w:rPr>
                    <w:t>3</w:t>
                  </w:r>
                  <w:r>
                    <w:rPr>
                      <w:b/>
                      <w:bCs/>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17" w:type="pct"/>
                  <w:vMerge w:val="restart"/>
                  <w:noWrap w:val="0"/>
                  <w:vAlign w:val="center"/>
                </w:tcPr>
                <w:p>
                  <w:pPr>
                    <w:jc w:val="center"/>
                    <w:rPr>
                      <w:rFonts w:hint="eastAsia"/>
                      <w:szCs w:val="21"/>
                    </w:rPr>
                  </w:pPr>
                  <w:r>
                    <w:rPr>
                      <w:rFonts w:hint="eastAsia"/>
                      <w:szCs w:val="21"/>
                    </w:rPr>
                    <w:t>DA</w:t>
                  </w:r>
                </w:p>
                <w:p>
                  <w:pPr>
                    <w:jc w:val="center"/>
                    <w:rPr>
                      <w:rFonts w:hint="eastAsia"/>
                      <w:szCs w:val="21"/>
                    </w:rPr>
                  </w:pPr>
                  <w:r>
                    <w:rPr>
                      <w:rFonts w:hint="eastAsia"/>
                      <w:szCs w:val="21"/>
                    </w:rPr>
                    <w:t>001</w:t>
                  </w:r>
                </w:p>
              </w:tc>
              <w:tc>
                <w:tcPr>
                  <w:tcW w:w="420" w:type="pct"/>
                  <w:noWrap w:val="0"/>
                  <w:vAlign w:val="center"/>
                </w:tcPr>
                <w:p>
                  <w:pPr>
                    <w:jc w:val="center"/>
                    <w:rPr>
                      <w:szCs w:val="21"/>
                    </w:rPr>
                  </w:pPr>
                  <w:r>
                    <w:rPr>
                      <w:szCs w:val="21"/>
                    </w:rPr>
                    <w:t>烟尘</w:t>
                  </w:r>
                </w:p>
              </w:tc>
              <w:tc>
                <w:tcPr>
                  <w:tcW w:w="546" w:type="pct"/>
                  <w:vMerge w:val="restart"/>
                  <w:noWrap w:val="0"/>
                  <w:vAlign w:val="center"/>
                </w:tcPr>
                <w:p>
                  <w:pPr>
                    <w:jc w:val="center"/>
                    <w:rPr>
                      <w:rFonts w:hint="default"/>
                      <w:szCs w:val="21"/>
                      <w:lang w:val="en-US"/>
                    </w:rPr>
                  </w:pPr>
                  <w:r>
                    <w:rPr>
                      <w:rFonts w:hint="eastAsia"/>
                      <w:szCs w:val="21"/>
                      <w:lang w:val="en-US" w:eastAsia="zh-CN"/>
                    </w:rPr>
                    <w:t>814.567</w:t>
                  </w:r>
                </w:p>
              </w:tc>
              <w:tc>
                <w:tcPr>
                  <w:tcW w:w="540" w:type="pct"/>
                  <w:noWrap w:val="0"/>
                  <w:vAlign w:val="center"/>
                </w:tcPr>
                <w:p>
                  <w:pPr>
                    <w:widowControl/>
                    <w:jc w:val="center"/>
                    <w:textAlignment w:val="center"/>
                    <w:rPr>
                      <w:rFonts w:hint="default"/>
                      <w:szCs w:val="21"/>
                      <w:lang w:val="en-US"/>
                    </w:rPr>
                  </w:pPr>
                  <w:r>
                    <w:rPr>
                      <w:rFonts w:hint="eastAsia"/>
                      <w:sz w:val="24"/>
                      <w:szCs w:val="32"/>
                      <w:lang w:val="en-US" w:eastAsia="zh-CN"/>
                    </w:rPr>
                    <w:t>0.0749</w:t>
                  </w:r>
                </w:p>
              </w:tc>
              <w:tc>
                <w:tcPr>
                  <w:tcW w:w="603" w:type="pct"/>
                  <w:noWrap w:val="0"/>
                  <w:vAlign w:val="center"/>
                </w:tcPr>
                <w:p>
                  <w:pPr>
                    <w:widowControl/>
                    <w:jc w:val="center"/>
                    <w:textAlignment w:val="center"/>
                    <w:rPr>
                      <w:rFonts w:hint="eastAsia"/>
                      <w:sz w:val="24"/>
                      <w:szCs w:val="32"/>
                      <w:lang w:val="en-US" w:eastAsia="zh-CN"/>
                    </w:rPr>
                  </w:pPr>
                  <w:r>
                    <w:rPr>
                      <w:rFonts w:hint="eastAsia"/>
                      <w:sz w:val="24"/>
                      <w:szCs w:val="32"/>
                      <w:lang w:val="en-US" w:eastAsia="zh-CN"/>
                    </w:rPr>
                    <w:t xml:space="preserve">0.39 </w:t>
                  </w:r>
                </w:p>
              </w:tc>
              <w:tc>
                <w:tcPr>
                  <w:tcW w:w="682" w:type="pct"/>
                  <w:noWrap w:val="0"/>
                  <w:vAlign w:val="center"/>
                </w:tcPr>
                <w:p>
                  <w:pPr>
                    <w:widowControl/>
                    <w:jc w:val="center"/>
                    <w:textAlignment w:val="center"/>
                    <w:rPr>
                      <w:rFonts w:hint="eastAsia"/>
                      <w:sz w:val="24"/>
                      <w:szCs w:val="32"/>
                      <w:lang w:val="en-US" w:eastAsia="zh-CN"/>
                    </w:rPr>
                  </w:pPr>
                  <w:r>
                    <w:rPr>
                      <w:rFonts w:hint="eastAsia"/>
                      <w:sz w:val="24"/>
                      <w:szCs w:val="32"/>
                      <w:lang w:val="en-US" w:eastAsia="zh-CN"/>
                    </w:rPr>
                    <w:t xml:space="preserve">9.20 </w:t>
                  </w:r>
                </w:p>
              </w:tc>
              <w:tc>
                <w:tcPr>
                  <w:tcW w:w="533" w:type="pct"/>
                  <w:noWrap w:val="0"/>
                  <w:vAlign w:val="center"/>
                </w:tcPr>
                <w:p>
                  <w:pPr>
                    <w:widowControl/>
                    <w:jc w:val="center"/>
                    <w:textAlignment w:val="center"/>
                    <w:rPr>
                      <w:szCs w:val="21"/>
                    </w:rPr>
                  </w:pPr>
                  <w:r>
                    <w:rPr>
                      <w:rFonts w:hint="eastAsia"/>
                      <w:sz w:val="24"/>
                      <w:szCs w:val="32"/>
                      <w:lang w:val="en-US" w:eastAsia="zh-CN"/>
                    </w:rPr>
                    <w:t>0.0749</w:t>
                  </w:r>
                </w:p>
              </w:tc>
              <w:tc>
                <w:tcPr>
                  <w:tcW w:w="662" w:type="pct"/>
                  <w:noWrap w:val="0"/>
                  <w:vAlign w:val="center"/>
                </w:tcPr>
                <w:p>
                  <w:pPr>
                    <w:widowControl/>
                    <w:jc w:val="center"/>
                    <w:textAlignment w:val="center"/>
                    <w:rPr>
                      <w:szCs w:val="21"/>
                    </w:rPr>
                  </w:pPr>
                  <w:r>
                    <w:rPr>
                      <w:rFonts w:hint="eastAsia"/>
                      <w:sz w:val="24"/>
                      <w:szCs w:val="32"/>
                      <w:lang w:val="en-US" w:eastAsia="zh-CN"/>
                    </w:rPr>
                    <w:t xml:space="preserve">0.39 </w:t>
                  </w:r>
                </w:p>
              </w:tc>
              <w:tc>
                <w:tcPr>
                  <w:tcW w:w="692" w:type="pct"/>
                  <w:noWrap w:val="0"/>
                  <w:vAlign w:val="center"/>
                </w:tcPr>
                <w:p>
                  <w:pPr>
                    <w:widowControl/>
                    <w:jc w:val="center"/>
                    <w:textAlignment w:val="center"/>
                    <w:rPr>
                      <w:szCs w:val="21"/>
                    </w:rPr>
                  </w:pPr>
                  <w:r>
                    <w:rPr>
                      <w:rFonts w:hint="eastAsia"/>
                      <w:sz w:val="24"/>
                      <w:szCs w:val="32"/>
                      <w:lang w:val="en-US" w:eastAsia="zh-CN"/>
                    </w:rPr>
                    <w:t xml:space="preserve">9.20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17" w:type="pct"/>
                  <w:vMerge w:val="continue"/>
                  <w:noWrap w:val="0"/>
                  <w:vAlign w:val="center"/>
                </w:tcPr>
                <w:p>
                  <w:pPr>
                    <w:jc w:val="center"/>
                    <w:rPr>
                      <w:szCs w:val="21"/>
                    </w:rPr>
                  </w:pPr>
                </w:p>
              </w:tc>
              <w:tc>
                <w:tcPr>
                  <w:tcW w:w="420" w:type="pct"/>
                  <w:noWrap w:val="0"/>
                  <w:vAlign w:val="center"/>
                </w:tcPr>
                <w:p>
                  <w:pPr>
                    <w:jc w:val="center"/>
                    <w:rPr>
                      <w:szCs w:val="21"/>
                    </w:rPr>
                  </w:pPr>
                  <w:r>
                    <w:rPr>
                      <w:szCs w:val="21"/>
                    </w:rPr>
                    <w:t>SO</w:t>
                  </w:r>
                  <w:r>
                    <w:rPr>
                      <w:szCs w:val="21"/>
                      <w:vertAlign w:val="subscript"/>
                    </w:rPr>
                    <w:t>2</w:t>
                  </w:r>
                </w:p>
              </w:tc>
              <w:tc>
                <w:tcPr>
                  <w:tcW w:w="546" w:type="pct"/>
                  <w:vMerge w:val="continue"/>
                  <w:noWrap w:val="0"/>
                  <w:vAlign w:val="center"/>
                </w:tcPr>
                <w:p>
                  <w:pPr>
                    <w:jc w:val="center"/>
                    <w:rPr>
                      <w:szCs w:val="21"/>
                    </w:rPr>
                  </w:pPr>
                </w:p>
              </w:tc>
              <w:tc>
                <w:tcPr>
                  <w:tcW w:w="540" w:type="pct"/>
                  <w:noWrap w:val="0"/>
                  <w:vAlign w:val="center"/>
                </w:tcPr>
                <w:p>
                  <w:pPr>
                    <w:widowControl/>
                    <w:jc w:val="center"/>
                    <w:textAlignment w:val="center"/>
                    <w:rPr>
                      <w:rFonts w:hint="default"/>
                      <w:szCs w:val="21"/>
                      <w:lang w:val="en-US"/>
                    </w:rPr>
                  </w:pPr>
                  <w:r>
                    <w:rPr>
                      <w:rFonts w:hint="eastAsia"/>
                      <w:sz w:val="24"/>
                    </w:rPr>
                    <w:t>0.</w:t>
                  </w:r>
                  <w:r>
                    <w:rPr>
                      <w:rFonts w:hint="eastAsia"/>
                      <w:sz w:val="24"/>
                      <w:lang w:val="en-US" w:eastAsia="zh-CN"/>
                    </w:rPr>
                    <w:t>0288</w:t>
                  </w:r>
                </w:p>
              </w:tc>
              <w:tc>
                <w:tcPr>
                  <w:tcW w:w="603" w:type="pct"/>
                  <w:noWrap w:val="0"/>
                  <w:vAlign w:val="center"/>
                </w:tcPr>
                <w:p>
                  <w:pPr>
                    <w:widowControl/>
                    <w:jc w:val="center"/>
                    <w:textAlignment w:val="center"/>
                    <w:rPr>
                      <w:rFonts w:hint="eastAsia"/>
                      <w:sz w:val="24"/>
                      <w:szCs w:val="32"/>
                      <w:lang w:val="en-US" w:eastAsia="zh-CN"/>
                    </w:rPr>
                  </w:pPr>
                  <w:r>
                    <w:rPr>
                      <w:rFonts w:hint="eastAsia"/>
                      <w:sz w:val="24"/>
                      <w:szCs w:val="32"/>
                      <w:lang w:val="en-US" w:eastAsia="zh-CN"/>
                    </w:rPr>
                    <w:t xml:space="preserve">0.15 </w:t>
                  </w:r>
                </w:p>
              </w:tc>
              <w:tc>
                <w:tcPr>
                  <w:tcW w:w="682" w:type="pct"/>
                  <w:noWrap w:val="0"/>
                  <w:vAlign w:val="center"/>
                </w:tcPr>
                <w:p>
                  <w:pPr>
                    <w:widowControl/>
                    <w:jc w:val="center"/>
                    <w:textAlignment w:val="center"/>
                    <w:rPr>
                      <w:rFonts w:hint="eastAsia"/>
                      <w:sz w:val="24"/>
                      <w:szCs w:val="32"/>
                      <w:lang w:val="en-US" w:eastAsia="zh-CN"/>
                    </w:rPr>
                  </w:pPr>
                  <w:r>
                    <w:rPr>
                      <w:rFonts w:hint="eastAsia"/>
                      <w:sz w:val="24"/>
                      <w:szCs w:val="32"/>
                      <w:lang w:val="en-US" w:eastAsia="zh-CN"/>
                    </w:rPr>
                    <w:t xml:space="preserve">3.54 </w:t>
                  </w:r>
                </w:p>
              </w:tc>
              <w:tc>
                <w:tcPr>
                  <w:tcW w:w="533" w:type="pct"/>
                  <w:noWrap w:val="0"/>
                  <w:vAlign w:val="center"/>
                </w:tcPr>
                <w:p>
                  <w:pPr>
                    <w:widowControl/>
                    <w:jc w:val="center"/>
                    <w:textAlignment w:val="center"/>
                    <w:rPr>
                      <w:rFonts w:hint="eastAsia"/>
                      <w:szCs w:val="21"/>
                    </w:rPr>
                  </w:pPr>
                  <w:r>
                    <w:rPr>
                      <w:rFonts w:hint="eastAsia"/>
                      <w:sz w:val="24"/>
                    </w:rPr>
                    <w:t>0.</w:t>
                  </w:r>
                  <w:r>
                    <w:rPr>
                      <w:rFonts w:hint="eastAsia"/>
                      <w:sz w:val="24"/>
                      <w:lang w:val="en-US" w:eastAsia="zh-CN"/>
                    </w:rPr>
                    <w:t>0288</w:t>
                  </w:r>
                </w:p>
              </w:tc>
              <w:tc>
                <w:tcPr>
                  <w:tcW w:w="662" w:type="pct"/>
                  <w:noWrap w:val="0"/>
                  <w:vAlign w:val="center"/>
                </w:tcPr>
                <w:p>
                  <w:pPr>
                    <w:widowControl/>
                    <w:jc w:val="center"/>
                    <w:textAlignment w:val="center"/>
                    <w:rPr>
                      <w:szCs w:val="21"/>
                    </w:rPr>
                  </w:pPr>
                  <w:r>
                    <w:rPr>
                      <w:rFonts w:hint="eastAsia"/>
                      <w:sz w:val="24"/>
                      <w:szCs w:val="32"/>
                      <w:lang w:val="en-US" w:eastAsia="zh-CN"/>
                    </w:rPr>
                    <w:t xml:space="preserve">0.15 </w:t>
                  </w:r>
                </w:p>
              </w:tc>
              <w:tc>
                <w:tcPr>
                  <w:tcW w:w="692" w:type="pct"/>
                  <w:noWrap w:val="0"/>
                  <w:vAlign w:val="center"/>
                </w:tcPr>
                <w:p>
                  <w:pPr>
                    <w:widowControl/>
                    <w:jc w:val="center"/>
                    <w:textAlignment w:val="center"/>
                    <w:rPr>
                      <w:szCs w:val="21"/>
                    </w:rPr>
                  </w:pPr>
                  <w:r>
                    <w:rPr>
                      <w:rFonts w:hint="eastAsia"/>
                      <w:sz w:val="24"/>
                      <w:szCs w:val="32"/>
                      <w:lang w:val="en-US" w:eastAsia="zh-CN"/>
                    </w:rPr>
                    <w:t xml:space="preserve">3.54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17" w:type="pct"/>
                  <w:vMerge w:val="continue"/>
                  <w:noWrap w:val="0"/>
                  <w:vAlign w:val="center"/>
                </w:tcPr>
                <w:p>
                  <w:pPr>
                    <w:jc w:val="center"/>
                    <w:rPr>
                      <w:szCs w:val="21"/>
                    </w:rPr>
                  </w:pPr>
                </w:p>
              </w:tc>
              <w:tc>
                <w:tcPr>
                  <w:tcW w:w="420" w:type="pct"/>
                  <w:noWrap w:val="0"/>
                  <w:vAlign w:val="center"/>
                </w:tcPr>
                <w:p>
                  <w:pPr>
                    <w:jc w:val="center"/>
                    <w:rPr>
                      <w:szCs w:val="21"/>
                    </w:rPr>
                  </w:pPr>
                  <w:r>
                    <w:rPr>
                      <w:szCs w:val="21"/>
                    </w:rPr>
                    <w:t>NO</w:t>
                  </w:r>
                  <w:r>
                    <w:rPr>
                      <w:szCs w:val="21"/>
                      <w:vertAlign w:val="subscript"/>
                    </w:rPr>
                    <w:t>X</w:t>
                  </w:r>
                </w:p>
              </w:tc>
              <w:tc>
                <w:tcPr>
                  <w:tcW w:w="546" w:type="pct"/>
                  <w:vMerge w:val="continue"/>
                  <w:noWrap w:val="0"/>
                  <w:vAlign w:val="center"/>
                </w:tcPr>
                <w:p>
                  <w:pPr>
                    <w:jc w:val="center"/>
                    <w:rPr>
                      <w:szCs w:val="21"/>
                    </w:rPr>
                  </w:pPr>
                </w:p>
              </w:tc>
              <w:tc>
                <w:tcPr>
                  <w:tcW w:w="540" w:type="pct"/>
                  <w:noWrap w:val="0"/>
                  <w:vAlign w:val="center"/>
                </w:tcPr>
                <w:p>
                  <w:pPr>
                    <w:widowControl/>
                    <w:jc w:val="center"/>
                    <w:textAlignment w:val="center"/>
                    <w:rPr>
                      <w:rFonts w:hint="default"/>
                      <w:szCs w:val="21"/>
                      <w:lang w:val="en-US"/>
                    </w:rPr>
                  </w:pPr>
                  <w:r>
                    <w:rPr>
                      <w:rFonts w:hint="eastAsia"/>
                      <w:sz w:val="24"/>
                      <w:szCs w:val="32"/>
                      <w:lang w:val="en-US" w:eastAsia="zh-CN"/>
                    </w:rPr>
                    <w:t>0.407</w:t>
                  </w:r>
                </w:p>
              </w:tc>
              <w:tc>
                <w:tcPr>
                  <w:tcW w:w="603" w:type="pct"/>
                  <w:noWrap w:val="0"/>
                  <w:vAlign w:val="center"/>
                </w:tcPr>
                <w:p>
                  <w:pPr>
                    <w:widowControl/>
                    <w:jc w:val="center"/>
                    <w:textAlignment w:val="center"/>
                    <w:rPr>
                      <w:rFonts w:hint="eastAsia"/>
                      <w:sz w:val="24"/>
                      <w:szCs w:val="32"/>
                      <w:lang w:val="en-US" w:eastAsia="zh-CN"/>
                    </w:rPr>
                  </w:pPr>
                  <w:r>
                    <w:rPr>
                      <w:rFonts w:hint="eastAsia"/>
                      <w:sz w:val="24"/>
                      <w:szCs w:val="32"/>
                      <w:lang w:val="en-US" w:eastAsia="zh-CN"/>
                    </w:rPr>
                    <w:t xml:space="preserve">2.12 </w:t>
                  </w:r>
                </w:p>
              </w:tc>
              <w:tc>
                <w:tcPr>
                  <w:tcW w:w="682" w:type="pct"/>
                  <w:noWrap w:val="0"/>
                  <w:vAlign w:val="center"/>
                </w:tcPr>
                <w:p>
                  <w:pPr>
                    <w:widowControl/>
                    <w:jc w:val="center"/>
                    <w:textAlignment w:val="center"/>
                    <w:rPr>
                      <w:rFonts w:hint="eastAsia"/>
                      <w:sz w:val="24"/>
                      <w:szCs w:val="32"/>
                      <w:lang w:val="en-US" w:eastAsia="zh-CN"/>
                    </w:rPr>
                  </w:pPr>
                  <w:r>
                    <w:rPr>
                      <w:rFonts w:hint="eastAsia"/>
                      <w:sz w:val="24"/>
                      <w:szCs w:val="32"/>
                      <w:lang w:val="en-US" w:eastAsia="zh-CN"/>
                    </w:rPr>
                    <w:t xml:space="preserve">50 </w:t>
                  </w:r>
                </w:p>
              </w:tc>
              <w:tc>
                <w:tcPr>
                  <w:tcW w:w="533" w:type="pct"/>
                  <w:noWrap w:val="0"/>
                  <w:vAlign w:val="center"/>
                </w:tcPr>
                <w:p>
                  <w:pPr>
                    <w:widowControl/>
                    <w:jc w:val="center"/>
                    <w:textAlignment w:val="center"/>
                    <w:rPr>
                      <w:szCs w:val="21"/>
                    </w:rPr>
                  </w:pPr>
                  <w:r>
                    <w:rPr>
                      <w:rFonts w:hint="eastAsia"/>
                      <w:sz w:val="24"/>
                      <w:szCs w:val="32"/>
                      <w:lang w:val="en-US" w:eastAsia="zh-CN"/>
                    </w:rPr>
                    <w:t>0.407</w:t>
                  </w:r>
                </w:p>
              </w:tc>
              <w:tc>
                <w:tcPr>
                  <w:tcW w:w="662" w:type="pct"/>
                  <w:noWrap w:val="0"/>
                  <w:vAlign w:val="center"/>
                </w:tcPr>
                <w:p>
                  <w:pPr>
                    <w:widowControl/>
                    <w:jc w:val="center"/>
                    <w:textAlignment w:val="center"/>
                    <w:rPr>
                      <w:szCs w:val="21"/>
                    </w:rPr>
                  </w:pPr>
                  <w:r>
                    <w:rPr>
                      <w:rFonts w:hint="eastAsia"/>
                      <w:sz w:val="24"/>
                      <w:szCs w:val="32"/>
                      <w:lang w:val="en-US" w:eastAsia="zh-CN"/>
                    </w:rPr>
                    <w:t xml:space="preserve">2.12 </w:t>
                  </w:r>
                </w:p>
              </w:tc>
              <w:tc>
                <w:tcPr>
                  <w:tcW w:w="692" w:type="pct"/>
                  <w:noWrap w:val="0"/>
                  <w:vAlign w:val="center"/>
                </w:tcPr>
                <w:p>
                  <w:pPr>
                    <w:widowControl/>
                    <w:jc w:val="center"/>
                    <w:textAlignment w:val="center"/>
                    <w:rPr>
                      <w:szCs w:val="21"/>
                    </w:rPr>
                  </w:pPr>
                  <w:r>
                    <w:rPr>
                      <w:rFonts w:hint="eastAsia"/>
                      <w:sz w:val="24"/>
                      <w:szCs w:val="32"/>
                      <w:lang w:val="en-US" w:eastAsia="zh-CN"/>
                    </w:rPr>
                    <w:t xml:space="preserve">50 </w:t>
                  </w:r>
                </w:p>
              </w:tc>
            </w:tr>
          </w:tbl>
          <w:p>
            <w:pPr>
              <w:pStyle w:val="3"/>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textAlignment w:val="auto"/>
              <w:rPr>
                <w:rFonts w:hint="default" w:ascii="Times New Roman" w:hAnsi="Times New Roman" w:eastAsia="宋体" w:cs="Times New Roman"/>
                <w:b/>
                <w:bCs/>
                <w:color w:val="auto"/>
                <w:sz w:val="21"/>
                <w:szCs w:val="16"/>
                <w:lang w:val="en-US" w:eastAsia="zh-CN"/>
              </w:rPr>
            </w:pPr>
            <w:r>
              <w:rPr>
                <w:rFonts w:hint="eastAsia" w:cs="Times New Roman"/>
                <w:b/>
                <w:bCs/>
                <w:color w:val="auto"/>
                <w:sz w:val="21"/>
                <w:szCs w:val="16"/>
                <w:lang w:val="en-US" w:eastAsia="zh-CN"/>
              </w:rPr>
              <w:t>注：</w:t>
            </w:r>
            <w:r>
              <w:rPr>
                <w:rFonts w:hint="default" w:ascii="Times New Roman" w:hAnsi="Times New Roman" w:eastAsia="宋体" w:cs="Times New Roman"/>
                <w:b/>
                <w:bCs/>
                <w:color w:val="auto"/>
                <w:sz w:val="21"/>
                <w:szCs w:val="16"/>
                <w:lang w:val="en-US" w:eastAsia="zh-CN"/>
              </w:rPr>
              <w:t>项目</w:t>
            </w:r>
            <w:r>
              <w:rPr>
                <w:rFonts w:hint="eastAsia" w:ascii="Times New Roman" w:hAnsi="Times New Roman" w:eastAsia="宋体" w:cs="Times New Roman"/>
                <w:b/>
                <w:bCs/>
                <w:color w:val="auto"/>
                <w:sz w:val="21"/>
                <w:szCs w:val="16"/>
                <w:lang w:val="en-US" w:eastAsia="zh-CN"/>
              </w:rPr>
              <w:t>35MW</w:t>
            </w:r>
            <w:r>
              <w:rPr>
                <w:rFonts w:hint="default" w:ascii="Times New Roman" w:hAnsi="Times New Roman" w:eastAsia="宋体" w:cs="Times New Roman"/>
                <w:b/>
                <w:bCs/>
                <w:color w:val="auto"/>
                <w:sz w:val="21"/>
                <w:szCs w:val="16"/>
                <w:lang w:val="en-US" w:eastAsia="zh-CN"/>
              </w:rPr>
              <w:t>燃气热水锅炉</w:t>
            </w:r>
            <w:r>
              <w:rPr>
                <w:rFonts w:hint="eastAsia" w:cs="Times New Roman"/>
                <w:b/>
                <w:bCs/>
                <w:color w:val="auto"/>
                <w:sz w:val="21"/>
                <w:szCs w:val="16"/>
                <w:lang w:val="en-US" w:eastAsia="zh-CN"/>
              </w:rPr>
              <w:t>仅</w:t>
            </w:r>
            <w:r>
              <w:rPr>
                <w:rFonts w:hint="default" w:ascii="Times New Roman" w:hAnsi="Times New Roman" w:eastAsia="宋体" w:cs="Times New Roman"/>
                <w:b/>
                <w:bCs/>
                <w:color w:val="auto"/>
                <w:sz w:val="21"/>
                <w:szCs w:val="16"/>
                <w:lang w:val="en-US" w:eastAsia="zh-CN"/>
              </w:rPr>
              <w:t>用于</w:t>
            </w:r>
            <w:r>
              <w:rPr>
                <w:rFonts w:hint="eastAsia" w:cs="Times New Roman"/>
                <w:b/>
                <w:bCs/>
                <w:color w:val="auto"/>
                <w:sz w:val="21"/>
                <w:szCs w:val="16"/>
                <w:lang w:val="en-US" w:eastAsia="zh-CN"/>
              </w:rPr>
              <w:t>供热</w:t>
            </w:r>
            <w:r>
              <w:rPr>
                <w:rFonts w:hint="default" w:ascii="Times New Roman" w:hAnsi="Times New Roman" w:eastAsia="宋体" w:cs="Times New Roman"/>
                <w:b/>
                <w:bCs/>
                <w:color w:val="auto"/>
                <w:sz w:val="21"/>
                <w:szCs w:val="16"/>
                <w:lang w:val="en-US" w:eastAsia="zh-CN"/>
              </w:rPr>
              <w:t>调峰，根据</w:t>
            </w:r>
            <w:r>
              <w:rPr>
                <w:rFonts w:hint="eastAsia" w:cs="Times New Roman"/>
                <w:b/>
                <w:bCs/>
                <w:color w:val="auto"/>
                <w:sz w:val="21"/>
                <w:szCs w:val="16"/>
                <w:lang w:val="en-US" w:eastAsia="zh-CN"/>
              </w:rPr>
              <w:t>设计</w:t>
            </w:r>
            <w:r>
              <w:rPr>
                <w:rFonts w:hint="default" w:ascii="Times New Roman" w:hAnsi="Times New Roman" w:eastAsia="宋体" w:cs="Times New Roman"/>
                <w:b/>
                <w:bCs/>
                <w:color w:val="auto"/>
                <w:sz w:val="21"/>
                <w:szCs w:val="16"/>
                <w:lang w:val="en-US" w:eastAsia="zh-CN"/>
              </w:rPr>
              <w:t>资料，</w:t>
            </w:r>
            <w:r>
              <w:rPr>
                <w:rFonts w:hint="eastAsia" w:cs="Times New Roman"/>
                <w:b/>
                <w:bCs/>
                <w:color w:val="auto"/>
                <w:sz w:val="21"/>
                <w:szCs w:val="16"/>
                <w:lang w:val="en-US" w:eastAsia="zh-CN"/>
              </w:rPr>
              <w:t>一个采暖期预计调峰</w:t>
            </w:r>
            <w:r>
              <w:rPr>
                <w:rFonts w:hint="default" w:ascii="Times New Roman" w:hAnsi="Times New Roman" w:eastAsia="宋体" w:cs="Times New Roman"/>
                <w:b/>
                <w:bCs/>
                <w:color w:val="auto"/>
                <w:sz w:val="21"/>
                <w:szCs w:val="16"/>
                <w:lang w:val="en-US" w:eastAsia="zh-CN"/>
              </w:rPr>
              <w:t>时长约</w:t>
            </w:r>
            <w:r>
              <w:rPr>
                <w:rFonts w:hint="eastAsia" w:cs="Times New Roman"/>
                <w:b/>
                <w:bCs/>
                <w:color w:val="auto"/>
                <w:sz w:val="21"/>
                <w:szCs w:val="16"/>
                <w:lang w:val="en-US" w:eastAsia="zh-CN"/>
              </w:rPr>
              <w:t>192h，满负荷运行，</w:t>
            </w:r>
            <w:r>
              <w:rPr>
                <w:rFonts w:hint="default" w:ascii="Times New Roman" w:hAnsi="Times New Roman" w:eastAsia="宋体" w:cs="Times New Roman"/>
                <w:b/>
                <w:bCs/>
                <w:color w:val="auto"/>
                <w:sz w:val="21"/>
                <w:szCs w:val="16"/>
                <w:lang w:val="en-US" w:eastAsia="zh-CN"/>
              </w:rPr>
              <w:t>天然气使用量</w:t>
            </w:r>
            <w:r>
              <w:rPr>
                <w:rFonts w:hint="eastAsia" w:ascii="Times New Roman" w:hAnsi="Times New Roman" w:eastAsia="宋体" w:cs="Times New Roman"/>
                <w:b/>
                <w:bCs/>
                <w:color w:val="auto"/>
                <w:sz w:val="21"/>
                <w:szCs w:val="16"/>
                <w:lang w:val="en-US" w:eastAsia="zh-CN"/>
              </w:rPr>
              <w:t>约</w:t>
            </w:r>
            <w:r>
              <w:rPr>
                <w:rFonts w:hint="default" w:ascii="Times New Roman" w:hAnsi="Times New Roman" w:eastAsia="宋体" w:cs="Times New Roman"/>
                <w:b/>
                <w:bCs/>
                <w:color w:val="auto"/>
                <w:sz w:val="21"/>
                <w:szCs w:val="16"/>
                <w:lang w:val="en-US" w:eastAsia="zh-CN"/>
              </w:rPr>
              <w:t>为</w:t>
            </w:r>
            <w:r>
              <w:rPr>
                <w:rFonts w:hint="eastAsia" w:ascii="Times New Roman" w:hAnsi="Times New Roman" w:eastAsia="宋体" w:cs="Times New Roman"/>
                <w:b/>
                <w:bCs/>
                <w:color w:val="auto"/>
                <w:sz w:val="21"/>
                <w:szCs w:val="16"/>
                <w:lang w:val="en-US" w:eastAsia="zh-CN"/>
              </w:rPr>
              <w:t>72.06</w:t>
            </w:r>
            <w:r>
              <w:rPr>
                <w:rFonts w:hint="default" w:ascii="Times New Roman" w:hAnsi="Times New Roman" w:eastAsia="宋体" w:cs="Times New Roman"/>
                <w:b/>
                <w:bCs/>
                <w:color w:val="auto"/>
                <w:sz w:val="21"/>
                <w:szCs w:val="16"/>
                <w:lang w:val="en-US" w:eastAsia="zh-CN"/>
              </w:rPr>
              <w:t>万</w:t>
            </w:r>
            <w:r>
              <w:rPr>
                <w:rFonts w:hint="eastAsia" w:cs="Times New Roman"/>
                <w:b/>
                <w:bCs/>
                <w:color w:val="auto"/>
                <w:sz w:val="21"/>
                <w:szCs w:val="16"/>
                <w:lang w:val="en-US" w:eastAsia="zh-CN"/>
              </w:rPr>
              <w:t>。</w:t>
            </w:r>
          </w:p>
          <w:p>
            <w:pPr>
              <w:pStyle w:val="3"/>
              <w:keepNext w:val="0"/>
              <w:keepLines w:val="0"/>
              <w:pageBreakBefore w:val="0"/>
              <w:widowControl w:val="0"/>
              <w:kinsoku/>
              <w:wordWrap/>
              <w:overflowPunct/>
              <w:topLinePunct w:val="0"/>
              <w:autoSpaceDE/>
              <w:autoSpaceDN/>
              <w:bidi w:val="0"/>
              <w:adjustRightInd w:val="0"/>
              <w:snapToGrid w:val="0"/>
              <w:spacing w:before="157" w:beforeLines="50" w:after="0" w:line="360" w:lineRule="auto"/>
              <w:ind w:left="0" w:leftChars="0" w:firstLine="480" w:firstLineChars="200"/>
              <w:textAlignment w:val="auto"/>
              <w:rPr>
                <w:rFonts w:hint="default"/>
                <w:color w:val="auto"/>
                <w:lang w:val="en-US" w:eastAsia="zh-CN"/>
              </w:rPr>
            </w:pPr>
            <w:r>
              <w:rPr>
                <w:rFonts w:hint="eastAsia"/>
                <w:color w:val="auto"/>
                <w:lang w:val="en-US" w:eastAsia="zh-CN"/>
              </w:rPr>
              <w:t>（2）食堂</w:t>
            </w:r>
          </w:p>
          <w:p>
            <w:pPr>
              <w:pStyle w:val="3"/>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80" w:firstLineChars="200"/>
              <w:textAlignment w:val="auto"/>
              <w:rPr>
                <w:rFonts w:hint="default"/>
                <w:color w:val="auto"/>
                <w:lang w:val="en-US" w:eastAsia="zh-CN"/>
              </w:rPr>
            </w:pPr>
            <w:r>
              <w:rPr>
                <w:rFonts w:hint="default"/>
                <w:color w:val="auto"/>
                <w:lang w:val="en-US" w:eastAsia="zh-CN"/>
              </w:rPr>
              <w:t>本项目设置员工食堂，为员工提供一日三餐，该食堂设置2个基准灶头，</w:t>
            </w:r>
          </w:p>
          <w:p>
            <w:pPr>
              <w:pStyle w:val="3"/>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0" w:firstLineChars="0"/>
              <w:textAlignment w:val="auto"/>
              <w:rPr>
                <w:rFonts w:hint="eastAsia"/>
                <w:color w:val="auto"/>
                <w:lang w:val="en-US" w:eastAsia="zh-CN"/>
              </w:rPr>
            </w:pPr>
            <w:r>
              <w:rPr>
                <w:rFonts w:hint="default"/>
                <w:color w:val="auto"/>
                <w:lang w:val="en-US" w:eastAsia="zh-CN"/>
              </w:rPr>
              <w:t>单个灶头排风量2000m</w:t>
            </w:r>
            <w:r>
              <w:rPr>
                <w:rFonts w:hint="default"/>
                <w:color w:val="auto"/>
                <w:vertAlign w:val="superscript"/>
                <w:lang w:val="en-US" w:eastAsia="zh-CN"/>
              </w:rPr>
              <w:t>3</w:t>
            </w:r>
            <w:r>
              <w:rPr>
                <w:rFonts w:hint="default"/>
                <w:color w:val="auto"/>
                <w:lang w:val="en-US" w:eastAsia="zh-CN"/>
              </w:rPr>
              <w:t>/h，则总排风量为4000m</w:t>
            </w:r>
            <w:r>
              <w:rPr>
                <w:rFonts w:hint="default"/>
                <w:color w:val="auto"/>
                <w:vertAlign w:val="superscript"/>
                <w:lang w:val="en-US" w:eastAsia="zh-CN"/>
              </w:rPr>
              <w:t>3</w:t>
            </w:r>
            <w:r>
              <w:rPr>
                <w:rFonts w:hint="default"/>
                <w:color w:val="auto"/>
                <w:lang w:val="en-US" w:eastAsia="zh-CN"/>
              </w:rPr>
              <w:t>/h。根据一般居民用油情况的类比调查，目前每人食用油日用量约40g/（人d），油的平均挥发量为总耗油量的2.83%。年工作日365天，每天工作6h，就餐人数20人，则本项目消耗食用油</w:t>
            </w:r>
            <w:r>
              <w:rPr>
                <w:rFonts w:hint="eastAsia"/>
                <w:color w:val="auto"/>
                <w:lang w:val="en-US" w:eastAsia="zh-CN"/>
              </w:rPr>
              <w:t>0.294</w:t>
            </w:r>
            <w:r>
              <w:rPr>
                <w:rFonts w:hint="default"/>
                <w:color w:val="auto"/>
                <w:lang w:val="en-US" w:eastAsia="zh-CN"/>
              </w:rPr>
              <w:t>t/a，油烟产生量约为</w:t>
            </w:r>
            <w:r>
              <w:rPr>
                <w:rFonts w:hint="eastAsia"/>
                <w:color w:val="auto"/>
                <w:lang w:val="en-US" w:eastAsia="zh-CN"/>
              </w:rPr>
              <w:t>0.0083</w:t>
            </w:r>
            <w:r>
              <w:rPr>
                <w:rFonts w:hint="default"/>
                <w:color w:val="auto"/>
                <w:lang w:val="en-US" w:eastAsia="zh-CN"/>
              </w:rPr>
              <w:t>t/a（0.</w:t>
            </w:r>
            <w:r>
              <w:rPr>
                <w:rFonts w:hint="eastAsia"/>
                <w:color w:val="auto"/>
                <w:lang w:val="en-US" w:eastAsia="zh-CN"/>
              </w:rPr>
              <w:t>00</w:t>
            </w:r>
            <w:r>
              <w:rPr>
                <w:rFonts w:hint="default"/>
                <w:color w:val="auto"/>
                <w:lang w:val="en-US" w:eastAsia="zh-CN"/>
              </w:rPr>
              <w:t>3</w:t>
            </w:r>
            <w:r>
              <w:rPr>
                <w:rFonts w:hint="eastAsia"/>
                <w:color w:val="auto"/>
                <w:lang w:val="en-US" w:eastAsia="zh-CN"/>
              </w:rPr>
              <w:t>8</w:t>
            </w:r>
            <w:r>
              <w:rPr>
                <w:rFonts w:hint="default"/>
                <w:color w:val="auto"/>
                <w:lang w:val="en-US" w:eastAsia="zh-CN"/>
              </w:rPr>
              <w:t xml:space="preserve">kg/h）。食堂安装去除效率不低于 60%的油烟净化装置，则油烟排放量为 </w:t>
            </w:r>
            <w:r>
              <w:rPr>
                <w:rFonts w:hint="eastAsia"/>
                <w:color w:val="auto"/>
                <w:lang w:val="en-US" w:eastAsia="zh-CN"/>
              </w:rPr>
              <w:t>0.0033</w:t>
            </w:r>
            <w:r>
              <w:rPr>
                <w:rFonts w:hint="default"/>
                <w:color w:val="auto"/>
                <w:lang w:val="en-US" w:eastAsia="zh-CN"/>
              </w:rPr>
              <w:t>t/a、</w:t>
            </w:r>
            <w:r>
              <w:rPr>
                <w:rFonts w:hint="eastAsia"/>
                <w:color w:val="auto"/>
                <w:lang w:val="en-US" w:eastAsia="zh-CN"/>
              </w:rPr>
              <w:t>0.0015</w:t>
            </w:r>
            <w:r>
              <w:rPr>
                <w:rFonts w:hint="default"/>
                <w:color w:val="auto"/>
                <w:lang w:val="en-US" w:eastAsia="zh-CN"/>
              </w:rPr>
              <w:t>kg/h。油烟经净化设施处理达标后，通过烟道引至楼顶排放</w:t>
            </w:r>
            <w:r>
              <w:rPr>
                <w:rFonts w:hint="eastAsia"/>
                <w:color w:val="auto"/>
                <w:lang w:val="en-US" w:eastAsia="zh-CN"/>
              </w:rPr>
              <w:t>。</w:t>
            </w:r>
          </w:p>
          <w:p>
            <w:pPr>
              <w:pStyle w:val="3"/>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0" w:firstLineChars="0"/>
              <w:textAlignment w:val="auto"/>
              <w:rPr>
                <w:rFonts w:hint="default"/>
                <w:color w:val="auto"/>
                <w:lang w:val="en-US" w:eastAsia="zh-CN"/>
              </w:rPr>
            </w:pPr>
            <w:r>
              <w:rPr>
                <w:rFonts w:hint="eastAsia"/>
                <w:color w:val="auto"/>
                <w:lang w:val="en-US" w:eastAsia="zh-CN"/>
              </w:rPr>
              <w:t>本项目食堂油烟产排情况见表4-2。</w:t>
            </w:r>
          </w:p>
          <w:p>
            <w:pPr>
              <w:pStyle w:val="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lang w:val="en-US" w:eastAsia="zh-CN"/>
              </w:rPr>
            </w:pPr>
            <w:r>
              <w:rPr>
                <w:rFonts w:hint="eastAsia"/>
                <w:color w:val="auto"/>
                <w:lang w:val="en-US" w:eastAsia="zh-CN"/>
              </w:rPr>
              <w:t>表4-2 项目食堂油烟产情况</w:t>
            </w:r>
          </w:p>
          <w:tbl>
            <w:tblPr>
              <w:tblStyle w:val="22"/>
              <w:tblW w:w="4999" w:type="pct"/>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shd w:val="clear" w:color="auto" w:fill="auto"/>
              <w:tblLayout w:type="fixed"/>
              <w:tblCellMar>
                <w:top w:w="0" w:type="dxa"/>
                <w:left w:w="108" w:type="dxa"/>
                <w:bottom w:w="0" w:type="dxa"/>
                <w:right w:w="108" w:type="dxa"/>
              </w:tblCellMar>
            </w:tblPr>
            <w:tblGrid>
              <w:gridCol w:w="2690"/>
              <w:gridCol w:w="1670"/>
              <w:gridCol w:w="3944"/>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shd w:val="clear" w:color="auto" w:fill="auto"/>
                <w:tblCellMar>
                  <w:top w:w="0" w:type="dxa"/>
                  <w:left w:w="108" w:type="dxa"/>
                  <w:bottom w:w="0" w:type="dxa"/>
                  <w:right w:w="108" w:type="dxa"/>
                </w:tblCellMar>
              </w:tblPrEx>
              <w:trPr>
                <w:trHeight w:val="270" w:hRule="atLeast"/>
                <w:jc w:val="center"/>
              </w:trPr>
              <w:tc>
                <w:tcPr>
                  <w:tcW w:w="162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b/>
                      <w:bCs/>
                      <w:color w:val="auto"/>
                    </w:rPr>
                  </w:pPr>
                  <w:r>
                    <w:rPr>
                      <w:rFonts w:hint="eastAsia"/>
                      <w:b/>
                      <w:bCs/>
                      <w:color w:val="auto"/>
                      <w:lang w:val="en-US" w:eastAsia="zh-CN"/>
                    </w:rPr>
                    <w:t>项目类别</w:t>
                  </w:r>
                </w:p>
              </w:tc>
              <w:tc>
                <w:tcPr>
                  <w:tcW w:w="1005"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b/>
                      <w:bCs/>
                      <w:color w:val="auto"/>
                    </w:rPr>
                  </w:pPr>
                  <w:r>
                    <w:rPr>
                      <w:rFonts w:hint="eastAsia"/>
                      <w:b/>
                      <w:bCs/>
                      <w:color w:val="auto"/>
                      <w:lang w:val="en-US" w:eastAsia="zh-CN"/>
                    </w:rPr>
                    <w:t>单位</w:t>
                  </w:r>
                </w:p>
              </w:tc>
              <w:tc>
                <w:tcPr>
                  <w:tcW w:w="2374"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b/>
                      <w:bCs/>
                      <w:color w:val="auto"/>
                    </w:rPr>
                  </w:pPr>
                  <w:r>
                    <w:rPr>
                      <w:rFonts w:hint="eastAsia"/>
                      <w:b/>
                      <w:bCs/>
                      <w:color w:val="auto"/>
                      <w:lang w:val="en-US" w:eastAsia="zh-CN"/>
                    </w:rPr>
                    <w:t>排放参数</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shd w:val="clear" w:color="auto" w:fill="auto"/>
                <w:tblCellMar>
                  <w:top w:w="0" w:type="dxa"/>
                  <w:left w:w="108" w:type="dxa"/>
                  <w:bottom w:w="0" w:type="dxa"/>
                  <w:right w:w="108" w:type="dxa"/>
                </w:tblCellMar>
              </w:tblPrEx>
              <w:trPr>
                <w:trHeight w:val="300" w:hRule="atLeast"/>
                <w:jc w:val="center"/>
              </w:trPr>
              <w:tc>
                <w:tcPr>
                  <w:tcW w:w="162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color w:val="auto"/>
                    </w:rPr>
                  </w:pPr>
                  <w:r>
                    <w:rPr>
                      <w:rFonts w:hint="eastAsia"/>
                      <w:color w:val="auto"/>
                      <w:lang w:val="en-US" w:eastAsia="zh-CN"/>
                    </w:rPr>
                    <w:t>油烟产生量</w:t>
                  </w:r>
                </w:p>
              </w:tc>
              <w:tc>
                <w:tcPr>
                  <w:tcW w:w="1005"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color w:val="auto"/>
                    </w:rPr>
                  </w:pPr>
                  <w:r>
                    <w:rPr>
                      <w:rFonts w:hint="default"/>
                      <w:color w:val="auto"/>
                      <w:lang w:val="en-US" w:eastAsia="zh-CN"/>
                    </w:rPr>
                    <w:t>t/a</w:t>
                  </w:r>
                </w:p>
              </w:tc>
              <w:tc>
                <w:tcPr>
                  <w:tcW w:w="2374"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color w:val="auto"/>
                    </w:rPr>
                  </w:pPr>
                  <w:r>
                    <w:rPr>
                      <w:rFonts w:hint="default"/>
                      <w:color w:val="auto"/>
                      <w:lang w:val="en-US" w:eastAsia="zh-CN"/>
                    </w:rPr>
                    <w:t>0.0083</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shd w:val="clear" w:color="auto" w:fill="auto"/>
                <w:tblCellMar>
                  <w:top w:w="0" w:type="dxa"/>
                  <w:left w:w="108" w:type="dxa"/>
                  <w:bottom w:w="0" w:type="dxa"/>
                  <w:right w:w="108" w:type="dxa"/>
                </w:tblCellMar>
              </w:tblPrEx>
              <w:trPr>
                <w:trHeight w:val="300" w:hRule="atLeast"/>
                <w:jc w:val="center"/>
              </w:trPr>
              <w:tc>
                <w:tcPr>
                  <w:tcW w:w="162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color w:val="auto"/>
                    </w:rPr>
                  </w:pPr>
                  <w:r>
                    <w:rPr>
                      <w:rFonts w:hint="eastAsia"/>
                      <w:color w:val="auto"/>
                      <w:lang w:val="en-US" w:eastAsia="zh-CN"/>
                    </w:rPr>
                    <w:t>集中烹饪时间</w:t>
                  </w:r>
                </w:p>
              </w:tc>
              <w:tc>
                <w:tcPr>
                  <w:tcW w:w="1005"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color w:val="auto"/>
                    </w:rPr>
                  </w:pPr>
                  <w:r>
                    <w:rPr>
                      <w:rFonts w:hint="default"/>
                      <w:color w:val="auto"/>
                      <w:lang w:val="en-US" w:eastAsia="zh-CN"/>
                    </w:rPr>
                    <w:t xml:space="preserve">h </w:t>
                  </w:r>
                </w:p>
              </w:tc>
              <w:tc>
                <w:tcPr>
                  <w:tcW w:w="2374"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color w:val="auto"/>
                    </w:rPr>
                  </w:pPr>
                  <w:r>
                    <w:rPr>
                      <w:rFonts w:hint="default"/>
                      <w:color w:val="auto"/>
                      <w:lang w:val="en-US" w:eastAsia="zh-CN"/>
                    </w:rPr>
                    <w:t>6</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shd w:val="clear" w:color="auto" w:fill="auto"/>
                <w:tblCellMar>
                  <w:top w:w="0" w:type="dxa"/>
                  <w:left w:w="108" w:type="dxa"/>
                  <w:bottom w:w="0" w:type="dxa"/>
                  <w:right w:w="108" w:type="dxa"/>
                </w:tblCellMar>
              </w:tblPrEx>
              <w:trPr>
                <w:trHeight w:val="300" w:hRule="atLeast"/>
                <w:jc w:val="center"/>
              </w:trPr>
              <w:tc>
                <w:tcPr>
                  <w:tcW w:w="162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color w:val="auto"/>
                    </w:rPr>
                  </w:pPr>
                  <w:r>
                    <w:rPr>
                      <w:rFonts w:hint="eastAsia"/>
                      <w:color w:val="auto"/>
                      <w:lang w:val="en-US" w:eastAsia="zh-CN"/>
                    </w:rPr>
                    <w:t>油烟产生速率</w:t>
                  </w:r>
                </w:p>
              </w:tc>
              <w:tc>
                <w:tcPr>
                  <w:tcW w:w="1005"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color w:val="auto"/>
                    </w:rPr>
                  </w:pPr>
                  <w:r>
                    <w:rPr>
                      <w:rFonts w:hint="default"/>
                      <w:color w:val="auto"/>
                      <w:lang w:val="en-US" w:eastAsia="zh-CN"/>
                    </w:rPr>
                    <w:t xml:space="preserve">kg/h </w:t>
                  </w:r>
                </w:p>
              </w:tc>
              <w:tc>
                <w:tcPr>
                  <w:tcW w:w="2374"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color w:val="auto"/>
                    </w:rPr>
                  </w:pPr>
                  <w:r>
                    <w:rPr>
                      <w:rFonts w:hint="default"/>
                      <w:color w:val="auto"/>
                      <w:lang w:val="en-US" w:eastAsia="zh-CN"/>
                    </w:rPr>
                    <w:t>0.0038</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shd w:val="clear" w:color="auto" w:fill="auto"/>
                <w:tblCellMar>
                  <w:top w:w="0" w:type="dxa"/>
                  <w:left w:w="108" w:type="dxa"/>
                  <w:bottom w:w="0" w:type="dxa"/>
                  <w:right w:w="108" w:type="dxa"/>
                </w:tblCellMar>
              </w:tblPrEx>
              <w:trPr>
                <w:trHeight w:val="300" w:hRule="atLeast"/>
                <w:jc w:val="center"/>
              </w:trPr>
              <w:tc>
                <w:tcPr>
                  <w:tcW w:w="162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color w:val="auto"/>
                    </w:rPr>
                  </w:pPr>
                  <w:r>
                    <w:rPr>
                      <w:rFonts w:hint="eastAsia"/>
                      <w:color w:val="auto"/>
                      <w:lang w:val="en-US" w:eastAsia="zh-CN"/>
                    </w:rPr>
                    <w:t>风机总风量</w:t>
                  </w:r>
                </w:p>
              </w:tc>
              <w:tc>
                <w:tcPr>
                  <w:tcW w:w="1005"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color w:val="auto"/>
                    </w:rPr>
                  </w:pPr>
                  <w:r>
                    <w:rPr>
                      <w:rFonts w:hint="default"/>
                      <w:color w:val="auto"/>
                      <w:lang w:val="en-US" w:eastAsia="zh-CN"/>
                    </w:rPr>
                    <w:t>m</w:t>
                  </w:r>
                  <w:r>
                    <w:rPr>
                      <w:rFonts w:hint="default"/>
                      <w:color w:val="auto"/>
                      <w:vertAlign w:val="superscript"/>
                      <w:lang w:val="en-US" w:eastAsia="zh-CN"/>
                    </w:rPr>
                    <w:t>3</w:t>
                  </w:r>
                  <w:r>
                    <w:rPr>
                      <w:rFonts w:hint="default"/>
                      <w:color w:val="auto"/>
                      <w:lang w:val="en-US" w:eastAsia="zh-CN"/>
                    </w:rPr>
                    <w:t xml:space="preserve">/h </w:t>
                  </w:r>
                </w:p>
              </w:tc>
              <w:tc>
                <w:tcPr>
                  <w:tcW w:w="2374"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color w:val="auto"/>
                    </w:rPr>
                  </w:pPr>
                  <w:r>
                    <w:rPr>
                      <w:rFonts w:hint="default"/>
                      <w:color w:val="auto"/>
                      <w:lang w:val="en-US" w:eastAsia="zh-CN"/>
                    </w:rPr>
                    <w:t>4000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shd w:val="clear" w:color="auto" w:fill="auto"/>
                <w:tblCellMar>
                  <w:top w:w="0" w:type="dxa"/>
                  <w:left w:w="108" w:type="dxa"/>
                  <w:bottom w:w="0" w:type="dxa"/>
                  <w:right w:w="108" w:type="dxa"/>
                </w:tblCellMar>
              </w:tblPrEx>
              <w:trPr>
                <w:trHeight w:val="300" w:hRule="atLeast"/>
                <w:jc w:val="center"/>
              </w:trPr>
              <w:tc>
                <w:tcPr>
                  <w:tcW w:w="162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color w:val="auto"/>
                    </w:rPr>
                  </w:pPr>
                  <w:r>
                    <w:rPr>
                      <w:rFonts w:hint="eastAsia"/>
                      <w:color w:val="auto"/>
                      <w:lang w:val="en-US" w:eastAsia="zh-CN"/>
                    </w:rPr>
                    <w:t>净化效率</w:t>
                  </w:r>
                </w:p>
              </w:tc>
              <w:tc>
                <w:tcPr>
                  <w:tcW w:w="1005"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color w:val="auto"/>
                    </w:rPr>
                  </w:pPr>
                  <w:r>
                    <w:rPr>
                      <w:rFonts w:hint="default"/>
                      <w:color w:val="auto"/>
                      <w:lang w:val="en-US" w:eastAsia="zh-CN"/>
                    </w:rPr>
                    <w:t>/</w:t>
                  </w:r>
                </w:p>
              </w:tc>
              <w:tc>
                <w:tcPr>
                  <w:tcW w:w="2374"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color w:val="auto"/>
                    </w:rPr>
                  </w:pPr>
                  <w:r>
                    <w:rPr>
                      <w:rFonts w:hint="default"/>
                      <w:color w:val="auto"/>
                      <w:lang w:val="en-US" w:eastAsia="zh-CN"/>
                    </w:rPr>
                    <w:t>60%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shd w:val="clear" w:color="auto" w:fill="auto"/>
                <w:tblCellMar>
                  <w:top w:w="0" w:type="dxa"/>
                  <w:left w:w="108" w:type="dxa"/>
                  <w:bottom w:w="0" w:type="dxa"/>
                  <w:right w:w="108" w:type="dxa"/>
                </w:tblCellMar>
              </w:tblPrEx>
              <w:trPr>
                <w:trHeight w:val="300" w:hRule="atLeast"/>
                <w:jc w:val="center"/>
              </w:trPr>
              <w:tc>
                <w:tcPr>
                  <w:tcW w:w="162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color w:val="auto"/>
                    </w:rPr>
                  </w:pPr>
                  <w:r>
                    <w:rPr>
                      <w:rFonts w:hint="eastAsia"/>
                      <w:color w:val="auto"/>
                      <w:lang w:val="en-US" w:eastAsia="zh-CN"/>
                    </w:rPr>
                    <w:t>油烟排放量</w:t>
                  </w:r>
                </w:p>
              </w:tc>
              <w:tc>
                <w:tcPr>
                  <w:tcW w:w="1005"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color w:val="auto"/>
                    </w:rPr>
                  </w:pPr>
                  <w:r>
                    <w:rPr>
                      <w:rFonts w:hint="default"/>
                      <w:color w:val="auto"/>
                      <w:lang w:val="en-US" w:eastAsia="zh-CN"/>
                    </w:rPr>
                    <w:t>t/a</w:t>
                  </w:r>
                </w:p>
              </w:tc>
              <w:tc>
                <w:tcPr>
                  <w:tcW w:w="2374"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color w:val="auto"/>
                    </w:rPr>
                  </w:pPr>
                  <w:r>
                    <w:rPr>
                      <w:rFonts w:hint="default"/>
                      <w:color w:val="auto"/>
                      <w:lang w:val="en-US" w:eastAsia="zh-CN"/>
                    </w:rPr>
                    <w:t>0.0033</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shd w:val="clear" w:color="auto" w:fill="auto"/>
                <w:tblCellMar>
                  <w:top w:w="0" w:type="dxa"/>
                  <w:left w:w="108" w:type="dxa"/>
                  <w:bottom w:w="0" w:type="dxa"/>
                  <w:right w:w="108" w:type="dxa"/>
                </w:tblCellMar>
              </w:tblPrEx>
              <w:trPr>
                <w:trHeight w:val="300" w:hRule="atLeast"/>
                <w:jc w:val="center"/>
              </w:trPr>
              <w:tc>
                <w:tcPr>
                  <w:tcW w:w="162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color w:val="auto"/>
                    </w:rPr>
                  </w:pPr>
                  <w:r>
                    <w:rPr>
                      <w:rFonts w:hint="eastAsia"/>
                      <w:color w:val="auto"/>
                      <w:lang w:val="en-US" w:eastAsia="zh-CN"/>
                    </w:rPr>
                    <w:t>油烟排放速率</w:t>
                  </w:r>
                </w:p>
              </w:tc>
              <w:tc>
                <w:tcPr>
                  <w:tcW w:w="1005"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color w:val="auto"/>
                    </w:rPr>
                  </w:pPr>
                  <w:r>
                    <w:rPr>
                      <w:rFonts w:hint="default"/>
                      <w:color w:val="auto"/>
                      <w:lang w:val="en-US" w:eastAsia="zh-CN"/>
                    </w:rPr>
                    <w:t xml:space="preserve">kg/h </w:t>
                  </w:r>
                </w:p>
              </w:tc>
              <w:tc>
                <w:tcPr>
                  <w:tcW w:w="2374"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color w:val="auto"/>
                    </w:rPr>
                  </w:pPr>
                  <w:r>
                    <w:rPr>
                      <w:rFonts w:hint="default"/>
                      <w:color w:val="auto"/>
                      <w:lang w:val="en-US" w:eastAsia="zh-CN"/>
                    </w:rPr>
                    <w:t xml:space="preserve">0.0015 </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00" w:hRule="atLeast"/>
                <w:jc w:val="center"/>
              </w:trPr>
              <w:tc>
                <w:tcPr>
                  <w:tcW w:w="162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color w:val="auto"/>
                    </w:rPr>
                  </w:pPr>
                  <w:r>
                    <w:rPr>
                      <w:rFonts w:hint="eastAsia"/>
                      <w:color w:val="auto"/>
                      <w:lang w:val="en-US" w:eastAsia="zh-CN"/>
                    </w:rPr>
                    <w:t>油烟排放浓度</w:t>
                  </w:r>
                </w:p>
              </w:tc>
              <w:tc>
                <w:tcPr>
                  <w:tcW w:w="1005"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color w:val="auto"/>
                    </w:rPr>
                  </w:pPr>
                  <w:r>
                    <w:rPr>
                      <w:rFonts w:hint="default"/>
                      <w:color w:val="auto"/>
                      <w:lang w:val="en-US" w:eastAsia="zh-CN"/>
                    </w:rPr>
                    <w:t>mg/m</w:t>
                  </w:r>
                  <w:r>
                    <w:rPr>
                      <w:rFonts w:hint="default"/>
                      <w:color w:val="auto"/>
                      <w:vertAlign w:val="superscript"/>
                      <w:lang w:val="en-US" w:eastAsia="zh-CN"/>
                    </w:rPr>
                    <w:t>3</w:t>
                  </w:r>
                  <w:r>
                    <w:rPr>
                      <w:rFonts w:hint="default"/>
                      <w:color w:val="auto"/>
                      <w:lang w:val="en-US" w:eastAsia="zh-CN"/>
                    </w:rPr>
                    <w:t xml:space="preserve"> </w:t>
                  </w:r>
                </w:p>
              </w:tc>
              <w:tc>
                <w:tcPr>
                  <w:tcW w:w="2374"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color w:val="auto"/>
                    </w:rPr>
                  </w:pPr>
                  <w:r>
                    <w:rPr>
                      <w:rFonts w:hint="default"/>
                      <w:color w:val="auto"/>
                      <w:lang w:val="en-US" w:eastAsia="zh-CN"/>
                    </w:rPr>
                    <w:t>0.38</w:t>
                  </w:r>
                </w:p>
              </w:tc>
            </w:tr>
          </w:tbl>
          <w:p>
            <w:pPr>
              <w:pStyle w:val="3"/>
              <w:keepNext w:val="0"/>
              <w:keepLines w:val="0"/>
              <w:pageBreakBefore w:val="0"/>
              <w:widowControl w:val="0"/>
              <w:kinsoku/>
              <w:wordWrap/>
              <w:overflowPunct/>
              <w:topLinePunct w:val="0"/>
              <w:autoSpaceDE/>
              <w:autoSpaceDN/>
              <w:bidi w:val="0"/>
              <w:adjustRightInd/>
              <w:snapToGrid/>
              <w:spacing w:before="157" w:beforeLines="50" w:after="0" w:line="360" w:lineRule="auto"/>
              <w:ind w:left="0" w:leftChars="0" w:firstLine="480" w:firstLineChars="200"/>
              <w:textAlignment w:val="auto"/>
              <w:rPr>
                <w:rFonts w:hint="default"/>
                <w:color w:val="auto"/>
                <w:lang w:val="en-US" w:eastAsia="zh-CN"/>
              </w:rPr>
            </w:pPr>
            <w:r>
              <w:rPr>
                <w:rFonts w:hint="eastAsia"/>
                <w:color w:val="auto"/>
                <w:lang w:val="en-US" w:eastAsia="zh-CN"/>
              </w:rPr>
              <w:t>由上表4-2结果可知</w:t>
            </w:r>
            <w:r>
              <w:rPr>
                <w:rFonts w:hint="default"/>
                <w:color w:val="auto"/>
                <w:lang w:val="en-US" w:eastAsia="zh-CN"/>
              </w:rPr>
              <w:t>本项目食堂油烟采用油烟净化器处理</w:t>
            </w:r>
            <w:r>
              <w:rPr>
                <w:rFonts w:hint="eastAsia"/>
                <w:color w:val="auto"/>
                <w:lang w:val="en-US" w:eastAsia="zh-CN"/>
              </w:rPr>
              <w:t>技术</w:t>
            </w:r>
            <w:r>
              <w:rPr>
                <w:rFonts w:hint="default"/>
                <w:color w:val="auto"/>
                <w:lang w:val="en-US" w:eastAsia="zh-CN"/>
              </w:rPr>
              <w:t>可行，食堂油烟排放浓度满足《饮食业油烟排放标准（试行）》（GB18483-2001）中的相关规定。</w:t>
            </w:r>
          </w:p>
          <w:p>
            <w:pPr>
              <w:spacing w:line="360" w:lineRule="auto"/>
              <w:rPr>
                <w:rFonts w:hint="default"/>
                <w:color w:val="auto"/>
                <w:lang w:val="en-US" w:eastAsia="zh-CN"/>
              </w:rPr>
            </w:pPr>
          </w:p>
        </w:tc>
      </w:tr>
    </w:tbl>
    <w:p>
      <w:pPr>
        <w:pStyle w:val="3"/>
        <w:rPr>
          <w:rFonts w:hint="eastAsia" w:ascii="宋体" w:hAnsi="宋体" w:cs="宋体"/>
          <w:bCs/>
          <w:color w:val="auto"/>
          <w:szCs w:val="21"/>
        </w:rPr>
      </w:pPr>
    </w:p>
    <w:p>
      <w:pPr>
        <w:pStyle w:val="3"/>
        <w:rPr>
          <w:rFonts w:hint="eastAsia" w:ascii="宋体" w:hAnsi="宋体" w:cs="宋体"/>
          <w:bCs/>
          <w:color w:val="auto"/>
          <w:szCs w:val="21"/>
        </w:rPr>
        <w:sectPr>
          <w:pgSz w:w="11907" w:h="16840"/>
          <w:pgMar w:top="1701" w:right="1531" w:bottom="2127" w:left="1531" w:header="851" w:footer="851" w:gutter="0"/>
          <w:pgBorders>
            <w:top w:val="none" w:sz="0" w:space="0"/>
            <w:left w:val="none" w:sz="0" w:space="0"/>
            <w:bottom w:val="none" w:sz="0" w:space="0"/>
            <w:right w:val="none" w:sz="0" w:space="0"/>
          </w:pgBorders>
          <w:pgNumType w:fmt="numberInDash"/>
          <w:cols w:space="720" w:num="1"/>
          <w:docGrid w:linePitch="312" w:charSpace="0"/>
        </w:sectPr>
      </w:pPr>
    </w:p>
    <w:tbl>
      <w:tblPr>
        <w:tblStyle w:val="2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6"/>
        <w:gridCol w:w="1248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6" w:type="dxa"/>
            <w:vAlign w:val="center"/>
          </w:tcPr>
          <w:p>
            <w:pPr>
              <w:pStyle w:val="3"/>
              <w:jc w:val="center"/>
              <w:rPr>
                <w:rFonts w:hint="eastAsia" w:ascii="宋体" w:hAnsi="宋体" w:cs="宋体"/>
                <w:bCs/>
                <w:color w:val="auto"/>
                <w:szCs w:val="21"/>
                <w:vertAlign w:val="baseline"/>
              </w:rPr>
            </w:pPr>
          </w:p>
          <w:p>
            <w:pPr>
              <w:adjustRightInd w:val="0"/>
              <w:snapToGrid w:val="0"/>
              <w:jc w:val="center"/>
              <w:rPr>
                <w:rFonts w:hint="eastAsia" w:ascii="宋体" w:hAnsi="宋体" w:cs="宋体"/>
                <w:bCs/>
                <w:color w:val="auto"/>
                <w:sz w:val="24"/>
                <w:szCs w:val="24"/>
              </w:rPr>
            </w:pPr>
            <w:r>
              <w:rPr>
                <w:rFonts w:hint="eastAsia" w:ascii="宋体" w:hAnsi="宋体" w:cs="宋体"/>
                <w:bCs/>
                <w:color w:val="auto"/>
                <w:sz w:val="24"/>
                <w:szCs w:val="24"/>
              </w:rPr>
              <w:t>运营</w:t>
            </w:r>
          </w:p>
          <w:p>
            <w:pPr>
              <w:adjustRightInd w:val="0"/>
              <w:snapToGrid w:val="0"/>
              <w:jc w:val="center"/>
              <w:rPr>
                <w:rFonts w:hint="eastAsia" w:ascii="宋体" w:hAnsi="宋体" w:cs="宋体"/>
                <w:bCs/>
                <w:color w:val="auto"/>
                <w:sz w:val="24"/>
                <w:szCs w:val="24"/>
              </w:rPr>
            </w:pPr>
            <w:r>
              <w:rPr>
                <w:rFonts w:hint="eastAsia" w:ascii="宋体" w:hAnsi="宋体" w:cs="宋体"/>
                <w:bCs/>
                <w:color w:val="auto"/>
                <w:sz w:val="24"/>
                <w:szCs w:val="24"/>
              </w:rPr>
              <w:t>期环</w:t>
            </w:r>
          </w:p>
          <w:p>
            <w:pPr>
              <w:adjustRightInd w:val="0"/>
              <w:snapToGrid w:val="0"/>
              <w:jc w:val="center"/>
              <w:rPr>
                <w:rFonts w:hint="eastAsia" w:ascii="宋体" w:hAnsi="宋体" w:cs="宋体"/>
                <w:bCs/>
                <w:color w:val="auto"/>
                <w:sz w:val="24"/>
                <w:szCs w:val="24"/>
              </w:rPr>
            </w:pPr>
            <w:r>
              <w:rPr>
                <w:rFonts w:hint="eastAsia" w:ascii="宋体" w:hAnsi="宋体" w:cs="宋体"/>
                <w:bCs/>
                <w:color w:val="auto"/>
                <w:sz w:val="24"/>
                <w:szCs w:val="24"/>
              </w:rPr>
              <w:t>境影</w:t>
            </w:r>
          </w:p>
          <w:p>
            <w:pPr>
              <w:adjustRightInd w:val="0"/>
              <w:snapToGrid w:val="0"/>
              <w:jc w:val="center"/>
              <w:rPr>
                <w:rFonts w:hint="eastAsia" w:ascii="宋体" w:hAnsi="宋体" w:cs="宋体"/>
                <w:bCs/>
                <w:color w:val="auto"/>
                <w:sz w:val="24"/>
                <w:szCs w:val="24"/>
              </w:rPr>
            </w:pPr>
            <w:r>
              <w:rPr>
                <w:rFonts w:hint="eastAsia" w:ascii="宋体" w:hAnsi="宋体" w:cs="宋体"/>
                <w:bCs/>
                <w:color w:val="auto"/>
                <w:sz w:val="24"/>
                <w:szCs w:val="24"/>
              </w:rPr>
              <w:t>响和</w:t>
            </w:r>
          </w:p>
          <w:p>
            <w:pPr>
              <w:adjustRightInd w:val="0"/>
              <w:snapToGrid w:val="0"/>
              <w:jc w:val="center"/>
              <w:rPr>
                <w:rFonts w:hint="eastAsia" w:ascii="宋体" w:hAnsi="宋体" w:cs="宋体"/>
                <w:bCs/>
                <w:color w:val="auto"/>
                <w:sz w:val="24"/>
                <w:szCs w:val="24"/>
              </w:rPr>
            </w:pPr>
            <w:r>
              <w:rPr>
                <w:rFonts w:hint="eastAsia" w:ascii="宋体" w:hAnsi="宋体" w:cs="宋体"/>
                <w:bCs/>
                <w:color w:val="auto"/>
                <w:sz w:val="24"/>
                <w:szCs w:val="24"/>
              </w:rPr>
              <w:t>保护</w:t>
            </w:r>
          </w:p>
          <w:p>
            <w:pPr>
              <w:bidi w:val="0"/>
              <w:jc w:val="center"/>
              <w:rPr>
                <w:rFonts w:hint="eastAsia"/>
                <w:color w:val="auto"/>
              </w:rPr>
            </w:pPr>
            <w:r>
              <w:rPr>
                <w:rFonts w:hint="eastAsia" w:ascii="宋体" w:hAnsi="宋体" w:cs="宋体"/>
                <w:bCs/>
                <w:color w:val="auto"/>
                <w:sz w:val="24"/>
                <w:szCs w:val="24"/>
              </w:rPr>
              <w:t>措施</w:t>
            </w:r>
          </w:p>
        </w:tc>
        <w:tc>
          <w:tcPr>
            <w:tcW w:w="12482" w:type="dxa"/>
          </w:tcPr>
          <w:p>
            <w:pPr>
              <w:spacing w:before="71" w:line="227" w:lineRule="auto"/>
              <w:ind w:left="582"/>
              <w:rPr>
                <w:rFonts w:ascii="宋体" w:hAnsi="宋体" w:eastAsia="宋体" w:cs="宋体"/>
                <w:b/>
                <w:bCs/>
                <w:color w:val="auto"/>
                <w:spacing w:val="9"/>
                <w:sz w:val="23"/>
                <w:szCs w:val="23"/>
              </w:rPr>
            </w:pPr>
            <w:r>
              <w:rPr>
                <w:rFonts w:hint="eastAsia" w:ascii="宋体" w:hAnsi="宋体" w:cs="宋体"/>
                <w:b/>
                <w:bCs/>
                <w:color w:val="auto"/>
                <w:spacing w:val="17"/>
                <w:sz w:val="23"/>
                <w:szCs w:val="23"/>
                <w:lang w:val="en-US" w:eastAsia="zh-CN"/>
              </w:rPr>
              <w:t>2.</w:t>
            </w:r>
            <w:r>
              <w:rPr>
                <w:rFonts w:ascii="宋体" w:hAnsi="宋体" w:eastAsia="宋体" w:cs="宋体"/>
                <w:b/>
                <w:bCs/>
                <w:color w:val="auto"/>
                <w:spacing w:val="5"/>
                <w:position w:val="2"/>
                <w:sz w:val="24"/>
                <w:szCs w:val="24"/>
              </w:rPr>
              <w:t>运营期废气污染源源强核算结果</w:t>
            </w:r>
          </w:p>
          <w:p>
            <w:pPr>
              <w:pStyle w:val="2"/>
              <w:rPr>
                <w:rFonts w:hint="default" w:ascii="宋体" w:hAnsi="宋体" w:eastAsia="宋体" w:cs="宋体"/>
                <w:color w:val="auto"/>
                <w:spacing w:val="9"/>
                <w:sz w:val="23"/>
                <w:szCs w:val="23"/>
                <w:lang w:val="en-US" w:eastAsia="zh-CN"/>
              </w:rPr>
            </w:pPr>
            <w:r>
              <w:rPr>
                <w:rFonts w:hint="eastAsia" w:ascii="宋体" w:hAnsi="宋体" w:eastAsia="宋体" w:cs="宋体"/>
                <w:color w:val="auto"/>
                <w:spacing w:val="9"/>
                <w:sz w:val="23"/>
                <w:szCs w:val="23"/>
                <w:lang w:val="en-US" w:eastAsia="zh-CN"/>
              </w:rPr>
              <w:t xml:space="preserve">    运营期锅炉与食堂废气污染源源强核算结果如表4-3</w:t>
            </w:r>
          </w:p>
          <w:p>
            <w:pPr>
              <w:spacing w:before="184" w:line="304" w:lineRule="exact"/>
              <w:ind w:left="109" w:firstLine="500" w:firstLineChars="200"/>
              <w:jc w:val="center"/>
              <w:rPr>
                <w:rFonts w:hint="eastAsia" w:ascii="Times New Roman" w:hAnsi="Times New Roman" w:eastAsia="宋体" w:cs="Times New Roman"/>
                <w:color w:val="auto"/>
                <w:sz w:val="24"/>
                <w:szCs w:val="24"/>
                <w:lang w:val="en-US" w:eastAsia="zh-CN"/>
              </w:rPr>
            </w:pPr>
            <w:r>
              <w:rPr>
                <w:rFonts w:ascii="宋体" w:hAnsi="宋体" w:eastAsia="宋体" w:cs="宋体"/>
                <w:color w:val="auto"/>
                <w:spacing w:val="5"/>
                <w:position w:val="2"/>
                <w:sz w:val="24"/>
                <w:szCs w:val="24"/>
              </w:rPr>
              <w:t>表</w:t>
            </w:r>
            <w:r>
              <w:rPr>
                <w:rFonts w:ascii="Times New Roman" w:hAnsi="Times New Roman" w:eastAsia="Times New Roman" w:cs="Times New Roman"/>
                <w:b/>
                <w:bCs/>
                <w:color w:val="auto"/>
                <w:spacing w:val="5"/>
                <w:position w:val="2"/>
                <w:sz w:val="24"/>
                <w:szCs w:val="24"/>
              </w:rPr>
              <w:t>4-</w:t>
            </w:r>
            <w:r>
              <w:rPr>
                <w:rFonts w:hint="eastAsia" w:eastAsia="宋体" w:cs="Times New Roman"/>
                <w:b/>
                <w:bCs/>
                <w:color w:val="auto"/>
                <w:spacing w:val="5"/>
                <w:position w:val="2"/>
                <w:sz w:val="24"/>
                <w:szCs w:val="24"/>
                <w:lang w:val="en-US" w:eastAsia="zh-CN"/>
              </w:rPr>
              <w:t xml:space="preserve">3 </w:t>
            </w:r>
            <w:r>
              <w:rPr>
                <w:rFonts w:ascii="宋体" w:hAnsi="宋体" w:eastAsia="宋体" w:cs="宋体"/>
                <w:color w:val="auto"/>
                <w:spacing w:val="5"/>
                <w:position w:val="2"/>
                <w:sz w:val="24"/>
                <w:szCs w:val="24"/>
              </w:rPr>
              <w:t>项目运营期废气污染源源强核算结果及相关参数一览表</w:t>
            </w:r>
          </w:p>
          <w:tbl>
            <w:tblPr>
              <w:tblStyle w:val="22"/>
              <w:tblW w:w="12077" w:type="dxa"/>
              <w:tblInd w:w="103" w:type="dxa"/>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Layout w:type="fixed"/>
              <w:tblCellMar>
                <w:top w:w="0" w:type="dxa"/>
                <w:left w:w="108" w:type="dxa"/>
                <w:bottom w:w="0" w:type="dxa"/>
                <w:right w:w="108" w:type="dxa"/>
              </w:tblCellMar>
            </w:tblPr>
            <w:tblGrid>
              <w:gridCol w:w="593"/>
              <w:gridCol w:w="653"/>
              <w:gridCol w:w="731"/>
              <w:gridCol w:w="595"/>
              <w:gridCol w:w="930"/>
              <w:gridCol w:w="901"/>
              <w:gridCol w:w="847"/>
              <w:gridCol w:w="733"/>
              <w:gridCol w:w="769"/>
              <w:gridCol w:w="635"/>
              <w:gridCol w:w="628"/>
              <w:gridCol w:w="546"/>
              <w:gridCol w:w="908"/>
              <w:gridCol w:w="903"/>
              <w:gridCol w:w="966"/>
              <w:gridCol w:w="739"/>
            </w:tblGrid>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658" w:hRule="atLeast"/>
              </w:trPr>
              <w:tc>
                <w:tcPr>
                  <w:tcW w:w="593" w:type="dxa"/>
                  <w:vMerge w:val="restart"/>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b/>
                      <w:bCs/>
                      <w:i w:val="0"/>
                      <w:iCs w:val="0"/>
                      <w:color w:val="auto"/>
                      <w:sz w:val="20"/>
                      <w:szCs w:val="20"/>
                      <w:u w:val="none"/>
                    </w:rPr>
                  </w:pPr>
                  <w:r>
                    <w:rPr>
                      <w:rFonts w:hint="eastAsia" w:ascii="宋体" w:hAnsi="宋体" w:eastAsia="宋体" w:cs="宋体"/>
                      <w:b/>
                      <w:bCs/>
                      <w:i w:val="0"/>
                      <w:iCs w:val="0"/>
                      <w:color w:val="auto"/>
                      <w:kern w:val="0"/>
                      <w:sz w:val="20"/>
                      <w:szCs w:val="20"/>
                      <w:u w:val="none"/>
                      <w:lang w:val="en-US" w:eastAsia="zh-CN" w:bidi="ar"/>
                    </w:rPr>
                    <w:t>工序/生产线</w:t>
                  </w:r>
                </w:p>
              </w:tc>
              <w:tc>
                <w:tcPr>
                  <w:tcW w:w="653" w:type="dxa"/>
                  <w:vMerge w:val="restart"/>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b/>
                      <w:bCs/>
                      <w:i w:val="0"/>
                      <w:iCs w:val="0"/>
                      <w:color w:val="auto"/>
                      <w:sz w:val="20"/>
                      <w:szCs w:val="20"/>
                      <w:u w:val="none"/>
                    </w:rPr>
                  </w:pPr>
                  <w:r>
                    <w:rPr>
                      <w:rFonts w:hint="eastAsia" w:ascii="宋体" w:hAnsi="宋体" w:eastAsia="宋体" w:cs="宋体"/>
                      <w:b/>
                      <w:bCs/>
                      <w:i w:val="0"/>
                      <w:iCs w:val="0"/>
                      <w:color w:val="auto"/>
                      <w:kern w:val="0"/>
                      <w:sz w:val="20"/>
                      <w:szCs w:val="20"/>
                      <w:u w:val="none"/>
                      <w:lang w:val="en-US" w:eastAsia="zh-CN" w:bidi="ar"/>
                    </w:rPr>
                    <w:t>污染源</w:t>
                  </w:r>
                </w:p>
              </w:tc>
              <w:tc>
                <w:tcPr>
                  <w:tcW w:w="731" w:type="dxa"/>
                  <w:vMerge w:val="restart"/>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b/>
                      <w:bCs/>
                      <w:i w:val="0"/>
                      <w:iCs w:val="0"/>
                      <w:color w:val="auto"/>
                      <w:sz w:val="20"/>
                      <w:szCs w:val="20"/>
                      <w:u w:val="none"/>
                    </w:rPr>
                  </w:pPr>
                  <w:r>
                    <w:rPr>
                      <w:rFonts w:hint="eastAsia" w:ascii="宋体" w:hAnsi="宋体" w:eastAsia="宋体" w:cs="宋体"/>
                      <w:b/>
                      <w:bCs/>
                      <w:i w:val="0"/>
                      <w:iCs w:val="0"/>
                      <w:color w:val="auto"/>
                      <w:kern w:val="0"/>
                      <w:sz w:val="20"/>
                      <w:szCs w:val="20"/>
                      <w:u w:val="none"/>
                      <w:lang w:val="en-US" w:eastAsia="zh-CN" w:bidi="ar"/>
                    </w:rPr>
                    <w:t>污染物</w:t>
                  </w:r>
                </w:p>
              </w:tc>
              <w:tc>
                <w:tcPr>
                  <w:tcW w:w="3273" w:type="dxa"/>
                  <w:gridSpan w:val="4"/>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b/>
                      <w:bCs/>
                      <w:i w:val="0"/>
                      <w:iCs w:val="0"/>
                      <w:color w:val="auto"/>
                      <w:sz w:val="20"/>
                      <w:szCs w:val="20"/>
                      <w:u w:val="none"/>
                    </w:rPr>
                  </w:pPr>
                  <w:r>
                    <w:rPr>
                      <w:rFonts w:hint="eastAsia" w:ascii="宋体" w:hAnsi="宋体" w:eastAsia="宋体" w:cs="宋体"/>
                      <w:b/>
                      <w:bCs/>
                      <w:i w:val="0"/>
                      <w:iCs w:val="0"/>
                      <w:color w:val="auto"/>
                      <w:kern w:val="0"/>
                      <w:sz w:val="20"/>
                      <w:szCs w:val="20"/>
                      <w:u w:val="none"/>
                      <w:lang w:val="en-US" w:eastAsia="zh-CN" w:bidi="ar"/>
                    </w:rPr>
                    <w:t>污染物产生</w:t>
                  </w:r>
                </w:p>
              </w:tc>
              <w:tc>
                <w:tcPr>
                  <w:tcW w:w="2765" w:type="dxa"/>
                  <w:gridSpan w:val="4"/>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b/>
                      <w:bCs/>
                      <w:i w:val="0"/>
                      <w:iCs w:val="0"/>
                      <w:color w:val="auto"/>
                      <w:sz w:val="20"/>
                      <w:szCs w:val="20"/>
                      <w:u w:val="none"/>
                    </w:rPr>
                  </w:pPr>
                  <w:r>
                    <w:rPr>
                      <w:rFonts w:hint="eastAsia" w:ascii="宋体" w:hAnsi="宋体" w:eastAsia="宋体" w:cs="宋体"/>
                      <w:b/>
                      <w:bCs/>
                      <w:i w:val="0"/>
                      <w:iCs w:val="0"/>
                      <w:color w:val="auto"/>
                      <w:kern w:val="0"/>
                      <w:sz w:val="20"/>
                      <w:szCs w:val="20"/>
                      <w:u w:val="none"/>
                      <w:lang w:val="en-US" w:eastAsia="zh-CN" w:bidi="ar"/>
                    </w:rPr>
                    <w:t>治理措施</w:t>
                  </w:r>
                </w:p>
              </w:tc>
              <w:tc>
                <w:tcPr>
                  <w:tcW w:w="3323" w:type="dxa"/>
                  <w:gridSpan w:val="4"/>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b/>
                      <w:bCs/>
                      <w:i w:val="0"/>
                      <w:iCs w:val="0"/>
                      <w:color w:val="auto"/>
                      <w:sz w:val="20"/>
                      <w:szCs w:val="20"/>
                      <w:u w:val="none"/>
                    </w:rPr>
                  </w:pPr>
                  <w:r>
                    <w:rPr>
                      <w:rFonts w:hint="eastAsia" w:ascii="宋体" w:hAnsi="宋体" w:eastAsia="宋体" w:cs="宋体"/>
                      <w:b/>
                      <w:bCs/>
                      <w:i w:val="0"/>
                      <w:iCs w:val="0"/>
                      <w:color w:val="auto"/>
                      <w:kern w:val="0"/>
                      <w:sz w:val="20"/>
                      <w:szCs w:val="20"/>
                      <w:u w:val="none"/>
                      <w:lang w:val="en-US" w:eastAsia="zh-CN" w:bidi="ar"/>
                    </w:rPr>
                    <w:t>污染物排放</w:t>
                  </w:r>
                </w:p>
              </w:tc>
              <w:tc>
                <w:tcPr>
                  <w:tcW w:w="739" w:type="dxa"/>
                  <w:vMerge w:val="restart"/>
                  <w:tcBorders>
                    <w:tl2br w:val="nil"/>
                    <w:tr2bl w:val="nil"/>
                  </w:tcBorders>
                  <w:noWrap/>
                  <w:vAlign w:val="center"/>
                </w:tcPr>
                <w:p>
                  <w:pPr>
                    <w:keepNext w:val="0"/>
                    <w:keepLines w:val="0"/>
                    <w:widowControl/>
                    <w:suppressLineNumbers w:val="0"/>
                    <w:jc w:val="center"/>
                    <w:textAlignment w:val="center"/>
                    <w:rPr>
                      <w:rFonts w:hint="default" w:ascii="宋体" w:hAnsi="宋体" w:eastAsia="宋体" w:cs="宋体"/>
                      <w:b w:val="0"/>
                      <w:bCs w:val="0"/>
                      <w:i w:val="0"/>
                      <w:iCs w:val="0"/>
                      <w:color w:val="auto"/>
                      <w:sz w:val="22"/>
                      <w:szCs w:val="22"/>
                      <w:u w:val="none"/>
                      <w:lang w:val="en-US" w:eastAsia="zh-CN"/>
                    </w:rPr>
                  </w:pPr>
                  <w:r>
                    <w:rPr>
                      <w:rFonts w:hint="eastAsia" w:ascii="宋体" w:hAnsi="宋体" w:eastAsia="宋体" w:cs="宋体"/>
                      <w:b/>
                      <w:bCs/>
                      <w:i w:val="0"/>
                      <w:iCs w:val="0"/>
                      <w:color w:val="auto"/>
                      <w:kern w:val="0"/>
                      <w:sz w:val="20"/>
                      <w:szCs w:val="20"/>
                      <w:u w:val="none"/>
                      <w:lang w:val="en-US" w:eastAsia="zh-CN" w:bidi="ar"/>
                    </w:rPr>
                    <w:t>排放时间</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1842" w:hRule="atLeast"/>
              </w:trPr>
              <w:tc>
                <w:tcPr>
                  <w:tcW w:w="593" w:type="dxa"/>
                  <w:vMerge w:val="continue"/>
                  <w:tcBorders>
                    <w:tl2br w:val="nil"/>
                    <w:tr2bl w:val="nil"/>
                  </w:tcBorders>
                  <w:noWrap w:val="0"/>
                  <w:vAlign w:val="center"/>
                </w:tcPr>
                <w:p>
                  <w:pPr>
                    <w:jc w:val="center"/>
                    <w:rPr>
                      <w:rFonts w:hint="eastAsia" w:ascii="宋体" w:hAnsi="宋体" w:eastAsia="宋体" w:cs="宋体"/>
                      <w:b/>
                      <w:bCs/>
                      <w:i w:val="0"/>
                      <w:iCs w:val="0"/>
                      <w:color w:val="auto"/>
                      <w:sz w:val="20"/>
                      <w:szCs w:val="20"/>
                      <w:u w:val="none"/>
                    </w:rPr>
                  </w:pPr>
                </w:p>
              </w:tc>
              <w:tc>
                <w:tcPr>
                  <w:tcW w:w="653" w:type="dxa"/>
                  <w:vMerge w:val="continue"/>
                  <w:tcBorders>
                    <w:tl2br w:val="nil"/>
                    <w:tr2bl w:val="nil"/>
                  </w:tcBorders>
                  <w:noWrap w:val="0"/>
                  <w:vAlign w:val="center"/>
                </w:tcPr>
                <w:p>
                  <w:pPr>
                    <w:jc w:val="center"/>
                    <w:rPr>
                      <w:rFonts w:hint="eastAsia" w:ascii="宋体" w:hAnsi="宋体" w:eastAsia="宋体" w:cs="宋体"/>
                      <w:b/>
                      <w:bCs/>
                      <w:i w:val="0"/>
                      <w:iCs w:val="0"/>
                      <w:color w:val="auto"/>
                      <w:sz w:val="20"/>
                      <w:szCs w:val="20"/>
                      <w:u w:val="none"/>
                    </w:rPr>
                  </w:pPr>
                </w:p>
              </w:tc>
              <w:tc>
                <w:tcPr>
                  <w:tcW w:w="731" w:type="dxa"/>
                  <w:vMerge w:val="continue"/>
                  <w:tcBorders>
                    <w:tl2br w:val="nil"/>
                    <w:tr2bl w:val="nil"/>
                  </w:tcBorders>
                  <w:noWrap w:val="0"/>
                  <w:vAlign w:val="center"/>
                </w:tcPr>
                <w:p>
                  <w:pPr>
                    <w:jc w:val="center"/>
                    <w:rPr>
                      <w:rFonts w:hint="eastAsia" w:ascii="宋体" w:hAnsi="宋体" w:eastAsia="宋体" w:cs="宋体"/>
                      <w:b/>
                      <w:bCs/>
                      <w:i w:val="0"/>
                      <w:iCs w:val="0"/>
                      <w:color w:val="auto"/>
                      <w:sz w:val="20"/>
                      <w:szCs w:val="20"/>
                      <w:u w:val="none"/>
                    </w:rPr>
                  </w:pPr>
                </w:p>
              </w:tc>
              <w:tc>
                <w:tcPr>
                  <w:tcW w:w="595" w:type="dxa"/>
                  <w:tcBorders>
                    <w:tl2br w:val="nil"/>
                    <w:tr2bl w:val="nil"/>
                  </w:tcBorders>
                  <w:noWrap w:val="0"/>
                  <w:vAlign w:val="center"/>
                </w:tcPr>
                <w:p>
                  <w:pPr>
                    <w:keepNext w:val="0"/>
                    <w:keepLines w:val="0"/>
                    <w:widowControl/>
                    <w:suppressLineNumbers w:val="0"/>
                    <w:jc w:val="left"/>
                    <w:textAlignment w:val="center"/>
                    <w:rPr>
                      <w:rFonts w:hint="default" w:ascii="Times New Roman" w:hAnsi="Times New Roman" w:eastAsia="宋体" w:cs="Times New Roman"/>
                      <w:b/>
                      <w:bCs/>
                      <w:i w:val="0"/>
                      <w:iCs w:val="0"/>
                      <w:color w:val="auto"/>
                      <w:sz w:val="20"/>
                      <w:szCs w:val="20"/>
                      <w:u w:val="none"/>
                    </w:rPr>
                  </w:pPr>
                  <w:r>
                    <w:rPr>
                      <w:rFonts w:hint="default" w:ascii="Times New Roman" w:hAnsi="Times New Roman" w:eastAsia="宋体" w:cs="Times New Roman"/>
                      <w:b/>
                      <w:bCs/>
                      <w:i w:val="0"/>
                      <w:iCs w:val="0"/>
                      <w:color w:val="auto"/>
                      <w:kern w:val="0"/>
                      <w:sz w:val="20"/>
                      <w:szCs w:val="20"/>
                      <w:u w:val="none"/>
                      <w:lang w:val="en-US" w:eastAsia="zh-CN" w:bidi="ar"/>
                    </w:rPr>
                    <w:t>核算方法</w:t>
                  </w:r>
                </w:p>
              </w:tc>
              <w:tc>
                <w:tcPr>
                  <w:tcW w:w="930" w:type="dxa"/>
                  <w:tcBorders>
                    <w:tl2br w:val="nil"/>
                    <w:tr2bl w:val="nil"/>
                  </w:tcBorders>
                  <w:noWrap w:val="0"/>
                  <w:vAlign w:val="center"/>
                </w:tcPr>
                <w:p>
                  <w:pPr>
                    <w:keepNext w:val="0"/>
                    <w:keepLines w:val="0"/>
                    <w:widowControl/>
                    <w:suppressLineNumbers w:val="0"/>
                    <w:jc w:val="left"/>
                    <w:textAlignment w:val="center"/>
                    <w:rPr>
                      <w:rFonts w:hint="default" w:ascii="Times New Roman" w:hAnsi="Times New Roman" w:eastAsia="宋体" w:cs="Times New Roman"/>
                      <w:b/>
                      <w:bCs/>
                      <w:i w:val="0"/>
                      <w:iCs w:val="0"/>
                      <w:color w:val="auto"/>
                      <w:kern w:val="0"/>
                      <w:sz w:val="20"/>
                      <w:szCs w:val="20"/>
                      <w:u w:val="none"/>
                      <w:lang w:val="en-US" w:eastAsia="zh-CN" w:bidi="ar"/>
                    </w:rPr>
                  </w:pPr>
                  <w:r>
                    <w:rPr>
                      <w:rFonts w:hint="default" w:ascii="Times New Roman" w:hAnsi="Times New Roman" w:eastAsia="宋体" w:cs="Times New Roman"/>
                      <w:b/>
                      <w:bCs/>
                      <w:i w:val="0"/>
                      <w:iCs w:val="0"/>
                      <w:color w:val="auto"/>
                      <w:kern w:val="0"/>
                      <w:sz w:val="20"/>
                      <w:szCs w:val="20"/>
                      <w:u w:val="none"/>
                      <w:lang w:val="en-US" w:eastAsia="zh-CN" w:bidi="ar"/>
                    </w:rPr>
                    <w:t>废气产生量</w:t>
                  </w:r>
                </w:p>
                <w:p>
                  <w:pPr>
                    <w:keepNext w:val="0"/>
                    <w:keepLines w:val="0"/>
                    <w:widowControl/>
                    <w:suppressLineNumbers w:val="0"/>
                    <w:jc w:val="left"/>
                    <w:textAlignment w:val="center"/>
                    <w:rPr>
                      <w:rFonts w:hint="default" w:ascii="Times New Roman" w:hAnsi="Times New Roman" w:eastAsia="宋体" w:cs="Times New Roman"/>
                      <w:b/>
                      <w:bCs/>
                      <w:i w:val="0"/>
                      <w:iCs w:val="0"/>
                      <w:color w:val="auto"/>
                      <w:kern w:val="0"/>
                      <w:sz w:val="20"/>
                      <w:szCs w:val="20"/>
                      <w:u w:val="none"/>
                      <w:lang w:val="en-US" w:eastAsia="zh-CN" w:bidi="ar"/>
                    </w:rPr>
                  </w:pPr>
                  <w:r>
                    <w:rPr>
                      <w:rFonts w:hint="eastAsia" w:cs="Times New Roman"/>
                      <w:b/>
                      <w:bCs/>
                      <w:i w:val="0"/>
                      <w:iCs w:val="0"/>
                      <w:color w:val="auto"/>
                      <w:kern w:val="0"/>
                      <w:sz w:val="20"/>
                      <w:szCs w:val="20"/>
                      <w:u w:val="none"/>
                      <w:lang w:val="en-US" w:eastAsia="zh-CN" w:bidi="ar"/>
                    </w:rPr>
                    <w:t>（Nm</w:t>
                  </w:r>
                  <w:r>
                    <w:rPr>
                      <w:rFonts w:hint="eastAsia" w:cs="Times New Roman"/>
                      <w:b/>
                      <w:bCs/>
                      <w:i w:val="0"/>
                      <w:iCs w:val="0"/>
                      <w:color w:val="auto"/>
                      <w:kern w:val="0"/>
                      <w:sz w:val="20"/>
                      <w:szCs w:val="20"/>
                      <w:u w:val="none"/>
                      <w:vertAlign w:val="superscript"/>
                      <w:lang w:val="en-US" w:eastAsia="zh-CN" w:bidi="ar"/>
                    </w:rPr>
                    <w:t>3</w:t>
                  </w:r>
                  <w:r>
                    <w:rPr>
                      <w:rFonts w:hint="default" w:ascii="Times New Roman" w:hAnsi="Times New Roman" w:eastAsia="宋体" w:cs="Times New Roman"/>
                      <w:b/>
                      <w:bCs/>
                      <w:i w:val="0"/>
                      <w:iCs w:val="0"/>
                      <w:color w:val="auto"/>
                      <w:kern w:val="0"/>
                      <w:sz w:val="20"/>
                      <w:szCs w:val="20"/>
                      <w:u w:val="none"/>
                      <w:lang w:val="en-US" w:eastAsia="zh-CN" w:bidi="ar"/>
                    </w:rPr>
                    <w:t>/</w:t>
                  </w:r>
                  <w:r>
                    <w:rPr>
                      <w:rFonts w:hint="eastAsia" w:cs="Times New Roman"/>
                      <w:b/>
                      <w:bCs/>
                      <w:i w:val="0"/>
                      <w:iCs w:val="0"/>
                      <w:color w:val="auto"/>
                      <w:kern w:val="0"/>
                      <w:sz w:val="20"/>
                      <w:szCs w:val="20"/>
                      <w:u w:val="none"/>
                      <w:lang w:val="en-US" w:eastAsia="zh-CN" w:bidi="ar"/>
                    </w:rPr>
                    <w:t>h</w:t>
                  </w:r>
                  <w:r>
                    <w:rPr>
                      <w:rFonts w:hint="default" w:ascii="Times New Roman" w:hAnsi="Times New Roman" w:eastAsia="宋体" w:cs="Times New Roman"/>
                      <w:b/>
                      <w:bCs/>
                      <w:i w:val="0"/>
                      <w:iCs w:val="0"/>
                      <w:color w:val="auto"/>
                      <w:kern w:val="0"/>
                      <w:sz w:val="20"/>
                      <w:szCs w:val="20"/>
                      <w:u w:val="none"/>
                      <w:lang w:val="en-US" w:eastAsia="zh-CN" w:bidi="ar"/>
                    </w:rPr>
                    <w:t>)</w:t>
                  </w:r>
                </w:p>
              </w:tc>
              <w:tc>
                <w:tcPr>
                  <w:tcW w:w="901" w:type="dxa"/>
                  <w:tcBorders>
                    <w:tl2br w:val="nil"/>
                    <w:tr2bl w:val="nil"/>
                  </w:tcBorders>
                  <w:noWrap w:val="0"/>
                  <w:vAlign w:val="center"/>
                </w:tcPr>
                <w:p>
                  <w:pPr>
                    <w:keepNext w:val="0"/>
                    <w:keepLines w:val="0"/>
                    <w:widowControl/>
                    <w:suppressLineNumbers w:val="0"/>
                    <w:jc w:val="left"/>
                    <w:textAlignment w:val="center"/>
                    <w:rPr>
                      <w:rFonts w:hint="default" w:ascii="Times New Roman" w:hAnsi="Times New Roman" w:eastAsia="宋体" w:cs="Times New Roman"/>
                      <w:b/>
                      <w:bCs/>
                      <w:i w:val="0"/>
                      <w:iCs w:val="0"/>
                      <w:color w:val="auto"/>
                      <w:kern w:val="0"/>
                      <w:sz w:val="20"/>
                      <w:szCs w:val="20"/>
                      <w:u w:val="none"/>
                      <w:lang w:val="en-US" w:eastAsia="zh-CN" w:bidi="ar"/>
                    </w:rPr>
                  </w:pPr>
                  <w:r>
                    <w:rPr>
                      <w:rFonts w:hint="default" w:ascii="Times New Roman" w:hAnsi="Times New Roman" w:eastAsia="宋体" w:cs="Times New Roman"/>
                      <w:b/>
                      <w:bCs/>
                      <w:i w:val="0"/>
                      <w:iCs w:val="0"/>
                      <w:color w:val="auto"/>
                      <w:kern w:val="0"/>
                      <w:sz w:val="20"/>
                      <w:szCs w:val="20"/>
                      <w:u w:val="none"/>
                      <w:lang w:val="en-US" w:eastAsia="zh-CN" w:bidi="ar"/>
                    </w:rPr>
                    <w:t>产生浓度(mg/m</w:t>
                  </w:r>
                  <w:r>
                    <w:rPr>
                      <w:rFonts w:hint="default" w:ascii="Times New Roman" w:hAnsi="Times New Roman" w:eastAsia="宋体" w:cs="Times New Roman"/>
                      <w:b/>
                      <w:bCs/>
                      <w:i w:val="0"/>
                      <w:iCs w:val="0"/>
                      <w:color w:val="auto"/>
                      <w:kern w:val="0"/>
                      <w:sz w:val="20"/>
                      <w:szCs w:val="20"/>
                      <w:u w:val="none"/>
                      <w:vertAlign w:val="superscript"/>
                      <w:lang w:val="en-US" w:eastAsia="zh-CN" w:bidi="ar"/>
                    </w:rPr>
                    <w:t>3</w:t>
                  </w:r>
                  <w:r>
                    <w:rPr>
                      <w:rFonts w:hint="default" w:ascii="Times New Roman" w:hAnsi="Times New Roman" w:eastAsia="宋体" w:cs="Times New Roman"/>
                      <w:b/>
                      <w:bCs/>
                      <w:i w:val="0"/>
                      <w:iCs w:val="0"/>
                      <w:color w:val="auto"/>
                      <w:kern w:val="0"/>
                      <w:sz w:val="20"/>
                      <w:szCs w:val="20"/>
                      <w:u w:val="none"/>
                      <w:lang w:val="en-US" w:eastAsia="zh-CN" w:bidi="ar"/>
                    </w:rPr>
                    <w:t>)</w:t>
                  </w:r>
                </w:p>
              </w:tc>
              <w:tc>
                <w:tcPr>
                  <w:tcW w:w="847" w:type="dxa"/>
                  <w:tcBorders>
                    <w:tl2br w:val="nil"/>
                    <w:tr2bl w:val="nil"/>
                  </w:tcBorders>
                  <w:noWrap w:val="0"/>
                  <w:vAlign w:val="center"/>
                </w:tcPr>
                <w:p>
                  <w:pPr>
                    <w:keepNext w:val="0"/>
                    <w:keepLines w:val="0"/>
                    <w:widowControl/>
                    <w:suppressLineNumbers w:val="0"/>
                    <w:jc w:val="both"/>
                    <w:textAlignment w:val="center"/>
                    <w:rPr>
                      <w:rFonts w:hint="default" w:ascii="Times New Roman" w:hAnsi="Times New Roman" w:eastAsia="宋体" w:cs="Times New Roman"/>
                      <w:b/>
                      <w:bCs/>
                      <w:i w:val="0"/>
                      <w:iCs w:val="0"/>
                      <w:color w:val="auto"/>
                      <w:sz w:val="20"/>
                      <w:szCs w:val="20"/>
                      <w:u w:val="none"/>
                    </w:rPr>
                  </w:pPr>
                  <w:r>
                    <w:rPr>
                      <w:rFonts w:hint="default" w:ascii="Times New Roman" w:hAnsi="Times New Roman" w:eastAsia="宋体" w:cs="Times New Roman"/>
                      <w:b/>
                      <w:bCs/>
                      <w:i w:val="0"/>
                      <w:iCs w:val="0"/>
                      <w:color w:val="auto"/>
                      <w:kern w:val="0"/>
                      <w:sz w:val="20"/>
                      <w:szCs w:val="20"/>
                      <w:u w:val="none"/>
                      <w:lang w:val="en-US" w:eastAsia="zh-CN" w:bidi="ar"/>
                    </w:rPr>
                    <w:t>产生量(</w:t>
                  </w:r>
                  <w:r>
                    <w:rPr>
                      <w:rStyle w:val="63"/>
                      <w:rFonts w:hint="default" w:ascii="Times New Roman" w:hAnsi="Times New Roman" w:eastAsia="宋体" w:cs="Times New Roman"/>
                      <w:b/>
                      <w:bCs/>
                      <w:color w:val="auto"/>
                      <w:lang w:val="en-US" w:eastAsia="zh-CN" w:bidi="ar"/>
                    </w:rPr>
                    <w:t>t/a</w:t>
                  </w:r>
                  <w:r>
                    <w:rPr>
                      <w:rFonts w:hint="default" w:ascii="Times New Roman" w:hAnsi="Times New Roman" w:eastAsia="宋体" w:cs="Times New Roman"/>
                      <w:b/>
                      <w:bCs/>
                      <w:i w:val="0"/>
                      <w:iCs w:val="0"/>
                      <w:color w:val="auto"/>
                      <w:kern w:val="0"/>
                      <w:sz w:val="20"/>
                      <w:szCs w:val="20"/>
                      <w:u w:val="none"/>
                      <w:lang w:val="en-US" w:eastAsia="zh-CN" w:bidi="ar"/>
                    </w:rPr>
                    <w:t>)</w:t>
                  </w:r>
                </w:p>
              </w:tc>
              <w:tc>
                <w:tcPr>
                  <w:tcW w:w="733" w:type="dxa"/>
                  <w:tcBorders>
                    <w:tl2br w:val="nil"/>
                    <w:tr2bl w:val="nil"/>
                  </w:tcBorders>
                  <w:noWrap w:val="0"/>
                  <w:vAlign w:val="center"/>
                </w:tcPr>
                <w:p>
                  <w:pPr>
                    <w:keepNext w:val="0"/>
                    <w:keepLines w:val="0"/>
                    <w:widowControl/>
                    <w:suppressLineNumbers w:val="0"/>
                    <w:jc w:val="both"/>
                    <w:textAlignment w:val="center"/>
                    <w:rPr>
                      <w:rFonts w:hint="default" w:ascii="Times New Roman" w:hAnsi="Times New Roman" w:eastAsia="宋体" w:cs="Times New Roman"/>
                      <w:b/>
                      <w:bCs/>
                      <w:color w:val="auto"/>
                      <w:lang w:val="en-US" w:eastAsia="zh-CN"/>
                    </w:rPr>
                  </w:pPr>
                  <w:r>
                    <w:rPr>
                      <w:rFonts w:hint="default" w:ascii="Times New Roman" w:hAnsi="Times New Roman" w:cs="Times New Roman"/>
                      <w:b/>
                      <w:bCs/>
                      <w:color w:val="auto"/>
                      <w:lang w:val="en-US" w:eastAsia="zh-CN"/>
                    </w:rPr>
                    <w:t>收集效率/%</w:t>
                  </w:r>
                </w:p>
              </w:tc>
              <w:tc>
                <w:tcPr>
                  <w:tcW w:w="769" w:type="dxa"/>
                  <w:tcBorders>
                    <w:tl2br w:val="nil"/>
                    <w:tr2bl w:val="nil"/>
                  </w:tcBorders>
                  <w:noWrap w:val="0"/>
                  <w:vAlign w:val="center"/>
                </w:tcPr>
                <w:p>
                  <w:pPr>
                    <w:keepNext w:val="0"/>
                    <w:keepLines w:val="0"/>
                    <w:widowControl/>
                    <w:suppressLineNumbers w:val="0"/>
                    <w:jc w:val="both"/>
                    <w:textAlignment w:val="center"/>
                    <w:rPr>
                      <w:rFonts w:hint="default" w:ascii="Times New Roman" w:hAnsi="Times New Roman" w:eastAsia="宋体" w:cs="Times New Roman"/>
                      <w:b/>
                      <w:bCs/>
                      <w:i w:val="0"/>
                      <w:iCs w:val="0"/>
                      <w:color w:val="auto"/>
                      <w:sz w:val="20"/>
                      <w:szCs w:val="20"/>
                      <w:u w:val="none"/>
                    </w:rPr>
                  </w:pPr>
                  <w:r>
                    <w:rPr>
                      <w:rFonts w:hint="default" w:ascii="Times New Roman" w:hAnsi="Times New Roman" w:eastAsia="宋体" w:cs="Times New Roman"/>
                      <w:b/>
                      <w:bCs/>
                      <w:i w:val="0"/>
                      <w:iCs w:val="0"/>
                      <w:color w:val="auto"/>
                      <w:kern w:val="0"/>
                      <w:sz w:val="20"/>
                      <w:szCs w:val="20"/>
                      <w:u w:val="none"/>
                      <w:lang w:val="en-US" w:eastAsia="zh-CN" w:bidi="ar"/>
                    </w:rPr>
                    <w:t>工艺</w:t>
                  </w:r>
                </w:p>
              </w:tc>
              <w:tc>
                <w:tcPr>
                  <w:tcW w:w="635" w:type="dxa"/>
                  <w:tcBorders>
                    <w:tl2br w:val="nil"/>
                    <w:tr2bl w:val="nil"/>
                  </w:tcBorders>
                  <w:noWrap w:val="0"/>
                  <w:vAlign w:val="center"/>
                </w:tcPr>
                <w:p>
                  <w:pPr>
                    <w:keepNext w:val="0"/>
                    <w:keepLines w:val="0"/>
                    <w:widowControl/>
                    <w:suppressLineNumbers w:val="0"/>
                    <w:jc w:val="both"/>
                    <w:textAlignment w:val="center"/>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处理效率</w:t>
                  </w:r>
                </w:p>
                <w:p>
                  <w:pPr>
                    <w:pStyle w:val="2"/>
                    <w:rPr>
                      <w:rFonts w:hint="default" w:ascii="Times New Roman" w:hAnsi="Times New Roman" w:cs="Times New Roman"/>
                      <w:b/>
                      <w:bCs/>
                      <w:color w:val="auto"/>
                      <w:lang w:val="en-US"/>
                    </w:rPr>
                  </w:pPr>
                  <w:r>
                    <w:rPr>
                      <w:rFonts w:hint="default" w:ascii="Times New Roman" w:hAnsi="Times New Roman" w:eastAsia="宋体" w:cs="Times New Roman"/>
                      <w:b/>
                      <w:bCs/>
                      <w:i w:val="0"/>
                      <w:iCs w:val="0"/>
                      <w:color w:val="auto"/>
                      <w:kern w:val="0"/>
                      <w:sz w:val="20"/>
                      <w:szCs w:val="20"/>
                      <w:u w:val="none"/>
                      <w:lang w:val="en-US" w:eastAsia="zh-CN" w:bidi="ar"/>
                    </w:rPr>
                    <w:t>/%</w:t>
                  </w:r>
                </w:p>
              </w:tc>
              <w:tc>
                <w:tcPr>
                  <w:tcW w:w="628" w:type="dxa"/>
                  <w:tcBorders>
                    <w:tl2br w:val="nil"/>
                    <w:tr2bl w:val="nil"/>
                  </w:tcBorders>
                  <w:noWrap w:val="0"/>
                  <w:vAlign w:val="center"/>
                </w:tcPr>
                <w:p>
                  <w:pPr>
                    <w:keepNext w:val="0"/>
                    <w:keepLines w:val="0"/>
                    <w:widowControl/>
                    <w:suppressLineNumbers w:val="0"/>
                    <w:jc w:val="both"/>
                    <w:textAlignment w:val="center"/>
                    <w:rPr>
                      <w:rFonts w:hint="default" w:ascii="Times New Roman" w:hAnsi="Times New Roman" w:eastAsia="宋体" w:cs="Times New Roman"/>
                      <w:b/>
                      <w:bCs/>
                      <w:i w:val="0"/>
                      <w:iCs w:val="0"/>
                      <w:color w:val="auto"/>
                      <w:sz w:val="20"/>
                      <w:szCs w:val="20"/>
                      <w:u w:val="none"/>
                    </w:rPr>
                  </w:pPr>
                  <w:r>
                    <w:rPr>
                      <w:rFonts w:hint="default" w:ascii="Times New Roman" w:hAnsi="Times New Roman" w:eastAsia="宋体" w:cs="Times New Roman"/>
                      <w:b/>
                      <w:bCs/>
                      <w:i w:val="0"/>
                      <w:iCs w:val="0"/>
                      <w:color w:val="auto"/>
                      <w:kern w:val="0"/>
                      <w:sz w:val="20"/>
                      <w:szCs w:val="20"/>
                      <w:u w:val="none"/>
                      <w:lang w:val="en-US" w:eastAsia="zh-CN" w:bidi="ar"/>
                    </w:rPr>
                    <w:t>是否为可行技术</w:t>
                  </w:r>
                </w:p>
              </w:tc>
              <w:tc>
                <w:tcPr>
                  <w:tcW w:w="546" w:type="dxa"/>
                  <w:tcBorders>
                    <w:tl2br w:val="nil"/>
                    <w:tr2bl w:val="nil"/>
                  </w:tcBorders>
                  <w:noWrap w:val="0"/>
                  <w:vAlign w:val="center"/>
                </w:tcPr>
                <w:p>
                  <w:pPr>
                    <w:keepNext w:val="0"/>
                    <w:keepLines w:val="0"/>
                    <w:widowControl/>
                    <w:suppressLineNumbers w:val="0"/>
                    <w:jc w:val="both"/>
                    <w:textAlignment w:val="center"/>
                    <w:rPr>
                      <w:rFonts w:hint="default" w:ascii="Times New Roman" w:hAnsi="Times New Roman" w:eastAsia="宋体" w:cs="Times New Roman"/>
                      <w:b/>
                      <w:bCs/>
                      <w:i w:val="0"/>
                      <w:iCs w:val="0"/>
                      <w:color w:val="auto"/>
                      <w:sz w:val="20"/>
                      <w:szCs w:val="20"/>
                      <w:u w:val="none"/>
                    </w:rPr>
                  </w:pPr>
                  <w:r>
                    <w:rPr>
                      <w:rFonts w:hint="default" w:ascii="Times New Roman" w:hAnsi="Times New Roman" w:eastAsia="宋体" w:cs="Times New Roman"/>
                      <w:b/>
                      <w:bCs/>
                      <w:i w:val="0"/>
                      <w:iCs w:val="0"/>
                      <w:color w:val="auto"/>
                      <w:kern w:val="0"/>
                      <w:sz w:val="20"/>
                      <w:szCs w:val="20"/>
                      <w:u w:val="none"/>
                      <w:lang w:val="en-US" w:eastAsia="zh-CN" w:bidi="ar"/>
                    </w:rPr>
                    <w:t>核算方法</w:t>
                  </w:r>
                </w:p>
              </w:tc>
              <w:tc>
                <w:tcPr>
                  <w:tcW w:w="908" w:type="dxa"/>
                  <w:tcBorders>
                    <w:tl2br w:val="nil"/>
                    <w:tr2bl w:val="nil"/>
                  </w:tcBorders>
                  <w:noWrap w:val="0"/>
                  <w:vAlign w:val="center"/>
                </w:tcPr>
                <w:p>
                  <w:pPr>
                    <w:keepNext w:val="0"/>
                    <w:keepLines w:val="0"/>
                    <w:widowControl/>
                    <w:suppressLineNumbers w:val="0"/>
                    <w:jc w:val="both"/>
                    <w:textAlignment w:val="center"/>
                    <w:rPr>
                      <w:rFonts w:hint="default" w:ascii="Times New Roman" w:hAnsi="Times New Roman" w:eastAsia="宋体" w:cs="Times New Roman"/>
                      <w:b/>
                      <w:bCs/>
                      <w:i w:val="0"/>
                      <w:iCs w:val="0"/>
                      <w:color w:val="auto"/>
                      <w:sz w:val="20"/>
                      <w:szCs w:val="20"/>
                      <w:u w:val="none"/>
                    </w:rPr>
                  </w:pPr>
                  <w:r>
                    <w:rPr>
                      <w:rFonts w:hint="default" w:ascii="Times New Roman" w:hAnsi="Times New Roman" w:eastAsia="宋体" w:cs="Times New Roman"/>
                      <w:b/>
                      <w:bCs/>
                      <w:i w:val="0"/>
                      <w:iCs w:val="0"/>
                      <w:color w:val="auto"/>
                      <w:kern w:val="0"/>
                      <w:sz w:val="20"/>
                      <w:szCs w:val="20"/>
                      <w:u w:val="none"/>
                      <w:lang w:val="en-US" w:eastAsia="zh-CN" w:bidi="ar"/>
                    </w:rPr>
                    <w:t>废气排放量</w:t>
                  </w:r>
                  <w:r>
                    <w:rPr>
                      <w:rFonts w:hint="eastAsia" w:cs="Times New Roman"/>
                      <w:b/>
                      <w:bCs/>
                      <w:i w:val="0"/>
                      <w:iCs w:val="0"/>
                      <w:color w:val="auto"/>
                      <w:kern w:val="0"/>
                      <w:sz w:val="20"/>
                      <w:szCs w:val="20"/>
                      <w:u w:val="none"/>
                      <w:lang w:val="en-US" w:eastAsia="zh-CN" w:bidi="ar"/>
                    </w:rPr>
                    <w:t>（m</w:t>
                  </w:r>
                  <w:r>
                    <w:rPr>
                      <w:rFonts w:hint="eastAsia" w:cs="Times New Roman"/>
                      <w:b/>
                      <w:bCs/>
                      <w:i w:val="0"/>
                      <w:iCs w:val="0"/>
                      <w:color w:val="auto"/>
                      <w:kern w:val="0"/>
                      <w:sz w:val="20"/>
                      <w:szCs w:val="20"/>
                      <w:u w:val="none"/>
                      <w:vertAlign w:val="superscript"/>
                      <w:lang w:val="en-US" w:eastAsia="zh-CN" w:bidi="ar"/>
                    </w:rPr>
                    <w:t>3</w:t>
                  </w:r>
                  <w:r>
                    <w:rPr>
                      <w:rFonts w:hint="default" w:ascii="Times New Roman" w:hAnsi="Times New Roman" w:eastAsia="宋体" w:cs="Times New Roman"/>
                      <w:b/>
                      <w:bCs/>
                      <w:i w:val="0"/>
                      <w:iCs w:val="0"/>
                      <w:color w:val="auto"/>
                      <w:kern w:val="0"/>
                      <w:sz w:val="20"/>
                      <w:szCs w:val="20"/>
                      <w:u w:val="none"/>
                      <w:lang w:val="en-US" w:eastAsia="zh-CN" w:bidi="ar"/>
                    </w:rPr>
                    <w:t>/</w:t>
                  </w:r>
                  <w:r>
                    <w:rPr>
                      <w:rFonts w:hint="eastAsia" w:cs="Times New Roman"/>
                      <w:b/>
                      <w:bCs/>
                      <w:i w:val="0"/>
                      <w:iCs w:val="0"/>
                      <w:color w:val="auto"/>
                      <w:kern w:val="0"/>
                      <w:sz w:val="20"/>
                      <w:szCs w:val="20"/>
                      <w:u w:val="none"/>
                      <w:lang w:val="en-US" w:eastAsia="zh-CN" w:bidi="ar"/>
                    </w:rPr>
                    <w:t>h</w:t>
                  </w:r>
                  <w:r>
                    <w:rPr>
                      <w:rFonts w:hint="default" w:ascii="Times New Roman" w:hAnsi="Times New Roman" w:eastAsia="宋体" w:cs="Times New Roman"/>
                      <w:b/>
                      <w:bCs/>
                      <w:i w:val="0"/>
                      <w:iCs w:val="0"/>
                      <w:color w:val="auto"/>
                      <w:kern w:val="0"/>
                      <w:sz w:val="20"/>
                      <w:szCs w:val="20"/>
                      <w:u w:val="none"/>
                      <w:lang w:val="en-US" w:eastAsia="zh-CN" w:bidi="ar"/>
                    </w:rPr>
                    <w:t>)</w:t>
                  </w:r>
                </w:p>
              </w:tc>
              <w:tc>
                <w:tcPr>
                  <w:tcW w:w="903" w:type="dxa"/>
                  <w:tcBorders>
                    <w:tl2br w:val="nil"/>
                    <w:tr2bl w:val="nil"/>
                  </w:tcBorders>
                  <w:noWrap w:val="0"/>
                  <w:vAlign w:val="center"/>
                </w:tcPr>
                <w:p>
                  <w:pPr>
                    <w:keepNext w:val="0"/>
                    <w:keepLines w:val="0"/>
                    <w:widowControl/>
                    <w:suppressLineNumbers w:val="0"/>
                    <w:jc w:val="both"/>
                    <w:textAlignment w:val="center"/>
                    <w:rPr>
                      <w:rFonts w:hint="default" w:ascii="Times New Roman" w:hAnsi="Times New Roman" w:eastAsia="宋体" w:cs="Times New Roman"/>
                      <w:b/>
                      <w:bCs/>
                      <w:i w:val="0"/>
                      <w:iCs w:val="0"/>
                      <w:color w:val="auto"/>
                      <w:sz w:val="20"/>
                      <w:szCs w:val="20"/>
                      <w:u w:val="none"/>
                    </w:rPr>
                  </w:pPr>
                  <w:r>
                    <w:rPr>
                      <w:rFonts w:hint="default" w:ascii="Times New Roman" w:hAnsi="Times New Roman" w:eastAsia="宋体" w:cs="Times New Roman"/>
                      <w:b/>
                      <w:bCs/>
                      <w:i w:val="0"/>
                      <w:iCs w:val="0"/>
                      <w:color w:val="auto"/>
                      <w:kern w:val="0"/>
                      <w:sz w:val="20"/>
                      <w:szCs w:val="20"/>
                      <w:u w:val="none"/>
                      <w:lang w:val="en-US" w:eastAsia="zh-CN" w:bidi="ar"/>
                    </w:rPr>
                    <w:t>排放浓度 (</w:t>
                  </w:r>
                  <w:r>
                    <w:rPr>
                      <w:rStyle w:val="63"/>
                      <w:rFonts w:hint="default" w:ascii="Times New Roman" w:hAnsi="Times New Roman" w:eastAsia="宋体" w:cs="Times New Roman"/>
                      <w:b/>
                      <w:bCs/>
                      <w:color w:val="auto"/>
                      <w:lang w:val="en-US" w:eastAsia="zh-CN" w:bidi="ar"/>
                    </w:rPr>
                    <w:t>mg/m</w:t>
                  </w:r>
                  <w:r>
                    <w:rPr>
                      <w:rFonts w:hint="default" w:ascii="Times New Roman" w:hAnsi="Times New Roman" w:eastAsia="宋体" w:cs="Times New Roman"/>
                      <w:b/>
                      <w:bCs/>
                      <w:i w:val="0"/>
                      <w:iCs w:val="0"/>
                      <w:color w:val="auto"/>
                      <w:kern w:val="0"/>
                      <w:sz w:val="13"/>
                      <w:szCs w:val="13"/>
                      <w:u w:val="none"/>
                      <w:lang w:val="en-US" w:eastAsia="zh-CN" w:bidi="ar"/>
                    </w:rPr>
                    <w:t xml:space="preserve">3 </w:t>
                  </w:r>
                  <w:r>
                    <w:rPr>
                      <w:rFonts w:hint="default" w:ascii="Times New Roman" w:hAnsi="Times New Roman" w:eastAsia="宋体" w:cs="Times New Roman"/>
                      <w:b/>
                      <w:bCs/>
                      <w:i w:val="0"/>
                      <w:iCs w:val="0"/>
                      <w:color w:val="auto"/>
                      <w:kern w:val="0"/>
                      <w:sz w:val="20"/>
                      <w:szCs w:val="20"/>
                      <w:u w:val="none"/>
                      <w:lang w:val="en-US" w:eastAsia="zh-CN" w:bidi="ar"/>
                    </w:rPr>
                    <w:t>)</w:t>
                  </w:r>
                </w:p>
              </w:tc>
              <w:tc>
                <w:tcPr>
                  <w:tcW w:w="966" w:type="dxa"/>
                  <w:tcBorders>
                    <w:tl2br w:val="nil"/>
                    <w:tr2bl w:val="nil"/>
                  </w:tcBorders>
                  <w:noWrap w:val="0"/>
                  <w:vAlign w:val="center"/>
                </w:tcPr>
                <w:p>
                  <w:pPr>
                    <w:keepNext w:val="0"/>
                    <w:keepLines w:val="0"/>
                    <w:widowControl/>
                    <w:suppressLineNumbers w:val="0"/>
                    <w:jc w:val="both"/>
                    <w:textAlignment w:val="center"/>
                    <w:rPr>
                      <w:rFonts w:hint="default" w:ascii="Times New Roman" w:hAnsi="Times New Roman" w:eastAsia="宋体" w:cs="Times New Roman"/>
                      <w:b/>
                      <w:bCs/>
                      <w:i w:val="0"/>
                      <w:iCs w:val="0"/>
                      <w:color w:val="auto"/>
                      <w:sz w:val="20"/>
                      <w:szCs w:val="20"/>
                      <w:u w:val="none"/>
                    </w:rPr>
                  </w:pPr>
                  <w:r>
                    <w:rPr>
                      <w:rFonts w:hint="default" w:ascii="Times New Roman" w:hAnsi="Times New Roman" w:eastAsia="宋体" w:cs="Times New Roman"/>
                      <w:b/>
                      <w:bCs/>
                      <w:i w:val="0"/>
                      <w:iCs w:val="0"/>
                      <w:color w:val="auto"/>
                      <w:kern w:val="0"/>
                      <w:sz w:val="20"/>
                      <w:szCs w:val="20"/>
                      <w:u w:val="none"/>
                      <w:lang w:val="en-US" w:eastAsia="zh-CN" w:bidi="ar"/>
                    </w:rPr>
                    <w:t>排放量(</w:t>
                  </w:r>
                  <w:r>
                    <w:rPr>
                      <w:rStyle w:val="63"/>
                      <w:rFonts w:hint="default" w:ascii="Times New Roman" w:hAnsi="Times New Roman" w:eastAsia="宋体" w:cs="Times New Roman"/>
                      <w:b/>
                      <w:bCs/>
                      <w:color w:val="auto"/>
                      <w:lang w:val="en-US" w:eastAsia="zh-CN" w:bidi="ar"/>
                    </w:rPr>
                    <w:t xml:space="preserve">t/a </w:t>
                  </w:r>
                  <w:r>
                    <w:rPr>
                      <w:rFonts w:hint="default" w:ascii="Times New Roman" w:hAnsi="Times New Roman" w:eastAsia="宋体" w:cs="Times New Roman"/>
                      <w:b/>
                      <w:bCs/>
                      <w:i w:val="0"/>
                      <w:iCs w:val="0"/>
                      <w:color w:val="auto"/>
                      <w:kern w:val="0"/>
                      <w:sz w:val="20"/>
                      <w:szCs w:val="20"/>
                      <w:u w:val="none"/>
                      <w:lang w:val="en-US" w:eastAsia="zh-CN" w:bidi="ar"/>
                    </w:rPr>
                    <w:t>)</w:t>
                  </w:r>
                </w:p>
              </w:tc>
              <w:tc>
                <w:tcPr>
                  <w:tcW w:w="739" w:type="dxa"/>
                  <w:vMerge w:val="continue"/>
                  <w:tcBorders>
                    <w:tl2br w:val="nil"/>
                    <w:tr2bl w:val="nil"/>
                  </w:tcBorders>
                  <w:noWrap/>
                  <w:vAlign w:val="center"/>
                </w:tcPr>
                <w:p>
                  <w:pPr>
                    <w:jc w:val="center"/>
                    <w:rPr>
                      <w:rFonts w:hint="eastAsia" w:ascii="宋体" w:hAnsi="宋体" w:eastAsia="宋体" w:cs="宋体"/>
                      <w:b/>
                      <w:bCs/>
                      <w:i w:val="0"/>
                      <w:iCs w:val="0"/>
                      <w:color w:val="auto"/>
                      <w:sz w:val="22"/>
                      <w:szCs w:val="22"/>
                      <w:u w:val="none"/>
                    </w:rPr>
                  </w:pP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694" w:hRule="atLeast"/>
              </w:trPr>
              <w:tc>
                <w:tcPr>
                  <w:tcW w:w="593" w:type="dxa"/>
                  <w:vMerge w:val="restart"/>
                  <w:tcBorders>
                    <w:tl2br w:val="nil"/>
                    <w:tr2bl w:val="nil"/>
                  </w:tcBorders>
                  <w:noWrap/>
                  <w:vAlign w:val="center"/>
                </w:tcPr>
                <w:p>
                  <w:pPr>
                    <w:keepNext w:val="0"/>
                    <w:keepLines w:val="0"/>
                    <w:widowControl/>
                    <w:suppressLineNumbers w:val="0"/>
                    <w:jc w:val="center"/>
                    <w:textAlignment w:val="center"/>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锅炉房</w:t>
                  </w:r>
                </w:p>
              </w:tc>
              <w:tc>
                <w:tcPr>
                  <w:tcW w:w="653" w:type="dxa"/>
                  <w:vMerge w:val="restar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0"/>
                      <w:szCs w:val="20"/>
                      <w:u w:val="none"/>
                    </w:rPr>
                  </w:pPr>
                  <w:r>
                    <w:rPr>
                      <w:rFonts w:hint="default" w:ascii="Times New Roman" w:hAnsi="Times New Roman" w:eastAsia="宋体" w:cs="Times New Roman"/>
                      <w:i w:val="0"/>
                      <w:iCs w:val="0"/>
                      <w:color w:val="auto"/>
                      <w:kern w:val="0"/>
                      <w:sz w:val="20"/>
                      <w:szCs w:val="20"/>
                      <w:u w:val="none"/>
                      <w:lang w:val="en-US" w:eastAsia="zh-CN" w:bidi="ar"/>
                    </w:rPr>
                    <w:t>DA001</w:t>
                  </w:r>
                </w:p>
              </w:tc>
              <w:tc>
                <w:tcPr>
                  <w:tcW w:w="731" w:type="dxa"/>
                  <w:tcBorders>
                    <w:tl2br w:val="nil"/>
                    <w:tr2bl w:val="nil"/>
                  </w:tcBorders>
                  <w:noWrap w:val="0"/>
                  <w:vAlign w:val="center"/>
                </w:tcPr>
                <w:p>
                  <w:pPr>
                    <w:jc w:val="center"/>
                    <w:rPr>
                      <w:rFonts w:hint="default" w:ascii="Times New Roman" w:hAnsi="Times New Roman" w:eastAsia="宋体" w:cs="Times New Roman"/>
                      <w:i w:val="0"/>
                      <w:iCs w:val="0"/>
                      <w:color w:val="auto"/>
                      <w:sz w:val="21"/>
                      <w:szCs w:val="21"/>
                      <w:u w:val="none"/>
                      <w:vertAlign w:val="subscript"/>
                      <w:lang w:val="en-US"/>
                    </w:rPr>
                  </w:pPr>
                  <w:r>
                    <w:rPr>
                      <w:szCs w:val="21"/>
                    </w:rPr>
                    <w:t>烟尘</w:t>
                  </w:r>
                </w:p>
              </w:tc>
              <w:tc>
                <w:tcPr>
                  <w:tcW w:w="595" w:type="dxa"/>
                  <w:vMerge w:val="restart"/>
                  <w:tcBorders>
                    <w:tl2br w:val="nil"/>
                    <w:tr2bl w:val="nil"/>
                  </w:tcBorders>
                  <w:noWrap/>
                  <w:vAlign w:val="center"/>
                </w:tcPr>
                <w:p>
                  <w:pPr>
                    <w:keepNext w:val="0"/>
                    <w:keepLines w:val="0"/>
                    <w:widowControl/>
                    <w:suppressLineNumbers w:val="0"/>
                    <w:jc w:val="center"/>
                    <w:textAlignment w:val="center"/>
                  </w:pPr>
                  <w:r>
                    <w:t>经验公式</w:t>
                  </w:r>
                </w:p>
                <w:p>
                  <w:pPr>
                    <w:pStyle w:val="2"/>
                    <w:keepNext w:val="0"/>
                    <w:keepLines w:val="0"/>
                    <w:pageBreakBefore w:val="0"/>
                    <w:widowControl/>
                    <w:kinsoku/>
                    <w:wordWrap/>
                    <w:overflowPunct/>
                    <w:topLinePunct w:val="0"/>
                    <w:autoSpaceDE/>
                    <w:autoSpaceDN/>
                    <w:bidi w:val="0"/>
                    <w:adjustRightInd/>
                    <w:snapToGrid w:val="0"/>
                    <w:spacing w:line="260" w:lineRule="auto"/>
                    <w:ind w:right="0"/>
                    <w:jc w:val="center"/>
                    <w:textAlignment w:val="auto"/>
                    <w:rPr>
                      <w:rFonts w:hint="default" w:eastAsia="宋体"/>
                      <w:lang w:val="en-US" w:eastAsia="zh-CN"/>
                    </w:rPr>
                  </w:pPr>
                  <w:r>
                    <w:rPr>
                      <w:rFonts w:hint="eastAsia" w:ascii="Times New Roman" w:hAnsi="Times New Roman" w:eastAsia="宋体" w:cs="Times New Roman"/>
                      <w:kern w:val="2"/>
                      <w:sz w:val="21"/>
                      <w:szCs w:val="24"/>
                      <w:lang w:val="en-US" w:eastAsia="zh-CN" w:bidi="ar-SA"/>
                    </w:rPr>
                    <w:t>法</w:t>
                  </w:r>
                </w:p>
              </w:tc>
              <w:tc>
                <w:tcPr>
                  <w:tcW w:w="930" w:type="dxa"/>
                  <w:vMerge w:val="restart"/>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eastAsia" w:cs="Times New Roman"/>
                      <w:i w:val="0"/>
                      <w:iCs w:val="0"/>
                      <w:color w:val="auto"/>
                      <w:kern w:val="0"/>
                      <w:sz w:val="21"/>
                      <w:szCs w:val="21"/>
                      <w:u w:val="none"/>
                      <w:lang w:val="en-US" w:eastAsia="zh-CN" w:bidi="ar"/>
                    </w:rPr>
                    <w:t>42390</w:t>
                  </w:r>
                  <w:r>
                    <w:rPr>
                      <w:rFonts w:hint="default" w:ascii="Times New Roman" w:hAnsi="Times New Roman" w:eastAsia="宋体" w:cs="Times New Roman"/>
                      <w:i w:val="0"/>
                      <w:iCs w:val="0"/>
                      <w:color w:val="auto"/>
                      <w:kern w:val="0"/>
                      <w:sz w:val="21"/>
                      <w:szCs w:val="21"/>
                      <w:u w:val="none"/>
                      <w:lang w:val="en-US" w:eastAsia="zh-CN" w:bidi="ar"/>
                    </w:rPr>
                    <w:t xml:space="preserve"> </w:t>
                  </w:r>
                </w:p>
              </w:tc>
              <w:tc>
                <w:tcPr>
                  <w:tcW w:w="901" w:type="dxa"/>
                  <w:tcBorders>
                    <w:tl2br w:val="nil"/>
                    <w:tr2bl w:val="nil"/>
                  </w:tcBorders>
                  <w:noWrap/>
                  <w:vAlign w:val="center"/>
                </w:tcPr>
                <w:p>
                  <w:pPr>
                    <w:widowControl/>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eastAsia"/>
                      <w:sz w:val="21"/>
                      <w:szCs w:val="21"/>
                      <w:lang w:val="en-US" w:eastAsia="zh-CN"/>
                    </w:rPr>
                    <w:t xml:space="preserve">9.20 </w:t>
                  </w:r>
                </w:p>
              </w:tc>
              <w:tc>
                <w:tcPr>
                  <w:tcW w:w="847" w:type="dxa"/>
                  <w:tcBorders>
                    <w:tl2br w:val="nil"/>
                    <w:tr2bl w:val="nil"/>
                  </w:tcBorders>
                  <w:noWrap/>
                  <w:vAlign w:val="center"/>
                </w:tcPr>
                <w:p>
                  <w:pPr>
                    <w:widowControl/>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eastAsia"/>
                      <w:sz w:val="21"/>
                      <w:szCs w:val="21"/>
                      <w:lang w:val="en-US" w:eastAsia="zh-CN"/>
                    </w:rPr>
                    <w:t>0.0749</w:t>
                  </w:r>
                </w:p>
              </w:tc>
              <w:tc>
                <w:tcPr>
                  <w:tcW w:w="733" w:type="dxa"/>
                  <w:tcBorders>
                    <w:tl2br w:val="nil"/>
                    <w:tr2bl w:val="nil"/>
                  </w:tcBorders>
                  <w:noWrap/>
                  <w:vAlign w:val="center"/>
                </w:tcPr>
                <w:p>
                  <w:pPr>
                    <w:jc w:val="center"/>
                    <w:rPr>
                      <w:rFonts w:hint="default" w:ascii="Times New Roman" w:hAnsi="Times New Roman" w:eastAsia="宋体" w:cs="Times New Roman"/>
                      <w:i w:val="0"/>
                      <w:iCs w:val="0"/>
                      <w:color w:val="auto"/>
                      <w:sz w:val="21"/>
                      <w:szCs w:val="21"/>
                      <w:u w:val="none"/>
                      <w:lang w:val="en-US" w:eastAsia="zh-CN"/>
                    </w:rPr>
                  </w:pPr>
                  <w:r>
                    <w:rPr>
                      <w:rFonts w:hint="default" w:ascii="Times New Roman" w:hAnsi="Times New Roman" w:cs="Times New Roman"/>
                      <w:i w:val="0"/>
                      <w:iCs w:val="0"/>
                      <w:color w:val="auto"/>
                      <w:sz w:val="21"/>
                      <w:szCs w:val="21"/>
                      <w:u w:val="none"/>
                      <w:lang w:val="en-US" w:eastAsia="zh-CN"/>
                    </w:rPr>
                    <w:t>100</w:t>
                  </w:r>
                </w:p>
              </w:tc>
              <w:tc>
                <w:tcPr>
                  <w:tcW w:w="769" w:type="dxa"/>
                  <w:vMerge w:val="restart"/>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lang w:val="en-US" w:eastAsia="zh-CN"/>
                    </w:rPr>
                  </w:pPr>
                  <w:r>
                    <w:rPr>
                      <w:rFonts w:hint="default" w:ascii="Times New Roman" w:hAnsi="Times New Roman" w:eastAsia="宋体" w:cs="Times New Roman"/>
                      <w:i w:val="0"/>
                      <w:iCs w:val="0"/>
                      <w:color w:val="auto"/>
                      <w:sz w:val="21"/>
                      <w:szCs w:val="21"/>
                      <w:u w:val="none"/>
                      <w:lang w:val="en-US" w:eastAsia="zh-CN"/>
                    </w:rPr>
                    <w:t>低氮燃烧（烟气再循环技术法）</w:t>
                  </w:r>
                </w:p>
              </w:tc>
              <w:tc>
                <w:tcPr>
                  <w:tcW w:w="635" w:type="dxa"/>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lang w:val="en-US" w:eastAsia="zh-CN"/>
                    </w:rPr>
                  </w:pPr>
                  <w:r>
                    <w:rPr>
                      <w:rFonts w:hint="default" w:ascii="Times New Roman" w:hAnsi="Times New Roman" w:eastAsia="宋体" w:cs="Times New Roman"/>
                      <w:i w:val="0"/>
                      <w:iCs w:val="0"/>
                      <w:color w:val="auto"/>
                      <w:sz w:val="21"/>
                      <w:szCs w:val="21"/>
                      <w:u w:val="none"/>
                      <w:lang w:val="en-US" w:eastAsia="zh-CN"/>
                    </w:rPr>
                    <w:t>-</w:t>
                  </w:r>
                </w:p>
              </w:tc>
              <w:tc>
                <w:tcPr>
                  <w:tcW w:w="628" w:type="dxa"/>
                  <w:vMerge w:val="restart"/>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lang w:val="en-US" w:eastAsia="zh-CN"/>
                    </w:rPr>
                  </w:pPr>
                  <w:r>
                    <w:rPr>
                      <w:rFonts w:hint="default" w:ascii="Times New Roman" w:hAnsi="Times New Roman" w:eastAsia="宋体" w:cs="Times New Roman"/>
                      <w:i w:val="0"/>
                      <w:iCs w:val="0"/>
                      <w:color w:val="auto"/>
                      <w:sz w:val="21"/>
                      <w:szCs w:val="21"/>
                      <w:u w:val="none"/>
                      <w:lang w:val="en-US" w:eastAsia="zh-CN"/>
                    </w:rPr>
                    <w:t>是</w:t>
                  </w:r>
                </w:p>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lang w:val="en-US" w:eastAsia="zh-CN"/>
                    </w:rPr>
                  </w:pPr>
                </w:p>
              </w:tc>
              <w:tc>
                <w:tcPr>
                  <w:tcW w:w="546" w:type="dxa"/>
                  <w:vMerge w:val="restart"/>
                  <w:tcBorders>
                    <w:tl2br w:val="nil"/>
                    <w:tr2bl w:val="nil"/>
                  </w:tcBorders>
                  <w:noWrap/>
                  <w:vAlign w:val="center"/>
                </w:tcPr>
                <w:p>
                  <w:pPr>
                    <w:keepNext w:val="0"/>
                    <w:keepLines w:val="0"/>
                    <w:widowControl/>
                    <w:suppressLineNumbers w:val="0"/>
                    <w:jc w:val="center"/>
                    <w:textAlignment w:val="center"/>
                    <w:rPr>
                      <w:sz w:val="21"/>
                      <w:szCs w:val="21"/>
                    </w:rPr>
                  </w:pPr>
                  <w:r>
                    <w:rPr>
                      <w:sz w:val="21"/>
                      <w:szCs w:val="21"/>
                    </w:rPr>
                    <w:t>经验公式</w:t>
                  </w:r>
                </w:p>
                <w:p>
                  <w:pPr>
                    <w:jc w:val="center"/>
                    <w:rPr>
                      <w:rFonts w:hint="default" w:ascii="Times New Roman" w:hAnsi="Times New Roman" w:eastAsia="宋体" w:cs="Times New Roman"/>
                      <w:i w:val="0"/>
                      <w:iCs w:val="0"/>
                      <w:color w:val="auto"/>
                      <w:sz w:val="21"/>
                      <w:szCs w:val="21"/>
                      <w:u w:val="none"/>
                    </w:rPr>
                  </w:pPr>
                  <w:r>
                    <w:rPr>
                      <w:rFonts w:hint="eastAsia" w:ascii="Times New Roman" w:hAnsi="Times New Roman" w:eastAsia="宋体" w:cs="Times New Roman"/>
                      <w:kern w:val="2"/>
                      <w:sz w:val="21"/>
                      <w:szCs w:val="21"/>
                      <w:lang w:val="en-US" w:eastAsia="zh-CN" w:bidi="ar-SA"/>
                    </w:rPr>
                    <w:t>法</w:t>
                  </w:r>
                </w:p>
              </w:tc>
              <w:tc>
                <w:tcPr>
                  <w:tcW w:w="908" w:type="dxa"/>
                  <w:vMerge w:val="restart"/>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eastAsia" w:cs="Times New Roman"/>
                      <w:i w:val="0"/>
                      <w:iCs w:val="0"/>
                      <w:color w:val="auto"/>
                      <w:kern w:val="0"/>
                      <w:sz w:val="21"/>
                      <w:szCs w:val="21"/>
                      <w:u w:val="none"/>
                      <w:lang w:val="en-US" w:eastAsia="zh-CN" w:bidi="ar"/>
                    </w:rPr>
                    <w:t>42390</w:t>
                  </w:r>
                  <w:r>
                    <w:rPr>
                      <w:rFonts w:hint="default" w:ascii="Times New Roman" w:hAnsi="Times New Roman" w:eastAsia="宋体" w:cs="Times New Roman"/>
                      <w:i w:val="0"/>
                      <w:iCs w:val="0"/>
                      <w:color w:val="auto"/>
                      <w:kern w:val="0"/>
                      <w:sz w:val="21"/>
                      <w:szCs w:val="21"/>
                      <w:u w:val="none"/>
                      <w:lang w:val="en-US" w:eastAsia="zh-CN" w:bidi="ar"/>
                    </w:rPr>
                    <w:t xml:space="preserve"> </w:t>
                  </w:r>
                </w:p>
              </w:tc>
              <w:tc>
                <w:tcPr>
                  <w:tcW w:w="903" w:type="dxa"/>
                  <w:tcBorders>
                    <w:tl2br w:val="nil"/>
                    <w:tr2bl w:val="nil"/>
                  </w:tcBorders>
                  <w:noWrap/>
                  <w:vAlign w:val="center"/>
                </w:tcPr>
                <w:p>
                  <w:pPr>
                    <w:widowControl/>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eastAsia"/>
                      <w:sz w:val="21"/>
                      <w:szCs w:val="21"/>
                      <w:lang w:val="en-US" w:eastAsia="zh-CN"/>
                    </w:rPr>
                    <w:t xml:space="preserve">9.20 </w:t>
                  </w:r>
                </w:p>
              </w:tc>
              <w:tc>
                <w:tcPr>
                  <w:tcW w:w="966" w:type="dxa"/>
                  <w:tcBorders>
                    <w:tl2br w:val="nil"/>
                    <w:tr2bl w:val="nil"/>
                  </w:tcBorders>
                  <w:noWrap/>
                  <w:vAlign w:val="center"/>
                </w:tcPr>
                <w:p>
                  <w:pPr>
                    <w:widowControl/>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eastAsia"/>
                      <w:sz w:val="21"/>
                      <w:szCs w:val="21"/>
                      <w:lang w:val="en-US" w:eastAsia="zh-CN"/>
                    </w:rPr>
                    <w:t>0.0749</w:t>
                  </w:r>
                </w:p>
              </w:tc>
              <w:tc>
                <w:tcPr>
                  <w:tcW w:w="739" w:type="dxa"/>
                  <w:vMerge w:val="restart"/>
                  <w:tcBorders>
                    <w:tl2br w:val="nil"/>
                    <w:tr2bl w:val="nil"/>
                  </w:tcBorders>
                  <w:noWrap/>
                  <w:vAlign w:val="center"/>
                </w:tcPr>
                <w:p>
                  <w:pPr>
                    <w:jc w:val="center"/>
                    <w:rPr>
                      <w:rFonts w:hint="default" w:ascii="Times New Roman" w:hAnsi="Times New Roman" w:eastAsia="宋体" w:cs="Times New Roman"/>
                      <w:i w:val="0"/>
                      <w:iCs w:val="0"/>
                      <w:color w:val="auto"/>
                      <w:sz w:val="21"/>
                      <w:szCs w:val="21"/>
                      <w:u w:val="none"/>
                      <w:lang w:val="en-US" w:eastAsia="zh-CN"/>
                    </w:rPr>
                  </w:pPr>
                  <w:r>
                    <w:rPr>
                      <w:rFonts w:hint="eastAsia" w:cs="Times New Roman"/>
                      <w:i w:val="0"/>
                      <w:iCs w:val="0"/>
                      <w:color w:val="auto"/>
                      <w:sz w:val="21"/>
                      <w:szCs w:val="21"/>
                      <w:u w:val="none"/>
                      <w:lang w:val="en-US" w:eastAsia="zh-CN"/>
                    </w:rPr>
                    <w:t>192</w:t>
                  </w:r>
                  <w:r>
                    <w:rPr>
                      <w:rFonts w:hint="default" w:ascii="Times New Roman" w:hAnsi="Times New Roman" w:cs="Times New Roman"/>
                      <w:i w:val="0"/>
                      <w:iCs w:val="0"/>
                      <w:color w:val="auto"/>
                      <w:sz w:val="21"/>
                      <w:szCs w:val="21"/>
                      <w:u w:val="none"/>
                      <w:lang w:val="en-US" w:eastAsia="zh-CN"/>
                    </w:rPr>
                    <w:t>h</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504" w:hRule="atLeast"/>
              </w:trPr>
              <w:tc>
                <w:tcPr>
                  <w:tcW w:w="593" w:type="dxa"/>
                  <w:vMerge w:val="continue"/>
                  <w:tcBorders>
                    <w:tl2br w:val="nil"/>
                    <w:tr2bl w:val="nil"/>
                  </w:tcBorders>
                  <w:noWrap/>
                  <w:vAlign w:val="center"/>
                </w:tcPr>
                <w:p>
                  <w:pPr>
                    <w:jc w:val="center"/>
                    <w:rPr>
                      <w:rFonts w:hint="eastAsia" w:ascii="宋体" w:hAnsi="宋体" w:eastAsia="宋体" w:cs="宋体"/>
                      <w:i w:val="0"/>
                      <w:iCs w:val="0"/>
                      <w:color w:val="auto"/>
                      <w:sz w:val="22"/>
                      <w:szCs w:val="22"/>
                      <w:u w:val="none"/>
                    </w:rPr>
                  </w:pPr>
                </w:p>
              </w:tc>
              <w:tc>
                <w:tcPr>
                  <w:tcW w:w="653" w:type="dxa"/>
                  <w:vMerge w:val="continue"/>
                  <w:tcBorders>
                    <w:tl2br w:val="nil"/>
                    <w:tr2bl w:val="nil"/>
                  </w:tcBorders>
                  <w:noWrap w:val="0"/>
                  <w:vAlign w:val="center"/>
                </w:tcPr>
                <w:p>
                  <w:pPr>
                    <w:jc w:val="center"/>
                    <w:rPr>
                      <w:rFonts w:hint="default" w:ascii="Times New Roman" w:hAnsi="Times New Roman" w:eastAsia="宋体" w:cs="Times New Roman"/>
                      <w:i w:val="0"/>
                      <w:iCs w:val="0"/>
                      <w:color w:val="auto"/>
                      <w:sz w:val="20"/>
                      <w:szCs w:val="20"/>
                      <w:u w:val="none"/>
                    </w:rPr>
                  </w:pPr>
                </w:p>
              </w:tc>
              <w:tc>
                <w:tcPr>
                  <w:tcW w:w="731" w:type="dxa"/>
                  <w:tcBorders>
                    <w:tl2br w:val="nil"/>
                    <w:tr2bl w:val="nil"/>
                  </w:tcBorders>
                  <w:noWrap w:val="0"/>
                  <w:vAlign w:val="center"/>
                </w:tcPr>
                <w:p>
                  <w:pPr>
                    <w:jc w:val="center"/>
                    <w:rPr>
                      <w:rFonts w:hint="default" w:ascii="Times New Roman" w:hAnsi="Times New Roman" w:eastAsia="宋体" w:cs="Times New Roman"/>
                      <w:i w:val="0"/>
                      <w:iCs w:val="0"/>
                      <w:color w:val="auto"/>
                      <w:sz w:val="21"/>
                      <w:szCs w:val="21"/>
                      <w:u w:val="none"/>
                    </w:rPr>
                  </w:pPr>
                  <w:r>
                    <w:rPr>
                      <w:szCs w:val="21"/>
                    </w:rPr>
                    <w:t>SO</w:t>
                  </w:r>
                  <w:r>
                    <w:rPr>
                      <w:szCs w:val="21"/>
                      <w:vertAlign w:val="subscript"/>
                    </w:rPr>
                    <w:t>2</w:t>
                  </w:r>
                </w:p>
              </w:tc>
              <w:tc>
                <w:tcPr>
                  <w:tcW w:w="595" w:type="dxa"/>
                  <w:vMerge w:val="continue"/>
                  <w:tcBorders>
                    <w:tl2br w:val="nil"/>
                    <w:tr2bl w:val="nil"/>
                  </w:tcBorders>
                  <w:noWrap/>
                  <w:vAlign w:val="center"/>
                </w:tcPr>
                <w:p>
                  <w:pPr>
                    <w:jc w:val="center"/>
                    <w:rPr>
                      <w:rFonts w:hint="default" w:ascii="Times New Roman" w:hAnsi="Times New Roman" w:eastAsia="宋体" w:cs="Times New Roman"/>
                      <w:i w:val="0"/>
                      <w:iCs w:val="0"/>
                      <w:color w:val="auto"/>
                      <w:sz w:val="21"/>
                      <w:szCs w:val="21"/>
                      <w:u w:val="none"/>
                    </w:rPr>
                  </w:pPr>
                </w:p>
              </w:tc>
              <w:tc>
                <w:tcPr>
                  <w:tcW w:w="930" w:type="dxa"/>
                  <w:vMerge w:val="continue"/>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p>
              </w:tc>
              <w:tc>
                <w:tcPr>
                  <w:tcW w:w="901" w:type="dxa"/>
                  <w:tcBorders>
                    <w:tl2br w:val="nil"/>
                    <w:tr2bl w:val="nil"/>
                  </w:tcBorders>
                  <w:noWrap/>
                  <w:vAlign w:val="center"/>
                </w:tcPr>
                <w:p>
                  <w:pPr>
                    <w:widowControl/>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eastAsia"/>
                      <w:sz w:val="21"/>
                      <w:szCs w:val="21"/>
                      <w:lang w:val="en-US" w:eastAsia="zh-CN"/>
                    </w:rPr>
                    <w:t xml:space="preserve">3.54 </w:t>
                  </w:r>
                </w:p>
              </w:tc>
              <w:tc>
                <w:tcPr>
                  <w:tcW w:w="847" w:type="dxa"/>
                  <w:tcBorders>
                    <w:tl2br w:val="nil"/>
                    <w:tr2bl w:val="nil"/>
                  </w:tcBorders>
                  <w:noWrap/>
                  <w:vAlign w:val="center"/>
                </w:tcPr>
                <w:p>
                  <w:pPr>
                    <w:widowControl/>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eastAsia"/>
                      <w:sz w:val="21"/>
                      <w:szCs w:val="21"/>
                    </w:rPr>
                    <w:t>0.</w:t>
                  </w:r>
                  <w:r>
                    <w:rPr>
                      <w:rFonts w:hint="eastAsia"/>
                      <w:sz w:val="21"/>
                      <w:szCs w:val="21"/>
                      <w:lang w:val="en-US" w:eastAsia="zh-CN"/>
                    </w:rPr>
                    <w:t>0288</w:t>
                  </w:r>
                </w:p>
              </w:tc>
              <w:tc>
                <w:tcPr>
                  <w:tcW w:w="733" w:type="dxa"/>
                  <w:tcBorders>
                    <w:tl2br w:val="nil"/>
                    <w:tr2bl w:val="nil"/>
                  </w:tcBorders>
                  <w:noWrap/>
                  <w:vAlign w:val="center"/>
                </w:tcPr>
                <w:p>
                  <w:pPr>
                    <w:jc w:val="center"/>
                    <w:rPr>
                      <w:rFonts w:hint="default" w:ascii="Times New Roman" w:hAnsi="Times New Roman" w:eastAsia="宋体" w:cs="Times New Roman"/>
                      <w:i w:val="0"/>
                      <w:iCs w:val="0"/>
                      <w:color w:val="auto"/>
                      <w:sz w:val="21"/>
                      <w:szCs w:val="21"/>
                      <w:u w:val="none"/>
                      <w:lang w:val="en-US" w:eastAsia="zh-CN"/>
                    </w:rPr>
                  </w:pPr>
                  <w:r>
                    <w:rPr>
                      <w:rFonts w:hint="default" w:ascii="Times New Roman" w:hAnsi="Times New Roman" w:cs="Times New Roman"/>
                      <w:i w:val="0"/>
                      <w:iCs w:val="0"/>
                      <w:color w:val="auto"/>
                      <w:sz w:val="21"/>
                      <w:szCs w:val="21"/>
                      <w:u w:val="none"/>
                      <w:lang w:val="en-US" w:eastAsia="zh-CN"/>
                    </w:rPr>
                    <w:t>100</w:t>
                  </w:r>
                </w:p>
              </w:tc>
              <w:tc>
                <w:tcPr>
                  <w:tcW w:w="769" w:type="dxa"/>
                  <w:vMerge w:val="continue"/>
                  <w:tcBorders>
                    <w:tl2br w:val="nil"/>
                    <w:tr2bl w:val="nil"/>
                  </w:tcBorders>
                  <w:noWrap/>
                  <w:vAlign w:val="center"/>
                </w:tcPr>
                <w:p>
                  <w:pPr>
                    <w:jc w:val="center"/>
                    <w:rPr>
                      <w:rFonts w:hint="default" w:ascii="Times New Roman" w:hAnsi="Times New Roman" w:eastAsia="宋体" w:cs="Times New Roman"/>
                      <w:i w:val="0"/>
                      <w:iCs w:val="0"/>
                      <w:color w:val="auto"/>
                      <w:sz w:val="21"/>
                      <w:szCs w:val="21"/>
                      <w:u w:val="none"/>
                    </w:rPr>
                  </w:pPr>
                </w:p>
              </w:tc>
              <w:tc>
                <w:tcPr>
                  <w:tcW w:w="635" w:type="dxa"/>
                  <w:tcBorders>
                    <w:tl2br w:val="nil"/>
                    <w:tr2bl w:val="nil"/>
                  </w:tcBorders>
                  <w:noWrap/>
                  <w:vAlign w:val="center"/>
                </w:tcPr>
                <w:p>
                  <w:pPr>
                    <w:ind w:firstLine="210" w:firstLineChars="100"/>
                    <w:jc w:val="center"/>
                    <w:rPr>
                      <w:rFonts w:hint="default" w:ascii="Times New Roman" w:hAnsi="Times New Roman" w:eastAsia="宋体" w:cs="Times New Roman"/>
                      <w:i w:val="0"/>
                      <w:iCs w:val="0"/>
                      <w:color w:val="auto"/>
                      <w:sz w:val="21"/>
                      <w:szCs w:val="21"/>
                      <w:u w:val="none"/>
                      <w:lang w:val="en-US" w:eastAsia="zh-CN"/>
                    </w:rPr>
                  </w:pPr>
                  <w:r>
                    <w:rPr>
                      <w:rFonts w:hint="default" w:ascii="Times New Roman" w:hAnsi="Times New Roman" w:eastAsia="宋体" w:cs="Times New Roman"/>
                      <w:i w:val="0"/>
                      <w:iCs w:val="0"/>
                      <w:color w:val="auto"/>
                      <w:sz w:val="21"/>
                      <w:szCs w:val="21"/>
                      <w:u w:val="none"/>
                      <w:lang w:val="en-US" w:eastAsia="zh-CN"/>
                    </w:rPr>
                    <w:t>-</w:t>
                  </w:r>
                </w:p>
              </w:tc>
              <w:tc>
                <w:tcPr>
                  <w:tcW w:w="628" w:type="dxa"/>
                  <w:vMerge w:val="continue"/>
                  <w:tcBorders>
                    <w:tl2br w:val="nil"/>
                    <w:tr2bl w:val="nil"/>
                  </w:tcBorders>
                  <w:noWrap/>
                  <w:vAlign w:val="center"/>
                </w:tcPr>
                <w:p>
                  <w:pPr>
                    <w:rPr>
                      <w:rFonts w:hint="default" w:ascii="Times New Roman" w:hAnsi="Times New Roman" w:eastAsia="宋体" w:cs="Times New Roman"/>
                      <w:i w:val="0"/>
                      <w:iCs w:val="0"/>
                      <w:color w:val="auto"/>
                      <w:sz w:val="21"/>
                      <w:szCs w:val="21"/>
                      <w:u w:val="none"/>
                      <w:lang w:eastAsia="zh-CN"/>
                    </w:rPr>
                  </w:pPr>
                </w:p>
              </w:tc>
              <w:tc>
                <w:tcPr>
                  <w:tcW w:w="546" w:type="dxa"/>
                  <w:vMerge w:val="continue"/>
                  <w:tcBorders>
                    <w:tl2br w:val="nil"/>
                    <w:tr2bl w:val="nil"/>
                  </w:tcBorders>
                  <w:noWrap/>
                  <w:vAlign w:val="center"/>
                </w:tcPr>
                <w:p>
                  <w:pPr>
                    <w:rPr>
                      <w:rFonts w:hint="default" w:ascii="Times New Roman" w:hAnsi="Times New Roman" w:eastAsia="宋体" w:cs="Times New Roman"/>
                      <w:i w:val="0"/>
                      <w:iCs w:val="0"/>
                      <w:color w:val="auto"/>
                      <w:sz w:val="21"/>
                      <w:szCs w:val="21"/>
                      <w:u w:val="none"/>
                    </w:rPr>
                  </w:pPr>
                </w:p>
              </w:tc>
              <w:tc>
                <w:tcPr>
                  <w:tcW w:w="908" w:type="dxa"/>
                  <w:vMerge w:val="continue"/>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p>
              </w:tc>
              <w:tc>
                <w:tcPr>
                  <w:tcW w:w="903" w:type="dxa"/>
                  <w:tcBorders>
                    <w:tl2br w:val="nil"/>
                    <w:tr2bl w:val="nil"/>
                  </w:tcBorders>
                  <w:noWrap/>
                  <w:vAlign w:val="center"/>
                </w:tcPr>
                <w:p>
                  <w:pPr>
                    <w:widowControl/>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eastAsia"/>
                      <w:sz w:val="21"/>
                      <w:szCs w:val="21"/>
                      <w:lang w:val="en-US" w:eastAsia="zh-CN"/>
                    </w:rPr>
                    <w:t xml:space="preserve">3.54 </w:t>
                  </w:r>
                </w:p>
              </w:tc>
              <w:tc>
                <w:tcPr>
                  <w:tcW w:w="966" w:type="dxa"/>
                  <w:tcBorders>
                    <w:tl2br w:val="nil"/>
                    <w:tr2bl w:val="nil"/>
                  </w:tcBorders>
                  <w:noWrap/>
                  <w:vAlign w:val="center"/>
                </w:tcPr>
                <w:p>
                  <w:pPr>
                    <w:widowControl/>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eastAsia"/>
                      <w:sz w:val="21"/>
                      <w:szCs w:val="21"/>
                    </w:rPr>
                    <w:t>0.</w:t>
                  </w:r>
                  <w:r>
                    <w:rPr>
                      <w:rFonts w:hint="eastAsia"/>
                      <w:sz w:val="21"/>
                      <w:szCs w:val="21"/>
                      <w:lang w:val="en-US" w:eastAsia="zh-CN"/>
                    </w:rPr>
                    <w:t>0288</w:t>
                  </w:r>
                </w:p>
              </w:tc>
              <w:tc>
                <w:tcPr>
                  <w:tcW w:w="739" w:type="dxa"/>
                  <w:vMerge w:val="continue"/>
                  <w:tcBorders>
                    <w:tl2br w:val="nil"/>
                    <w:tr2bl w:val="nil"/>
                  </w:tcBorders>
                  <w:noWrap/>
                  <w:vAlign w:val="center"/>
                </w:tcPr>
                <w:p>
                  <w:pPr>
                    <w:jc w:val="center"/>
                    <w:rPr>
                      <w:rFonts w:hint="default" w:ascii="Times New Roman" w:hAnsi="Times New Roman" w:eastAsia="宋体" w:cs="Times New Roman"/>
                      <w:i w:val="0"/>
                      <w:iCs w:val="0"/>
                      <w:color w:val="auto"/>
                      <w:sz w:val="21"/>
                      <w:szCs w:val="21"/>
                      <w:u w:val="none"/>
                    </w:rPr>
                  </w:pP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900" w:hRule="atLeast"/>
              </w:trPr>
              <w:tc>
                <w:tcPr>
                  <w:tcW w:w="593" w:type="dxa"/>
                  <w:vMerge w:val="continue"/>
                  <w:tcBorders>
                    <w:tl2br w:val="nil"/>
                    <w:tr2bl w:val="nil"/>
                  </w:tcBorders>
                  <w:noWrap/>
                  <w:vAlign w:val="center"/>
                </w:tcPr>
                <w:p>
                  <w:pPr>
                    <w:jc w:val="center"/>
                    <w:rPr>
                      <w:rFonts w:hint="eastAsia" w:ascii="宋体" w:hAnsi="宋体" w:eastAsia="宋体" w:cs="宋体"/>
                      <w:i w:val="0"/>
                      <w:iCs w:val="0"/>
                      <w:color w:val="auto"/>
                      <w:sz w:val="22"/>
                      <w:szCs w:val="22"/>
                      <w:u w:val="none"/>
                    </w:rPr>
                  </w:pPr>
                </w:p>
              </w:tc>
              <w:tc>
                <w:tcPr>
                  <w:tcW w:w="653" w:type="dxa"/>
                  <w:vMerge w:val="continue"/>
                  <w:tcBorders>
                    <w:tl2br w:val="nil"/>
                    <w:tr2bl w:val="nil"/>
                  </w:tcBorders>
                  <w:noWrap w:val="0"/>
                  <w:vAlign w:val="center"/>
                </w:tcPr>
                <w:p>
                  <w:pPr>
                    <w:jc w:val="center"/>
                    <w:rPr>
                      <w:rFonts w:hint="default" w:ascii="Times New Roman" w:hAnsi="Times New Roman" w:eastAsia="宋体" w:cs="Times New Roman"/>
                      <w:i w:val="0"/>
                      <w:iCs w:val="0"/>
                      <w:color w:val="auto"/>
                      <w:sz w:val="20"/>
                      <w:szCs w:val="20"/>
                      <w:u w:val="none"/>
                    </w:rPr>
                  </w:pPr>
                </w:p>
              </w:tc>
              <w:tc>
                <w:tcPr>
                  <w:tcW w:w="731" w:type="dxa"/>
                  <w:tcBorders>
                    <w:tl2br w:val="nil"/>
                    <w:tr2bl w:val="nil"/>
                  </w:tcBorders>
                  <w:noWrap w:val="0"/>
                  <w:vAlign w:val="center"/>
                </w:tcPr>
                <w:p>
                  <w:pPr>
                    <w:jc w:val="center"/>
                    <w:rPr>
                      <w:rFonts w:hint="default" w:ascii="Times New Roman" w:hAnsi="Times New Roman" w:eastAsia="宋体" w:cs="Times New Roman"/>
                      <w:i w:val="0"/>
                      <w:iCs w:val="0"/>
                      <w:color w:val="auto"/>
                      <w:kern w:val="0"/>
                      <w:sz w:val="21"/>
                      <w:szCs w:val="21"/>
                      <w:u w:val="none"/>
                      <w:vertAlign w:val="subscript"/>
                      <w:lang w:val="en-US" w:eastAsia="zh-CN" w:bidi="ar"/>
                    </w:rPr>
                  </w:pPr>
                  <w:r>
                    <w:rPr>
                      <w:szCs w:val="21"/>
                    </w:rPr>
                    <w:t>NO</w:t>
                  </w:r>
                  <w:r>
                    <w:rPr>
                      <w:szCs w:val="21"/>
                      <w:vertAlign w:val="subscript"/>
                    </w:rPr>
                    <w:t>X</w:t>
                  </w:r>
                </w:p>
              </w:tc>
              <w:tc>
                <w:tcPr>
                  <w:tcW w:w="595" w:type="dxa"/>
                  <w:vMerge w:val="continue"/>
                  <w:tcBorders>
                    <w:tl2br w:val="nil"/>
                    <w:tr2bl w:val="nil"/>
                  </w:tcBorders>
                  <w:noWrap/>
                  <w:vAlign w:val="center"/>
                </w:tcPr>
                <w:p>
                  <w:pPr>
                    <w:jc w:val="center"/>
                    <w:rPr>
                      <w:rFonts w:hint="default" w:ascii="Times New Roman" w:hAnsi="Times New Roman" w:eastAsia="宋体" w:cs="Times New Roman"/>
                      <w:i w:val="0"/>
                      <w:iCs w:val="0"/>
                      <w:color w:val="auto"/>
                      <w:sz w:val="21"/>
                      <w:szCs w:val="21"/>
                      <w:u w:val="none"/>
                    </w:rPr>
                  </w:pPr>
                </w:p>
              </w:tc>
              <w:tc>
                <w:tcPr>
                  <w:tcW w:w="930" w:type="dxa"/>
                  <w:vMerge w:val="continue"/>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p>
              </w:tc>
              <w:tc>
                <w:tcPr>
                  <w:tcW w:w="901" w:type="dxa"/>
                  <w:tcBorders>
                    <w:tl2br w:val="nil"/>
                    <w:tr2bl w:val="nil"/>
                  </w:tcBorders>
                  <w:noWrap/>
                  <w:vAlign w:val="center"/>
                </w:tcPr>
                <w:p>
                  <w:pPr>
                    <w:widowControl/>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eastAsia"/>
                      <w:sz w:val="21"/>
                      <w:szCs w:val="21"/>
                      <w:lang w:val="en-US" w:eastAsia="zh-CN"/>
                    </w:rPr>
                    <w:t xml:space="preserve">50 </w:t>
                  </w:r>
                </w:p>
              </w:tc>
              <w:tc>
                <w:tcPr>
                  <w:tcW w:w="847" w:type="dxa"/>
                  <w:tcBorders>
                    <w:tl2br w:val="nil"/>
                    <w:tr2bl w:val="nil"/>
                  </w:tcBorders>
                  <w:noWrap/>
                  <w:vAlign w:val="center"/>
                </w:tcPr>
                <w:p>
                  <w:pPr>
                    <w:widowControl/>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eastAsia"/>
                      <w:sz w:val="21"/>
                      <w:szCs w:val="21"/>
                      <w:lang w:val="en-US" w:eastAsia="zh-CN"/>
                    </w:rPr>
                    <w:t>0.407</w:t>
                  </w:r>
                </w:p>
              </w:tc>
              <w:tc>
                <w:tcPr>
                  <w:tcW w:w="733" w:type="dxa"/>
                  <w:tcBorders>
                    <w:tl2br w:val="nil"/>
                    <w:tr2bl w:val="nil"/>
                  </w:tcBorders>
                  <w:noWrap/>
                  <w:vAlign w:val="center"/>
                </w:tcPr>
                <w:p>
                  <w:pPr>
                    <w:jc w:val="center"/>
                    <w:rPr>
                      <w:rFonts w:hint="default" w:ascii="Times New Roman" w:hAnsi="Times New Roman" w:eastAsia="宋体" w:cs="Times New Roman"/>
                      <w:i w:val="0"/>
                      <w:iCs w:val="0"/>
                      <w:color w:val="auto"/>
                      <w:sz w:val="21"/>
                      <w:szCs w:val="21"/>
                      <w:u w:val="none"/>
                      <w:lang w:val="en-US" w:eastAsia="zh-CN"/>
                    </w:rPr>
                  </w:pPr>
                  <w:r>
                    <w:rPr>
                      <w:rFonts w:hint="default" w:ascii="Times New Roman" w:hAnsi="Times New Roman" w:cs="Times New Roman"/>
                      <w:i w:val="0"/>
                      <w:iCs w:val="0"/>
                      <w:color w:val="auto"/>
                      <w:sz w:val="21"/>
                      <w:szCs w:val="21"/>
                      <w:u w:val="none"/>
                      <w:lang w:val="en-US" w:eastAsia="zh-CN"/>
                    </w:rPr>
                    <w:t>100</w:t>
                  </w:r>
                </w:p>
              </w:tc>
              <w:tc>
                <w:tcPr>
                  <w:tcW w:w="769" w:type="dxa"/>
                  <w:vMerge w:val="continue"/>
                  <w:tcBorders>
                    <w:tl2br w:val="nil"/>
                    <w:tr2bl w:val="nil"/>
                  </w:tcBorders>
                  <w:noWrap/>
                  <w:vAlign w:val="center"/>
                </w:tcPr>
                <w:p>
                  <w:pPr>
                    <w:jc w:val="center"/>
                    <w:rPr>
                      <w:rFonts w:hint="default" w:ascii="Times New Roman" w:hAnsi="Times New Roman" w:eastAsia="宋体" w:cs="Times New Roman"/>
                      <w:i w:val="0"/>
                      <w:iCs w:val="0"/>
                      <w:color w:val="auto"/>
                      <w:sz w:val="21"/>
                      <w:szCs w:val="21"/>
                      <w:u w:val="none"/>
                    </w:rPr>
                  </w:pPr>
                </w:p>
              </w:tc>
              <w:tc>
                <w:tcPr>
                  <w:tcW w:w="635" w:type="dxa"/>
                  <w:tcBorders>
                    <w:tl2br w:val="nil"/>
                    <w:tr2bl w:val="nil"/>
                  </w:tcBorders>
                  <w:noWrap/>
                  <w:vAlign w:val="center"/>
                </w:tcPr>
                <w:p>
                  <w:pPr>
                    <w:jc w:val="center"/>
                    <w:rPr>
                      <w:rFonts w:hint="default" w:ascii="Times New Roman" w:hAnsi="Times New Roman" w:eastAsia="宋体" w:cs="Times New Roman"/>
                      <w:i w:val="0"/>
                      <w:iCs w:val="0"/>
                      <w:color w:val="auto"/>
                      <w:sz w:val="21"/>
                      <w:szCs w:val="21"/>
                      <w:u w:val="none"/>
                      <w:lang w:val="en-US" w:eastAsia="zh-CN"/>
                    </w:rPr>
                  </w:pPr>
                  <w:r>
                    <w:rPr>
                      <w:rFonts w:hint="default" w:ascii="Times New Roman" w:hAnsi="Times New Roman" w:eastAsia="宋体" w:cs="Times New Roman"/>
                      <w:i w:val="0"/>
                      <w:iCs w:val="0"/>
                      <w:color w:val="auto"/>
                      <w:sz w:val="21"/>
                      <w:szCs w:val="21"/>
                      <w:u w:val="none"/>
                      <w:lang w:val="en-US" w:eastAsia="zh-CN"/>
                    </w:rPr>
                    <w:t>-</w:t>
                  </w:r>
                </w:p>
              </w:tc>
              <w:tc>
                <w:tcPr>
                  <w:tcW w:w="628" w:type="dxa"/>
                  <w:vMerge w:val="continue"/>
                  <w:tcBorders>
                    <w:tl2br w:val="nil"/>
                    <w:tr2bl w:val="nil"/>
                  </w:tcBorders>
                  <w:noWrap/>
                  <w:vAlign w:val="center"/>
                </w:tcPr>
                <w:p>
                  <w:pPr>
                    <w:rPr>
                      <w:rFonts w:hint="default" w:ascii="Times New Roman" w:hAnsi="Times New Roman" w:eastAsia="宋体" w:cs="Times New Roman"/>
                      <w:i w:val="0"/>
                      <w:iCs w:val="0"/>
                      <w:color w:val="auto"/>
                      <w:sz w:val="21"/>
                      <w:szCs w:val="21"/>
                      <w:u w:val="none"/>
                      <w:lang w:eastAsia="zh-CN"/>
                    </w:rPr>
                  </w:pPr>
                </w:p>
              </w:tc>
              <w:tc>
                <w:tcPr>
                  <w:tcW w:w="546" w:type="dxa"/>
                  <w:vMerge w:val="continue"/>
                  <w:tcBorders>
                    <w:tl2br w:val="nil"/>
                    <w:tr2bl w:val="nil"/>
                  </w:tcBorders>
                  <w:noWrap/>
                  <w:vAlign w:val="center"/>
                </w:tcPr>
                <w:p>
                  <w:pPr>
                    <w:rPr>
                      <w:rFonts w:hint="default" w:ascii="Times New Roman" w:hAnsi="Times New Roman" w:eastAsia="宋体" w:cs="Times New Roman"/>
                      <w:i w:val="0"/>
                      <w:iCs w:val="0"/>
                      <w:color w:val="auto"/>
                      <w:sz w:val="21"/>
                      <w:szCs w:val="21"/>
                      <w:u w:val="none"/>
                    </w:rPr>
                  </w:pPr>
                </w:p>
              </w:tc>
              <w:tc>
                <w:tcPr>
                  <w:tcW w:w="908" w:type="dxa"/>
                  <w:vMerge w:val="continue"/>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p>
              </w:tc>
              <w:tc>
                <w:tcPr>
                  <w:tcW w:w="903" w:type="dxa"/>
                  <w:tcBorders>
                    <w:tl2br w:val="nil"/>
                    <w:tr2bl w:val="nil"/>
                  </w:tcBorders>
                  <w:noWrap/>
                  <w:vAlign w:val="center"/>
                </w:tcPr>
                <w:p>
                  <w:pPr>
                    <w:widowControl/>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eastAsia"/>
                      <w:sz w:val="21"/>
                      <w:szCs w:val="21"/>
                      <w:lang w:val="en-US" w:eastAsia="zh-CN"/>
                    </w:rPr>
                    <w:t xml:space="preserve">50 </w:t>
                  </w:r>
                </w:p>
              </w:tc>
              <w:tc>
                <w:tcPr>
                  <w:tcW w:w="966" w:type="dxa"/>
                  <w:tcBorders>
                    <w:tl2br w:val="nil"/>
                    <w:tr2bl w:val="nil"/>
                  </w:tcBorders>
                  <w:noWrap/>
                  <w:vAlign w:val="center"/>
                </w:tcPr>
                <w:p>
                  <w:pPr>
                    <w:widowControl/>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eastAsia"/>
                      <w:sz w:val="21"/>
                      <w:szCs w:val="21"/>
                      <w:lang w:val="en-US" w:eastAsia="zh-CN"/>
                    </w:rPr>
                    <w:t>0.407</w:t>
                  </w:r>
                </w:p>
              </w:tc>
              <w:tc>
                <w:tcPr>
                  <w:tcW w:w="739" w:type="dxa"/>
                  <w:vMerge w:val="continue"/>
                  <w:tcBorders>
                    <w:tl2br w:val="nil"/>
                    <w:tr2bl w:val="nil"/>
                  </w:tcBorders>
                  <w:noWrap/>
                  <w:vAlign w:val="center"/>
                </w:tcPr>
                <w:p>
                  <w:pPr>
                    <w:jc w:val="center"/>
                    <w:rPr>
                      <w:rFonts w:hint="default" w:ascii="Times New Roman" w:hAnsi="Times New Roman" w:eastAsia="宋体" w:cs="Times New Roman"/>
                      <w:i w:val="0"/>
                      <w:iCs w:val="0"/>
                      <w:color w:val="auto"/>
                      <w:sz w:val="21"/>
                      <w:szCs w:val="21"/>
                      <w:u w:val="none"/>
                    </w:rPr>
                  </w:pP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1416" w:hRule="atLeast"/>
              </w:trPr>
              <w:tc>
                <w:tcPr>
                  <w:tcW w:w="593" w:type="dxa"/>
                  <w:tcBorders>
                    <w:tl2br w:val="nil"/>
                    <w:tr2bl w:val="nil"/>
                  </w:tcBorders>
                  <w:noWrap/>
                  <w:vAlign w:val="center"/>
                </w:tcPr>
                <w:p>
                  <w:pPr>
                    <w:jc w:val="center"/>
                    <w:rPr>
                      <w:rFonts w:hint="eastAsia" w:ascii="宋体" w:hAnsi="宋体" w:eastAsia="宋体" w:cs="宋体"/>
                      <w:i w:val="0"/>
                      <w:iCs w:val="0"/>
                      <w:color w:val="auto"/>
                      <w:sz w:val="22"/>
                      <w:szCs w:val="22"/>
                      <w:u w:val="none"/>
                      <w:lang w:val="en-US" w:eastAsia="zh-CN"/>
                    </w:rPr>
                  </w:pPr>
                  <w:r>
                    <w:rPr>
                      <w:rFonts w:hint="eastAsia" w:ascii="宋体" w:hAnsi="宋体" w:eastAsia="宋体" w:cs="宋体"/>
                      <w:i w:val="0"/>
                      <w:iCs w:val="0"/>
                      <w:color w:val="auto"/>
                      <w:sz w:val="22"/>
                      <w:szCs w:val="22"/>
                      <w:u w:val="none"/>
                      <w:lang w:val="en-US" w:eastAsia="zh-CN"/>
                    </w:rPr>
                    <w:t>食堂</w:t>
                  </w:r>
                </w:p>
              </w:tc>
              <w:tc>
                <w:tcPr>
                  <w:tcW w:w="653" w:type="dxa"/>
                  <w:tcBorders>
                    <w:tl2br w:val="nil"/>
                    <w:tr2bl w:val="nil"/>
                  </w:tcBorders>
                  <w:noWrap w:val="0"/>
                  <w:vAlign w:val="center"/>
                </w:tcPr>
                <w:p>
                  <w:pPr>
                    <w:jc w:val="center"/>
                    <w:rPr>
                      <w:rFonts w:hint="default" w:ascii="Times New Roman" w:hAnsi="Times New Roman" w:eastAsia="宋体" w:cs="Times New Roman"/>
                      <w:i w:val="0"/>
                      <w:iCs w:val="0"/>
                      <w:color w:val="auto"/>
                      <w:sz w:val="20"/>
                      <w:szCs w:val="20"/>
                      <w:u w:val="none"/>
                      <w:lang w:val="en-US" w:eastAsia="zh-CN"/>
                    </w:rPr>
                  </w:pPr>
                  <w:r>
                    <w:rPr>
                      <w:rFonts w:hint="eastAsia" w:ascii="Times New Roman" w:hAnsi="Times New Roman" w:eastAsia="宋体" w:cs="Times New Roman"/>
                      <w:i w:val="0"/>
                      <w:iCs w:val="0"/>
                      <w:color w:val="auto"/>
                      <w:sz w:val="20"/>
                      <w:szCs w:val="20"/>
                      <w:u w:val="none"/>
                      <w:lang w:val="en-US" w:eastAsia="zh-CN"/>
                    </w:rPr>
                    <w:t>DA002</w:t>
                  </w:r>
                </w:p>
              </w:tc>
              <w:tc>
                <w:tcPr>
                  <w:tcW w:w="731" w:type="dxa"/>
                  <w:tcBorders>
                    <w:tl2br w:val="nil"/>
                    <w:tr2bl w:val="nil"/>
                  </w:tcBorders>
                  <w:noWrap w:val="0"/>
                  <w:vAlign w:val="center"/>
                </w:tcPr>
                <w:p>
                  <w:pPr>
                    <w:keepNext w:val="0"/>
                    <w:keepLines w:val="0"/>
                    <w:widowControl/>
                    <w:suppressLineNumbers w:val="0"/>
                    <w:jc w:val="left"/>
                    <w:textAlignment w:val="center"/>
                    <w:rPr>
                      <w:rFonts w:hint="default" w:ascii="Times New Roman" w:hAnsi="Times New Roman" w:cs="Times New Roman"/>
                      <w:i w:val="0"/>
                      <w:iCs w:val="0"/>
                      <w:color w:val="auto"/>
                      <w:kern w:val="0"/>
                      <w:sz w:val="21"/>
                      <w:szCs w:val="21"/>
                      <w:u w:val="none"/>
                      <w:lang w:val="en-US" w:eastAsia="zh-CN" w:bidi="ar"/>
                    </w:rPr>
                  </w:pPr>
                  <w:r>
                    <w:rPr>
                      <w:rFonts w:hint="default" w:ascii="Times New Roman" w:hAnsi="Times New Roman" w:cs="Times New Roman"/>
                      <w:i w:val="0"/>
                      <w:iCs w:val="0"/>
                      <w:color w:val="auto"/>
                      <w:kern w:val="0"/>
                      <w:sz w:val="21"/>
                      <w:szCs w:val="21"/>
                      <w:u w:val="none"/>
                      <w:lang w:val="en-US" w:eastAsia="zh-CN" w:bidi="ar"/>
                    </w:rPr>
                    <w:t>油烟</w:t>
                  </w:r>
                </w:p>
              </w:tc>
              <w:tc>
                <w:tcPr>
                  <w:tcW w:w="595" w:type="dxa"/>
                  <w:tcBorders>
                    <w:tl2br w:val="nil"/>
                    <w:tr2bl w:val="nil"/>
                  </w:tcBorders>
                  <w:noWrap/>
                  <w:vAlign w:val="center"/>
                </w:tcPr>
                <w:p>
                  <w:pPr>
                    <w:jc w:val="center"/>
                    <w:rPr>
                      <w:rFonts w:hint="default" w:ascii="Times New Roman" w:hAnsi="Times New Roman" w:eastAsia="宋体" w:cs="Times New Roman"/>
                      <w:i w:val="0"/>
                      <w:iCs w:val="0"/>
                      <w:color w:val="auto"/>
                      <w:sz w:val="21"/>
                      <w:szCs w:val="21"/>
                      <w:u w:val="none"/>
                      <w:lang w:val="en-US" w:eastAsia="zh-CN"/>
                    </w:rPr>
                  </w:pPr>
                  <w:r>
                    <w:rPr>
                      <w:rFonts w:hint="default" w:ascii="Times New Roman" w:hAnsi="Times New Roman" w:eastAsia="宋体" w:cs="Times New Roman"/>
                      <w:i w:val="0"/>
                      <w:iCs w:val="0"/>
                      <w:color w:val="auto"/>
                      <w:sz w:val="21"/>
                      <w:szCs w:val="21"/>
                      <w:u w:val="none"/>
                      <w:lang w:val="en-US" w:eastAsia="zh-CN"/>
                    </w:rPr>
                    <w:t>物料衡算法</w:t>
                  </w:r>
                </w:p>
              </w:tc>
              <w:tc>
                <w:tcPr>
                  <w:tcW w:w="930" w:type="dxa"/>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u w:val="none"/>
                      <w:lang w:val="en-US" w:eastAsia="zh-CN"/>
                    </w:rPr>
                  </w:pPr>
                  <w:r>
                    <w:rPr>
                      <w:rFonts w:hint="eastAsia" w:cs="Times New Roman"/>
                      <w:i w:val="0"/>
                      <w:iCs w:val="0"/>
                      <w:color w:val="auto"/>
                      <w:sz w:val="21"/>
                      <w:szCs w:val="21"/>
                      <w:u w:val="none"/>
                      <w:lang w:val="en-US" w:eastAsia="zh-CN"/>
                    </w:rPr>
                    <w:t>4000</w:t>
                  </w:r>
                </w:p>
              </w:tc>
              <w:tc>
                <w:tcPr>
                  <w:tcW w:w="901" w:type="dxa"/>
                  <w:tcBorders>
                    <w:tl2br w:val="nil"/>
                    <w:tr2bl w:val="nil"/>
                  </w:tcBorders>
                  <w:noWrap/>
                  <w:vAlign w:val="center"/>
                </w:tcPr>
                <w:p>
                  <w:pPr>
                    <w:widowControl/>
                    <w:jc w:val="center"/>
                    <w:textAlignment w:val="center"/>
                    <w:rPr>
                      <w:rFonts w:hint="default" w:ascii="Times New Roman" w:hAnsi="Times New Roman" w:cs="Times New Roman"/>
                      <w:i w:val="0"/>
                      <w:iCs w:val="0"/>
                      <w:color w:val="auto"/>
                      <w:sz w:val="21"/>
                      <w:szCs w:val="21"/>
                      <w:u w:val="none"/>
                      <w:lang w:val="en-US" w:eastAsia="zh-CN"/>
                    </w:rPr>
                  </w:pPr>
                  <w:r>
                    <w:rPr>
                      <w:rFonts w:hint="default" w:ascii="Times New Roman" w:hAnsi="Times New Roman" w:cs="Times New Roman"/>
                      <w:color w:val="auto"/>
                      <w:sz w:val="21"/>
                      <w:szCs w:val="21"/>
                      <w:lang w:val="en-US" w:eastAsia="zh-CN"/>
                    </w:rPr>
                    <w:t>0.380</w:t>
                  </w:r>
                  <w:r>
                    <w:rPr>
                      <w:rFonts w:hint="eastAsia"/>
                      <w:sz w:val="24"/>
                      <w:szCs w:val="32"/>
                      <w:lang w:val="en-US" w:eastAsia="zh-CN"/>
                    </w:rPr>
                    <w:t xml:space="preserve"> </w:t>
                  </w:r>
                </w:p>
              </w:tc>
              <w:tc>
                <w:tcPr>
                  <w:tcW w:w="847" w:type="dxa"/>
                  <w:tcBorders>
                    <w:tl2br w:val="nil"/>
                    <w:tr2bl w:val="nil"/>
                  </w:tcBorders>
                  <w:noWrap/>
                  <w:vAlign w:val="center"/>
                </w:tcPr>
                <w:p>
                  <w:pPr>
                    <w:widowControl/>
                    <w:jc w:val="center"/>
                    <w:textAlignment w:val="center"/>
                    <w:rPr>
                      <w:rFonts w:hint="default" w:ascii="Times New Roman" w:hAnsi="Times New Roman" w:cs="Times New Roman"/>
                      <w:i w:val="0"/>
                      <w:iCs w:val="0"/>
                      <w:color w:val="auto"/>
                      <w:sz w:val="21"/>
                      <w:szCs w:val="21"/>
                      <w:u w:val="none"/>
                      <w:lang w:val="en-US" w:eastAsia="zh-CN"/>
                    </w:rPr>
                  </w:pPr>
                  <w:r>
                    <w:rPr>
                      <w:rFonts w:hint="default"/>
                      <w:color w:val="auto"/>
                      <w:lang w:val="en-US" w:eastAsia="zh-CN"/>
                    </w:rPr>
                    <w:t>0.0083</w:t>
                  </w:r>
                  <w:r>
                    <w:rPr>
                      <w:rFonts w:hint="eastAsia"/>
                      <w:sz w:val="24"/>
                      <w:szCs w:val="32"/>
                      <w:lang w:val="en-US" w:eastAsia="zh-CN"/>
                    </w:rPr>
                    <w:t xml:space="preserve"> </w:t>
                  </w:r>
                </w:p>
              </w:tc>
              <w:tc>
                <w:tcPr>
                  <w:tcW w:w="733" w:type="dxa"/>
                  <w:tcBorders>
                    <w:tl2br w:val="nil"/>
                    <w:tr2bl w:val="nil"/>
                  </w:tcBorders>
                  <w:noWrap/>
                  <w:vAlign w:val="center"/>
                </w:tcPr>
                <w:p>
                  <w:pPr>
                    <w:jc w:val="center"/>
                    <w:rPr>
                      <w:rFonts w:hint="default" w:ascii="Times New Roman" w:hAnsi="Times New Roman" w:cs="Times New Roman"/>
                      <w:i w:val="0"/>
                      <w:iCs w:val="0"/>
                      <w:color w:val="auto"/>
                      <w:sz w:val="21"/>
                      <w:szCs w:val="21"/>
                      <w:u w:val="none"/>
                      <w:lang w:val="en-US" w:eastAsia="zh-CN"/>
                    </w:rPr>
                  </w:pPr>
                  <w:r>
                    <w:rPr>
                      <w:rFonts w:hint="default" w:ascii="Times New Roman" w:hAnsi="Times New Roman" w:cs="Times New Roman"/>
                      <w:i w:val="0"/>
                      <w:iCs w:val="0"/>
                      <w:color w:val="auto"/>
                      <w:sz w:val="21"/>
                      <w:szCs w:val="21"/>
                      <w:u w:val="none"/>
                      <w:lang w:val="en-US" w:eastAsia="zh-CN"/>
                    </w:rPr>
                    <w:t>100</w:t>
                  </w:r>
                </w:p>
              </w:tc>
              <w:tc>
                <w:tcPr>
                  <w:tcW w:w="769" w:type="dxa"/>
                  <w:tcBorders>
                    <w:tl2br w:val="nil"/>
                    <w:tr2bl w:val="nil"/>
                  </w:tcBorders>
                  <w:noWrap/>
                  <w:vAlign w:val="center"/>
                </w:tcPr>
                <w:p>
                  <w:pPr>
                    <w:jc w:val="center"/>
                    <w:rPr>
                      <w:rFonts w:hint="default" w:ascii="Times New Roman" w:hAnsi="Times New Roman" w:eastAsia="宋体" w:cs="Times New Roman"/>
                      <w:i w:val="0"/>
                      <w:iCs w:val="0"/>
                      <w:color w:val="auto"/>
                      <w:sz w:val="21"/>
                      <w:szCs w:val="21"/>
                      <w:u w:val="none"/>
                      <w:lang w:val="en-US" w:eastAsia="zh-CN"/>
                    </w:rPr>
                  </w:pPr>
                  <w:r>
                    <w:rPr>
                      <w:rFonts w:hint="default" w:ascii="Times New Roman" w:hAnsi="Times New Roman" w:eastAsia="宋体" w:cs="Times New Roman"/>
                      <w:i w:val="0"/>
                      <w:iCs w:val="0"/>
                      <w:color w:val="auto"/>
                      <w:sz w:val="21"/>
                      <w:szCs w:val="21"/>
                      <w:u w:val="none"/>
                      <w:lang w:val="en-US" w:eastAsia="zh-CN"/>
                    </w:rPr>
                    <w:t>油烟净化装置</w:t>
                  </w:r>
                </w:p>
              </w:tc>
              <w:tc>
                <w:tcPr>
                  <w:tcW w:w="635" w:type="dxa"/>
                  <w:tcBorders>
                    <w:tl2br w:val="nil"/>
                    <w:tr2bl w:val="nil"/>
                  </w:tcBorders>
                  <w:noWrap/>
                  <w:vAlign w:val="center"/>
                </w:tcPr>
                <w:p>
                  <w:pPr>
                    <w:jc w:val="center"/>
                    <w:rPr>
                      <w:rFonts w:hint="default" w:ascii="Times New Roman" w:hAnsi="Times New Roman" w:eastAsia="宋体" w:cs="Times New Roman"/>
                      <w:i w:val="0"/>
                      <w:iCs w:val="0"/>
                      <w:color w:val="auto"/>
                      <w:sz w:val="21"/>
                      <w:szCs w:val="21"/>
                      <w:u w:val="none"/>
                      <w:lang w:val="en-US" w:eastAsia="zh-CN"/>
                    </w:rPr>
                  </w:pPr>
                  <w:r>
                    <w:rPr>
                      <w:rFonts w:hint="default" w:ascii="Times New Roman" w:hAnsi="Times New Roman" w:eastAsia="宋体" w:cs="Times New Roman"/>
                      <w:i w:val="0"/>
                      <w:iCs w:val="0"/>
                      <w:color w:val="auto"/>
                      <w:sz w:val="21"/>
                      <w:szCs w:val="21"/>
                      <w:u w:val="none"/>
                      <w:lang w:val="en-US" w:eastAsia="zh-CN"/>
                    </w:rPr>
                    <w:t>60</w:t>
                  </w:r>
                </w:p>
              </w:tc>
              <w:tc>
                <w:tcPr>
                  <w:tcW w:w="628" w:type="dxa"/>
                  <w:tcBorders>
                    <w:tl2br w:val="nil"/>
                    <w:tr2bl w:val="nil"/>
                  </w:tcBorders>
                  <w:noWrap/>
                  <w:vAlign w:val="center"/>
                </w:tcPr>
                <w:p>
                  <w:pPr>
                    <w:rPr>
                      <w:rFonts w:hint="default" w:ascii="Times New Roman" w:hAnsi="Times New Roman" w:cs="Times New Roman"/>
                      <w:i w:val="0"/>
                      <w:iCs w:val="0"/>
                      <w:color w:val="auto"/>
                      <w:sz w:val="21"/>
                      <w:szCs w:val="21"/>
                      <w:u w:val="none"/>
                      <w:lang w:eastAsia="zh-CN"/>
                    </w:rPr>
                  </w:pPr>
                  <w:r>
                    <w:rPr>
                      <w:rFonts w:hint="default" w:ascii="Times New Roman" w:hAnsi="Times New Roman" w:cs="Times New Roman"/>
                      <w:i w:val="0"/>
                      <w:iCs w:val="0"/>
                      <w:color w:val="auto"/>
                      <w:sz w:val="21"/>
                      <w:szCs w:val="21"/>
                      <w:u w:val="none"/>
                      <w:lang w:eastAsia="zh-CN"/>
                    </w:rPr>
                    <w:t>是</w:t>
                  </w:r>
                </w:p>
              </w:tc>
              <w:tc>
                <w:tcPr>
                  <w:tcW w:w="546" w:type="dxa"/>
                  <w:tcBorders>
                    <w:tl2br w:val="nil"/>
                    <w:tr2bl w:val="nil"/>
                  </w:tcBorders>
                  <w:noWrap/>
                  <w:vAlign w:val="center"/>
                </w:tcPr>
                <w:p>
                  <w:pPr>
                    <w:rPr>
                      <w:rFonts w:hint="default" w:ascii="Times New Roman" w:hAnsi="Times New Roman" w:eastAsia="宋体" w:cs="Times New Roman"/>
                      <w:i w:val="0"/>
                      <w:iCs w:val="0"/>
                      <w:color w:val="auto"/>
                      <w:sz w:val="21"/>
                      <w:szCs w:val="21"/>
                      <w:u w:val="none"/>
                      <w:lang w:val="en-US" w:eastAsia="zh-CN"/>
                    </w:rPr>
                  </w:pPr>
                  <w:r>
                    <w:rPr>
                      <w:rFonts w:hint="default" w:ascii="Times New Roman" w:hAnsi="Times New Roman" w:eastAsia="宋体" w:cs="Times New Roman"/>
                      <w:i w:val="0"/>
                      <w:iCs w:val="0"/>
                      <w:color w:val="auto"/>
                      <w:sz w:val="21"/>
                      <w:szCs w:val="21"/>
                      <w:u w:val="none"/>
                      <w:lang w:val="en-US" w:eastAsia="zh-CN"/>
                    </w:rPr>
                    <w:t>物料衡算法</w:t>
                  </w:r>
                </w:p>
              </w:tc>
              <w:tc>
                <w:tcPr>
                  <w:tcW w:w="908" w:type="dxa"/>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u w:val="none"/>
                      <w:lang w:val="en-US" w:eastAsia="zh-CN"/>
                    </w:rPr>
                  </w:pPr>
                  <w:r>
                    <w:rPr>
                      <w:rFonts w:hint="eastAsia" w:cs="Times New Roman"/>
                      <w:color w:val="auto"/>
                      <w:sz w:val="21"/>
                      <w:szCs w:val="21"/>
                      <w:lang w:val="en-US" w:eastAsia="zh-CN"/>
                    </w:rPr>
                    <w:t>4000</w:t>
                  </w:r>
                </w:p>
              </w:tc>
              <w:tc>
                <w:tcPr>
                  <w:tcW w:w="903" w:type="dxa"/>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u w:val="none"/>
                      <w:lang w:val="en-US" w:eastAsia="zh-CN"/>
                    </w:rPr>
                  </w:pPr>
                  <w:r>
                    <w:rPr>
                      <w:rFonts w:hint="default" w:ascii="Times New Roman" w:hAnsi="Times New Roman" w:cs="Times New Roman"/>
                      <w:color w:val="auto"/>
                      <w:sz w:val="21"/>
                      <w:szCs w:val="21"/>
                      <w:lang w:val="en-US" w:eastAsia="zh-CN"/>
                    </w:rPr>
                    <w:t>0.380</w:t>
                  </w:r>
                </w:p>
              </w:tc>
              <w:tc>
                <w:tcPr>
                  <w:tcW w:w="966" w:type="dxa"/>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u w:val="none"/>
                      <w:lang w:val="en-US" w:eastAsia="zh-CN"/>
                    </w:rPr>
                  </w:pPr>
                  <w:r>
                    <w:rPr>
                      <w:rFonts w:hint="default" w:ascii="Times New Roman" w:hAnsi="Times New Roman" w:cs="Times New Roman"/>
                      <w:color w:val="auto"/>
                      <w:sz w:val="21"/>
                      <w:szCs w:val="21"/>
                      <w:lang w:val="en-US" w:eastAsia="zh-CN"/>
                    </w:rPr>
                    <w:t>0.0033</w:t>
                  </w:r>
                </w:p>
              </w:tc>
              <w:tc>
                <w:tcPr>
                  <w:tcW w:w="739" w:type="dxa"/>
                  <w:tcBorders>
                    <w:tl2br w:val="nil"/>
                    <w:tr2bl w:val="nil"/>
                  </w:tcBorders>
                  <w:noWrap/>
                  <w:vAlign w:val="center"/>
                </w:tcPr>
                <w:p>
                  <w:pPr>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2190h</w:t>
                  </w:r>
                </w:p>
              </w:tc>
            </w:tr>
          </w:tbl>
          <w:p>
            <w:pPr>
              <w:pStyle w:val="3"/>
              <w:ind w:left="0" w:leftChars="0" w:firstLine="0" w:firstLineChars="0"/>
              <w:rPr>
                <w:rFonts w:hint="eastAsia" w:ascii="Times New Roman" w:hAnsi="Times New Roman" w:eastAsia="宋体" w:cs="Times New Roman"/>
                <w:color w:val="auto"/>
                <w:sz w:val="24"/>
                <w:szCs w:val="24"/>
                <w:lang w:val="en-US" w:eastAsia="zh-CN"/>
              </w:rPr>
            </w:pPr>
          </w:p>
          <w:p>
            <w:pPr>
              <w:pStyle w:val="3"/>
              <w:ind w:left="0" w:leftChars="0" w:firstLine="0" w:firstLineChars="0"/>
              <w:rPr>
                <w:rFonts w:hint="eastAsia" w:ascii="宋体" w:hAnsi="宋体" w:cs="宋体"/>
                <w:bCs/>
                <w:color w:val="auto"/>
                <w:szCs w:val="21"/>
                <w:vertAlign w:val="baseline"/>
              </w:rPr>
            </w:pPr>
          </w:p>
        </w:tc>
      </w:tr>
    </w:tbl>
    <w:p>
      <w:pPr>
        <w:pStyle w:val="3"/>
        <w:rPr>
          <w:rFonts w:hint="eastAsia" w:ascii="宋体" w:hAnsi="宋体" w:cs="宋体"/>
          <w:bCs/>
          <w:color w:val="auto"/>
          <w:szCs w:val="21"/>
        </w:rPr>
      </w:pPr>
    </w:p>
    <w:p>
      <w:pPr>
        <w:pStyle w:val="3"/>
        <w:rPr>
          <w:rFonts w:hint="eastAsia" w:ascii="宋体" w:hAnsi="宋体" w:cs="宋体"/>
          <w:bCs/>
          <w:color w:val="auto"/>
          <w:szCs w:val="21"/>
        </w:rPr>
        <w:sectPr>
          <w:pgSz w:w="16840" w:h="11907" w:orient="landscape"/>
          <w:pgMar w:top="1531" w:right="1701" w:bottom="1531" w:left="2127" w:header="851" w:footer="851" w:gutter="0"/>
          <w:pgBorders>
            <w:top w:val="none" w:sz="0" w:space="0"/>
            <w:left w:val="none" w:sz="0" w:space="0"/>
            <w:bottom w:val="none" w:sz="0" w:space="0"/>
            <w:right w:val="none" w:sz="0" w:space="0"/>
          </w:pgBorders>
          <w:pgNumType w:fmt="numberInDash"/>
          <w:cols w:space="720" w:num="1"/>
          <w:docGrid w:linePitch="312" w:charSpace="0"/>
        </w:sectPr>
      </w:pPr>
    </w:p>
    <w:tbl>
      <w:tblPr>
        <w:tblStyle w:val="2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00"/>
        <w:gridCol w:w="80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33" w:hRule="atLeast"/>
        </w:trPr>
        <w:tc>
          <w:tcPr>
            <w:tcW w:w="1000" w:type="dxa"/>
            <w:vAlign w:val="center"/>
          </w:tcPr>
          <w:p>
            <w:pPr>
              <w:pStyle w:val="3"/>
              <w:ind w:left="0" w:leftChars="0" w:firstLine="0" w:firstLineChars="0"/>
              <w:jc w:val="both"/>
              <w:rPr>
                <w:rFonts w:hint="default" w:ascii="宋体" w:hAnsi="宋体" w:eastAsia="宋体" w:cs="宋体"/>
                <w:bCs/>
                <w:color w:val="auto"/>
                <w:sz w:val="24"/>
                <w:szCs w:val="24"/>
                <w:vertAlign w:val="baseline"/>
                <w:lang w:val="en-US" w:eastAsia="zh-CN"/>
              </w:rPr>
            </w:pPr>
            <w:r>
              <w:rPr>
                <w:rFonts w:hint="eastAsia" w:ascii="宋体" w:hAnsi="宋体" w:cs="宋体"/>
                <w:bCs/>
                <w:color w:val="auto"/>
                <w:sz w:val="24"/>
                <w:szCs w:val="24"/>
                <w:lang w:val="en-US" w:eastAsia="zh-CN"/>
              </w:rPr>
              <w:t>运营期环境影响和保护措施</w:t>
            </w:r>
          </w:p>
        </w:tc>
        <w:tc>
          <w:tcPr>
            <w:tcW w:w="8061" w:type="dxa"/>
          </w:tcPr>
          <w:p>
            <w:pPr>
              <w:pStyle w:val="3"/>
              <w:keepNext w:val="0"/>
              <w:keepLines w:val="0"/>
              <w:pageBreakBefore w:val="0"/>
              <w:widowControl w:val="0"/>
              <w:kinsoku/>
              <w:wordWrap/>
              <w:overflowPunct/>
              <w:topLinePunct w:val="0"/>
              <w:autoSpaceDE/>
              <w:autoSpaceDN/>
              <w:bidi w:val="0"/>
              <w:adjustRightInd/>
              <w:snapToGrid/>
              <w:spacing w:before="157" w:beforeLines="50" w:after="0" w:line="360" w:lineRule="auto"/>
              <w:ind w:left="0" w:leftChars="0" w:firstLine="482" w:firstLineChars="200"/>
              <w:textAlignment w:val="auto"/>
              <w:rPr>
                <w:rFonts w:hint="eastAsia" w:ascii="Times New Roman" w:hAnsi="Times New Roman" w:eastAsia="宋体" w:cs="Times New Roman"/>
                <w:b/>
                <w:bCs/>
                <w:color w:val="auto"/>
                <w:lang w:val="en-US" w:eastAsia="zh-CN"/>
              </w:rPr>
            </w:pPr>
            <w:r>
              <w:rPr>
                <w:rFonts w:hint="eastAsia" w:ascii="Times New Roman" w:hAnsi="Times New Roman" w:eastAsia="宋体" w:cs="Times New Roman"/>
                <w:b/>
                <w:bCs/>
                <w:color w:val="auto"/>
                <w:lang w:val="en-US" w:eastAsia="zh-CN"/>
              </w:rPr>
              <w:t>3.排气筒设置与高度的合理性分析</w:t>
            </w:r>
          </w:p>
          <w:p>
            <w:pPr>
              <w:pStyle w:val="3"/>
              <w:keepNext w:val="0"/>
              <w:keepLines w:val="0"/>
              <w:pageBreakBefore w:val="0"/>
              <w:widowControl w:val="0"/>
              <w:kinsoku/>
              <w:wordWrap/>
              <w:overflowPunct/>
              <w:topLinePunct w:val="0"/>
              <w:autoSpaceDE/>
              <w:autoSpaceDN/>
              <w:bidi w:val="0"/>
              <w:adjustRightInd/>
              <w:snapToGrid/>
              <w:spacing w:before="157" w:beforeLines="50" w:after="0" w:line="360" w:lineRule="auto"/>
              <w:ind w:left="0" w:leftChars="0" w:firstLine="480" w:firstLineChars="200"/>
              <w:textAlignment w:val="auto"/>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根据现场踏勘，项目拟建1#能源站周边200米内主要以空地为主。已知锅炉房设计净高为12m，根据</w:t>
            </w:r>
            <w:r>
              <w:rPr>
                <w:rFonts w:ascii="宋体" w:hAnsi="宋体" w:eastAsia="宋体" w:cs="宋体"/>
                <w:color w:val="auto"/>
                <w:spacing w:val="7"/>
                <w:sz w:val="23"/>
                <w:szCs w:val="23"/>
              </w:rPr>
              <w:t>《锅炉大气污染排放标准》</w:t>
            </w:r>
            <w:r>
              <w:rPr>
                <w:rFonts w:ascii="Times New Roman" w:hAnsi="Times New Roman" w:eastAsia="Times New Roman" w:cs="Times New Roman"/>
                <w:color w:val="auto"/>
                <w:spacing w:val="7"/>
                <w:sz w:val="23"/>
                <w:szCs w:val="23"/>
              </w:rPr>
              <w:t>(</w:t>
            </w:r>
            <w:r>
              <w:rPr>
                <w:rFonts w:ascii="Times New Roman" w:hAnsi="Times New Roman" w:eastAsia="Times New Roman" w:cs="Times New Roman"/>
                <w:color w:val="auto"/>
                <w:sz w:val="23"/>
                <w:szCs w:val="23"/>
              </w:rPr>
              <w:t>GB</w:t>
            </w:r>
            <w:r>
              <w:rPr>
                <w:rFonts w:ascii="Times New Roman" w:hAnsi="Times New Roman" w:eastAsia="Times New Roman" w:cs="Times New Roman"/>
                <w:color w:val="auto"/>
                <w:spacing w:val="7"/>
                <w:sz w:val="23"/>
                <w:szCs w:val="23"/>
              </w:rPr>
              <w:t>13271-2014)</w:t>
            </w:r>
            <w:r>
              <w:rPr>
                <w:rFonts w:ascii="宋体" w:hAnsi="宋体" w:eastAsia="宋体" w:cs="宋体"/>
                <w:color w:val="auto"/>
                <w:spacing w:val="7"/>
                <w:sz w:val="23"/>
                <w:szCs w:val="23"/>
              </w:rPr>
              <w:t>中规定“燃油、燃气锅炉烟</w:t>
            </w:r>
            <w:r>
              <w:rPr>
                <w:rFonts w:ascii="宋体" w:hAnsi="宋体" w:eastAsia="宋体" w:cs="宋体"/>
                <w:color w:val="auto"/>
                <w:spacing w:val="6"/>
                <w:sz w:val="23"/>
                <w:szCs w:val="23"/>
              </w:rPr>
              <w:t>囱</w:t>
            </w:r>
            <w:r>
              <w:rPr>
                <w:rFonts w:ascii="宋体" w:hAnsi="宋体" w:eastAsia="宋体" w:cs="宋体"/>
                <w:color w:val="auto"/>
                <w:spacing w:val="10"/>
                <w:sz w:val="23"/>
                <w:szCs w:val="23"/>
              </w:rPr>
              <w:t>高度不低</w:t>
            </w:r>
            <w:r>
              <w:rPr>
                <w:rFonts w:ascii="宋体" w:hAnsi="宋体" w:eastAsia="宋体" w:cs="宋体"/>
                <w:color w:val="auto"/>
                <w:spacing w:val="6"/>
                <w:sz w:val="23"/>
                <w:szCs w:val="23"/>
              </w:rPr>
              <w:t>于</w:t>
            </w:r>
            <w:r>
              <w:rPr>
                <w:rFonts w:ascii="Times New Roman" w:hAnsi="Times New Roman" w:eastAsia="Times New Roman" w:cs="Times New Roman"/>
                <w:color w:val="auto"/>
                <w:spacing w:val="5"/>
                <w:sz w:val="23"/>
                <w:szCs w:val="23"/>
              </w:rPr>
              <w:t>8</w:t>
            </w:r>
            <w:r>
              <w:rPr>
                <w:rFonts w:ascii="宋体" w:hAnsi="宋体" w:eastAsia="宋体" w:cs="宋体"/>
                <w:color w:val="auto"/>
                <w:spacing w:val="5"/>
                <w:sz w:val="23"/>
                <w:szCs w:val="23"/>
              </w:rPr>
              <w:t>米，锅炉烟囱的具体高度按批复的环境影响评价文件确定，新建</w:t>
            </w:r>
            <w:r>
              <w:rPr>
                <w:rFonts w:ascii="宋体" w:hAnsi="宋体" w:eastAsia="宋体" w:cs="宋体"/>
                <w:color w:val="auto"/>
                <w:spacing w:val="6"/>
                <w:sz w:val="23"/>
                <w:szCs w:val="23"/>
              </w:rPr>
              <w:t>锅炉房的烟囱周围</w:t>
            </w:r>
            <w:r>
              <w:rPr>
                <w:rFonts w:ascii="宋体" w:hAnsi="宋体" w:eastAsia="宋体" w:cs="宋体"/>
                <w:color w:val="auto"/>
                <w:spacing w:val="5"/>
                <w:sz w:val="23"/>
                <w:szCs w:val="23"/>
              </w:rPr>
              <w:t>半</w:t>
            </w:r>
            <w:r>
              <w:rPr>
                <w:rFonts w:ascii="宋体" w:hAnsi="宋体" w:eastAsia="宋体" w:cs="宋体"/>
                <w:color w:val="auto"/>
                <w:spacing w:val="3"/>
                <w:sz w:val="23"/>
                <w:szCs w:val="23"/>
              </w:rPr>
              <w:t>径</w:t>
            </w:r>
            <w:r>
              <w:rPr>
                <w:rFonts w:ascii="Times New Roman" w:hAnsi="Times New Roman" w:eastAsia="Times New Roman" w:cs="Times New Roman"/>
                <w:color w:val="auto"/>
                <w:spacing w:val="3"/>
                <w:sz w:val="23"/>
                <w:szCs w:val="23"/>
              </w:rPr>
              <w:t>200</w:t>
            </w:r>
            <w:r>
              <w:rPr>
                <w:rFonts w:ascii="宋体" w:hAnsi="宋体" w:eastAsia="宋体" w:cs="宋体"/>
                <w:color w:val="auto"/>
                <w:spacing w:val="3"/>
                <w:sz w:val="23"/>
                <w:szCs w:val="23"/>
              </w:rPr>
              <w:t>米内有建筑物时，其烟囱应高出最高建筑物</w:t>
            </w:r>
            <w:r>
              <w:rPr>
                <w:rFonts w:ascii="Times New Roman" w:hAnsi="Times New Roman" w:eastAsia="Times New Roman" w:cs="Times New Roman"/>
                <w:color w:val="auto"/>
                <w:spacing w:val="3"/>
                <w:sz w:val="23"/>
                <w:szCs w:val="23"/>
              </w:rPr>
              <w:t>3</w:t>
            </w:r>
            <w:r>
              <w:rPr>
                <w:rFonts w:ascii="宋体" w:hAnsi="宋体" w:eastAsia="宋体" w:cs="宋体"/>
                <w:color w:val="auto"/>
                <w:spacing w:val="3"/>
                <w:sz w:val="23"/>
                <w:szCs w:val="23"/>
              </w:rPr>
              <w:t>米以</w:t>
            </w:r>
            <w:r>
              <w:rPr>
                <w:rFonts w:ascii="宋体" w:hAnsi="宋体" w:eastAsia="宋体" w:cs="宋体"/>
                <w:color w:val="auto"/>
                <w:spacing w:val="4"/>
                <w:sz w:val="23"/>
                <w:szCs w:val="23"/>
              </w:rPr>
              <w:t>上。</w:t>
            </w:r>
            <w:r>
              <w:rPr>
                <w:rFonts w:ascii="Times New Roman" w:hAnsi="Times New Roman" w:eastAsia="Times New Roman" w:cs="Times New Roman"/>
                <w:color w:val="auto"/>
                <w:spacing w:val="4"/>
                <w:sz w:val="23"/>
                <w:szCs w:val="23"/>
              </w:rPr>
              <w:t>”</w:t>
            </w:r>
            <w:r>
              <w:rPr>
                <w:rFonts w:hint="eastAsia" w:ascii="Times New Roman" w:hAnsi="Times New Roman" w:eastAsia="宋体" w:cs="Times New Roman"/>
                <w:color w:val="auto"/>
                <w:lang w:val="en-US" w:eastAsia="zh-CN"/>
              </w:rPr>
              <w:t>故本项目中1台燃气热水锅炉应设置一根15m高排气筒。根据上表4-3结果，锅炉燃烧废气经15m排气筒DA001排放，燃烧废气排放满足满足《锅炉大气污染物排放标准》(DB61/1226-2018)表3标准限值。因此本项目设置排气筒高度设置合理。</w:t>
            </w:r>
          </w:p>
          <w:p>
            <w:pPr>
              <w:pStyle w:val="3"/>
              <w:keepNext w:val="0"/>
              <w:keepLines w:val="0"/>
              <w:pageBreakBefore w:val="0"/>
              <w:widowControl w:val="0"/>
              <w:numPr>
                <w:ilvl w:val="0"/>
                <w:numId w:val="0"/>
              </w:numPr>
              <w:kinsoku/>
              <w:wordWrap/>
              <w:overflowPunct/>
              <w:topLinePunct w:val="0"/>
              <w:autoSpaceDE/>
              <w:autoSpaceDN/>
              <w:bidi w:val="0"/>
              <w:adjustRightInd/>
              <w:snapToGrid/>
              <w:spacing w:before="157" w:beforeLines="50" w:after="0" w:line="360" w:lineRule="auto"/>
              <w:ind w:leftChars="200"/>
              <w:textAlignment w:val="auto"/>
              <w:rPr>
                <w:rFonts w:hint="eastAsia"/>
                <w:b/>
                <w:bCs/>
                <w:color w:val="auto"/>
                <w:lang w:val="en-US" w:eastAsia="zh-CN"/>
              </w:rPr>
            </w:pPr>
            <w:r>
              <w:rPr>
                <w:rFonts w:hint="eastAsia"/>
                <w:b/>
                <w:bCs/>
                <w:color w:val="auto"/>
                <w:lang w:val="en-US" w:eastAsia="zh-CN"/>
              </w:rPr>
              <w:t>4.废气处理措施可行性分析</w:t>
            </w:r>
          </w:p>
          <w:p>
            <w:pPr>
              <w:pStyle w:val="3"/>
              <w:keepNext w:val="0"/>
              <w:keepLines w:val="0"/>
              <w:pageBreakBefore w:val="0"/>
              <w:widowControl w:val="0"/>
              <w:kinsoku/>
              <w:wordWrap/>
              <w:overflowPunct/>
              <w:topLinePunct w:val="0"/>
              <w:autoSpaceDE/>
              <w:autoSpaceDN/>
              <w:bidi w:val="0"/>
              <w:adjustRightInd/>
              <w:snapToGrid/>
              <w:spacing w:before="157" w:beforeLines="50" w:after="0" w:line="360" w:lineRule="auto"/>
              <w:ind w:left="0" w:leftChars="0" w:firstLine="480" w:firstLineChars="200"/>
              <w:textAlignment w:val="auto"/>
              <w:rPr>
                <w:rFonts w:hint="eastAsia"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本项目</w:t>
            </w:r>
            <w:r>
              <w:rPr>
                <w:rFonts w:hint="eastAsia" w:ascii="Times New Roman" w:hAnsi="Times New Roman" w:eastAsia="宋体" w:cs="Times New Roman"/>
                <w:color w:val="auto"/>
                <w:lang w:val="en-US" w:eastAsia="zh-CN"/>
              </w:rPr>
              <w:t>燃气锅炉</w:t>
            </w:r>
            <w:r>
              <w:rPr>
                <w:rFonts w:hint="default" w:ascii="Times New Roman" w:hAnsi="Times New Roman" w:eastAsia="宋体" w:cs="Times New Roman"/>
                <w:color w:val="auto"/>
                <w:lang w:val="en-US" w:eastAsia="zh-CN"/>
              </w:rPr>
              <w:t>采用低氮燃烧(烟气再循环技术)，从锅炉尾部抽取部分低温烟气，引到燃烧器进风口，与助燃空气混合后一起送入炉内，参与辅助燃烧和热动力流场整合。其核心是利用烟气所具有的低温低氧特点，将部分烟气再次喷入炉膛，降低炉膛内局部温度目形成局部还原性气氛，将生成的NO</w:t>
            </w:r>
            <w:r>
              <w:rPr>
                <w:rFonts w:hint="default" w:ascii="Times New Roman" w:hAnsi="Times New Roman" w:eastAsia="宋体" w:cs="Times New Roman"/>
                <w:color w:val="auto"/>
                <w:vertAlign w:val="subscript"/>
                <w:lang w:val="en-US" w:eastAsia="zh-CN"/>
              </w:rPr>
              <w:t>x</w:t>
            </w:r>
            <w:r>
              <w:rPr>
                <w:rFonts w:hint="default" w:ascii="Times New Roman" w:hAnsi="Times New Roman" w:eastAsia="宋体" w:cs="Times New Roman"/>
                <w:color w:val="auto"/>
                <w:lang w:val="en-US" w:eastAsia="zh-CN"/>
              </w:rPr>
              <w:t>还原，从而抑制NO</w:t>
            </w:r>
            <w:r>
              <w:rPr>
                <w:rFonts w:hint="default" w:ascii="Times New Roman" w:hAnsi="Times New Roman" w:eastAsia="宋体" w:cs="Times New Roman"/>
                <w:color w:val="auto"/>
                <w:vertAlign w:val="subscript"/>
                <w:lang w:val="en-US" w:eastAsia="zh-CN"/>
              </w:rPr>
              <w:t>x</w:t>
            </w:r>
            <w:r>
              <w:rPr>
                <w:rFonts w:hint="default" w:ascii="Times New Roman" w:hAnsi="Times New Roman" w:eastAsia="宋体" w:cs="Times New Roman"/>
                <w:color w:val="auto"/>
                <w:lang w:val="en-US" w:eastAsia="zh-CN"/>
              </w:rPr>
              <w:t>的生成</w:t>
            </w:r>
            <w:r>
              <w:rPr>
                <w:rFonts w:hint="eastAsia" w:ascii="Times New Roman" w:hAnsi="Times New Roman" w:eastAsia="宋体" w:cs="Times New Roman"/>
                <w:color w:val="auto"/>
                <w:lang w:val="en-US" w:eastAsia="zh-CN"/>
              </w:rPr>
              <w:t>。食堂油烟采用油烟净化器处理达标通过烟道引至楼顶排放。</w:t>
            </w:r>
          </w:p>
          <w:p>
            <w:pPr>
              <w:pStyle w:val="3"/>
              <w:keepNext w:val="0"/>
              <w:keepLines w:val="0"/>
              <w:pageBreakBefore w:val="0"/>
              <w:widowControl w:val="0"/>
              <w:kinsoku/>
              <w:wordWrap/>
              <w:overflowPunct/>
              <w:topLinePunct w:val="0"/>
              <w:autoSpaceDE/>
              <w:autoSpaceDN/>
              <w:bidi w:val="0"/>
              <w:adjustRightInd/>
              <w:snapToGrid/>
              <w:spacing w:before="157" w:beforeLines="50" w:after="0" w:line="360" w:lineRule="auto"/>
              <w:ind w:left="0" w:leftChars="0" w:firstLine="480" w:firstLineChars="20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综上，本项目</w:t>
            </w:r>
            <w:r>
              <w:rPr>
                <w:rFonts w:hint="eastAsia" w:ascii="Times New Roman" w:hAnsi="Times New Roman" w:eastAsia="宋体" w:cs="Times New Roman"/>
                <w:color w:val="auto"/>
                <w:lang w:val="en-US" w:eastAsia="zh-CN"/>
              </w:rPr>
              <w:t>大气污染防治</w:t>
            </w:r>
            <w:r>
              <w:rPr>
                <w:rFonts w:hint="default" w:ascii="Times New Roman" w:hAnsi="Times New Roman" w:eastAsia="宋体" w:cs="Times New Roman"/>
                <w:color w:val="auto"/>
                <w:lang w:val="en-US" w:eastAsia="zh-CN"/>
              </w:rPr>
              <w:t>环保措施可行，燃烧废气排放满足满足《锅炉大气污染物排放标准》(DB61/1226-2018)表3标准限值；食堂油烟排放浓度满足《饮食业油烟排放标准（试行）》（GB18483-2001）中的相关规定。</w:t>
            </w:r>
            <w:r>
              <w:rPr>
                <w:rFonts w:hint="eastAsia" w:ascii="Times New Roman" w:hAnsi="Times New Roman" w:eastAsia="宋体" w:cs="Times New Roman"/>
                <w:color w:val="auto"/>
                <w:lang w:val="en-US" w:eastAsia="zh-CN"/>
              </w:rPr>
              <w:t>建设单位</w:t>
            </w:r>
            <w:r>
              <w:rPr>
                <w:rFonts w:hint="default" w:ascii="Times New Roman" w:hAnsi="Times New Roman" w:eastAsia="宋体" w:cs="Times New Roman"/>
                <w:color w:val="auto"/>
                <w:lang w:val="en-US" w:eastAsia="zh-CN"/>
              </w:rPr>
              <w:t>在严格执行本次评价给出的大气污染防治措施后，对区域大气环境影响较小。</w:t>
            </w:r>
          </w:p>
          <w:p>
            <w:pPr>
              <w:pStyle w:val="3"/>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left="480" w:leftChars="0"/>
              <w:textAlignment w:val="auto"/>
              <w:rPr>
                <w:rFonts w:hint="eastAsia"/>
                <w:b/>
                <w:bCs/>
                <w:color w:val="auto"/>
                <w:lang w:val="en-US" w:eastAsia="zh-CN"/>
              </w:rPr>
            </w:pPr>
            <w:r>
              <w:rPr>
                <w:rFonts w:hint="eastAsia"/>
                <w:b/>
                <w:bCs/>
                <w:color w:val="auto"/>
                <w:lang w:val="en-US" w:eastAsia="zh-CN"/>
              </w:rPr>
              <w:t>5.废气监测方案</w:t>
            </w:r>
          </w:p>
          <w:p>
            <w:pPr>
              <w:pStyle w:val="3"/>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auto"/>
              <w:rPr>
                <w:rFonts w:hint="default"/>
                <w:color w:val="auto"/>
                <w:lang w:val="en-US" w:eastAsia="zh-CN"/>
              </w:rPr>
            </w:pPr>
            <w:r>
              <w:rPr>
                <w:rFonts w:hint="eastAsia"/>
                <w:color w:val="auto"/>
                <w:lang w:val="en-US" w:eastAsia="zh-CN"/>
              </w:rPr>
              <w:t>根</w:t>
            </w:r>
            <w:r>
              <w:rPr>
                <w:rFonts w:hint="default"/>
                <w:color w:val="auto"/>
                <w:lang w:val="en-US" w:eastAsia="zh-CN"/>
              </w:rPr>
              <w:t xml:space="preserve">据《排污单位自行监测技术指南 </w:t>
            </w:r>
            <w:r>
              <w:rPr>
                <w:rFonts w:hint="eastAsia"/>
                <w:color w:val="auto"/>
                <w:lang w:val="en-US" w:eastAsia="zh-CN"/>
              </w:rPr>
              <w:t>总则》</w:t>
            </w:r>
            <w:r>
              <w:rPr>
                <w:rFonts w:hint="default"/>
                <w:color w:val="auto"/>
                <w:lang w:val="en-US" w:eastAsia="zh-CN"/>
              </w:rPr>
              <w:t>（HJ 819-2017），《排污单位自行监测技术指南 火力发电及锅炉》(HJ820-2017)中废气污染源监测点位、监测指标及最低监测频次，制定了本项目废气运营期污染源与环境监测计划表运行期废气监测计划见表 4-</w:t>
            </w:r>
            <w:r>
              <w:rPr>
                <w:rFonts w:hint="eastAsia"/>
                <w:color w:val="auto"/>
                <w:lang w:val="en-US" w:eastAsia="zh-CN"/>
              </w:rPr>
              <w:t>4</w:t>
            </w:r>
            <w:r>
              <w:rPr>
                <w:rFonts w:hint="default"/>
                <w:color w:val="auto"/>
                <w:lang w:val="en-US" w:eastAsia="zh-CN"/>
              </w:rPr>
              <w:t>。</w:t>
            </w:r>
          </w:p>
          <w:p>
            <w:pPr>
              <w:pStyle w:val="3"/>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60" w:firstLineChars="900"/>
              <w:textAlignment w:val="auto"/>
              <w:rPr>
                <w:rFonts w:hint="eastAsia"/>
                <w:color w:val="auto"/>
                <w:lang w:val="en-US" w:eastAsia="zh-CN"/>
              </w:rPr>
            </w:pPr>
          </w:p>
          <w:p>
            <w:pPr>
              <w:pStyle w:val="3"/>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60" w:firstLineChars="900"/>
              <w:textAlignment w:val="auto"/>
              <w:rPr>
                <w:rFonts w:hint="eastAsia"/>
                <w:color w:val="auto"/>
                <w:lang w:val="en-US" w:eastAsia="zh-CN"/>
              </w:rPr>
            </w:pPr>
          </w:p>
          <w:p>
            <w:pPr>
              <w:pStyle w:val="3"/>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68" w:firstLineChars="900"/>
              <w:textAlignment w:val="auto"/>
              <w:rPr>
                <w:rFonts w:hint="default"/>
                <w:b/>
                <w:bCs/>
                <w:color w:val="auto"/>
                <w:lang w:val="en-US" w:eastAsia="zh-CN"/>
              </w:rPr>
            </w:pPr>
            <w:r>
              <w:rPr>
                <w:rFonts w:hint="eastAsia"/>
                <w:b/>
                <w:bCs/>
                <w:color w:val="auto"/>
                <w:lang w:val="en-US" w:eastAsia="zh-CN"/>
              </w:rPr>
              <w:t>表4-4 运营期废气监测计划及内容</w:t>
            </w:r>
          </w:p>
          <w:tbl>
            <w:tblPr>
              <w:tblStyle w:val="22"/>
              <w:tblW w:w="7638" w:type="dxa"/>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shd w:val="clear" w:color="auto" w:fill="auto"/>
              <w:tblLayout w:type="fixed"/>
              <w:tblCellMar>
                <w:top w:w="0" w:type="dxa"/>
                <w:left w:w="108" w:type="dxa"/>
                <w:bottom w:w="0" w:type="dxa"/>
                <w:right w:w="108" w:type="dxa"/>
              </w:tblCellMar>
            </w:tblPr>
            <w:tblGrid>
              <w:gridCol w:w="1255"/>
              <w:gridCol w:w="1517"/>
              <w:gridCol w:w="1952"/>
              <w:gridCol w:w="2914"/>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shd w:val="clear" w:color="auto" w:fill="auto"/>
                <w:tblCellMar>
                  <w:top w:w="0" w:type="dxa"/>
                  <w:left w:w="108" w:type="dxa"/>
                  <w:bottom w:w="0" w:type="dxa"/>
                  <w:right w:w="108" w:type="dxa"/>
                </w:tblCellMar>
              </w:tblPrEx>
              <w:trPr>
                <w:trHeight w:val="630" w:hRule="atLeast"/>
                <w:jc w:val="center"/>
              </w:trPr>
              <w:tc>
                <w:tcPr>
                  <w:tcW w:w="1255" w:type="dxa"/>
                  <w:tcBorders>
                    <w:tl2br w:val="nil"/>
                    <w:tr2bl w:val="nil"/>
                  </w:tcBorders>
                  <w:shd w:val="clear" w:color="auto" w:fill="auto"/>
                  <w:noWrap/>
                  <w:vAlign w:val="center"/>
                </w:tcPr>
                <w:p>
                  <w:pPr>
                    <w:keepNext w:val="0"/>
                    <w:keepLines w:val="0"/>
                    <w:widowControl/>
                    <w:suppressLineNumbers w:val="0"/>
                    <w:jc w:val="center"/>
                    <w:textAlignment w:val="center"/>
                    <w:rPr>
                      <w:rFonts w:hint="eastAsia"/>
                      <w:b/>
                      <w:bCs/>
                      <w:color w:val="auto"/>
                    </w:rPr>
                  </w:pPr>
                  <w:r>
                    <w:rPr>
                      <w:rFonts w:hint="eastAsia"/>
                      <w:b/>
                      <w:bCs/>
                      <w:color w:val="auto"/>
                      <w:lang w:val="en-US" w:eastAsia="zh-CN"/>
                    </w:rPr>
                    <w:t>监测点位</w:t>
                  </w:r>
                </w:p>
              </w:tc>
              <w:tc>
                <w:tcPr>
                  <w:tcW w:w="1517" w:type="dxa"/>
                  <w:tcBorders>
                    <w:tl2br w:val="nil"/>
                    <w:tr2bl w:val="nil"/>
                  </w:tcBorders>
                  <w:shd w:val="clear" w:color="auto" w:fill="auto"/>
                  <w:noWrap/>
                  <w:vAlign w:val="center"/>
                </w:tcPr>
                <w:p>
                  <w:pPr>
                    <w:keepNext w:val="0"/>
                    <w:keepLines w:val="0"/>
                    <w:widowControl/>
                    <w:suppressLineNumbers w:val="0"/>
                    <w:jc w:val="center"/>
                    <w:textAlignment w:val="center"/>
                    <w:rPr>
                      <w:rFonts w:hint="eastAsia"/>
                      <w:b/>
                      <w:bCs/>
                      <w:color w:val="auto"/>
                    </w:rPr>
                  </w:pPr>
                  <w:r>
                    <w:rPr>
                      <w:rFonts w:hint="eastAsia"/>
                      <w:b/>
                      <w:bCs/>
                      <w:color w:val="auto"/>
                      <w:lang w:val="en-US" w:eastAsia="zh-CN"/>
                    </w:rPr>
                    <w:t>监测指标</w:t>
                  </w:r>
                </w:p>
              </w:tc>
              <w:tc>
                <w:tcPr>
                  <w:tcW w:w="1952" w:type="dxa"/>
                  <w:tcBorders>
                    <w:tl2br w:val="nil"/>
                    <w:tr2bl w:val="nil"/>
                  </w:tcBorders>
                  <w:shd w:val="clear" w:color="auto" w:fill="auto"/>
                  <w:noWrap/>
                  <w:vAlign w:val="center"/>
                </w:tcPr>
                <w:p>
                  <w:pPr>
                    <w:keepNext w:val="0"/>
                    <w:keepLines w:val="0"/>
                    <w:widowControl/>
                    <w:suppressLineNumbers w:val="0"/>
                    <w:jc w:val="center"/>
                    <w:textAlignment w:val="center"/>
                    <w:rPr>
                      <w:rFonts w:hint="eastAsia"/>
                      <w:b/>
                      <w:bCs/>
                      <w:color w:val="auto"/>
                    </w:rPr>
                  </w:pPr>
                  <w:r>
                    <w:rPr>
                      <w:rFonts w:hint="eastAsia"/>
                      <w:b/>
                      <w:bCs/>
                      <w:color w:val="auto"/>
                      <w:lang w:val="en-US" w:eastAsia="zh-CN"/>
                    </w:rPr>
                    <w:t>监测频次</w:t>
                  </w:r>
                </w:p>
              </w:tc>
              <w:tc>
                <w:tcPr>
                  <w:tcW w:w="2914" w:type="dxa"/>
                  <w:tcBorders>
                    <w:tl2br w:val="nil"/>
                    <w:tr2bl w:val="nil"/>
                  </w:tcBorders>
                  <w:shd w:val="clear" w:color="auto" w:fill="auto"/>
                  <w:noWrap/>
                  <w:vAlign w:val="center"/>
                </w:tcPr>
                <w:p>
                  <w:pPr>
                    <w:keepNext w:val="0"/>
                    <w:keepLines w:val="0"/>
                    <w:widowControl/>
                    <w:suppressLineNumbers w:val="0"/>
                    <w:jc w:val="center"/>
                    <w:textAlignment w:val="center"/>
                    <w:rPr>
                      <w:rFonts w:hint="eastAsia"/>
                      <w:b/>
                      <w:bCs/>
                      <w:color w:val="auto"/>
                    </w:rPr>
                  </w:pPr>
                  <w:r>
                    <w:rPr>
                      <w:rFonts w:hint="eastAsia"/>
                      <w:b/>
                      <w:bCs/>
                      <w:color w:val="auto"/>
                      <w:lang w:val="en-US" w:eastAsia="zh-CN"/>
                    </w:rPr>
                    <w:t>执行排放标准</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shd w:val="clear" w:color="auto" w:fill="auto"/>
                <w:tblCellMar>
                  <w:top w:w="0" w:type="dxa"/>
                  <w:left w:w="108" w:type="dxa"/>
                  <w:bottom w:w="0" w:type="dxa"/>
                  <w:right w:w="108" w:type="dxa"/>
                </w:tblCellMar>
              </w:tblPrEx>
              <w:trPr>
                <w:trHeight w:val="505" w:hRule="atLeast"/>
                <w:jc w:val="center"/>
              </w:trPr>
              <w:tc>
                <w:tcPr>
                  <w:tcW w:w="1255"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color w:val="auto"/>
                      <w:lang w:val="en-US" w:eastAsia="zh-CN"/>
                    </w:rPr>
                  </w:pPr>
                  <w:r>
                    <w:rPr>
                      <w:rFonts w:hint="eastAsia"/>
                      <w:color w:val="auto"/>
                      <w:lang w:val="en-US" w:eastAsia="zh-CN"/>
                    </w:rPr>
                    <w:t>DA001</w:t>
                  </w:r>
                </w:p>
              </w:tc>
              <w:tc>
                <w:tcPr>
                  <w:tcW w:w="1517" w:type="dxa"/>
                  <w:tcBorders>
                    <w:tl2br w:val="nil"/>
                    <w:tr2bl w:val="nil"/>
                  </w:tcBorders>
                  <w:shd w:val="clear" w:color="auto" w:fill="auto"/>
                  <w:noWrap/>
                  <w:vAlign w:val="center"/>
                </w:tcPr>
                <w:p>
                  <w:pPr>
                    <w:keepNext w:val="0"/>
                    <w:keepLines w:val="0"/>
                    <w:widowControl/>
                    <w:suppressLineNumbers w:val="0"/>
                    <w:jc w:val="center"/>
                    <w:textAlignment w:val="center"/>
                    <w:rPr>
                      <w:rFonts w:hint="eastAsia"/>
                      <w:color w:val="auto"/>
                      <w:lang w:val="en-US" w:eastAsia="zh-CN"/>
                    </w:rPr>
                  </w:pPr>
                  <w:r>
                    <w:rPr>
                      <w:rFonts w:hint="eastAsia"/>
                      <w:color w:val="auto"/>
                      <w:lang w:val="en-US" w:eastAsia="zh-CN"/>
                    </w:rPr>
                    <w:t>颗粒物、SO</w:t>
                  </w:r>
                  <w:r>
                    <w:rPr>
                      <w:rFonts w:hint="eastAsia"/>
                      <w:color w:val="auto"/>
                      <w:vertAlign w:val="subscript"/>
                      <w:lang w:val="en-US" w:eastAsia="zh-CN"/>
                    </w:rPr>
                    <w:t>2</w:t>
                  </w:r>
                  <w:r>
                    <w:rPr>
                      <w:rFonts w:hint="eastAsia"/>
                      <w:color w:val="auto"/>
                      <w:lang w:val="en-US" w:eastAsia="zh-CN"/>
                    </w:rPr>
                    <w:t>、林格曼黑度</w:t>
                  </w:r>
                </w:p>
              </w:tc>
              <w:tc>
                <w:tcPr>
                  <w:tcW w:w="1952" w:type="dxa"/>
                  <w:tcBorders>
                    <w:tl2br w:val="nil"/>
                    <w:tr2bl w:val="nil"/>
                  </w:tcBorders>
                  <w:shd w:val="clear" w:color="auto" w:fill="auto"/>
                  <w:noWrap/>
                  <w:vAlign w:val="center"/>
                </w:tcPr>
                <w:p>
                  <w:pPr>
                    <w:keepNext w:val="0"/>
                    <w:keepLines w:val="0"/>
                    <w:widowControl/>
                    <w:suppressLineNumbers w:val="0"/>
                    <w:jc w:val="center"/>
                    <w:textAlignment w:val="center"/>
                    <w:rPr>
                      <w:rFonts w:hint="eastAsia"/>
                      <w:color w:val="auto"/>
                      <w:lang w:val="en-US" w:eastAsia="zh-CN"/>
                    </w:rPr>
                  </w:pPr>
                  <w:r>
                    <w:rPr>
                      <w:rFonts w:hint="eastAsia"/>
                      <w:color w:val="auto"/>
                      <w:lang w:val="en-US" w:eastAsia="zh-CN"/>
                    </w:rPr>
                    <w:t>1次/季度</w:t>
                  </w:r>
                </w:p>
              </w:tc>
              <w:tc>
                <w:tcPr>
                  <w:tcW w:w="2914" w:type="dxa"/>
                  <w:vMerge w:val="restart"/>
                  <w:tcBorders>
                    <w:tl2br w:val="nil"/>
                    <w:tr2bl w:val="nil"/>
                  </w:tcBorders>
                  <w:shd w:val="clear" w:color="auto" w:fill="auto"/>
                  <w:noWrap/>
                  <w:vAlign w:val="center"/>
                </w:tcPr>
                <w:p>
                  <w:pPr>
                    <w:keepNext w:val="0"/>
                    <w:keepLines w:val="0"/>
                    <w:widowControl/>
                    <w:suppressLineNumbers w:val="0"/>
                    <w:jc w:val="both"/>
                    <w:textAlignment w:val="center"/>
                    <w:rPr>
                      <w:rFonts w:hint="eastAsia"/>
                      <w:color w:val="auto"/>
                      <w:lang w:val="en-US" w:eastAsia="zh-CN"/>
                    </w:rPr>
                  </w:pPr>
                  <w:r>
                    <w:rPr>
                      <w:rFonts w:hint="eastAsia"/>
                      <w:color w:val="auto"/>
                      <w:lang w:val="en-US" w:eastAsia="zh-CN"/>
                    </w:rPr>
                    <w:t>《锅炉大气污染物排放标准》(DB6164/ 1226-2018) 中表3排放限值</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shd w:val="clear" w:color="auto" w:fill="auto"/>
                <w:tblCellMar>
                  <w:top w:w="0" w:type="dxa"/>
                  <w:left w:w="108" w:type="dxa"/>
                  <w:bottom w:w="0" w:type="dxa"/>
                  <w:right w:w="108" w:type="dxa"/>
                </w:tblCellMar>
              </w:tblPrEx>
              <w:trPr>
                <w:trHeight w:val="375" w:hRule="atLeast"/>
                <w:jc w:val="center"/>
              </w:trPr>
              <w:tc>
                <w:tcPr>
                  <w:tcW w:w="1255" w:type="dxa"/>
                  <w:vMerge w:val="continue"/>
                  <w:tcBorders>
                    <w:tl2br w:val="nil"/>
                    <w:tr2bl w:val="nil"/>
                  </w:tcBorders>
                  <w:shd w:val="clear" w:color="auto" w:fill="auto"/>
                  <w:noWrap/>
                  <w:vAlign w:val="center"/>
                </w:tcPr>
                <w:p>
                  <w:pPr>
                    <w:keepNext w:val="0"/>
                    <w:keepLines w:val="0"/>
                    <w:widowControl/>
                    <w:suppressLineNumbers w:val="0"/>
                    <w:jc w:val="center"/>
                    <w:textAlignment w:val="center"/>
                    <w:rPr>
                      <w:rFonts w:hint="eastAsia"/>
                      <w:color w:val="auto"/>
                      <w:lang w:val="en-US" w:eastAsia="zh-CN"/>
                    </w:rPr>
                  </w:pPr>
                </w:p>
              </w:tc>
              <w:tc>
                <w:tcPr>
                  <w:tcW w:w="1517" w:type="dxa"/>
                  <w:tcBorders>
                    <w:tl2br w:val="nil"/>
                    <w:tr2bl w:val="nil"/>
                  </w:tcBorders>
                  <w:shd w:val="clear" w:color="auto" w:fill="auto"/>
                  <w:noWrap/>
                  <w:vAlign w:val="center"/>
                </w:tcPr>
                <w:p>
                  <w:pPr>
                    <w:keepNext w:val="0"/>
                    <w:keepLines w:val="0"/>
                    <w:widowControl/>
                    <w:suppressLineNumbers w:val="0"/>
                    <w:jc w:val="center"/>
                    <w:textAlignment w:val="center"/>
                    <w:rPr>
                      <w:rFonts w:hint="eastAsia"/>
                      <w:color w:val="auto"/>
                      <w:lang w:val="en-US" w:eastAsia="zh-CN"/>
                    </w:rPr>
                  </w:pPr>
                  <w:r>
                    <w:rPr>
                      <w:rFonts w:hint="eastAsia" w:ascii="宋体" w:hAnsi="宋体" w:eastAsia="宋体" w:cs="宋体"/>
                      <w:i w:val="0"/>
                      <w:iCs w:val="0"/>
                      <w:color w:val="auto"/>
                      <w:kern w:val="0"/>
                      <w:sz w:val="22"/>
                      <w:szCs w:val="22"/>
                      <w:u w:val="none"/>
                      <w:lang w:val="en-US" w:eastAsia="zh-CN" w:bidi="ar"/>
                    </w:rPr>
                    <w:t>NO</w:t>
                  </w:r>
                  <w:r>
                    <w:rPr>
                      <w:rFonts w:hint="eastAsia" w:ascii="宋体" w:hAnsi="宋体" w:cs="宋体"/>
                      <w:i w:val="0"/>
                      <w:iCs w:val="0"/>
                      <w:color w:val="auto"/>
                      <w:kern w:val="0"/>
                      <w:sz w:val="22"/>
                      <w:szCs w:val="22"/>
                      <w:u w:val="none"/>
                      <w:vertAlign w:val="subscript"/>
                      <w:lang w:val="en-US" w:eastAsia="zh-CN" w:bidi="ar"/>
                    </w:rPr>
                    <w:t>X</w:t>
                  </w:r>
                </w:p>
              </w:tc>
              <w:tc>
                <w:tcPr>
                  <w:tcW w:w="1952" w:type="dxa"/>
                  <w:tcBorders>
                    <w:tl2br w:val="nil"/>
                    <w:tr2bl w:val="nil"/>
                  </w:tcBorders>
                  <w:shd w:val="clear" w:color="auto" w:fill="auto"/>
                  <w:noWrap/>
                  <w:vAlign w:val="center"/>
                </w:tcPr>
                <w:p>
                  <w:pPr>
                    <w:keepNext w:val="0"/>
                    <w:keepLines w:val="0"/>
                    <w:widowControl/>
                    <w:suppressLineNumbers w:val="0"/>
                    <w:jc w:val="center"/>
                    <w:textAlignment w:val="center"/>
                    <w:rPr>
                      <w:rFonts w:hint="eastAsia"/>
                      <w:color w:val="auto"/>
                      <w:lang w:val="en-US" w:eastAsia="zh-CN"/>
                    </w:rPr>
                  </w:pPr>
                  <w:r>
                    <w:rPr>
                      <w:rFonts w:hint="eastAsia"/>
                      <w:color w:val="auto"/>
                      <w:lang w:val="en-US" w:eastAsia="zh-CN"/>
                    </w:rPr>
                    <w:t>设置在线监测</w:t>
                  </w:r>
                </w:p>
              </w:tc>
              <w:tc>
                <w:tcPr>
                  <w:tcW w:w="2914" w:type="dxa"/>
                  <w:vMerge w:val="continue"/>
                  <w:tcBorders>
                    <w:tl2br w:val="nil"/>
                    <w:tr2bl w:val="nil"/>
                  </w:tcBorders>
                  <w:shd w:val="clear" w:color="auto" w:fill="auto"/>
                  <w:noWrap/>
                  <w:vAlign w:val="center"/>
                </w:tcPr>
                <w:p>
                  <w:pPr>
                    <w:keepNext w:val="0"/>
                    <w:keepLines w:val="0"/>
                    <w:widowControl/>
                    <w:suppressLineNumbers w:val="0"/>
                    <w:jc w:val="both"/>
                    <w:textAlignment w:val="center"/>
                    <w:rPr>
                      <w:rFonts w:hint="eastAsia"/>
                      <w:color w:val="auto"/>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shd w:val="clear" w:color="auto" w:fill="auto"/>
                <w:tblCellMar>
                  <w:top w:w="0" w:type="dxa"/>
                  <w:left w:w="108" w:type="dxa"/>
                  <w:bottom w:w="0" w:type="dxa"/>
                  <w:right w:w="108" w:type="dxa"/>
                </w:tblCellMar>
              </w:tblPrEx>
              <w:trPr>
                <w:trHeight w:val="90" w:hRule="atLeast"/>
                <w:jc w:val="center"/>
              </w:trPr>
              <w:tc>
                <w:tcPr>
                  <w:tcW w:w="125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DA002</w:t>
                  </w:r>
                </w:p>
              </w:tc>
              <w:tc>
                <w:tcPr>
                  <w:tcW w:w="1517" w:type="dxa"/>
                  <w:tcBorders>
                    <w:tl2br w:val="nil"/>
                    <w:tr2bl w:val="nil"/>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2"/>
                      <w:sz w:val="21"/>
                      <w:szCs w:val="24"/>
                      <w:lang w:val="en-US" w:eastAsia="zh-CN" w:bidi="ar-SA"/>
                    </w:rPr>
                  </w:pPr>
                  <w:r>
                    <w:rPr>
                      <w:rFonts w:hint="eastAsia"/>
                      <w:color w:val="auto"/>
                      <w:lang w:val="en-US" w:eastAsia="zh-CN"/>
                    </w:rPr>
                    <w:t>油烟</w:t>
                  </w:r>
                  <w:r>
                    <w:rPr>
                      <w:rFonts w:hint="default"/>
                      <w:color w:val="auto"/>
                      <w:lang w:val="en-US" w:eastAsia="zh-CN"/>
                    </w:rPr>
                    <w:t xml:space="preserve"> </w:t>
                  </w:r>
                </w:p>
              </w:tc>
              <w:tc>
                <w:tcPr>
                  <w:tcW w:w="1952" w:type="dxa"/>
                  <w:tcBorders>
                    <w:tl2br w:val="nil"/>
                    <w:tr2bl w:val="nil"/>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2"/>
                      <w:sz w:val="21"/>
                      <w:szCs w:val="24"/>
                      <w:lang w:val="en-US" w:eastAsia="zh-CN" w:bidi="ar-SA"/>
                    </w:rPr>
                  </w:pPr>
                  <w:bookmarkStart w:id="5" w:name="_GoBack"/>
                  <w:bookmarkEnd w:id="5"/>
                  <w:r>
                    <w:rPr>
                      <w:rFonts w:hint="eastAsia"/>
                      <w:color w:val="auto"/>
                      <w:lang w:val="en-US" w:eastAsia="zh-CN"/>
                    </w:rPr>
                    <w:t>1 次/年</w:t>
                  </w:r>
                </w:p>
              </w:tc>
              <w:tc>
                <w:tcPr>
                  <w:tcW w:w="2914" w:type="dxa"/>
                  <w:tcBorders>
                    <w:tl2br w:val="nil"/>
                    <w:tr2bl w:val="nil"/>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2"/>
                      <w:sz w:val="21"/>
                      <w:szCs w:val="24"/>
                      <w:lang w:val="en-US" w:eastAsia="zh-CN" w:bidi="ar-SA"/>
                    </w:rPr>
                  </w:pPr>
                  <w:r>
                    <w:rPr>
                      <w:rFonts w:hint="eastAsia"/>
                      <w:color w:val="auto"/>
                      <w:lang w:val="en-US" w:eastAsia="zh-CN"/>
                    </w:rPr>
                    <w:t>《饮食业油烟排放标准（试行）》（</w:t>
                  </w:r>
                  <w:r>
                    <w:rPr>
                      <w:rFonts w:hint="default"/>
                      <w:color w:val="auto"/>
                      <w:lang w:val="en-US" w:eastAsia="zh-CN"/>
                    </w:rPr>
                    <w:t>GB18483-2001</w:t>
                  </w:r>
                  <w:r>
                    <w:rPr>
                      <w:rFonts w:hint="eastAsia"/>
                      <w:color w:val="auto"/>
                      <w:lang w:val="en-US" w:eastAsia="zh-CN"/>
                    </w:rPr>
                    <w:t>）</w:t>
                  </w:r>
                </w:p>
              </w:tc>
            </w:tr>
          </w:tbl>
          <w:p>
            <w:pPr>
              <w:pStyle w:val="2"/>
              <w:keepNext w:val="0"/>
              <w:keepLines w:val="0"/>
              <w:pageBreakBefore w:val="0"/>
              <w:widowControl/>
              <w:kinsoku/>
              <w:wordWrap/>
              <w:overflowPunct/>
              <w:topLinePunct w:val="0"/>
              <w:autoSpaceDE/>
              <w:autoSpaceDN/>
              <w:bidi w:val="0"/>
              <w:adjustRightInd w:val="0"/>
              <w:snapToGrid w:val="0"/>
              <w:spacing w:before="0" w:after="0" w:line="240" w:lineRule="auto"/>
              <w:ind w:right="0" w:firstLine="0" w:firstLineChars="0"/>
              <w:textAlignment w:val="auto"/>
              <w:rPr>
                <w:rFonts w:hint="eastAsia"/>
                <w:b/>
                <w:bCs/>
                <w:color w:val="auto"/>
                <w:sz w:val="18"/>
                <w:szCs w:val="18"/>
                <w:lang w:val="en-US" w:eastAsia="zh-CN"/>
              </w:rPr>
            </w:pPr>
            <w:r>
              <w:rPr>
                <w:rFonts w:hint="eastAsia" w:ascii="Times New Roman" w:hAnsi="Times New Roman" w:eastAsia="宋体" w:cs="Times New Roman"/>
                <w:b/>
                <w:bCs/>
                <w:color w:val="auto"/>
                <w:sz w:val="18"/>
                <w:szCs w:val="18"/>
                <w:lang w:val="en-US" w:eastAsia="zh-CN"/>
              </w:rPr>
              <w:t>备注：根据《锅炉大气污染排放标准》(GB13271-2014)中“5.1.4</w:t>
            </w:r>
            <w:r>
              <w:rPr>
                <w:rFonts w:hint="eastAsia" w:cs="Times New Roman"/>
                <w:b/>
                <w:bCs/>
                <w:color w:val="auto"/>
                <w:sz w:val="18"/>
                <w:szCs w:val="18"/>
                <w:lang w:val="en-US" w:eastAsia="zh-CN"/>
              </w:rPr>
              <w:t xml:space="preserve"> </w:t>
            </w:r>
            <w:r>
              <w:rPr>
                <w:rFonts w:hint="eastAsia" w:ascii="Times New Roman" w:hAnsi="Times New Roman" w:eastAsia="宋体" w:cs="Times New Roman"/>
                <w:b/>
                <w:bCs/>
                <w:color w:val="auto"/>
                <w:sz w:val="18"/>
                <w:szCs w:val="18"/>
                <w:lang w:val="en-US" w:eastAsia="zh-CN"/>
              </w:rPr>
              <w:t>20t/h及以上蒸汽锅炉和 14MW及以上热水锅炉应安装污染物排放自动监控设备，与环保部门的监控中心联网，并保证设备正常运行，按有关法律和《污染源自动监控管理办法》的规定执行。”要求，本项目设置污染物排放自动监控设备，与环保部门的监控中心联网，并保证设备正常运行。</w:t>
            </w:r>
          </w:p>
          <w:p>
            <w:pPr>
              <w:pStyle w:val="3"/>
              <w:keepNext w:val="0"/>
              <w:keepLines w:val="0"/>
              <w:pageBreakBefore w:val="0"/>
              <w:widowControl w:val="0"/>
              <w:kinsoku/>
              <w:wordWrap/>
              <w:overflowPunct/>
              <w:topLinePunct w:val="0"/>
              <w:autoSpaceDE/>
              <w:autoSpaceDN/>
              <w:bidi w:val="0"/>
              <w:adjustRightInd/>
              <w:snapToGrid w:val="0"/>
              <w:spacing w:before="157" w:beforeLines="50" w:after="0" w:line="360" w:lineRule="auto"/>
              <w:jc w:val="both"/>
              <w:textAlignment w:val="auto"/>
              <w:rPr>
                <w:rFonts w:hint="default"/>
                <w:b/>
                <w:bCs/>
                <w:color w:val="auto"/>
                <w:sz w:val="24"/>
                <w:szCs w:val="24"/>
                <w:lang w:val="en-US" w:eastAsia="zh-CN"/>
              </w:rPr>
            </w:pPr>
            <w:r>
              <w:rPr>
                <w:rFonts w:hint="eastAsia"/>
                <w:b/>
                <w:bCs/>
                <w:color w:val="auto"/>
                <w:sz w:val="24"/>
                <w:szCs w:val="24"/>
                <w:lang w:val="en-US" w:eastAsia="zh-CN"/>
              </w:rPr>
              <w:t>二、运营期水环境环境分析</w:t>
            </w:r>
          </w:p>
          <w:p>
            <w:pPr>
              <w:keepNext w:val="0"/>
              <w:keepLines w:val="0"/>
              <w:pageBreakBefore w:val="0"/>
              <w:widowControl w:val="0"/>
              <w:kinsoku/>
              <w:wordWrap/>
              <w:overflowPunct/>
              <w:topLinePunct w:val="0"/>
              <w:autoSpaceDE/>
              <w:autoSpaceDN/>
              <w:bidi w:val="0"/>
              <w:adjustRightInd/>
              <w:snapToGrid w:val="0"/>
              <w:spacing w:line="360" w:lineRule="auto"/>
              <w:ind w:left="107" w:right="103" w:firstLine="481"/>
              <w:textAlignment w:val="auto"/>
              <w:rPr>
                <w:rFonts w:hint="eastAsia"/>
                <w:b/>
                <w:bCs/>
                <w:color w:val="auto"/>
                <w:sz w:val="24"/>
                <w:szCs w:val="24"/>
              </w:rPr>
            </w:pPr>
            <w:r>
              <w:rPr>
                <w:rFonts w:hint="eastAsia"/>
                <w:b/>
                <w:bCs/>
                <w:color w:val="auto"/>
                <w:sz w:val="24"/>
                <w:szCs w:val="24"/>
                <w:lang w:val="en-US" w:eastAsia="zh-CN"/>
              </w:rPr>
              <w:t>1.</w:t>
            </w:r>
            <w:r>
              <w:rPr>
                <w:rFonts w:hint="eastAsia"/>
                <w:b/>
                <w:bCs/>
                <w:color w:val="auto"/>
                <w:sz w:val="24"/>
                <w:szCs w:val="24"/>
              </w:rPr>
              <w:t>废水污染物排放源和源强核算过程</w:t>
            </w:r>
          </w:p>
          <w:p>
            <w:pPr>
              <w:keepNext w:val="0"/>
              <w:keepLines w:val="0"/>
              <w:pageBreakBefore w:val="0"/>
              <w:widowControl w:val="0"/>
              <w:kinsoku/>
              <w:wordWrap/>
              <w:overflowPunct/>
              <w:topLinePunct w:val="0"/>
              <w:autoSpaceDE/>
              <w:autoSpaceDN/>
              <w:bidi w:val="0"/>
              <w:adjustRightInd/>
              <w:snapToGrid w:val="0"/>
              <w:spacing w:line="360" w:lineRule="auto"/>
              <w:ind w:left="588"/>
              <w:textAlignment w:val="auto"/>
              <w:rPr>
                <w:color w:val="auto"/>
                <w:sz w:val="24"/>
                <w:szCs w:val="24"/>
              </w:rPr>
            </w:pPr>
            <w:r>
              <w:rPr>
                <w:color w:val="auto"/>
                <w:sz w:val="24"/>
                <w:szCs w:val="24"/>
              </w:rPr>
              <w:t>本项目废水为生活污水和生产废水。</w:t>
            </w:r>
          </w:p>
          <w:p>
            <w:pPr>
              <w:keepNext w:val="0"/>
              <w:keepLines w:val="0"/>
              <w:pageBreakBefore w:val="0"/>
              <w:widowControl w:val="0"/>
              <w:kinsoku/>
              <w:wordWrap/>
              <w:overflowPunct/>
              <w:topLinePunct w:val="0"/>
              <w:autoSpaceDE/>
              <w:autoSpaceDN/>
              <w:bidi w:val="0"/>
              <w:adjustRightInd/>
              <w:snapToGrid w:val="0"/>
              <w:spacing w:line="360" w:lineRule="auto"/>
              <w:ind w:left="107" w:right="103" w:firstLine="481"/>
              <w:textAlignment w:val="auto"/>
              <w:rPr>
                <w:rFonts w:hint="eastAsia"/>
                <w:color w:val="auto"/>
                <w:sz w:val="24"/>
                <w:szCs w:val="24"/>
              </w:rPr>
            </w:pPr>
            <w:r>
              <w:rPr>
                <w:rFonts w:hint="eastAsia"/>
                <w:color w:val="auto"/>
                <w:sz w:val="24"/>
                <w:szCs w:val="24"/>
              </w:rPr>
              <w:t>生产废水：本项目软化水制备产生浓水排污产生量为</w:t>
            </w:r>
            <w:r>
              <w:rPr>
                <w:rFonts w:hint="eastAsia"/>
                <w:color w:val="auto"/>
                <w:sz w:val="24"/>
                <w:szCs w:val="24"/>
                <w:lang w:val="en-US" w:eastAsia="zh-CN"/>
              </w:rPr>
              <w:t>45.158</w:t>
            </w:r>
            <w:r>
              <w:rPr>
                <w:rFonts w:hint="default"/>
                <w:color w:val="auto"/>
                <w:sz w:val="24"/>
                <w:szCs w:val="24"/>
              </w:rPr>
              <w:t>m</w:t>
            </w:r>
            <w:r>
              <w:rPr>
                <w:rFonts w:hint="eastAsia"/>
                <w:color w:val="auto"/>
                <w:sz w:val="24"/>
                <w:szCs w:val="24"/>
                <w:vertAlign w:val="superscript"/>
                <w:lang w:val="en-US" w:eastAsia="zh-CN"/>
              </w:rPr>
              <w:t>3</w:t>
            </w:r>
            <w:r>
              <w:rPr>
                <w:rFonts w:hint="default"/>
                <w:color w:val="auto"/>
                <w:sz w:val="24"/>
                <w:szCs w:val="24"/>
              </w:rPr>
              <w:t>/d</w:t>
            </w:r>
            <w:r>
              <w:rPr>
                <w:rFonts w:hint="eastAsia"/>
                <w:color w:val="auto"/>
                <w:sz w:val="24"/>
                <w:szCs w:val="24"/>
                <w:lang w:eastAsia="zh-CN"/>
              </w:rPr>
              <w:t>，</w:t>
            </w:r>
            <w:r>
              <w:rPr>
                <w:rFonts w:hint="eastAsia"/>
                <w:color w:val="auto"/>
                <w:sz w:val="24"/>
                <w:szCs w:val="24"/>
                <w:lang w:val="en-US" w:eastAsia="zh-CN"/>
              </w:rPr>
              <w:t>17577.8m</w:t>
            </w:r>
            <w:r>
              <w:rPr>
                <w:rFonts w:hint="eastAsia"/>
                <w:color w:val="auto"/>
                <w:sz w:val="24"/>
                <w:szCs w:val="24"/>
                <w:vertAlign w:val="superscript"/>
                <w:lang w:val="en-US" w:eastAsia="zh-CN"/>
              </w:rPr>
              <w:t>3</w:t>
            </w:r>
            <w:r>
              <w:rPr>
                <w:rFonts w:hint="eastAsia"/>
                <w:color w:val="auto"/>
                <w:sz w:val="24"/>
                <w:szCs w:val="24"/>
                <w:lang w:val="en-US" w:eastAsia="zh-CN"/>
              </w:rPr>
              <w:t>/a</w:t>
            </w:r>
            <w:r>
              <w:rPr>
                <w:rFonts w:hint="eastAsia"/>
                <w:color w:val="auto"/>
                <w:sz w:val="24"/>
                <w:szCs w:val="24"/>
              </w:rPr>
              <w:t>。均进入市政管网。</w:t>
            </w:r>
          </w:p>
          <w:p>
            <w:pPr>
              <w:keepNext w:val="0"/>
              <w:keepLines w:val="0"/>
              <w:pageBreakBefore w:val="0"/>
              <w:widowControl w:val="0"/>
              <w:kinsoku/>
              <w:wordWrap/>
              <w:overflowPunct/>
              <w:topLinePunct w:val="0"/>
              <w:autoSpaceDE/>
              <w:autoSpaceDN/>
              <w:bidi w:val="0"/>
              <w:adjustRightInd/>
              <w:snapToGrid w:val="0"/>
              <w:spacing w:line="360" w:lineRule="auto"/>
              <w:ind w:left="107" w:right="103" w:firstLine="481"/>
              <w:textAlignment w:val="auto"/>
              <w:rPr>
                <w:color w:val="auto"/>
                <w:sz w:val="24"/>
                <w:szCs w:val="24"/>
              </w:rPr>
            </w:pPr>
            <w:r>
              <w:rPr>
                <w:color w:val="auto"/>
                <w:sz w:val="24"/>
                <w:szCs w:val="24"/>
              </w:rPr>
              <w:t>生活污水：项目</w:t>
            </w:r>
            <w:r>
              <w:rPr>
                <w:rFonts w:hint="eastAsia"/>
                <w:color w:val="auto"/>
                <w:sz w:val="24"/>
                <w:szCs w:val="24"/>
                <w:lang w:eastAsia="zh-CN"/>
              </w:rPr>
              <w:t>的</w:t>
            </w:r>
            <w:r>
              <w:rPr>
                <w:rFonts w:hint="eastAsia"/>
                <w:color w:val="auto"/>
                <w:sz w:val="24"/>
                <w:szCs w:val="24"/>
                <w:lang w:val="en-US" w:eastAsia="zh-CN"/>
              </w:rPr>
              <w:t>职工</w:t>
            </w:r>
            <w:r>
              <w:rPr>
                <w:color w:val="auto"/>
                <w:sz w:val="24"/>
                <w:szCs w:val="24"/>
              </w:rPr>
              <w:t>生活污水</w:t>
            </w:r>
            <w:r>
              <w:rPr>
                <w:rFonts w:hint="eastAsia"/>
                <w:color w:val="auto"/>
                <w:sz w:val="24"/>
                <w:szCs w:val="24"/>
                <w:lang w:eastAsia="zh-CN"/>
              </w:rPr>
              <w:t>（</w:t>
            </w:r>
            <w:r>
              <w:rPr>
                <w:rFonts w:hint="eastAsia"/>
                <w:color w:val="auto"/>
                <w:sz w:val="24"/>
                <w:szCs w:val="24"/>
                <w:lang w:val="en-US" w:eastAsia="zh-CN"/>
              </w:rPr>
              <w:t>包含餐饮废水</w:t>
            </w:r>
            <w:r>
              <w:rPr>
                <w:rFonts w:hint="eastAsia"/>
                <w:color w:val="auto"/>
                <w:sz w:val="24"/>
                <w:szCs w:val="24"/>
                <w:lang w:eastAsia="zh-CN"/>
              </w:rPr>
              <w:t>）</w:t>
            </w:r>
            <w:r>
              <w:rPr>
                <w:color w:val="auto"/>
                <w:sz w:val="24"/>
                <w:szCs w:val="24"/>
              </w:rPr>
              <w:t>按生活用水量的80%计，则项目生活污水产生量为</w:t>
            </w:r>
            <w:r>
              <w:rPr>
                <w:rFonts w:hint="eastAsia"/>
                <w:color w:val="auto"/>
                <w:sz w:val="24"/>
                <w:szCs w:val="24"/>
                <w:lang w:val="en-US" w:eastAsia="zh-CN"/>
              </w:rPr>
              <w:t>0.438</w:t>
            </w:r>
            <w:r>
              <w:rPr>
                <w:color w:val="auto"/>
                <w:sz w:val="24"/>
                <w:szCs w:val="24"/>
              </w:rPr>
              <w:t>m</w:t>
            </w:r>
            <w:r>
              <w:rPr>
                <w:rFonts w:hint="eastAsia"/>
                <w:color w:val="auto"/>
                <w:sz w:val="24"/>
                <w:szCs w:val="24"/>
                <w:vertAlign w:val="superscript"/>
                <w:lang w:val="en-US" w:eastAsia="zh-CN"/>
              </w:rPr>
              <w:t>3</w:t>
            </w:r>
            <w:r>
              <w:rPr>
                <w:color w:val="auto"/>
                <w:sz w:val="24"/>
                <w:szCs w:val="24"/>
              </w:rPr>
              <w:t>/d，</w:t>
            </w:r>
            <w:r>
              <w:rPr>
                <w:rFonts w:hint="eastAsia"/>
                <w:color w:val="auto"/>
                <w:sz w:val="24"/>
                <w:szCs w:val="24"/>
                <w:lang w:val="en-US" w:eastAsia="zh-CN"/>
              </w:rPr>
              <w:t>160</w:t>
            </w:r>
            <w:r>
              <w:rPr>
                <w:color w:val="auto"/>
                <w:sz w:val="24"/>
                <w:szCs w:val="24"/>
              </w:rPr>
              <w:t>m</w:t>
            </w:r>
            <w:r>
              <w:rPr>
                <w:rFonts w:hint="eastAsia"/>
                <w:color w:val="auto"/>
                <w:sz w:val="24"/>
                <w:szCs w:val="24"/>
                <w:vertAlign w:val="superscript"/>
                <w:lang w:val="en-US" w:eastAsia="zh-CN"/>
              </w:rPr>
              <w:t>3</w:t>
            </w:r>
            <w:r>
              <w:rPr>
                <w:color w:val="auto"/>
                <w:sz w:val="24"/>
                <w:szCs w:val="24"/>
              </w:rPr>
              <w:t>/a ，项目生活污水进入化粪池处理后排入市政管网，最终进入</w:t>
            </w:r>
            <w:r>
              <w:rPr>
                <w:rFonts w:hint="eastAsia"/>
                <w:color w:val="auto"/>
                <w:sz w:val="24"/>
                <w:szCs w:val="24"/>
                <w:lang w:val="en-US" w:eastAsia="zh-CN"/>
              </w:rPr>
              <w:t>泾河第三</w:t>
            </w:r>
            <w:r>
              <w:rPr>
                <w:color w:val="auto"/>
                <w:sz w:val="24"/>
                <w:szCs w:val="24"/>
              </w:rPr>
              <w:t>污水处理厂处理。</w:t>
            </w:r>
          </w:p>
          <w:p>
            <w:pPr>
              <w:keepNext w:val="0"/>
              <w:keepLines w:val="0"/>
              <w:pageBreakBefore w:val="0"/>
              <w:widowControl w:val="0"/>
              <w:kinsoku/>
              <w:wordWrap/>
              <w:overflowPunct/>
              <w:topLinePunct w:val="0"/>
              <w:autoSpaceDE/>
              <w:autoSpaceDN/>
              <w:bidi w:val="0"/>
              <w:adjustRightInd/>
              <w:snapToGrid w:val="0"/>
              <w:spacing w:line="360" w:lineRule="auto"/>
              <w:ind w:left="109" w:right="160" w:firstLine="479"/>
              <w:textAlignment w:val="auto"/>
              <w:rPr>
                <w:color w:val="auto"/>
                <w:sz w:val="24"/>
                <w:szCs w:val="24"/>
              </w:rPr>
            </w:pPr>
            <w:r>
              <w:rPr>
                <w:color w:val="auto"/>
                <w:sz w:val="24"/>
                <w:szCs w:val="24"/>
              </w:rPr>
              <w:t>本项目生产废水与生活污水设置一个总排口(排放量为</w:t>
            </w:r>
            <w:r>
              <w:rPr>
                <w:rFonts w:hint="eastAsia"/>
                <w:color w:val="auto"/>
                <w:sz w:val="24"/>
                <w:szCs w:val="24"/>
                <w:lang w:val="en-US" w:eastAsia="zh-CN"/>
              </w:rPr>
              <w:t>45.158</w:t>
            </w:r>
            <w:r>
              <w:rPr>
                <w:rFonts w:hint="default"/>
                <w:color w:val="auto"/>
                <w:sz w:val="24"/>
                <w:szCs w:val="24"/>
              </w:rPr>
              <w:t>m</w:t>
            </w:r>
            <w:r>
              <w:rPr>
                <w:rFonts w:hint="eastAsia"/>
                <w:color w:val="auto"/>
                <w:sz w:val="24"/>
                <w:szCs w:val="24"/>
                <w:vertAlign w:val="superscript"/>
                <w:lang w:val="en-US" w:eastAsia="zh-CN"/>
              </w:rPr>
              <w:t>3</w:t>
            </w:r>
            <w:r>
              <w:rPr>
                <w:rFonts w:hint="default"/>
                <w:color w:val="auto"/>
                <w:sz w:val="24"/>
                <w:szCs w:val="24"/>
              </w:rPr>
              <w:t>/d</w:t>
            </w:r>
            <w:r>
              <w:rPr>
                <w:rFonts w:hint="eastAsia"/>
                <w:color w:val="auto"/>
                <w:sz w:val="24"/>
                <w:szCs w:val="24"/>
                <w:lang w:eastAsia="zh-CN"/>
              </w:rPr>
              <w:t>，</w:t>
            </w:r>
            <w:r>
              <w:rPr>
                <w:rFonts w:hint="eastAsia"/>
                <w:color w:val="auto"/>
                <w:sz w:val="24"/>
                <w:szCs w:val="24"/>
                <w:lang w:val="en-US" w:eastAsia="zh-CN"/>
              </w:rPr>
              <w:t>17577.8m</w:t>
            </w:r>
            <w:r>
              <w:rPr>
                <w:rFonts w:hint="eastAsia"/>
                <w:color w:val="auto"/>
                <w:sz w:val="24"/>
                <w:szCs w:val="24"/>
                <w:vertAlign w:val="superscript"/>
                <w:lang w:val="en-US" w:eastAsia="zh-CN"/>
              </w:rPr>
              <w:t>3</w:t>
            </w:r>
            <w:r>
              <w:rPr>
                <w:rFonts w:hint="eastAsia"/>
                <w:color w:val="auto"/>
                <w:sz w:val="24"/>
                <w:szCs w:val="24"/>
                <w:lang w:val="en-US" w:eastAsia="zh-CN"/>
              </w:rPr>
              <w:t>/a</w:t>
            </w:r>
            <w:r>
              <w:rPr>
                <w:color w:val="auto"/>
                <w:sz w:val="24"/>
                <w:szCs w:val="24"/>
              </w:rPr>
              <w:t xml:space="preserve"> )，生产废水中主要为钙镁离子，水质简单，基本无其他污染物。</w:t>
            </w:r>
          </w:p>
          <w:p>
            <w:pPr>
              <w:keepNext w:val="0"/>
              <w:keepLines w:val="0"/>
              <w:pageBreakBefore w:val="0"/>
              <w:widowControl w:val="0"/>
              <w:kinsoku/>
              <w:wordWrap/>
              <w:overflowPunct/>
              <w:topLinePunct w:val="0"/>
              <w:autoSpaceDE/>
              <w:autoSpaceDN/>
              <w:bidi w:val="0"/>
              <w:adjustRightInd/>
              <w:snapToGrid w:val="0"/>
              <w:spacing w:line="360" w:lineRule="auto"/>
              <w:ind w:left="107" w:right="101" w:firstLine="484"/>
              <w:textAlignment w:val="auto"/>
              <w:rPr>
                <w:color w:val="auto"/>
                <w:sz w:val="24"/>
                <w:szCs w:val="24"/>
              </w:rPr>
            </w:pPr>
            <w:r>
              <w:rPr>
                <w:color w:val="auto"/>
                <w:sz w:val="24"/>
                <w:szCs w:val="24"/>
              </w:rPr>
              <w:t>项目生活污水参考《生活污染源产排污系数手册》(202</w:t>
            </w:r>
            <w:r>
              <w:rPr>
                <w:rFonts w:hint="eastAsia"/>
                <w:color w:val="auto"/>
                <w:sz w:val="24"/>
                <w:szCs w:val="24"/>
                <w:lang w:val="en-US" w:eastAsia="zh-CN"/>
              </w:rPr>
              <w:t>1</w:t>
            </w:r>
            <w:r>
              <w:rPr>
                <w:color w:val="auto"/>
                <w:sz w:val="24"/>
                <w:szCs w:val="24"/>
              </w:rPr>
              <w:t>年)中表1-1，COD460mg/L，总氮71.2mg/L，总磷5.12mg/L，氨氮52.2mg/L，其他项参考《给排水设计手册》</w:t>
            </w:r>
            <w:r>
              <w:rPr>
                <w:rFonts w:hint="eastAsia"/>
                <w:color w:val="auto"/>
                <w:sz w:val="24"/>
                <w:szCs w:val="24"/>
                <w:lang w:eastAsia="zh-CN"/>
              </w:rPr>
              <w:t>（</w:t>
            </w:r>
            <w:r>
              <w:rPr>
                <w:color w:val="auto"/>
                <w:sz w:val="24"/>
                <w:szCs w:val="24"/>
              </w:rPr>
              <w:t>第五册城镇排水</w:t>
            </w:r>
            <w:r>
              <w:rPr>
                <w:rFonts w:hint="eastAsia"/>
                <w:color w:val="auto"/>
                <w:sz w:val="24"/>
                <w:szCs w:val="24"/>
                <w:lang w:eastAsia="zh-CN"/>
              </w:rPr>
              <w:t>）</w:t>
            </w:r>
            <w:r>
              <w:rPr>
                <w:color w:val="auto"/>
                <w:sz w:val="24"/>
                <w:szCs w:val="24"/>
              </w:rPr>
              <w:t>典型生活污水水质示例，本项目生活污水中主要污染指标浓度选取为BOD</w:t>
            </w:r>
            <w:r>
              <w:rPr>
                <w:color w:val="auto"/>
                <w:sz w:val="24"/>
                <w:szCs w:val="24"/>
                <w:vertAlign w:val="subscript"/>
              </w:rPr>
              <w:t>5</w:t>
            </w:r>
            <w:r>
              <w:rPr>
                <w:color w:val="auto"/>
                <w:sz w:val="24"/>
                <w:szCs w:val="24"/>
              </w:rPr>
              <w:t>220mg/L，SS200mg/L</w:t>
            </w:r>
            <w:r>
              <w:rPr>
                <w:rFonts w:hint="eastAsia"/>
                <w:color w:val="auto"/>
                <w:sz w:val="24"/>
                <w:szCs w:val="24"/>
                <w:lang w:eastAsia="zh-CN"/>
              </w:rPr>
              <w:t>。</w:t>
            </w:r>
            <w:r>
              <w:rPr>
                <w:color w:val="auto"/>
                <w:sz w:val="24"/>
                <w:szCs w:val="24"/>
              </w:rPr>
              <w:t>项目运营期生活污水中主要污染物产排情况见表4-</w:t>
            </w:r>
            <w:r>
              <w:rPr>
                <w:rFonts w:hint="eastAsia"/>
                <w:color w:val="auto"/>
                <w:sz w:val="24"/>
                <w:szCs w:val="24"/>
                <w:lang w:val="en-US" w:eastAsia="zh-CN"/>
              </w:rPr>
              <w:t>5</w:t>
            </w:r>
            <w:r>
              <w:rPr>
                <w:color w:val="auto"/>
                <w:sz w:val="24"/>
                <w:szCs w:val="24"/>
              </w:rPr>
              <w:t>。</w:t>
            </w:r>
          </w:p>
          <w:p>
            <w:pPr>
              <w:pStyle w:val="21"/>
              <w:jc w:val="center"/>
              <w:rPr>
                <w:b/>
                <w:bCs/>
                <w:color w:val="auto"/>
              </w:rPr>
            </w:pPr>
            <w:r>
              <w:rPr>
                <w:b/>
                <w:bCs/>
                <w:color w:val="auto"/>
              </w:rPr>
              <w:t>表4-</w:t>
            </w:r>
            <w:r>
              <w:rPr>
                <w:rFonts w:hint="eastAsia"/>
                <w:b/>
                <w:bCs/>
                <w:color w:val="auto"/>
                <w:lang w:val="en-US" w:eastAsia="zh-CN"/>
              </w:rPr>
              <w:t xml:space="preserve">5 </w:t>
            </w:r>
            <w:r>
              <w:rPr>
                <w:b/>
                <w:bCs/>
                <w:color w:val="auto"/>
              </w:rPr>
              <w:t>项目运营期生活污水中主要污染物产排情况</w:t>
            </w:r>
          </w:p>
          <w:tbl>
            <w:tblPr>
              <w:tblStyle w:val="22"/>
              <w:tblW w:w="4996" w:type="pct"/>
              <w:tblInd w:w="5" w:type="dxa"/>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shd w:val="clear" w:color="auto" w:fill="auto"/>
              <w:tblLayout w:type="fixed"/>
              <w:tblCellMar>
                <w:top w:w="0" w:type="dxa"/>
                <w:left w:w="108" w:type="dxa"/>
                <w:bottom w:w="0" w:type="dxa"/>
                <w:right w:w="108" w:type="dxa"/>
              </w:tblCellMar>
            </w:tblPr>
            <w:tblGrid>
              <w:gridCol w:w="488"/>
              <w:gridCol w:w="974"/>
              <w:gridCol w:w="667"/>
              <w:gridCol w:w="842"/>
              <w:gridCol w:w="1114"/>
              <w:gridCol w:w="511"/>
              <w:gridCol w:w="592"/>
              <w:gridCol w:w="614"/>
              <w:gridCol w:w="827"/>
              <w:gridCol w:w="1210"/>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shd w:val="clear" w:color="auto" w:fill="auto"/>
                <w:tblCellMar>
                  <w:top w:w="0" w:type="dxa"/>
                  <w:left w:w="108" w:type="dxa"/>
                  <w:bottom w:w="0" w:type="dxa"/>
                  <w:right w:w="108" w:type="dxa"/>
                </w:tblCellMar>
              </w:tblPrEx>
              <w:trPr>
                <w:trHeight w:val="285" w:hRule="atLeast"/>
              </w:trPr>
              <w:tc>
                <w:tcPr>
                  <w:tcW w:w="311" w:type="pct"/>
                  <w:vMerge w:val="restart"/>
                  <w:tcBorders>
                    <w:tl2br w:val="nil"/>
                    <w:tr2bl w:val="nil"/>
                  </w:tcBorders>
                  <w:shd w:val="clear" w:color="auto" w:fill="auto"/>
                  <w:vAlign w:val="center"/>
                </w:tcPr>
                <w:p>
                  <w:pPr>
                    <w:keepNext w:val="0"/>
                    <w:keepLines w:val="0"/>
                    <w:widowControl/>
                    <w:suppressLineNumbers w:val="0"/>
                    <w:jc w:val="center"/>
                    <w:textAlignment w:val="center"/>
                    <w:rPr>
                      <w:rFonts w:hint="eastAsia"/>
                      <w:color w:val="auto"/>
                    </w:rPr>
                  </w:pPr>
                  <w:r>
                    <w:rPr>
                      <w:rFonts w:hint="eastAsia"/>
                      <w:color w:val="auto"/>
                      <w:lang w:val="en-US" w:eastAsia="zh-CN"/>
                    </w:rPr>
                    <w:t>污染源</w:t>
                  </w:r>
                </w:p>
              </w:tc>
              <w:tc>
                <w:tcPr>
                  <w:tcW w:w="621" w:type="pct"/>
                  <w:vMerge w:val="restart"/>
                  <w:tcBorders>
                    <w:tl2br w:val="nil"/>
                    <w:tr2bl w:val="nil"/>
                  </w:tcBorders>
                  <w:shd w:val="clear" w:color="auto" w:fill="auto"/>
                  <w:vAlign w:val="center"/>
                </w:tcPr>
                <w:p>
                  <w:pPr>
                    <w:keepNext w:val="0"/>
                    <w:keepLines w:val="0"/>
                    <w:widowControl/>
                    <w:suppressLineNumbers w:val="0"/>
                    <w:jc w:val="center"/>
                    <w:textAlignment w:val="center"/>
                    <w:rPr>
                      <w:rFonts w:hint="eastAsia"/>
                      <w:color w:val="auto"/>
                    </w:rPr>
                  </w:pPr>
                  <w:r>
                    <w:rPr>
                      <w:rFonts w:hint="eastAsia"/>
                      <w:color w:val="auto"/>
                      <w:lang w:val="en-US" w:eastAsia="zh-CN"/>
                    </w:rPr>
                    <w:t>污染物</w:t>
                  </w:r>
                </w:p>
              </w:tc>
              <w:tc>
                <w:tcPr>
                  <w:tcW w:w="1672" w:type="pct"/>
                  <w:gridSpan w:val="3"/>
                  <w:tcBorders>
                    <w:tl2br w:val="nil"/>
                    <w:tr2bl w:val="nil"/>
                  </w:tcBorders>
                  <w:shd w:val="clear" w:color="auto" w:fill="auto"/>
                  <w:vAlign w:val="center"/>
                </w:tcPr>
                <w:p>
                  <w:pPr>
                    <w:keepNext w:val="0"/>
                    <w:keepLines w:val="0"/>
                    <w:widowControl/>
                    <w:suppressLineNumbers w:val="0"/>
                    <w:jc w:val="center"/>
                    <w:textAlignment w:val="center"/>
                    <w:rPr>
                      <w:rFonts w:hint="eastAsia"/>
                      <w:color w:val="auto"/>
                    </w:rPr>
                  </w:pPr>
                  <w:r>
                    <w:rPr>
                      <w:rFonts w:hint="eastAsia"/>
                      <w:color w:val="auto"/>
                      <w:lang w:val="en-US" w:eastAsia="zh-CN"/>
                    </w:rPr>
                    <w:t>污染物产生</w:t>
                  </w:r>
                </w:p>
              </w:tc>
              <w:tc>
                <w:tcPr>
                  <w:tcW w:w="703" w:type="pct"/>
                  <w:gridSpan w:val="2"/>
                  <w:tcBorders>
                    <w:tl2br w:val="nil"/>
                    <w:tr2bl w:val="nil"/>
                  </w:tcBorders>
                  <w:shd w:val="clear" w:color="auto" w:fill="auto"/>
                  <w:vAlign w:val="center"/>
                </w:tcPr>
                <w:p>
                  <w:pPr>
                    <w:keepNext w:val="0"/>
                    <w:keepLines w:val="0"/>
                    <w:widowControl/>
                    <w:suppressLineNumbers w:val="0"/>
                    <w:jc w:val="center"/>
                    <w:textAlignment w:val="center"/>
                    <w:rPr>
                      <w:rFonts w:hint="eastAsia"/>
                      <w:color w:val="auto"/>
                    </w:rPr>
                  </w:pPr>
                  <w:r>
                    <w:rPr>
                      <w:rFonts w:hint="eastAsia"/>
                      <w:color w:val="auto"/>
                      <w:lang w:val="en-US" w:eastAsia="zh-CN"/>
                    </w:rPr>
                    <w:t>治理措施</w:t>
                  </w:r>
                </w:p>
              </w:tc>
              <w:tc>
                <w:tcPr>
                  <w:tcW w:w="1690" w:type="pct"/>
                  <w:gridSpan w:val="3"/>
                  <w:tcBorders>
                    <w:tl2br w:val="nil"/>
                    <w:tr2bl w:val="nil"/>
                  </w:tcBorders>
                  <w:shd w:val="clear" w:color="auto" w:fill="auto"/>
                  <w:vAlign w:val="center"/>
                </w:tcPr>
                <w:p>
                  <w:pPr>
                    <w:keepNext w:val="0"/>
                    <w:keepLines w:val="0"/>
                    <w:widowControl/>
                    <w:suppressLineNumbers w:val="0"/>
                    <w:jc w:val="center"/>
                    <w:textAlignment w:val="center"/>
                    <w:rPr>
                      <w:rFonts w:hint="eastAsia"/>
                      <w:color w:val="auto"/>
                    </w:rPr>
                  </w:pPr>
                  <w:r>
                    <w:rPr>
                      <w:rFonts w:hint="eastAsia"/>
                      <w:color w:val="auto"/>
                      <w:lang w:val="en-US" w:eastAsia="zh-CN"/>
                    </w:rPr>
                    <w:t>污染物排放</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shd w:val="clear" w:color="auto" w:fill="auto"/>
                <w:tblCellMar>
                  <w:top w:w="0" w:type="dxa"/>
                  <w:left w:w="108" w:type="dxa"/>
                  <w:bottom w:w="0" w:type="dxa"/>
                  <w:right w:w="108" w:type="dxa"/>
                </w:tblCellMar>
              </w:tblPrEx>
              <w:trPr>
                <w:trHeight w:val="823" w:hRule="atLeast"/>
              </w:trPr>
              <w:tc>
                <w:tcPr>
                  <w:tcW w:w="311" w:type="pct"/>
                  <w:vMerge w:val="continue"/>
                  <w:tcBorders>
                    <w:tl2br w:val="nil"/>
                    <w:tr2bl w:val="nil"/>
                  </w:tcBorders>
                  <w:shd w:val="clear" w:color="auto" w:fill="auto"/>
                  <w:vAlign w:val="center"/>
                </w:tcPr>
                <w:p>
                  <w:pPr>
                    <w:jc w:val="center"/>
                    <w:rPr>
                      <w:rFonts w:hint="eastAsia"/>
                      <w:color w:val="auto"/>
                    </w:rPr>
                  </w:pPr>
                </w:p>
              </w:tc>
              <w:tc>
                <w:tcPr>
                  <w:tcW w:w="621" w:type="pct"/>
                  <w:vMerge w:val="continue"/>
                  <w:tcBorders>
                    <w:tl2br w:val="nil"/>
                    <w:tr2bl w:val="nil"/>
                  </w:tcBorders>
                  <w:shd w:val="clear" w:color="auto" w:fill="auto"/>
                  <w:vAlign w:val="center"/>
                </w:tcPr>
                <w:p>
                  <w:pPr>
                    <w:jc w:val="center"/>
                    <w:rPr>
                      <w:rFonts w:hint="default"/>
                      <w:color w:val="auto"/>
                    </w:rPr>
                  </w:pPr>
                </w:p>
              </w:tc>
              <w:tc>
                <w:tcPr>
                  <w:tcW w:w="425" w:type="pct"/>
                  <w:tcBorders>
                    <w:tl2br w:val="nil"/>
                    <w:tr2bl w:val="nil"/>
                  </w:tcBorders>
                  <w:shd w:val="clear" w:color="auto" w:fill="auto"/>
                  <w:vAlign w:val="center"/>
                </w:tcPr>
                <w:p>
                  <w:pPr>
                    <w:keepNext w:val="0"/>
                    <w:keepLines w:val="0"/>
                    <w:widowControl/>
                    <w:suppressLineNumbers w:val="0"/>
                    <w:jc w:val="center"/>
                    <w:textAlignment w:val="center"/>
                    <w:rPr>
                      <w:rFonts w:hint="eastAsia"/>
                      <w:color w:val="auto"/>
                      <w:lang w:val="en-US" w:eastAsia="zh-CN"/>
                    </w:rPr>
                  </w:pPr>
                  <w:r>
                    <w:rPr>
                      <w:rFonts w:hint="eastAsia"/>
                      <w:color w:val="auto"/>
                      <w:lang w:val="en-US" w:eastAsia="zh-CN"/>
                    </w:rPr>
                    <w:t>产生量</w:t>
                  </w:r>
                </w:p>
                <w:p>
                  <w:pPr>
                    <w:keepNext w:val="0"/>
                    <w:keepLines w:val="0"/>
                    <w:widowControl/>
                    <w:suppressLineNumbers w:val="0"/>
                    <w:jc w:val="center"/>
                    <w:textAlignment w:val="center"/>
                    <w:rPr>
                      <w:rFonts w:hint="default"/>
                      <w:color w:val="auto"/>
                    </w:rPr>
                  </w:pPr>
                  <w:r>
                    <w:rPr>
                      <w:rFonts w:hint="default"/>
                      <w:color w:val="auto"/>
                      <w:lang w:val="en-US" w:eastAsia="zh-CN"/>
                    </w:rPr>
                    <w:t>m3/a</w:t>
                  </w:r>
                </w:p>
              </w:tc>
              <w:tc>
                <w:tcPr>
                  <w:tcW w:w="537" w:type="pct"/>
                  <w:tcBorders>
                    <w:tl2br w:val="nil"/>
                    <w:tr2bl w:val="nil"/>
                  </w:tcBorders>
                  <w:shd w:val="clear" w:color="auto" w:fill="auto"/>
                  <w:vAlign w:val="center"/>
                </w:tcPr>
                <w:p>
                  <w:pPr>
                    <w:keepNext w:val="0"/>
                    <w:keepLines w:val="0"/>
                    <w:widowControl/>
                    <w:suppressLineNumbers w:val="0"/>
                    <w:jc w:val="center"/>
                    <w:textAlignment w:val="center"/>
                    <w:rPr>
                      <w:rFonts w:hint="eastAsia"/>
                      <w:color w:val="auto"/>
                    </w:rPr>
                  </w:pPr>
                  <w:r>
                    <w:rPr>
                      <w:rFonts w:hint="eastAsia"/>
                      <w:color w:val="auto"/>
                      <w:lang w:val="en-US" w:eastAsia="zh-CN"/>
                    </w:rPr>
                    <w:t xml:space="preserve">浓度 </w:t>
                  </w:r>
                  <w:r>
                    <w:rPr>
                      <w:rFonts w:hint="default"/>
                      <w:color w:val="auto"/>
                      <w:lang w:val="en-US" w:eastAsia="zh-CN"/>
                    </w:rPr>
                    <w:t>mg/L</w:t>
                  </w:r>
                </w:p>
              </w:tc>
              <w:tc>
                <w:tcPr>
                  <w:tcW w:w="710" w:type="pct"/>
                  <w:tcBorders>
                    <w:tl2br w:val="nil"/>
                    <w:tr2bl w:val="nil"/>
                  </w:tcBorders>
                  <w:shd w:val="clear" w:color="auto" w:fill="auto"/>
                  <w:vAlign w:val="center"/>
                </w:tcPr>
                <w:p>
                  <w:pPr>
                    <w:keepNext w:val="0"/>
                    <w:keepLines w:val="0"/>
                    <w:widowControl/>
                    <w:suppressLineNumbers w:val="0"/>
                    <w:jc w:val="center"/>
                    <w:textAlignment w:val="center"/>
                    <w:rPr>
                      <w:rFonts w:hint="eastAsia"/>
                      <w:color w:val="auto"/>
                    </w:rPr>
                  </w:pPr>
                  <w:r>
                    <w:rPr>
                      <w:rFonts w:hint="eastAsia"/>
                      <w:color w:val="auto"/>
                      <w:lang w:val="en-US" w:eastAsia="zh-CN"/>
                    </w:rPr>
                    <w:t xml:space="preserve">产生量 </w:t>
                  </w:r>
                  <w:r>
                    <w:rPr>
                      <w:rFonts w:hint="default"/>
                      <w:color w:val="auto"/>
                      <w:lang w:val="en-US" w:eastAsia="zh-CN"/>
                    </w:rPr>
                    <w:t>t/a</w:t>
                  </w:r>
                </w:p>
              </w:tc>
              <w:tc>
                <w:tcPr>
                  <w:tcW w:w="326" w:type="pct"/>
                  <w:tcBorders>
                    <w:tl2br w:val="nil"/>
                    <w:tr2bl w:val="nil"/>
                  </w:tcBorders>
                  <w:shd w:val="clear" w:color="auto" w:fill="auto"/>
                  <w:vAlign w:val="center"/>
                </w:tcPr>
                <w:p>
                  <w:pPr>
                    <w:keepNext w:val="0"/>
                    <w:keepLines w:val="0"/>
                    <w:widowControl/>
                    <w:suppressLineNumbers w:val="0"/>
                    <w:jc w:val="center"/>
                    <w:textAlignment w:val="center"/>
                    <w:rPr>
                      <w:rFonts w:hint="eastAsia"/>
                      <w:color w:val="auto"/>
                    </w:rPr>
                  </w:pPr>
                  <w:r>
                    <w:rPr>
                      <w:rFonts w:hint="eastAsia"/>
                      <w:color w:val="auto"/>
                      <w:lang w:val="en-US" w:eastAsia="zh-CN"/>
                    </w:rPr>
                    <w:t>工艺</w:t>
                  </w:r>
                </w:p>
              </w:tc>
              <w:tc>
                <w:tcPr>
                  <w:tcW w:w="377" w:type="pct"/>
                  <w:tcBorders>
                    <w:tl2br w:val="nil"/>
                    <w:tr2bl w:val="nil"/>
                  </w:tcBorders>
                  <w:shd w:val="clear" w:color="auto" w:fill="auto"/>
                  <w:vAlign w:val="center"/>
                </w:tcPr>
                <w:p>
                  <w:pPr>
                    <w:keepNext w:val="0"/>
                    <w:keepLines w:val="0"/>
                    <w:widowControl/>
                    <w:suppressLineNumbers w:val="0"/>
                    <w:jc w:val="center"/>
                    <w:textAlignment w:val="center"/>
                    <w:rPr>
                      <w:rFonts w:hint="eastAsia"/>
                      <w:color w:val="auto"/>
                    </w:rPr>
                  </w:pPr>
                  <w:r>
                    <w:rPr>
                      <w:rFonts w:hint="eastAsia"/>
                      <w:color w:val="auto"/>
                      <w:lang w:val="en-US" w:eastAsia="zh-CN"/>
                    </w:rPr>
                    <w:t>效率</w:t>
                  </w:r>
                  <w:r>
                    <w:rPr>
                      <w:rFonts w:hint="default"/>
                      <w:color w:val="auto"/>
                      <w:lang w:val="en-US" w:eastAsia="zh-CN"/>
                    </w:rPr>
                    <w:t>%</w:t>
                  </w:r>
                </w:p>
              </w:tc>
              <w:tc>
                <w:tcPr>
                  <w:tcW w:w="391" w:type="pct"/>
                  <w:tcBorders>
                    <w:tl2br w:val="nil"/>
                    <w:tr2bl w:val="nil"/>
                  </w:tcBorders>
                  <w:shd w:val="clear" w:color="auto" w:fill="auto"/>
                  <w:vAlign w:val="center"/>
                </w:tcPr>
                <w:p>
                  <w:pPr>
                    <w:keepNext w:val="0"/>
                    <w:keepLines w:val="0"/>
                    <w:widowControl/>
                    <w:suppressLineNumbers w:val="0"/>
                    <w:jc w:val="center"/>
                    <w:textAlignment w:val="center"/>
                    <w:rPr>
                      <w:rFonts w:hint="eastAsia"/>
                      <w:color w:val="auto"/>
                      <w:lang w:val="en-US" w:eastAsia="zh-CN"/>
                    </w:rPr>
                  </w:pPr>
                  <w:r>
                    <w:rPr>
                      <w:rFonts w:hint="eastAsia"/>
                      <w:color w:val="auto"/>
                      <w:lang w:val="en-US" w:eastAsia="zh-CN"/>
                    </w:rPr>
                    <w:t>排放量</w:t>
                  </w:r>
                </w:p>
                <w:p>
                  <w:pPr>
                    <w:keepNext w:val="0"/>
                    <w:keepLines w:val="0"/>
                    <w:widowControl/>
                    <w:suppressLineNumbers w:val="0"/>
                    <w:jc w:val="center"/>
                    <w:textAlignment w:val="center"/>
                    <w:rPr>
                      <w:rFonts w:hint="default"/>
                      <w:color w:val="auto"/>
                    </w:rPr>
                  </w:pPr>
                  <w:r>
                    <w:rPr>
                      <w:rFonts w:hint="default"/>
                      <w:color w:val="auto"/>
                      <w:lang w:val="en-US" w:eastAsia="zh-CN"/>
                    </w:rPr>
                    <w:t>m</w:t>
                  </w:r>
                  <w:r>
                    <w:rPr>
                      <w:rFonts w:hint="default"/>
                      <w:color w:val="auto"/>
                      <w:vertAlign w:val="superscript"/>
                      <w:lang w:val="en-US" w:eastAsia="zh-CN"/>
                    </w:rPr>
                    <w:t>3</w:t>
                  </w:r>
                  <w:r>
                    <w:rPr>
                      <w:rFonts w:hint="default"/>
                      <w:color w:val="auto"/>
                      <w:lang w:val="en-US" w:eastAsia="zh-CN"/>
                    </w:rPr>
                    <w:t>/a</w:t>
                  </w:r>
                </w:p>
              </w:tc>
              <w:tc>
                <w:tcPr>
                  <w:tcW w:w="527" w:type="pct"/>
                  <w:tcBorders>
                    <w:tl2br w:val="nil"/>
                    <w:tr2bl w:val="nil"/>
                  </w:tcBorders>
                  <w:shd w:val="clear" w:color="auto" w:fill="auto"/>
                  <w:vAlign w:val="center"/>
                </w:tcPr>
                <w:p>
                  <w:pPr>
                    <w:keepNext w:val="0"/>
                    <w:keepLines w:val="0"/>
                    <w:widowControl/>
                    <w:suppressLineNumbers w:val="0"/>
                    <w:jc w:val="center"/>
                    <w:textAlignment w:val="center"/>
                    <w:rPr>
                      <w:rFonts w:hint="eastAsia"/>
                      <w:color w:val="auto"/>
                    </w:rPr>
                  </w:pPr>
                  <w:r>
                    <w:rPr>
                      <w:rFonts w:hint="eastAsia"/>
                      <w:color w:val="auto"/>
                      <w:lang w:val="en-US" w:eastAsia="zh-CN"/>
                    </w:rPr>
                    <w:t xml:space="preserve">浓度 </w:t>
                  </w:r>
                  <w:r>
                    <w:rPr>
                      <w:rFonts w:hint="default"/>
                      <w:color w:val="auto"/>
                      <w:lang w:val="en-US" w:eastAsia="zh-CN"/>
                    </w:rPr>
                    <w:t>mg/L</w:t>
                  </w:r>
                </w:p>
              </w:tc>
              <w:tc>
                <w:tcPr>
                  <w:tcW w:w="771" w:type="pct"/>
                  <w:tcBorders>
                    <w:tl2br w:val="nil"/>
                    <w:tr2bl w:val="nil"/>
                  </w:tcBorders>
                  <w:shd w:val="clear" w:color="auto" w:fill="auto"/>
                  <w:vAlign w:val="center"/>
                </w:tcPr>
                <w:p>
                  <w:pPr>
                    <w:keepNext w:val="0"/>
                    <w:keepLines w:val="0"/>
                    <w:widowControl/>
                    <w:suppressLineNumbers w:val="0"/>
                    <w:jc w:val="center"/>
                    <w:textAlignment w:val="center"/>
                    <w:rPr>
                      <w:rFonts w:hint="eastAsia"/>
                      <w:color w:val="auto"/>
                    </w:rPr>
                  </w:pPr>
                  <w:r>
                    <w:rPr>
                      <w:rFonts w:hint="eastAsia"/>
                      <w:color w:val="auto"/>
                      <w:lang w:val="en-US" w:eastAsia="zh-CN"/>
                    </w:rPr>
                    <w:t>排放量</w:t>
                  </w:r>
                  <w:r>
                    <w:rPr>
                      <w:rFonts w:hint="default"/>
                      <w:color w:val="auto"/>
                      <w:lang w:val="en-US" w:eastAsia="zh-CN"/>
                    </w:rPr>
                    <w:t>t/a</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shd w:val="clear" w:color="auto" w:fill="auto"/>
                <w:tblCellMar>
                  <w:top w:w="0" w:type="dxa"/>
                  <w:left w:w="108" w:type="dxa"/>
                  <w:bottom w:w="0" w:type="dxa"/>
                  <w:right w:w="108" w:type="dxa"/>
                </w:tblCellMar>
              </w:tblPrEx>
              <w:trPr>
                <w:trHeight w:val="304" w:hRule="atLeast"/>
              </w:trPr>
              <w:tc>
                <w:tcPr>
                  <w:tcW w:w="311" w:type="pct"/>
                  <w:vMerge w:val="restart"/>
                  <w:tcBorders>
                    <w:tl2br w:val="nil"/>
                    <w:tr2bl w:val="nil"/>
                  </w:tcBorders>
                  <w:shd w:val="clear" w:color="auto" w:fill="auto"/>
                  <w:vAlign w:val="center"/>
                </w:tcPr>
                <w:p>
                  <w:pPr>
                    <w:keepNext w:val="0"/>
                    <w:keepLines w:val="0"/>
                    <w:widowControl/>
                    <w:suppressLineNumbers w:val="0"/>
                    <w:jc w:val="center"/>
                    <w:textAlignment w:val="center"/>
                    <w:rPr>
                      <w:rFonts w:hint="eastAsia"/>
                      <w:color w:val="auto"/>
                    </w:rPr>
                  </w:pPr>
                  <w:r>
                    <w:rPr>
                      <w:rFonts w:hint="eastAsia"/>
                      <w:color w:val="auto"/>
                      <w:lang w:val="en-US" w:eastAsia="zh-CN"/>
                    </w:rPr>
                    <w:t>生 活 污 水</w:t>
                  </w:r>
                </w:p>
              </w:tc>
              <w:tc>
                <w:tcPr>
                  <w:tcW w:w="621" w:type="pct"/>
                  <w:tcBorders>
                    <w:tl2br w:val="nil"/>
                    <w:tr2bl w:val="nil"/>
                  </w:tcBorders>
                  <w:shd w:val="clear" w:color="auto" w:fill="auto"/>
                  <w:vAlign w:val="center"/>
                </w:tcPr>
                <w:p>
                  <w:pPr>
                    <w:keepNext w:val="0"/>
                    <w:keepLines w:val="0"/>
                    <w:widowControl/>
                    <w:suppressLineNumbers w:val="0"/>
                    <w:jc w:val="center"/>
                    <w:textAlignment w:val="center"/>
                    <w:rPr>
                      <w:rFonts w:hint="default"/>
                      <w:color w:val="auto"/>
                    </w:rPr>
                  </w:pPr>
                  <w:r>
                    <w:rPr>
                      <w:rFonts w:hint="default"/>
                      <w:color w:val="auto"/>
                      <w:lang w:val="en-US" w:eastAsia="zh-CN"/>
                    </w:rPr>
                    <w:t>COD</w:t>
                  </w:r>
                </w:p>
              </w:tc>
              <w:tc>
                <w:tcPr>
                  <w:tcW w:w="425" w:type="pct"/>
                  <w:vMerge w:val="restart"/>
                  <w:tcBorders>
                    <w:tl2br w:val="nil"/>
                    <w:tr2bl w:val="nil"/>
                  </w:tcBorders>
                  <w:shd w:val="clear" w:color="auto" w:fill="auto"/>
                  <w:vAlign w:val="center"/>
                </w:tcPr>
                <w:p>
                  <w:pPr>
                    <w:keepNext w:val="0"/>
                    <w:keepLines w:val="0"/>
                    <w:widowControl/>
                    <w:suppressLineNumbers w:val="0"/>
                    <w:jc w:val="center"/>
                    <w:textAlignment w:val="center"/>
                    <w:rPr>
                      <w:rFonts w:hint="default"/>
                      <w:color w:val="auto"/>
                    </w:rPr>
                  </w:pPr>
                  <w:r>
                    <w:rPr>
                      <w:rFonts w:hint="default"/>
                      <w:color w:val="auto"/>
                      <w:lang w:val="en-US" w:eastAsia="zh-CN"/>
                    </w:rPr>
                    <w:t>160</w:t>
                  </w:r>
                </w:p>
              </w:tc>
              <w:tc>
                <w:tcPr>
                  <w:tcW w:w="537" w:type="pct"/>
                  <w:tcBorders>
                    <w:tl2br w:val="nil"/>
                    <w:tr2bl w:val="nil"/>
                  </w:tcBorders>
                  <w:shd w:val="clear" w:color="auto" w:fill="auto"/>
                  <w:vAlign w:val="center"/>
                </w:tcPr>
                <w:p>
                  <w:pPr>
                    <w:keepNext w:val="0"/>
                    <w:keepLines w:val="0"/>
                    <w:widowControl/>
                    <w:suppressLineNumbers w:val="0"/>
                    <w:jc w:val="center"/>
                    <w:textAlignment w:val="center"/>
                    <w:rPr>
                      <w:rFonts w:hint="default"/>
                      <w:color w:val="auto"/>
                    </w:rPr>
                  </w:pPr>
                  <w:r>
                    <w:rPr>
                      <w:rFonts w:hint="default"/>
                      <w:color w:val="auto"/>
                      <w:lang w:val="en-US" w:eastAsia="zh-CN"/>
                    </w:rPr>
                    <w:t>460</w:t>
                  </w:r>
                </w:p>
              </w:tc>
              <w:tc>
                <w:tcPr>
                  <w:tcW w:w="710" w:type="pct"/>
                  <w:tcBorders>
                    <w:tl2br w:val="nil"/>
                    <w:tr2bl w:val="nil"/>
                  </w:tcBorders>
                  <w:shd w:val="clear" w:color="auto" w:fill="auto"/>
                  <w:vAlign w:val="center"/>
                </w:tcPr>
                <w:p>
                  <w:pPr>
                    <w:keepNext w:val="0"/>
                    <w:keepLines w:val="0"/>
                    <w:widowControl/>
                    <w:suppressLineNumbers w:val="0"/>
                    <w:jc w:val="center"/>
                    <w:textAlignment w:val="center"/>
                    <w:rPr>
                      <w:rFonts w:hint="default"/>
                      <w:color w:val="auto"/>
                      <w:lang w:val="en-US"/>
                    </w:rPr>
                  </w:pPr>
                  <w:r>
                    <w:rPr>
                      <w:rFonts w:hint="eastAsia"/>
                      <w:color w:val="auto"/>
                      <w:lang w:val="en-US" w:eastAsia="zh-CN"/>
                    </w:rPr>
                    <w:t>2</w:t>
                  </w:r>
                </w:p>
              </w:tc>
              <w:tc>
                <w:tcPr>
                  <w:tcW w:w="326" w:type="pct"/>
                  <w:vMerge w:val="restart"/>
                  <w:tcBorders>
                    <w:tl2br w:val="nil"/>
                    <w:tr2bl w:val="nil"/>
                  </w:tcBorders>
                  <w:shd w:val="clear" w:color="auto" w:fill="auto"/>
                  <w:vAlign w:val="center"/>
                </w:tcPr>
                <w:p>
                  <w:pPr>
                    <w:keepNext w:val="0"/>
                    <w:keepLines w:val="0"/>
                    <w:widowControl/>
                    <w:suppressLineNumbers w:val="0"/>
                    <w:jc w:val="center"/>
                    <w:textAlignment w:val="center"/>
                    <w:rPr>
                      <w:rFonts w:hint="default"/>
                      <w:color w:val="auto"/>
                      <w:lang w:val="en-US"/>
                    </w:rPr>
                  </w:pPr>
                </w:p>
              </w:tc>
              <w:tc>
                <w:tcPr>
                  <w:tcW w:w="377" w:type="pct"/>
                  <w:tcBorders>
                    <w:tl2br w:val="nil"/>
                    <w:tr2bl w:val="nil"/>
                  </w:tcBorders>
                  <w:shd w:val="clear" w:color="auto" w:fill="auto"/>
                  <w:vAlign w:val="center"/>
                </w:tcPr>
                <w:p>
                  <w:pPr>
                    <w:keepNext w:val="0"/>
                    <w:keepLines w:val="0"/>
                    <w:widowControl/>
                    <w:suppressLineNumbers w:val="0"/>
                    <w:jc w:val="center"/>
                    <w:textAlignment w:val="center"/>
                    <w:rPr>
                      <w:rFonts w:hint="default"/>
                      <w:color w:val="auto"/>
                    </w:rPr>
                  </w:pPr>
                  <w:r>
                    <w:rPr>
                      <w:rFonts w:hint="default"/>
                      <w:color w:val="auto"/>
                      <w:lang w:val="en-US" w:eastAsia="zh-CN"/>
                    </w:rPr>
                    <w:t>15</w:t>
                  </w:r>
                </w:p>
              </w:tc>
              <w:tc>
                <w:tcPr>
                  <w:tcW w:w="391" w:type="pct"/>
                  <w:vMerge w:val="restart"/>
                  <w:tcBorders>
                    <w:tl2br w:val="nil"/>
                    <w:tr2bl w:val="nil"/>
                  </w:tcBorders>
                  <w:shd w:val="clear" w:color="auto" w:fill="auto"/>
                  <w:vAlign w:val="center"/>
                </w:tcPr>
                <w:p>
                  <w:pPr>
                    <w:keepNext w:val="0"/>
                    <w:keepLines w:val="0"/>
                    <w:widowControl/>
                    <w:suppressLineNumbers w:val="0"/>
                    <w:jc w:val="left"/>
                    <w:textAlignment w:val="center"/>
                    <w:rPr>
                      <w:rFonts w:hint="default"/>
                      <w:color w:val="auto"/>
                      <w:lang w:val="en-US" w:eastAsia="zh-CN"/>
                    </w:rPr>
                  </w:pPr>
                  <w:r>
                    <w:rPr>
                      <w:rFonts w:hint="default"/>
                      <w:color w:val="auto"/>
                      <w:lang w:val="en-US" w:eastAsia="zh-CN"/>
                    </w:rPr>
                    <w:t>160</w:t>
                  </w:r>
                </w:p>
                <w:p>
                  <w:pPr>
                    <w:keepNext w:val="0"/>
                    <w:keepLines w:val="0"/>
                    <w:widowControl/>
                    <w:suppressLineNumbers w:val="0"/>
                    <w:jc w:val="left"/>
                    <w:textAlignment w:val="center"/>
                    <w:rPr>
                      <w:rFonts w:hint="default"/>
                      <w:color w:val="auto"/>
                    </w:rPr>
                  </w:pPr>
                </w:p>
              </w:tc>
              <w:tc>
                <w:tcPr>
                  <w:tcW w:w="527" w:type="pct"/>
                  <w:tcBorders>
                    <w:tl2br w:val="nil"/>
                    <w:tr2bl w:val="nil"/>
                  </w:tcBorders>
                  <w:shd w:val="clear" w:color="auto" w:fill="auto"/>
                  <w:vAlign w:val="center"/>
                </w:tcPr>
                <w:p>
                  <w:pPr>
                    <w:keepNext w:val="0"/>
                    <w:keepLines w:val="0"/>
                    <w:widowControl/>
                    <w:suppressLineNumbers w:val="0"/>
                    <w:jc w:val="center"/>
                    <w:textAlignment w:val="center"/>
                    <w:rPr>
                      <w:rFonts w:hint="default"/>
                      <w:color w:val="auto"/>
                    </w:rPr>
                  </w:pPr>
                  <w:r>
                    <w:rPr>
                      <w:rFonts w:hint="default"/>
                      <w:color w:val="auto"/>
                      <w:lang w:val="en-US" w:eastAsia="zh-CN"/>
                    </w:rPr>
                    <w:t>391</w:t>
                  </w:r>
                </w:p>
              </w:tc>
              <w:tc>
                <w:tcPr>
                  <w:tcW w:w="771" w:type="pct"/>
                  <w:tcBorders>
                    <w:tl2br w:val="nil"/>
                    <w:tr2bl w:val="nil"/>
                  </w:tcBorders>
                  <w:shd w:val="clear" w:color="auto" w:fill="auto"/>
                  <w:vAlign w:val="center"/>
                </w:tcPr>
                <w:p>
                  <w:pPr>
                    <w:keepNext w:val="0"/>
                    <w:keepLines w:val="0"/>
                    <w:widowControl/>
                    <w:suppressLineNumbers w:val="0"/>
                    <w:jc w:val="center"/>
                    <w:textAlignment w:val="center"/>
                    <w:rPr>
                      <w:rFonts w:hint="default"/>
                      <w:color w:val="auto"/>
                    </w:rPr>
                  </w:pPr>
                  <w:r>
                    <w:rPr>
                      <w:rFonts w:hint="default"/>
                      <w:color w:val="auto"/>
                      <w:lang w:val="en-US" w:eastAsia="zh-CN"/>
                    </w:rPr>
                    <w:t>0.06</w:t>
                  </w:r>
                  <w:r>
                    <w:rPr>
                      <w:rFonts w:hint="eastAsia"/>
                      <w:color w:val="auto"/>
                      <w:lang w:val="en-US" w:eastAsia="zh-CN"/>
                    </w:rPr>
                    <w:t>3</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shd w:val="clear" w:color="auto" w:fill="auto"/>
                <w:tblCellMar>
                  <w:top w:w="0" w:type="dxa"/>
                  <w:left w:w="108" w:type="dxa"/>
                  <w:bottom w:w="0" w:type="dxa"/>
                  <w:right w:w="108" w:type="dxa"/>
                </w:tblCellMar>
              </w:tblPrEx>
              <w:trPr>
                <w:trHeight w:val="285" w:hRule="atLeast"/>
              </w:trPr>
              <w:tc>
                <w:tcPr>
                  <w:tcW w:w="311" w:type="pct"/>
                  <w:vMerge w:val="continue"/>
                  <w:tcBorders>
                    <w:tl2br w:val="nil"/>
                    <w:tr2bl w:val="nil"/>
                  </w:tcBorders>
                  <w:shd w:val="clear" w:color="auto" w:fill="auto"/>
                  <w:vAlign w:val="center"/>
                </w:tcPr>
                <w:p>
                  <w:pPr>
                    <w:jc w:val="center"/>
                    <w:rPr>
                      <w:rFonts w:hint="eastAsia"/>
                      <w:color w:val="auto"/>
                    </w:rPr>
                  </w:pPr>
                </w:p>
              </w:tc>
              <w:tc>
                <w:tcPr>
                  <w:tcW w:w="621" w:type="pct"/>
                  <w:tcBorders>
                    <w:tl2br w:val="nil"/>
                    <w:tr2bl w:val="nil"/>
                  </w:tcBorders>
                  <w:shd w:val="clear" w:color="auto" w:fill="auto"/>
                  <w:vAlign w:val="center"/>
                </w:tcPr>
                <w:p>
                  <w:pPr>
                    <w:keepNext w:val="0"/>
                    <w:keepLines w:val="0"/>
                    <w:widowControl/>
                    <w:suppressLineNumbers w:val="0"/>
                    <w:jc w:val="center"/>
                    <w:textAlignment w:val="center"/>
                    <w:rPr>
                      <w:rFonts w:hint="default"/>
                      <w:color w:val="auto"/>
                    </w:rPr>
                  </w:pPr>
                  <w:r>
                    <w:rPr>
                      <w:rFonts w:hint="default"/>
                      <w:color w:val="auto"/>
                      <w:lang w:val="en-US" w:eastAsia="zh-CN"/>
                    </w:rPr>
                    <w:t>BOD</w:t>
                  </w:r>
                  <w:r>
                    <w:rPr>
                      <w:color w:val="auto"/>
                      <w:vertAlign w:val="subscript"/>
                      <w:lang w:val="en-US" w:eastAsia="zh-CN"/>
                    </w:rPr>
                    <w:t>5</w:t>
                  </w:r>
                </w:p>
              </w:tc>
              <w:tc>
                <w:tcPr>
                  <w:tcW w:w="425" w:type="pct"/>
                  <w:vMerge w:val="continue"/>
                  <w:tcBorders>
                    <w:tl2br w:val="nil"/>
                    <w:tr2bl w:val="nil"/>
                  </w:tcBorders>
                  <w:shd w:val="clear" w:color="auto" w:fill="auto"/>
                  <w:vAlign w:val="center"/>
                </w:tcPr>
                <w:p>
                  <w:pPr>
                    <w:jc w:val="center"/>
                    <w:rPr>
                      <w:rFonts w:hint="default"/>
                      <w:color w:val="auto"/>
                    </w:rPr>
                  </w:pPr>
                </w:p>
              </w:tc>
              <w:tc>
                <w:tcPr>
                  <w:tcW w:w="537" w:type="pct"/>
                  <w:tcBorders>
                    <w:tl2br w:val="nil"/>
                    <w:tr2bl w:val="nil"/>
                  </w:tcBorders>
                  <w:shd w:val="clear" w:color="auto" w:fill="auto"/>
                  <w:vAlign w:val="center"/>
                </w:tcPr>
                <w:p>
                  <w:pPr>
                    <w:keepNext w:val="0"/>
                    <w:keepLines w:val="0"/>
                    <w:widowControl/>
                    <w:suppressLineNumbers w:val="0"/>
                    <w:jc w:val="center"/>
                    <w:textAlignment w:val="center"/>
                    <w:rPr>
                      <w:rFonts w:hint="default"/>
                      <w:color w:val="auto"/>
                    </w:rPr>
                  </w:pPr>
                  <w:r>
                    <w:rPr>
                      <w:rFonts w:hint="default"/>
                      <w:color w:val="auto"/>
                      <w:lang w:val="en-US" w:eastAsia="zh-CN"/>
                    </w:rPr>
                    <w:t>220</w:t>
                  </w:r>
                </w:p>
              </w:tc>
              <w:tc>
                <w:tcPr>
                  <w:tcW w:w="710" w:type="pct"/>
                  <w:tcBorders>
                    <w:tl2br w:val="nil"/>
                    <w:tr2bl w:val="nil"/>
                  </w:tcBorders>
                  <w:shd w:val="clear" w:color="auto" w:fill="auto"/>
                  <w:vAlign w:val="center"/>
                </w:tcPr>
                <w:p>
                  <w:pPr>
                    <w:keepNext w:val="0"/>
                    <w:keepLines w:val="0"/>
                    <w:widowControl/>
                    <w:suppressLineNumbers w:val="0"/>
                    <w:jc w:val="center"/>
                    <w:textAlignment w:val="center"/>
                    <w:rPr>
                      <w:rFonts w:hint="default"/>
                      <w:color w:val="auto"/>
                      <w:lang w:val="en-US"/>
                    </w:rPr>
                  </w:pPr>
                  <w:r>
                    <w:rPr>
                      <w:rFonts w:hint="default"/>
                      <w:color w:val="auto"/>
                      <w:lang w:val="en-US" w:eastAsia="zh-CN"/>
                    </w:rPr>
                    <w:t>0.03</w:t>
                  </w:r>
                  <w:r>
                    <w:rPr>
                      <w:rFonts w:hint="eastAsia"/>
                      <w:color w:val="auto"/>
                      <w:lang w:val="en-US" w:eastAsia="zh-CN"/>
                    </w:rPr>
                    <w:t>2</w:t>
                  </w:r>
                </w:p>
              </w:tc>
              <w:tc>
                <w:tcPr>
                  <w:tcW w:w="326" w:type="pct"/>
                  <w:vMerge w:val="continue"/>
                  <w:tcBorders>
                    <w:tl2br w:val="nil"/>
                    <w:tr2bl w:val="nil"/>
                  </w:tcBorders>
                  <w:shd w:val="clear" w:color="auto" w:fill="auto"/>
                  <w:vAlign w:val="center"/>
                </w:tcPr>
                <w:p>
                  <w:pPr>
                    <w:jc w:val="center"/>
                    <w:rPr>
                      <w:rFonts w:hint="eastAsia"/>
                      <w:color w:val="auto"/>
                    </w:rPr>
                  </w:pPr>
                </w:p>
              </w:tc>
              <w:tc>
                <w:tcPr>
                  <w:tcW w:w="377" w:type="pct"/>
                  <w:tcBorders>
                    <w:tl2br w:val="nil"/>
                    <w:tr2bl w:val="nil"/>
                  </w:tcBorders>
                  <w:shd w:val="clear" w:color="auto" w:fill="auto"/>
                  <w:vAlign w:val="center"/>
                </w:tcPr>
                <w:p>
                  <w:pPr>
                    <w:keepNext w:val="0"/>
                    <w:keepLines w:val="0"/>
                    <w:widowControl/>
                    <w:suppressLineNumbers w:val="0"/>
                    <w:jc w:val="center"/>
                    <w:textAlignment w:val="center"/>
                    <w:rPr>
                      <w:rFonts w:hint="default"/>
                      <w:color w:val="auto"/>
                    </w:rPr>
                  </w:pPr>
                  <w:r>
                    <w:rPr>
                      <w:rFonts w:hint="default"/>
                      <w:color w:val="auto"/>
                      <w:lang w:val="en-US" w:eastAsia="zh-CN"/>
                    </w:rPr>
                    <w:t>9</w:t>
                  </w:r>
                </w:p>
              </w:tc>
              <w:tc>
                <w:tcPr>
                  <w:tcW w:w="391" w:type="pct"/>
                  <w:vMerge w:val="continue"/>
                  <w:tcBorders>
                    <w:tl2br w:val="nil"/>
                    <w:tr2bl w:val="nil"/>
                  </w:tcBorders>
                  <w:shd w:val="clear" w:color="auto" w:fill="auto"/>
                  <w:vAlign w:val="center"/>
                </w:tcPr>
                <w:p>
                  <w:pPr>
                    <w:keepNext w:val="0"/>
                    <w:keepLines w:val="0"/>
                    <w:widowControl/>
                    <w:suppressLineNumbers w:val="0"/>
                    <w:jc w:val="left"/>
                    <w:textAlignment w:val="center"/>
                    <w:rPr>
                      <w:rFonts w:hint="default"/>
                      <w:color w:val="auto"/>
                    </w:rPr>
                  </w:pPr>
                </w:p>
              </w:tc>
              <w:tc>
                <w:tcPr>
                  <w:tcW w:w="527" w:type="pct"/>
                  <w:tcBorders>
                    <w:tl2br w:val="nil"/>
                    <w:tr2bl w:val="nil"/>
                  </w:tcBorders>
                  <w:shd w:val="clear" w:color="auto" w:fill="auto"/>
                  <w:vAlign w:val="center"/>
                </w:tcPr>
                <w:p>
                  <w:pPr>
                    <w:keepNext w:val="0"/>
                    <w:keepLines w:val="0"/>
                    <w:widowControl/>
                    <w:suppressLineNumbers w:val="0"/>
                    <w:jc w:val="center"/>
                    <w:textAlignment w:val="center"/>
                    <w:rPr>
                      <w:rFonts w:hint="default"/>
                      <w:color w:val="auto"/>
                    </w:rPr>
                  </w:pPr>
                  <w:r>
                    <w:rPr>
                      <w:rFonts w:hint="default"/>
                      <w:color w:val="auto"/>
                      <w:lang w:val="en-US" w:eastAsia="zh-CN"/>
                    </w:rPr>
                    <w:t>200.2</w:t>
                  </w:r>
                </w:p>
              </w:tc>
              <w:tc>
                <w:tcPr>
                  <w:tcW w:w="771" w:type="pct"/>
                  <w:tcBorders>
                    <w:tl2br w:val="nil"/>
                    <w:tr2bl w:val="nil"/>
                  </w:tcBorders>
                  <w:shd w:val="clear" w:color="auto" w:fill="auto"/>
                  <w:vAlign w:val="center"/>
                </w:tcPr>
                <w:p>
                  <w:pPr>
                    <w:keepNext w:val="0"/>
                    <w:keepLines w:val="0"/>
                    <w:widowControl/>
                    <w:suppressLineNumbers w:val="0"/>
                    <w:jc w:val="center"/>
                    <w:textAlignment w:val="center"/>
                    <w:rPr>
                      <w:rFonts w:hint="default"/>
                      <w:color w:val="auto"/>
                    </w:rPr>
                  </w:pPr>
                  <w:r>
                    <w:rPr>
                      <w:rFonts w:hint="default"/>
                      <w:color w:val="auto"/>
                      <w:lang w:val="en-US" w:eastAsia="zh-CN"/>
                    </w:rPr>
                    <w:t>0.032</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shd w:val="clear" w:color="auto" w:fill="auto"/>
                <w:tblCellMar>
                  <w:top w:w="0" w:type="dxa"/>
                  <w:left w:w="108" w:type="dxa"/>
                  <w:bottom w:w="0" w:type="dxa"/>
                  <w:right w:w="108" w:type="dxa"/>
                </w:tblCellMar>
              </w:tblPrEx>
              <w:trPr>
                <w:trHeight w:val="285" w:hRule="atLeast"/>
              </w:trPr>
              <w:tc>
                <w:tcPr>
                  <w:tcW w:w="311" w:type="pct"/>
                  <w:vMerge w:val="continue"/>
                  <w:tcBorders>
                    <w:tl2br w:val="nil"/>
                    <w:tr2bl w:val="nil"/>
                  </w:tcBorders>
                  <w:shd w:val="clear" w:color="auto" w:fill="auto"/>
                  <w:vAlign w:val="center"/>
                </w:tcPr>
                <w:p>
                  <w:pPr>
                    <w:jc w:val="center"/>
                    <w:rPr>
                      <w:rFonts w:hint="eastAsia"/>
                      <w:color w:val="auto"/>
                    </w:rPr>
                  </w:pPr>
                </w:p>
              </w:tc>
              <w:tc>
                <w:tcPr>
                  <w:tcW w:w="621" w:type="pct"/>
                  <w:tcBorders>
                    <w:tl2br w:val="nil"/>
                    <w:tr2bl w:val="nil"/>
                  </w:tcBorders>
                  <w:shd w:val="clear" w:color="auto" w:fill="auto"/>
                  <w:vAlign w:val="center"/>
                </w:tcPr>
                <w:p>
                  <w:pPr>
                    <w:keepNext w:val="0"/>
                    <w:keepLines w:val="0"/>
                    <w:widowControl/>
                    <w:suppressLineNumbers w:val="0"/>
                    <w:jc w:val="center"/>
                    <w:textAlignment w:val="center"/>
                    <w:rPr>
                      <w:rFonts w:hint="default"/>
                      <w:color w:val="auto"/>
                    </w:rPr>
                  </w:pPr>
                  <w:r>
                    <w:rPr>
                      <w:rFonts w:hint="default"/>
                      <w:color w:val="auto"/>
                      <w:lang w:val="en-US" w:eastAsia="zh-CN"/>
                    </w:rPr>
                    <w:t>SS</w:t>
                  </w:r>
                </w:p>
              </w:tc>
              <w:tc>
                <w:tcPr>
                  <w:tcW w:w="425" w:type="pct"/>
                  <w:vMerge w:val="continue"/>
                  <w:tcBorders>
                    <w:tl2br w:val="nil"/>
                    <w:tr2bl w:val="nil"/>
                  </w:tcBorders>
                  <w:shd w:val="clear" w:color="auto" w:fill="auto"/>
                  <w:vAlign w:val="center"/>
                </w:tcPr>
                <w:p>
                  <w:pPr>
                    <w:jc w:val="center"/>
                    <w:rPr>
                      <w:rFonts w:hint="default"/>
                      <w:color w:val="auto"/>
                    </w:rPr>
                  </w:pPr>
                </w:p>
              </w:tc>
              <w:tc>
                <w:tcPr>
                  <w:tcW w:w="537" w:type="pct"/>
                  <w:tcBorders>
                    <w:tl2br w:val="nil"/>
                    <w:tr2bl w:val="nil"/>
                  </w:tcBorders>
                  <w:shd w:val="clear" w:color="auto" w:fill="auto"/>
                  <w:vAlign w:val="center"/>
                </w:tcPr>
                <w:p>
                  <w:pPr>
                    <w:keepNext w:val="0"/>
                    <w:keepLines w:val="0"/>
                    <w:widowControl/>
                    <w:suppressLineNumbers w:val="0"/>
                    <w:jc w:val="center"/>
                    <w:textAlignment w:val="center"/>
                    <w:rPr>
                      <w:rFonts w:hint="default"/>
                      <w:color w:val="auto"/>
                    </w:rPr>
                  </w:pPr>
                  <w:r>
                    <w:rPr>
                      <w:rFonts w:hint="default"/>
                      <w:color w:val="auto"/>
                      <w:lang w:val="en-US" w:eastAsia="zh-CN"/>
                    </w:rPr>
                    <w:t>200</w:t>
                  </w:r>
                </w:p>
              </w:tc>
              <w:tc>
                <w:tcPr>
                  <w:tcW w:w="710" w:type="pct"/>
                  <w:tcBorders>
                    <w:tl2br w:val="nil"/>
                    <w:tr2bl w:val="nil"/>
                  </w:tcBorders>
                  <w:shd w:val="clear" w:color="auto" w:fill="auto"/>
                  <w:vAlign w:val="center"/>
                </w:tcPr>
                <w:p>
                  <w:pPr>
                    <w:keepNext w:val="0"/>
                    <w:keepLines w:val="0"/>
                    <w:widowControl/>
                    <w:suppressLineNumbers w:val="0"/>
                    <w:jc w:val="center"/>
                    <w:textAlignment w:val="center"/>
                    <w:rPr>
                      <w:rFonts w:hint="default"/>
                      <w:color w:val="auto"/>
                    </w:rPr>
                  </w:pPr>
                  <w:r>
                    <w:rPr>
                      <w:rFonts w:hint="default"/>
                      <w:color w:val="auto"/>
                      <w:lang w:val="en-US" w:eastAsia="zh-CN"/>
                    </w:rPr>
                    <w:t>0.032</w:t>
                  </w:r>
                </w:p>
              </w:tc>
              <w:tc>
                <w:tcPr>
                  <w:tcW w:w="326" w:type="pct"/>
                  <w:vMerge w:val="continue"/>
                  <w:tcBorders>
                    <w:tl2br w:val="nil"/>
                    <w:tr2bl w:val="nil"/>
                  </w:tcBorders>
                  <w:shd w:val="clear" w:color="auto" w:fill="auto"/>
                  <w:vAlign w:val="center"/>
                </w:tcPr>
                <w:p>
                  <w:pPr>
                    <w:jc w:val="center"/>
                    <w:rPr>
                      <w:rFonts w:hint="eastAsia"/>
                      <w:color w:val="auto"/>
                    </w:rPr>
                  </w:pPr>
                </w:p>
              </w:tc>
              <w:tc>
                <w:tcPr>
                  <w:tcW w:w="377" w:type="pct"/>
                  <w:tcBorders>
                    <w:tl2br w:val="nil"/>
                    <w:tr2bl w:val="nil"/>
                  </w:tcBorders>
                  <w:shd w:val="clear" w:color="auto" w:fill="auto"/>
                  <w:vAlign w:val="center"/>
                </w:tcPr>
                <w:p>
                  <w:pPr>
                    <w:keepNext w:val="0"/>
                    <w:keepLines w:val="0"/>
                    <w:widowControl/>
                    <w:suppressLineNumbers w:val="0"/>
                    <w:jc w:val="center"/>
                    <w:textAlignment w:val="center"/>
                    <w:rPr>
                      <w:rFonts w:hint="default"/>
                      <w:color w:val="auto"/>
                    </w:rPr>
                  </w:pPr>
                  <w:r>
                    <w:rPr>
                      <w:rFonts w:hint="default"/>
                      <w:color w:val="auto"/>
                      <w:lang w:val="en-US" w:eastAsia="zh-CN"/>
                    </w:rPr>
                    <w:t>30</w:t>
                  </w:r>
                </w:p>
              </w:tc>
              <w:tc>
                <w:tcPr>
                  <w:tcW w:w="391" w:type="pct"/>
                  <w:vMerge w:val="continue"/>
                  <w:tcBorders>
                    <w:tl2br w:val="nil"/>
                    <w:tr2bl w:val="nil"/>
                  </w:tcBorders>
                  <w:shd w:val="clear" w:color="auto" w:fill="auto"/>
                  <w:vAlign w:val="center"/>
                </w:tcPr>
                <w:p>
                  <w:pPr>
                    <w:keepNext w:val="0"/>
                    <w:keepLines w:val="0"/>
                    <w:widowControl/>
                    <w:suppressLineNumbers w:val="0"/>
                    <w:jc w:val="left"/>
                    <w:textAlignment w:val="center"/>
                    <w:rPr>
                      <w:rFonts w:hint="default"/>
                      <w:color w:val="auto"/>
                    </w:rPr>
                  </w:pPr>
                </w:p>
              </w:tc>
              <w:tc>
                <w:tcPr>
                  <w:tcW w:w="527" w:type="pct"/>
                  <w:tcBorders>
                    <w:tl2br w:val="nil"/>
                    <w:tr2bl w:val="nil"/>
                  </w:tcBorders>
                  <w:shd w:val="clear" w:color="auto" w:fill="auto"/>
                  <w:vAlign w:val="center"/>
                </w:tcPr>
                <w:p>
                  <w:pPr>
                    <w:keepNext w:val="0"/>
                    <w:keepLines w:val="0"/>
                    <w:widowControl/>
                    <w:suppressLineNumbers w:val="0"/>
                    <w:jc w:val="center"/>
                    <w:textAlignment w:val="center"/>
                    <w:rPr>
                      <w:rFonts w:hint="default"/>
                      <w:color w:val="auto"/>
                    </w:rPr>
                  </w:pPr>
                  <w:r>
                    <w:rPr>
                      <w:rFonts w:hint="default"/>
                      <w:color w:val="auto"/>
                      <w:lang w:val="en-US" w:eastAsia="zh-CN"/>
                    </w:rPr>
                    <w:t>140</w:t>
                  </w:r>
                </w:p>
              </w:tc>
              <w:tc>
                <w:tcPr>
                  <w:tcW w:w="771" w:type="pct"/>
                  <w:tcBorders>
                    <w:tl2br w:val="nil"/>
                    <w:tr2bl w:val="nil"/>
                  </w:tcBorders>
                  <w:shd w:val="clear" w:color="auto" w:fill="auto"/>
                  <w:vAlign w:val="center"/>
                </w:tcPr>
                <w:p>
                  <w:pPr>
                    <w:keepNext w:val="0"/>
                    <w:keepLines w:val="0"/>
                    <w:widowControl/>
                    <w:suppressLineNumbers w:val="0"/>
                    <w:jc w:val="center"/>
                    <w:textAlignment w:val="center"/>
                    <w:rPr>
                      <w:rFonts w:hint="default"/>
                      <w:color w:val="auto"/>
                    </w:rPr>
                  </w:pPr>
                  <w:r>
                    <w:rPr>
                      <w:rFonts w:hint="default"/>
                      <w:color w:val="auto"/>
                      <w:lang w:val="en-US" w:eastAsia="zh-CN"/>
                    </w:rPr>
                    <w:t>0.0224</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shd w:val="clear" w:color="auto" w:fill="auto"/>
                <w:tblCellMar>
                  <w:top w:w="0" w:type="dxa"/>
                  <w:left w:w="108" w:type="dxa"/>
                  <w:bottom w:w="0" w:type="dxa"/>
                  <w:right w:w="108" w:type="dxa"/>
                </w:tblCellMar>
              </w:tblPrEx>
              <w:trPr>
                <w:trHeight w:val="285" w:hRule="atLeast"/>
              </w:trPr>
              <w:tc>
                <w:tcPr>
                  <w:tcW w:w="311" w:type="pct"/>
                  <w:vMerge w:val="continue"/>
                  <w:tcBorders>
                    <w:tl2br w:val="nil"/>
                    <w:tr2bl w:val="nil"/>
                  </w:tcBorders>
                  <w:shd w:val="clear" w:color="auto" w:fill="auto"/>
                  <w:vAlign w:val="center"/>
                </w:tcPr>
                <w:p>
                  <w:pPr>
                    <w:jc w:val="center"/>
                    <w:rPr>
                      <w:rFonts w:hint="eastAsia"/>
                      <w:color w:val="auto"/>
                    </w:rPr>
                  </w:pPr>
                </w:p>
              </w:tc>
              <w:tc>
                <w:tcPr>
                  <w:tcW w:w="621" w:type="pct"/>
                  <w:tcBorders>
                    <w:tl2br w:val="nil"/>
                    <w:tr2bl w:val="nil"/>
                  </w:tcBorders>
                  <w:shd w:val="clear" w:color="auto" w:fill="auto"/>
                  <w:vAlign w:val="center"/>
                </w:tcPr>
                <w:p>
                  <w:pPr>
                    <w:keepNext w:val="0"/>
                    <w:keepLines w:val="0"/>
                    <w:widowControl/>
                    <w:suppressLineNumbers w:val="0"/>
                    <w:jc w:val="center"/>
                    <w:textAlignment w:val="center"/>
                    <w:rPr>
                      <w:rFonts w:hint="eastAsia"/>
                      <w:color w:val="auto"/>
                    </w:rPr>
                  </w:pPr>
                  <w:r>
                    <w:rPr>
                      <w:rFonts w:hint="eastAsia"/>
                      <w:color w:val="auto"/>
                      <w:lang w:val="en-US" w:eastAsia="zh-CN"/>
                    </w:rPr>
                    <w:t>氨氮</w:t>
                  </w:r>
                </w:p>
              </w:tc>
              <w:tc>
                <w:tcPr>
                  <w:tcW w:w="425" w:type="pct"/>
                  <w:vMerge w:val="continue"/>
                  <w:tcBorders>
                    <w:tl2br w:val="nil"/>
                    <w:tr2bl w:val="nil"/>
                  </w:tcBorders>
                  <w:shd w:val="clear" w:color="auto" w:fill="auto"/>
                  <w:vAlign w:val="center"/>
                </w:tcPr>
                <w:p>
                  <w:pPr>
                    <w:jc w:val="center"/>
                    <w:rPr>
                      <w:rFonts w:hint="default"/>
                      <w:color w:val="auto"/>
                    </w:rPr>
                  </w:pPr>
                </w:p>
              </w:tc>
              <w:tc>
                <w:tcPr>
                  <w:tcW w:w="537" w:type="pct"/>
                  <w:tcBorders>
                    <w:tl2br w:val="nil"/>
                    <w:tr2bl w:val="nil"/>
                  </w:tcBorders>
                  <w:shd w:val="clear" w:color="auto" w:fill="auto"/>
                  <w:vAlign w:val="center"/>
                </w:tcPr>
                <w:p>
                  <w:pPr>
                    <w:keepNext w:val="0"/>
                    <w:keepLines w:val="0"/>
                    <w:widowControl/>
                    <w:suppressLineNumbers w:val="0"/>
                    <w:jc w:val="center"/>
                    <w:textAlignment w:val="center"/>
                    <w:rPr>
                      <w:rFonts w:hint="default"/>
                      <w:color w:val="auto"/>
                    </w:rPr>
                  </w:pPr>
                  <w:r>
                    <w:rPr>
                      <w:rFonts w:hint="default"/>
                      <w:color w:val="auto"/>
                      <w:lang w:val="en-US" w:eastAsia="zh-CN"/>
                    </w:rPr>
                    <w:t>52.2</w:t>
                  </w:r>
                </w:p>
              </w:tc>
              <w:tc>
                <w:tcPr>
                  <w:tcW w:w="710" w:type="pct"/>
                  <w:tcBorders>
                    <w:tl2br w:val="nil"/>
                    <w:tr2bl w:val="nil"/>
                  </w:tcBorders>
                  <w:shd w:val="clear" w:color="auto" w:fill="auto"/>
                  <w:vAlign w:val="center"/>
                </w:tcPr>
                <w:p>
                  <w:pPr>
                    <w:keepNext w:val="0"/>
                    <w:keepLines w:val="0"/>
                    <w:widowControl/>
                    <w:suppressLineNumbers w:val="0"/>
                    <w:jc w:val="center"/>
                    <w:textAlignment w:val="center"/>
                    <w:rPr>
                      <w:rFonts w:hint="default"/>
                      <w:color w:val="auto"/>
                    </w:rPr>
                  </w:pPr>
                  <w:r>
                    <w:rPr>
                      <w:rFonts w:hint="default"/>
                      <w:color w:val="auto"/>
                      <w:lang w:val="en-US" w:eastAsia="zh-CN"/>
                    </w:rPr>
                    <w:t>0.008</w:t>
                  </w:r>
                  <w:r>
                    <w:rPr>
                      <w:rFonts w:hint="eastAsia"/>
                      <w:color w:val="auto"/>
                      <w:lang w:val="en-US" w:eastAsia="zh-CN"/>
                    </w:rPr>
                    <w:t>4</w:t>
                  </w:r>
                </w:p>
              </w:tc>
              <w:tc>
                <w:tcPr>
                  <w:tcW w:w="326" w:type="pct"/>
                  <w:vMerge w:val="continue"/>
                  <w:tcBorders>
                    <w:tl2br w:val="nil"/>
                    <w:tr2bl w:val="nil"/>
                  </w:tcBorders>
                  <w:shd w:val="clear" w:color="auto" w:fill="auto"/>
                  <w:vAlign w:val="center"/>
                </w:tcPr>
                <w:p>
                  <w:pPr>
                    <w:jc w:val="center"/>
                    <w:rPr>
                      <w:rFonts w:hint="eastAsia"/>
                      <w:color w:val="auto"/>
                    </w:rPr>
                  </w:pPr>
                </w:p>
              </w:tc>
              <w:tc>
                <w:tcPr>
                  <w:tcW w:w="377" w:type="pct"/>
                  <w:tcBorders>
                    <w:tl2br w:val="nil"/>
                    <w:tr2bl w:val="nil"/>
                  </w:tcBorders>
                  <w:shd w:val="clear" w:color="auto" w:fill="auto"/>
                  <w:vAlign w:val="center"/>
                </w:tcPr>
                <w:p>
                  <w:pPr>
                    <w:keepNext w:val="0"/>
                    <w:keepLines w:val="0"/>
                    <w:widowControl/>
                    <w:suppressLineNumbers w:val="0"/>
                    <w:jc w:val="center"/>
                    <w:textAlignment w:val="center"/>
                    <w:rPr>
                      <w:rFonts w:hint="default"/>
                      <w:color w:val="auto"/>
                    </w:rPr>
                  </w:pPr>
                  <w:r>
                    <w:rPr>
                      <w:rFonts w:hint="default"/>
                      <w:color w:val="auto"/>
                      <w:lang w:val="en-US" w:eastAsia="zh-CN"/>
                    </w:rPr>
                    <w:t>0</w:t>
                  </w:r>
                </w:p>
              </w:tc>
              <w:tc>
                <w:tcPr>
                  <w:tcW w:w="391" w:type="pct"/>
                  <w:vMerge w:val="continue"/>
                  <w:tcBorders>
                    <w:tl2br w:val="nil"/>
                    <w:tr2bl w:val="nil"/>
                  </w:tcBorders>
                  <w:shd w:val="clear" w:color="auto" w:fill="auto"/>
                  <w:vAlign w:val="center"/>
                </w:tcPr>
                <w:p>
                  <w:pPr>
                    <w:keepNext w:val="0"/>
                    <w:keepLines w:val="0"/>
                    <w:widowControl/>
                    <w:suppressLineNumbers w:val="0"/>
                    <w:jc w:val="left"/>
                    <w:textAlignment w:val="center"/>
                    <w:rPr>
                      <w:rFonts w:hint="default"/>
                      <w:color w:val="auto"/>
                    </w:rPr>
                  </w:pPr>
                </w:p>
              </w:tc>
              <w:tc>
                <w:tcPr>
                  <w:tcW w:w="527" w:type="pct"/>
                  <w:tcBorders>
                    <w:tl2br w:val="nil"/>
                    <w:tr2bl w:val="nil"/>
                  </w:tcBorders>
                  <w:shd w:val="clear" w:color="auto" w:fill="auto"/>
                  <w:vAlign w:val="center"/>
                </w:tcPr>
                <w:p>
                  <w:pPr>
                    <w:keepNext w:val="0"/>
                    <w:keepLines w:val="0"/>
                    <w:widowControl/>
                    <w:suppressLineNumbers w:val="0"/>
                    <w:jc w:val="center"/>
                    <w:textAlignment w:val="center"/>
                    <w:rPr>
                      <w:rFonts w:hint="default"/>
                      <w:color w:val="auto"/>
                    </w:rPr>
                  </w:pPr>
                  <w:r>
                    <w:rPr>
                      <w:rFonts w:hint="default"/>
                      <w:color w:val="auto"/>
                      <w:lang w:val="en-US" w:eastAsia="zh-CN"/>
                    </w:rPr>
                    <w:t>52.2</w:t>
                  </w:r>
                </w:p>
              </w:tc>
              <w:tc>
                <w:tcPr>
                  <w:tcW w:w="771" w:type="pct"/>
                  <w:tcBorders>
                    <w:tl2br w:val="nil"/>
                    <w:tr2bl w:val="nil"/>
                  </w:tcBorders>
                  <w:shd w:val="clear" w:color="auto" w:fill="auto"/>
                  <w:vAlign w:val="center"/>
                </w:tcPr>
                <w:p>
                  <w:pPr>
                    <w:keepNext w:val="0"/>
                    <w:keepLines w:val="0"/>
                    <w:widowControl/>
                    <w:suppressLineNumbers w:val="0"/>
                    <w:jc w:val="center"/>
                    <w:textAlignment w:val="center"/>
                    <w:rPr>
                      <w:rFonts w:hint="default"/>
                      <w:color w:val="auto"/>
                    </w:rPr>
                  </w:pPr>
                  <w:r>
                    <w:rPr>
                      <w:rFonts w:hint="default"/>
                      <w:color w:val="auto"/>
                      <w:lang w:val="en-US" w:eastAsia="zh-CN"/>
                    </w:rPr>
                    <w:t>0.008</w:t>
                  </w:r>
                  <w:r>
                    <w:rPr>
                      <w:rFonts w:hint="eastAsia"/>
                      <w:color w:val="auto"/>
                      <w:lang w:val="en-US" w:eastAsia="zh-CN"/>
                    </w:rPr>
                    <w:t>4</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shd w:val="clear" w:color="auto" w:fill="auto"/>
                <w:tblCellMar>
                  <w:top w:w="0" w:type="dxa"/>
                  <w:left w:w="108" w:type="dxa"/>
                  <w:bottom w:w="0" w:type="dxa"/>
                  <w:right w:w="108" w:type="dxa"/>
                </w:tblCellMar>
              </w:tblPrEx>
              <w:trPr>
                <w:trHeight w:val="285" w:hRule="atLeast"/>
              </w:trPr>
              <w:tc>
                <w:tcPr>
                  <w:tcW w:w="311" w:type="pct"/>
                  <w:vMerge w:val="continue"/>
                  <w:tcBorders>
                    <w:tl2br w:val="nil"/>
                    <w:tr2bl w:val="nil"/>
                  </w:tcBorders>
                  <w:shd w:val="clear" w:color="auto" w:fill="auto"/>
                  <w:vAlign w:val="center"/>
                </w:tcPr>
                <w:p>
                  <w:pPr>
                    <w:jc w:val="center"/>
                    <w:rPr>
                      <w:rFonts w:hint="eastAsia"/>
                      <w:color w:val="auto"/>
                    </w:rPr>
                  </w:pPr>
                </w:p>
              </w:tc>
              <w:tc>
                <w:tcPr>
                  <w:tcW w:w="621" w:type="pct"/>
                  <w:tcBorders>
                    <w:tl2br w:val="nil"/>
                    <w:tr2bl w:val="nil"/>
                  </w:tcBorders>
                  <w:shd w:val="clear" w:color="auto" w:fill="auto"/>
                  <w:vAlign w:val="center"/>
                </w:tcPr>
                <w:p>
                  <w:pPr>
                    <w:keepNext w:val="0"/>
                    <w:keepLines w:val="0"/>
                    <w:widowControl/>
                    <w:suppressLineNumbers w:val="0"/>
                    <w:jc w:val="center"/>
                    <w:textAlignment w:val="center"/>
                    <w:rPr>
                      <w:rFonts w:hint="eastAsia"/>
                      <w:color w:val="auto"/>
                    </w:rPr>
                  </w:pPr>
                  <w:r>
                    <w:rPr>
                      <w:rFonts w:hint="eastAsia"/>
                      <w:color w:val="auto"/>
                      <w:lang w:val="en-US" w:eastAsia="zh-CN"/>
                    </w:rPr>
                    <w:t>总氮</w:t>
                  </w:r>
                </w:p>
              </w:tc>
              <w:tc>
                <w:tcPr>
                  <w:tcW w:w="425" w:type="pct"/>
                  <w:vMerge w:val="continue"/>
                  <w:tcBorders>
                    <w:tl2br w:val="nil"/>
                    <w:tr2bl w:val="nil"/>
                  </w:tcBorders>
                  <w:shd w:val="clear" w:color="auto" w:fill="auto"/>
                  <w:vAlign w:val="center"/>
                </w:tcPr>
                <w:p>
                  <w:pPr>
                    <w:jc w:val="center"/>
                    <w:rPr>
                      <w:rFonts w:hint="default"/>
                      <w:color w:val="auto"/>
                    </w:rPr>
                  </w:pPr>
                </w:p>
              </w:tc>
              <w:tc>
                <w:tcPr>
                  <w:tcW w:w="537" w:type="pct"/>
                  <w:tcBorders>
                    <w:tl2br w:val="nil"/>
                    <w:tr2bl w:val="nil"/>
                  </w:tcBorders>
                  <w:shd w:val="clear" w:color="auto" w:fill="auto"/>
                  <w:vAlign w:val="center"/>
                </w:tcPr>
                <w:p>
                  <w:pPr>
                    <w:keepNext w:val="0"/>
                    <w:keepLines w:val="0"/>
                    <w:widowControl/>
                    <w:suppressLineNumbers w:val="0"/>
                    <w:jc w:val="center"/>
                    <w:textAlignment w:val="center"/>
                    <w:rPr>
                      <w:rFonts w:hint="default"/>
                      <w:color w:val="auto"/>
                    </w:rPr>
                  </w:pPr>
                  <w:r>
                    <w:rPr>
                      <w:rFonts w:hint="default"/>
                      <w:color w:val="auto"/>
                      <w:lang w:val="en-US" w:eastAsia="zh-CN"/>
                    </w:rPr>
                    <w:t>71.2</w:t>
                  </w:r>
                </w:p>
              </w:tc>
              <w:tc>
                <w:tcPr>
                  <w:tcW w:w="710" w:type="pct"/>
                  <w:tcBorders>
                    <w:tl2br w:val="nil"/>
                    <w:tr2bl w:val="nil"/>
                  </w:tcBorders>
                  <w:shd w:val="clear" w:color="auto" w:fill="auto"/>
                  <w:vAlign w:val="center"/>
                </w:tcPr>
                <w:p>
                  <w:pPr>
                    <w:keepNext w:val="0"/>
                    <w:keepLines w:val="0"/>
                    <w:widowControl/>
                    <w:suppressLineNumbers w:val="0"/>
                    <w:jc w:val="center"/>
                    <w:textAlignment w:val="center"/>
                    <w:rPr>
                      <w:rFonts w:hint="default"/>
                      <w:color w:val="auto"/>
                    </w:rPr>
                  </w:pPr>
                  <w:r>
                    <w:rPr>
                      <w:rFonts w:hint="default"/>
                      <w:color w:val="auto"/>
                      <w:lang w:val="en-US" w:eastAsia="zh-CN"/>
                    </w:rPr>
                    <w:t>0.011</w:t>
                  </w:r>
                </w:p>
              </w:tc>
              <w:tc>
                <w:tcPr>
                  <w:tcW w:w="326" w:type="pct"/>
                  <w:vMerge w:val="continue"/>
                  <w:tcBorders>
                    <w:tl2br w:val="nil"/>
                    <w:tr2bl w:val="nil"/>
                  </w:tcBorders>
                  <w:shd w:val="clear" w:color="auto" w:fill="auto"/>
                  <w:vAlign w:val="center"/>
                </w:tcPr>
                <w:p>
                  <w:pPr>
                    <w:jc w:val="center"/>
                    <w:rPr>
                      <w:rFonts w:hint="eastAsia"/>
                      <w:color w:val="auto"/>
                    </w:rPr>
                  </w:pPr>
                </w:p>
              </w:tc>
              <w:tc>
                <w:tcPr>
                  <w:tcW w:w="377" w:type="pct"/>
                  <w:tcBorders>
                    <w:tl2br w:val="nil"/>
                    <w:tr2bl w:val="nil"/>
                  </w:tcBorders>
                  <w:shd w:val="clear" w:color="auto" w:fill="auto"/>
                  <w:vAlign w:val="center"/>
                </w:tcPr>
                <w:p>
                  <w:pPr>
                    <w:keepNext w:val="0"/>
                    <w:keepLines w:val="0"/>
                    <w:widowControl/>
                    <w:suppressLineNumbers w:val="0"/>
                    <w:jc w:val="center"/>
                    <w:textAlignment w:val="center"/>
                    <w:rPr>
                      <w:rFonts w:hint="default"/>
                      <w:color w:val="auto"/>
                    </w:rPr>
                  </w:pPr>
                  <w:r>
                    <w:rPr>
                      <w:rFonts w:hint="default"/>
                      <w:color w:val="auto"/>
                      <w:lang w:val="en-US" w:eastAsia="zh-CN"/>
                    </w:rPr>
                    <w:t>0</w:t>
                  </w:r>
                </w:p>
              </w:tc>
              <w:tc>
                <w:tcPr>
                  <w:tcW w:w="391" w:type="pct"/>
                  <w:vMerge w:val="continue"/>
                  <w:tcBorders>
                    <w:tl2br w:val="nil"/>
                    <w:tr2bl w:val="nil"/>
                  </w:tcBorders>
                  <w:shd w:val="clear" w:color="auto" w:fill="auto"/>
                  <w:vAlign w:val="center"/>
                </w:tcPr>
                <w:p>
                  <w:pPr>
                    <w:keepNext w:val="0"/>
                    <w:keepLines w:val="0"/>
                    <w:widowControl/>
                    <w:suppressLineNumbers w:val="0"/>
                    <w:jc w:val="left"/>
                    <w:textAlignment w:val="center"/>
                    <w:rPr>
                      <w:rFonts w:hint="default"/>
                      <w:color w:val="auto"/>
                    </w:rPr>
                  </w:pPr>
                </w:p>
              </w:tc>
              <w:tc>
                <w:tcPr>
                  <w:tcW w:w="527" w:type="pct"/>
                  <w:tcBorders>
                    <w:tl2br w:val="nil"/>
                    <w:tr2bl w:val="nil"/>
                  </w:tcBorders>
                  <w:shd w:val="clear" w:color="auto" w:fill="auto"/>
                  <w:vAlign w:val="center"/>
                </w:tcPr>
                <w:p>
                  <w:pPr>
                    <w:keepNext w:val="0"/>
                    <w:keepLines w:val="0"/>
                    <w:widowControl/>
                    <w:suppressLineNumbers w:val="0"/>
                    <w:jc w:val="center"/>
                    <w:textAlignment w:val="center"/>
                    <w:rPr>
                      <w:rFonts w:hint="default"/>
                      <w:color w:val="auto"/>
                    </w:rPr>
                  </w:pPr>
                  <w:r>
                    <w:rPr>
                      <w:rFonts w:hint="default"/>
                      <w:color w:val="auto"/>
                      <w:lang w:val="en-US" w:eastAsia="zh-CN"/>
                    </w:rPr>
                    <w:t>71.2</w:t>
                  </w:r>
                </w:p>
              </w:tc>
              <w:tc>
                <w:tcPr>
                  <w:tcW w:w="771" w:type="pct"/>
                  <w:tcBorders>
                    <w:tl2br w:val="nil"/>
                    <w:tr2bl w:val="nil"/>
                  </w:tcBorders>
                  <w:shd w:val="clear" w:color="auto" w:fill="auto"/>
                  <w:vAlign w:val="center"/>
                </w:tcPr>
                <w:p>
                  <w:pPr>
                    <w:keepNext w:val="0"/>
                    <w:keepLines w:val="0"/>
                    <w:widowControl/>
                    <w:suppressLineNumbers w:val="0"/>
                    <w:jc w:val="center"/>
                    <w:textAlignment w:val="center"/>
                    <w:rPr>
                      <w:rFonts w:hint="default"/>
                      <w:color w:val="auto"/>
                    </w:rPr>
                  </w:pPr>
                  <w:r>
                    <w:rPr>
                      <w:rFonts w:hint="default"/>
                      <w:color w:val="auto"/>
                      <w:lang w:val="en-US" w:eastAsia="zh-CN"/>
                    </w:rPr>
                    <w:t>0.011</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shd w:val="clear" w:color="auto" w:fill="auto"/>
                <w:tblCellMar>
                  <w:top w:w="0" w:type="dxa"/>
                  <w:left w:w="108" w:type="dxa"/>
                  <w:bottom w:w="0" w:type="dxa"/>
                  <w:right w:w="108" w:type="dxa"/>
                </w:tblCellMar>
              </w:tblPrEx>
              <w:trPr>
                <w:trHeight w:val="285" w:hRule="atLeast"/>
              </w:trPr>
              <w:tc>
                <w:tcPr>
                  <w:tcW w:w="311" w:type="pct"/>
                  <w:vMerge w:val="continue"/>
                  <w:tcBorders>
                    <w:tl2br w:val="nil"/>
                    <w:tr2bl w:val="nil"/>
                  </w:tcBorders>
                  <w:shd w:val="clear" w:color="auto" w:fill="auto"/>
                  <w:vAlign w:val="center"/>
                </w:tcPr>
                <w:p>
                  <w:pPr>
                    <w:jc w:val="center"/>
                    <w:rPr>
                      <w:rFonts w:hint="eastAsia"/>
                      <w:color w:val="auto"/>
                    </w:rPr>
                  </w:pPr>
                </w:p>
              </w:tc>
              <w:tc>
                <w:tcPr>
                  <w:tcW w:w="621" w:type="pct"/>
                  <w:tcBorders>
                    <w:tl2br w:val="nil"/>
                    <w:tr2bl w:val="nil"/>
                  </w:tcBorders>
                  <w:shd w:val="clear" w:color="auto" w:fill="auto"/>
                  <w:vAlign w:val="center"/>
                </w:tcPr>
                <w:p>
                  <w:pPr>
                    <w:keepNext w:val="0"/>
                    <w:keepLines w:val="0"/>
                    <w:widowControl/>
                    <w:suppressLineNumbers w:val="0"/>
                    <w:jc w:val="center"/>
                    <w:textAlignment w:val="center"/>
                    <w:rPr>
                      <w:rFonts w:hint="eastAsia"/>
                      <w:color w:val="auto"/>
                    </w:rPr>
                  </w:pPr>
                  <w:r>
                    <w:rPr>
                      <w:rFonts w:hint="eastAsia"/>
                      <w:color w:val="auto"/>
                      <w:lang w:val="en-US" w:eastAsia="zh-CN"/>
                    </w:rPr>
                    <w:t>总磷</w:t>
                  </w:r>
                </w:p>
              </w:tc>
              <w:tc>
                <w:tcPr>
                  <w:tcW w:w="425" w:type="pct"/>
                  <w:vMerge w:val="continue"/>
                  <w:tcBorders>
                    <w:tl2br w:val="nil"/>
                    <w:tr2bl w:val="nil"/>
                  </w:tcBorders>
                  <w:shd w:val="clear" w:color="auto" w:fill="auto"/>
                  <w:vAlign w:val="center"/>
                </w:tcPr>
                <w:p>
                  <w:pPr>
                    <w:jc w:val="center"/>
                    <w:rPr>
                      <w:rFonts w:hint="default"/>
                      <w:color w:val="auto"/>
                    </w:rPr>
                  </w:pPr>
                </w:p>
              </w:tc>
              <w:tc>
                <w:tcPr>
                  <w:tcW w:w="537" w:type="pct"/>
                  <w:tcBorders>
                    <w:tl2br w:val="nil"/>
                    <w:tr2bl w:val="nil"/>
                  </w:tcBorders>
                  <w:shd w:val="clear" w:color="auto" w:fill="auto"/>
                  <w:vAlign w:val="center"/>
                </w:tcPr>
                <w:p>
                  <w:pPr>
                    <w:keepNext w:val="0"/>
                    <w:keepLines w:val="0"/>
                    <w:widowControl/>
                    <w:suppressLineNumbers w:val="0"/>
                    <w:jc w:val="center"/>
                    <w:textAlignment w:val="center"/>
                    <w:rPr>
                      <w:rFonts w:hint="default"/>
                      <w:color w:val="auto"/>
                    </w:rPr>
                  </w:pPr>
                  <w:r>
                    <w:rPr>
                      <w:rFonts w:hint="default"/>
                      <w:color w:val="auto"/>
                      <w:lang w:val="en-US" w:eastAsia="zh-CN"/>
                    </w:rPr>
                    <w:t>5. 12</w:t>
                  </w:r>
                </w:p>
              </w:tc>
              <w:tc>
                <w:tcPr>
                  <w:tcW w:w="710" w:type="pct"/>
                  <w:tcBorders>
                    <w:tl2br w:val="nil"/>
                    <w:tr2bl w:val="nil"/>
                  </w:tcBorders>
                  <w:shd w:val="clear" w:color="auto" w:fill="auto"/>
                  <w:vAlign w:val="center"/>
                </w:tcPr>
                <w:p>
                  <w:pPr>
                    <w:keepNext w:val="0"/>
                    <w:keepLines w:val="0"/>
                    <w:widowControl/>
                    <w:suppressLineNumbers w:val="0"/>
                    <w:jc w:val="center"/>
                    <w:textAlignment w:val="center"/>
                    <w:rPr>
                      <w:rFonts w:hint="default"/>
                      <w:color w:val="auto"/>
                    </w:rPr>
                  </w:pPr>
                  <w:r>
                    <w:rPr>
                      <w:rFonts w:hint="eastAsia"/>
                      <w:color w:val="auto"/>
                      <w:lang w:val="en-US" w:eastAsia="zh-CN"/>
                    </w:rPr>
                    <w:t>0.00082</w:t>
                  </w:r>
                </w:p>
              </w:tc>
              <w:tc>
                <w:tcPr>
                  <w:tcW w:w="326" w:type="pct"/>
                  <w:vMerge w:val="continue"/>
                  <w:tcBorders>
                    <w:tl2br w:val="nil"/>
                    <w:tr2bl w:val="nil"/>
                  </w:tcBorders>
                  <w:shd w:val="clear" w:color="auto" w:fill="auto"/>
                  <w:vAlign w:val="center"/>
                </w:tcPr>
                <w:p>
                  <w:pPr>
                    <w:jc w:val="center"/>
                    <w:rPr>
                      <w:rFonts w:hint="eastAsia"/>
                      <w:color w:val="auto"/>
                    </w:rPr>
                  </w:pPr>
                </w:p>
              </w:tc>
              <w:tc>
                <w:tcPr>
                  <w:tcW w:w="377" w:type="pct"/>
                  <w:tcBorders>
                    <w:tl2br w:val="nil"/>
                    <w:tr2bl w:val="nil"/>
                  </w:tcBorders>
                  <w:shd w:val="clear" w:color="auto" w:fill="auto"/>
                  <w:vAlign w:val="center"/>
                </w:tcPr>
                <w:p>
                  <w:pPr>
                    <w:keepNext w:val="0"/>
                    <w:keepLines w:val="0"/>
                    <w:widowControl/>
                    <w:suppressLineNumbers w:val="0"/>
                    <w:jc w:val="center"/>
                    <w:textAlignment w:val="center"/>
                    <w:rPr>
                      <w:rFonts w:hint="default"/>
                      <w:color w:val="auto"/>
                    </w:rPr>
                  </w:pPr>
                  <w:r>
                    <w:rPr>
                      <w:rFonts w:hint="default"/>
                      <w:color w:val="auto"/>
                      <w:lang w:val="en-US" w:eastAsia="zh-CN"/>
                    </w:rPr>
                    <w:t>0</w:t>
                  </w:r>
                </w:p>
              </w:tc>
              <w:tc>
                <w:tcPr>
                  <w:tcW w:w="391" w:type="pct"/>
                  <w:vMerge w:val="continue"/>
                  <w:tcBorders>
                    <w:tl2br w:val="nil"/>
                    <w:tr2bl w:val="nil"/>
                  </w:tcBorders>
                  <w:shd w:val="clear" w:color="auto" w:fill="auto"/>
                  <w:vAlign w:val="center"/>
                </w:tcPr>
                <w:p>
                  <w:pPr>
                    <w:keepNext w:val="0"/>
                    <w:keepLines w:val="0"/>
                    <w:widowControl/>
                    <w:suppressLineNumbers w:val="0"/>
                    <w:jc w:val="left"/>
                    <w:textAlignment w:val="center"/>
                    <w:rPr>
                      <w:rFonts w:hint="default"/>
                      <w:color w:val="auto"/>
                    </w:rPr>
                  </w:pPr>
                </w:p>
              </w:tc>
              <w:tc>
                <w:tcPr>
                  <w:tcW w:w="527" w:type="pct"/>
                  <w:tcBorders>
                    <w:tl2br w:val="nil"/>
                    <w:tr2bl w:val="nil"/>
                  </w:tcBorders>
                  <w:shd w:val="clear" w:color="auto" w:fill="auto"/>
                  <w:vAlign w:val="center"/>
                </w:tcPr>
                <w:p>
                  <w:pPr>
                    <w:keepNext w:val="0"/>
                    <w:keepLines w:val="0"/>
                    <w:widowControl/>
                    <w:suppressLineNumbers w:val="0"/>
                    <w:jc w:val="center"/>
                    <w:textAlignment w:val="center"/>
                    <w:rPr>
                      <w:rFonts w:hint="default"/>
                      <w:color w:val="auto"/>
                    </w:rPr>
                  </w:pPr>
                  <w:r>
                    <w:rPr>
                      <w:rFonts w:hint="default"/>
                      <w:color w:val="auto"/>
                      <w:lang w:val="en-US" w:eastAsia="zh-CN"/>
                    </w:rPr>
                    <w:t>5. 12</w:t>
                  </w:r>
                </w:p>
              </w:tc>
              <w:tc>
                <w:tcPr>
                  <w:tcW w:w="771" w:type="pct"/>
                  <w:tcBorders>
                    <w:tl2br w:val="nil"/>
                    <w:tr2bl w:val="nil"/>
                  </w:tcBorders>
                  <w:shd w:val="clear" w:color="auto" w:fill="auto"/>
                  <w:vAlign w:val="center"/>
                </w:tcPr>
                <w:p>
                  <w:pPr>
                    <w:keepNext w:val="0"/>
                    <w:keepLines w:val="0"/>
                    <w:widowControl/>
                    <w:suppressLineNumbers w:val="0"/>
                    <w:jc w:val="center"/>
                    <w:textAlignment w:val="center"/>
                    <w:rPr>
                      <w:rFonts w:hint="default"/>
                      <w:color w:val="auto"/>
                      <w:lang w:val="en-US" w:eastAsia="zh-CN"/>
                    </w:rPr>
                  </w:pPr>
                  <w:r>
                    <w:rPr>
                      <w:rFonts w:hint="eastAsia"/>
                      <w:color w:val="auto"/>
                      <w:lang w:val="en-US" w:eastAsia="zh-CN"/>
                    </w:rPr>
                    <w:t>0.00082</w:t>
                  </w:r>
                </w:p>
              </w:tc>
            </w:tr>
          </w:tbl>
          <w:p>
            <w:pPr>
              <w:keepNext w:val="0"/>
              <w:keepLines w:val="0"/>
              <w:pageBreakBefore w:val="0"/>
              <w:widowControl w:val="0"/>
              <w:tabs>
                <w:tab w:val="left" w:pos="233"/>
              </w:tabs>
              <w:kinsoku/>
              <w:wordWrap/>
              <w:overflowPunct/>
              <w:topLinePunct w:val="0"/>
              <w:autoSpaceDE/>
              <w:autoSpaceDN/>
              <w:bidi w:val="0"/>
              <w:adjustRightInd w:val="0"/>
              <w:snapToGrid w:val="0"/>
              <w:spacing w:line="360" w:lineRule="auto"/>
              <w:ind w:left="103" w:right="23" w:firstLine="485"/>
              <w:textAlignment w:val="auto"/>
              <w:rPr>
                <w:rFonts w:hint="eastAsia" w:ascii="宋体" w:hAnsi="宋体" w:eastAsia="宋体" w:cs="宋体"/>
                <w:b/>
                <w:bCs/>
                <w:color w:val="auto"/>
                <w:sz w:val="24"/>
                <w:szCs w:val="32"/>
                <w:lang w:val="en-US" w:eastAsia="zh-CN"/>
              </w:rPr>
            </w:pPr>
            <w:r>
              <w:rPr>
                <w:rFonts w:hint="eastAsia" w:ascii="宋体" w:hAnsi="宋体" w:eastAsia="宋体" w:cs="宋体"/>
                <w:b/>
                <w:bCs/>
                <w:color w:val="auto"/>
                <w:sz w:val="24"/>
                <w:szCs w:val="32"/>
                <w:lang w:val="en-US" w:eastAsia="zh-CN"/>
              </w:rPr>
              <w:t>2.依托可行性分析</w:t>
            </w:r>
          </w:p>
          <w:p>
            <w:pPr>
              <w:keepNext w:val="0"/>
              <w:keepLines w:val="0"/>
              <w:pageBreakBefore w:val="0"/>
              <w:widowControl w:val="0"/>
              <w:tabs>
                <w:tab w:val="left" w:pos="233"/>
              </w:tabs>
              <w:kinsoku/>
              <w:wordWrap/>
              <w:overflowPunct/>
              <w:topLinePunct w:val="0"/>
              <w:autoSpaceDE/>
              <w:autoSpaceDN/>
              <w:bidi w:val="0"/>
              <w:adjustRightInd w:val="0"/>
              <w:snapToGrid w:val="0"/>
              <w:spacing w:line="360" w:lineRule="auto"/>
              <w:ind w:left="103" w:right="23" w:firstLine="485"/>
              <w:textAlignment w:val="auto"/>
              <w:rPr>
                <w:rFonts w:hint="default" w:ascii="Times New Roman" w:hAnsi="Times New Roman" w:eastAsia="宋体" w:cs="Times New Roman"/>
                <w:color w:val="auto"/>
                <w:sz w:val="24"/>
                <w:szCs w:val="32"/>
                <w:lang w:val="en-US" w:eastAsia="zh-CN"/>
              </w:rPr>
            </w:pPr>
            <w:r>
              <w:rPr>
                <w:rFonts w:hint="default" w:ascii="Times New Roman" w:hAnsi="Times New Roman" w:eastAsia="宋体" w:cs="Times New Roman"/>
                <w:color w:val="auto"/>
                <w:sz w:val="24"/>
                <w:szCs w:val="32"/>
                <w:lang w:val="en-US" w:eastAsia="zh-CN"/>
              </w:rPr>
              <w:t>根据可研等资料，</w:t>
            </w:r>
            <w:r>
              <w:rPr>
                <w:rFonts w:hint="default" w:ascii="Times New Roman" w:hAnsi="Times New Roman" w:eastAsia="宋体" w:cs="Times New Roman"/>
                <w:color w:val="auto"/>
                <w:sz w:val="24"/>
                <w:szCs w:val="32"/>
              </w:rPr>
              <w:t>本项目</w:t>
            </w:r>
            <w:r>
              <w:rPr>
                <w:rFonts w:hint="default" w:ascii="Times New Roman" w:hAnsi="Times New Roman" w:eastAsia="宋体" w:cs="Times New Roman"/>
                <w:color w:val="auto"/>
                <w:sz w:val="24"/>
                <w:szCs w:val="32"/>
                <w:lang w:val="en-US" w:eastAsia="zh-CN"/>
              </w:rPr>
              <w:t>拟在1#能源站</w:t>
            </w:r>
            <w:r>
              <w:rPr>
                <w:rFonts w:hint="default" w:ascii="Times New Roman" w:hAnsi="Times New Roman" w:eastAsia="宋体" w:cs="Times New Roman"/>
                <w:color w:val="auto"/>
                <w:sz w:val="24"/>
                <w:szCs w:val="32"/>
              </w:rPr>
              <w:t>建立</w:t>
            </w:r>
            <w:r>
              <w:rPr>
                <w:rFonts w:hint="default" w:ascii="Times New Roman" w:hAnsi="Times New Roman" w:eastAsia="宋体" w:cs="Times New Roman"/>
                <w:color w:val="auto"/>
                <w:sz w:val="24"/>
                <w:szCs w:val="32"/>
                <w:lang w:val="en-US" w:eastAsia="zh-CN"/>
              </w:rPr>
              <w:t>隔油池与</w:t>
            </w:r>
            <w:r>
              <w:rPr>
                <w:rFonts w:hint="default" w:ascii="Times New Roman" w:hAnsi="Times New Roman" w:eastAsia="宋体" w:cs="Times New Roman"/>
                <w:color w:val="auto"/>
                <w:sz w:val="24"/>
                <w:szCs w:val="32"/>
              </w:rPr>
              <w:t>化粪池，</w:t>
            </w:r>
            <w:r>
              <w:rPr>
                <w:rFonts w:hint="default" w:ascii="Times New Roman" w:hAnsi="Times New Roman" w:eastAsia="宋体" w:cs="Times New Roman"/>
                <w:color w:val="auto"/>
                <w:sz w:val="24"/>
                <w:szCs w:val="32"/>
                <w:lang w:val="en-US" w:eastAsia="zh-CN"/>
              </w:rPr>
              <w:t>项目一期</w:t>
            </w:r>
            <w:r>
              <w:rPr>
                <w:rFonts w:hint="eastAsia" w:ascii="Times New Roman" w:hAnsi="Times New Roman" w:eastAsia="宋体" w:cs="Times New Roman"/>
                <w:color w:val="auto"/>
                <w:sz w:val="24"/>
                <w:szCs w:val="32"/>
                <w:lang w:val="en-US" w:eastAsia="zh-CN"/>
              </w:rPr>
              <w:t>工程</w:t>
            </w:r>
            <w:r>
              <w:rPr>
                <w:rFonts w:hint="default" w:ascii="Times New Roman" w:hAnsi="Times New Roman" w:eastAsia="宋体" w:cs="Times New Roman"/>
                <w:color w:val="auto"/>
                <w:sz w:val="24"/>
                <w:szCs w:val="32"/>
                <w:lang w:val="en-US" w:eastAsia="zh-CN"/>
              </w:rPr>
              <w:t>产生的生活污水</w:t>
            </w:r>
            <w:r>
              <w:rPr>
                <w:rFonts w:hint="eastAsia" w:ascii="Times New Roman" w:hAnsi="Times New Roman" w:eastAsia="宋体" w:cs="Times New Roman"/>
                <w:color w:val="auto"/>
                <w:sz w:val="24"/>
                <w:szCs w:val="32"/>
                <w:lang w:val="en-US" w:eastAsia="zh-CN"/>
              </w:rPr>
              <w:t>（餐饮废水经隔油池</w:t>
            </w:r>
            <w:r>
              <w:rPr>
                <w:rFonts w:hint="eastAsia" w:cs="Times New Roman"/>
                <w:color w:val="auto"/>
                <w:sz w:val="24"/>
                <w:szCs w:val="32"/>
                <w:lang w:val="en-US" w:eastAsia="zh-CN"/>
              </w:rPr>
              <w:t>预</w:t>
            </w:r>
            <w:r>
              <w:rPr>
                <w:rFonts w:hint="eastAsia" w:ascii="Times New Roman" w:hAnsi="Times New Roman" w:eastAsia="宋体" w:cs="Times New Roman"/>
                <w:color w:val="auto"/>
                <w:sz w:val="24"/>
                <w:szCs w:val="32"/>
                <w:lang w:val="en-US" w:eastAsia="zh-CN"/>
              </w:rPr>
              <w:t>处理）</w:t>
            </w:r>
            <w:r>
              <w:rPr>
                <w:rFonts w:hint="default" w:ascii="Times New Roman" w:hAnsi="Times New Roman" w:eastAsia="宋体" w:cs="Times New Roman"/>
                <w:color w:val="auto"/>
                <w:sz w:val="24"/>
                <w:szCs w:val="32"/>
                <w:lang w:val="en-US" w:eastAsia="zh-CN"/>
              </w:rPr>
              <w:t>与生产废水混合排入该沉淀池中，经沉淀处理后，排入市政污水管网，进入泾河新城第三污水处理厂。</w:t>
            </w:r>
          </w:p>
          <w:p>
            <w:pPr>
              <w:keepNext w:val="0"/>
              <w:keepLines w:val="0"/>
              <w:pageBreakBefore w:val="0"/>
              <w:widowControl w:val="0"/>
              <w:tabs>
                <w:tab w:val="left" w:pos="233"/>
              </w:tabs>
              <w:kinsoku/>
              <w:wordWrap/>
              <w:overflowPunct/>
              <w:topLinePunct w:val="0"/>
              <w:autoSpaceDE/>
              <w:autoSpaceDN/>
              <w:bidi w:val="0"/>
              <w:adjustRightInd w:val="0"/>
              <w:snapToGrid w:val="0"/>
              <w:spacing w:line="360" w:lineRule="auto"/>
              <w:ind w:left="103" w:right="23" w:firstLine="485"/>
              <w:textAlignment w:val="auto"/>
              <w:rPr>
                <w:rFonts w:hint="default" w:ascii="Times New Roman" w:hAnsi="Times New Roman" w:eastAsia="宋体" w:cs="Times New Roman"/>
                <w:color w:val="auto"/>
                <w:sz w:val="24"/>
                <w:szCs w:val="32"/>
              </w:rPr>
            </w:pPr>
            <w:r>
              <w:rPr>
                <w:rFonts w:hint="default" w:ascii="Times New Roman" w:hAnsi="Times New Roman" w:eastAsia="宋体" w:cs="Times New Roman"/>
                <w:color w:val="auto"/>
                <w:sz w:val="24"/>
                <w:szCs w:val="32"/>
              </w:rPr>
              <w:t>泾河新城第三污水处理厂项目位于陕西省西咸新区泾河新城高庄镇寿平村三组泾（正阳大道以西，沣泾大道以北），北距G65W延西高速约160m，东距包茂高速G65约3.3km</w:t>
            </w:r>
            <w:r>
              <w:rPr>
                <w:rFonts w:hint="default" w:ascii="Times New Roman" w:hAnsi="Times New Roman" w:eastAsia="宋体" w:cs="Times New Roman"/>
                <w:color w:val="auto"/>
                <w:sz w:val="24"/>
                <w:szCs w:val="32"/>
                <w:lang w:eastAsia="zh-CN"/>
              </w:rPr>
              <w:t>。</w:t>
            </w:r>
            <w:r>
              <w:rPr>
                <w:rFonts w:hint="default" w:ascii="Times New Roman" w:hAnsi="Times New Roman" w:eastAsia="宋体" w:cs="Times New Roman"/>
                <w:color w:val="auto"/>
                <w:sz w:val="24"/>
                <w:szCs w:val="32"/>
              </w:rPr>
              <w:t>其</w:t>
            </w:r>
            <w:r>
              <w:rPr>
                <w:rFonts w:hint="default" w:ascii="Times New Roman" w:hAnsi="Times New Roman" w:eastAsia="宋体" w:cs="Times New Roman"/>
                <w:color w:val="auto"/>
                <w:sz w:val="24"/>
                <w:szCs w:val="32"/>
                <w:lang w:val="en-US" w:eastAsia="zh-CN"/>
              </w:rPr>
              <w:t>一期</w:t>
            </w:r>
            <w:r>
              <w:rPr>
                <w:rFonts w:hint="default" w:ascii="Times New Roman" w:hAnsi="Times New Roman" w:eastAsia="宋体" w:cs="Times New Roman"/>
                <w:color w:val="auto"/>
                <w:sz w:val="24"/>
                <w:szCs w:val="32"/>
              </w:rPr>
              <w:t>设计规模为2万</w:t>
            </w:r>
            <w:r>
              <w:rPr>
                <w:rFonts w:hint="default" w:ascii="Times New Roman" w:hAnsi="Times New Roman" w:eastAsia="宋体" w:cs="Times New Roman"/>
                <w:color w:val="auto"/>
                <w:sz w:val="24"/>
                <w:szCs w:val="32"/>
                <w:lang w:val="en-US" w:eastAsia="zh-CN"/>
              </w:rPr>
              <w:t>m</w:t>
            </w:r>
            <w:r>
              <w:rPr>
                <w:rFonts w:hint="default" w:ascii="Times New Roman" w:hAnsi="Times New Roman" w:eastAsia="宋体" w:cs="Times New Roman"/>
                <w:color w:val="auto"/>
                <w:sz w:val="24"/>
                <w:szCs w:val="32"/>
                <w:vertAlign w:val="superscript"/>
                <w:lang w:val="en-US" w:eastAsia="zh-CN"/>
              </w:rPr>
              <w:t>3</w:t>
            </w:r>
            <w:r>
              <w:rPr>
                <w:rFonts w:hint="default" w:ascii="Times New Roman" w:hAnsi="Times New Roman" w:eastAsia="宋体" w:cs="Times New Roman"/>
                <w:color w:val="auto"/>
                <w:sz w:val="24"/>
                <w:szCs w:val="32"/>
                <w:lang w:val="en-US" w:eastAsia="zh-CN"/>
              </w:rPr>
              <w:t>/d</w:t>
            </w:r>
            <w:r>
              <w:rPr>
                <w:rFonts w:hint="default" w:ascii="Times New Roman" w:hAnsi="Times New Roman" w:eastAsia="宋体" w:cs="Times New Roman"/>
                <w:color w:val="auto"/>
                <w:sz w:val="24"/>
                <w:szCs w:val="32"/>
              </w:rPr>
              <w:t>，</w:t>
            </w:r>
            <w:r>
              <w:rPr>
                <w:rFonts w:hint="default" w:ascii="Times New Roman" w:hAnsi="Times New Roman" w:eastAsia="宋体" w:cs="Times New Roman"/>
                <w:color w:val="auto"/>
                <w:sz w:val="24"/>
                <w:szCs w:val="32"/>
                <w:lang w:val="en-US" w:eastAsia="zh-CN"/>
              </w:rPr>
              <w:t>目前</w:t>
            </w:r>
            <w:r>
              <w:rPr>
                <w:rFonts w:hint="default" w:ascii="Times New Roman" w:hAnsi="Times New Roman" w:eastAsia="宋体" w:cs="Times New Roman"/>
                <w:color w:val="auto"/>
                <w:sz w:val="24"/>
                <w:szCs w:val="32"/>
              </w:rPr>
              <w:t>日处理规模</w:t>
            </w:r>
            <w:r>
              <w:rPr>
                <w:rFonts w:hint="default" w:ascii="Times New Roman" w:hAnsi="Times New Roman" w:eastAsia="宋体" w:cs="Times New Roman"/>
                <w:color w:val="auto"/>
                <w:sz w:val="24"/>
                <w:szCs w:val="32"/>
                <w:lang w:val="en-US" w:eastAsia="zh-CN"/>
              </w:rPr>
              <w:t>未1.04</w:t>
            </w:r>
            <w:r>
              <w:rPr>
                <w:rFonts w:hint="default" w:ascii="Times New Roman" w:hAnsi="Times New Roman" w:eastAsia="宋体" w:cs="Times New Roman"/>
                <w:color w:val="auto"/>
                <w:sz w:val="24"/>
                <w:szCs w:val="32"/>
              </w:rPr>
              <w:t>万</w:t>
            </w:r>
            <w:r>
              <w:rPr>
                <w:rFonts w:hint="default" w:ascii="Times New Roman" w:hAnsi="Times New Roman" w:eastAsia="宋体" w:cs="Times New Roman"/>
                <w:color w:val="auto"/>
                <w:sz w:val="24"/>
                <w:szCs w:val="32"/>
                <w:lang w:val="en-US" w:eastAsia="zh-CN"/>
              </w:rPr>
              <w:t>m</w:t>
            </w:r>
            <w:r>
              <w:rPr>
                <w:rFonts w:hint="default" w:ascii="Times New Roman" w:hAnsi="Times New Roman" w:eastAsia="宋体" w:cs="Times New Roman"/>
                <w:color w:val="auto"/>
                <w:sz w:val="24"/>
                <w:szCs w:val="32"/>
                <w:vertAlign w:val="superscript"/>
                <w:lang w:val="en-US" w:eastAsia="zh-CN"/>
              </w:rPr>
              <w:t>3</w:t>
            </w:r>
            <w:r>
              <w:rPr>
                <w:rFonts w:hint="default" w:ascii="Times New Roman" w:hAnsi="Times New Roman" w:eastAsia="宋体" w:cs="Times New Roman"/>
                <w:color w:val="auto"/>
                <w:sz w:val="24"/>
                <w:szCs w:val="32"/>
                <w:lang w:val="en-US" w:eastAsia="zh-CN"/>
              </w:rPr>
              <w:t>/d</w:t>
            </w:r>
            <w:r>
              <w:rPr>
                <w:rFonts w:hint="default" w:ascii="Times New Roman" w:hAnsi="Times New Roman" w:eastAsia="宋体" w:cs="Times New Roman"/>
                <w:color w:val="auto"/>
                <w:sz w:val="24"/>
                <w:szCs w:val="32"/>
                <w:lang w:eastAsia="zh-CN"/>
              </w:rPr>
              <w:t>，</w:t>
            </w:r>
            <w:r>
              <w:rPr>
                <w:rFonts w:hint="default" w:ascii="Times New Roman" w:hAnsi="Times New Roman" w:eastAsia="宋体" w:cs="Times New Roman"/>
                <w:color w:val="auto"/>
                <w:sz w:val="24"/>
                <w:szCs w:val="32"/>
              </w:rPr>
              <w:t>剩余处理能力尚多</w:t>
            </w:r>
            <w:r>
              <w:rPr>
                <w:rFonts w:hint="default" w:ascii="Times New Roman" w:hAnsi="Times New Roman" w:eastAsia="宋体" w:cs="Times New Roman"/>
                <w:color w:val="auto"/>
                <w:sz w:val="24"/>
                <w:szCs w:val="32"/>
                <w:lang w:eastAsia="zh-CN"/>
              </w:rPr>
              <w:t>。</w:t>
            </w:r>
            <w:r>
              <w:rPr>
                <w:rFonts w:hint="default" w:ascii="Times New Roman" w:hAnsi="Times New Roman" w:eastAsia="宋体" w:cs="Times New Roman"/>
                <w:color w:val="auto"/>
                <w:sz w:val="24"/>
                <w:szCs w:val="32"/>
              </w:rPr>
              <w:t>采用污水处理工艺</w:t>
            </w:r>
            <w:r>
              <w:rPr>
                <w:rFonts w:hint="default" w:ascii="Times New Roman" w:hAnsi="Times New Roman" w:eastAsia="宋体" w:cs="Times New Roman"/>
                <w:color w:val="auto"/>
                <w:sz w:val="24"/>
                <w:szCs w:val="32"/>
                <w:lang w:val="en-US" w:eastAsia="zh-CN"/>
              </w:rPr>
              <w:t>:</w:t>
            </w:r>
            <w:r>
              <w:rPr>
                <w:rFonts w:hint="default" w:ascii="Times New Roman" w:hAnsi="Times New Roman" w:eastAsia="宋体" w:cs="Times New Roman"/>
                <w:color w:val="auto"/>
                <w:sz w:val="24"/>
                <w:szCs w:val="32"/>
              </w:rPr>
              <w:t>粗、细格栅+沉砂池+MBBR复合工艺+超效沉淀+滤布滤池，污泥脱水方式为“叠螺式污泥浓缩脱水一体机+低温干化”，确保排放污水处理后达到《陕西省黄河流域污水综合排放标准》(DB61/224-2018)中</w:t>
            </w:r>
            <w:r>
              <w:rPr>
                <w:rFonts w:hint="default" w:ascii="Times New Roman" w:hAnsi="Times New Roman" w:eastAsia="宋体" w:cs="Times New Roman"/>
                <w:color w:val="auto"/>
                <w:sz w:val="24"/>
                <w:szCs w:val="32"/>
                <w:lang w:val="en-US" w:eastAsia="zh-CN"/>
              </w:rPr>
              <w:t>A</w:t>
            </w:r>
            <w:r>
              <w:rPr>
                <w:rFonts w:hint="default" w:ascii="Times New Roman" w:hAnsi="Times New Roman" w:eastAsia="宋体" w:cs="Times New Roman"/>
                <w:color w:val="auto"/>
                <w:sz w:val="24"/>
                <w:szCs w:val="32"/>
              </w:rPr>
              <w:t>标准要求后排入</w:t>
            </w:r>
            <w:r>
              <w:rPr>
                <w:rFonts w:hint="default" w:ascii="Times New Roman" w:hAnsi="Times New Roman" w:eastAsia="宋体" w:cs="Times New Roman"/>
                <w:color w:val="auto"/>
                <w:sz w:val="24"/>
                <w:szCs w:val="32"/>
                <w:lang w:val="en-US" w:eastAsia="zh-CN"/>
              </w:rPr>
              <w:t>泾河</w:t>
            </w:r>
            <w:r>
              <w:rPr>
                <w:rFonts w:hint="default" w:ascii="Times New Roman" w:hAnsi="Times New Roman" w:eastAsia="宋体" w:cs="Times New Roman"/>
                <w:color w:val="auto"/>
                <w:sz w:val="24"/>
                <w:szCs w:val="32"/>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32"/>
              </w:rPr>
            </w:pPr>
            <w:r>
              <w:rPr>
                <w:rFonts w:hint="default" w:ascii="Times New Roman" w:hAnsi="Times New Roman" w:eastAsia="宋体" w:cs="Times New Roman"/>
                <w:color w:val="auto"/>
                <w:sz w:val="24"/>
                <w:szCs w:val="32"/>
              </w:rPr>
              <w:t>项目位于泾河新城第三污水处理厂规划设计范围内，项目污水水质相对简单，经采取上述保障措施后，本项目污水排放对环境影响较小。污水处理措施在经济、技术角度上合理可行。</w:t>
            </w:r>
          </w:p>
          <w:p>
            <w:pPr>
              <w:pStyle w:val="3"/>
              <w:keepNext w:val="0"/>
              <w:keepLines w:val="0"/>
              <w:pageBreakBefore w:val="0"/>
              <w:widowControl w:val="0"/>
              <w:kinsoku/>
              <w:wordWrap/>
              <w:overflowPunct/>
              <w:topLinePunct w:val="0"/>
              <w:autoSpaceDE/>
              <w:autoSpaceDN/>
              <w:bidi w:val="0"/>
              <w:adjustRightInd/>
              <w:snapToGrid w:val="0"/>
              <w:spacing w:before="157" w:beforeLines="50" w:after="0" w:line="360" w:lineRule="auto"/>
              <w:jc w:val="both"/>
              <w:textAlignment w:val="auto"/>
              <w:rPr>
                <w:rFonts w:hint="eastAsia"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三、运营期声环境环境影响分析</w:t>
            </w:r>
          </w:p>
          <w:p>
            <w:pPr>
              <w:spacing w:before="1" w:line="360" w:lineRule="auto"/>
              <w:ind w:left="88" w:right="95" w:firstLine="480"/>
              <w:rPr>
                <w:rFonts w:ascii="宋体" w:hAnsi="宋体" w:eastAsia="宋体" w:cs="宋体"/>
                <w:color w:val="auto"/>
                <w:sz w:val="24"/>
                <w:szCs w:val="24"/>
              </w:rPr>
            </w:pPr>
            <w:r>
              <w:rPr>
                <w:rFonts w:hint="eastAsia" w:ascii="宋体" w:hAnsi="宋体" w:cs="宋体"/>
                <w:color w:val="auto"/>
                <w:spacing w:val="1"/>
                <w:sz w:val="24"/>
                <w:szCs w:val="24"/>
                <w:lang w:val="en-US" w:eastAsia="zh-CN"/>
              </w:rPr>
              <w:t>本项目一期建设后，运营期间主要</w:t>
            </w:r>
            <w:r>
              <w:rPr>
                <w:rFonts w:ascii="宋体" w:hAnsi="宋体" w:eastAsia="宋体" w:cs="宋体"/>
                <w:color w:val="auto"/>
                <w:spacing w:val="1"/>
                <w:sz w:val="24"/>
                <w:szCs w:val="24"/>
              </w:rPr>
              <w:t>噪声污染源</w:t>
            </w:r>
            <w:r>
              <w:rPr>
                <w:rFonts w:hint="eastAsia" w:ascii="宋体" w:hAnsi="宋体" w:cs="宋体"/>
                <w:color w:val="auto"/>
                <w:spacing w:val="1"/>
                <w:sz w:val="24"/>
                <w:szCs w:val="24"/>
                <w:lang w:val="en-US" w:eastAsia="zh-CN"/>
              </w:rPr>
              <w:t>为换热器、</w:t>
            </w:r>
            <w:r>
              <w:rPr>
                <w:rFonts w:ascii="宋体" w:hAnsi="宋体" w:eastAsia="宋体" w:cs="宋体"/>
                <w:color w:val="auto"/>
                <w:spacing w:val="23"/>
                <w:sz w:val="24"/>
                <w:szCs w:val="24"/>
              </w:rPr>
              <w:t>各种水泵</w:t>
            </w:r>
            <w:r>
              <w:rPr>
                <w:rFonts w:ascii="宋体" w:hAnsi="宋体" w:eastAsia="宋体" w:cs="宋体"/>
                <w:color w:val="auto"/>
                <w:sz w:val="24"/>
                <w:szCs w:val="24"/>
              </w:rPr>
              <w:t>等噪声源强在</w:t>
            </w:r>
            <w:r>
              <w:rPr>
                <w:rFonts w:ascii="Times New Roman" w:hAnsi="Times New Roman" w:eastAsia="Times New Roman" w:cs="Times New Roman"/>
                <w:color w:val="auto"/>
                <w:sz w:val="24"/>
                <w:szCs w:val="24"/>
              </w:rPr>
              <w:t>70~90dB(A)</w:t>
            </w:r>
            <w:r>
              <w:rPr>
                <w:rFonts w:ascii="宋体" w:hAnsi="宋体" w:eastAsia="宋体" w:cs="宋体"/>
                <w:color w:val="auto"/>
                <w:sz w:val="24"/>
                <w:szCs w:val="24"/>
              </w:rPr>
              <w:t>之间。</w:t>
            </w:r>
            <w:r>
              <w:rPr>
                <w:rFonts w:hint="eastAsia" w:ascii="宋体" w:hAnsi="宋体" w:cs="宋体"/>
                <w:color w:val="auto"/>
                <w:sz w:val="24"/>
                <w:szCs w:val="24"/>
                <w:lang w:val="en-US" w:eastAsia="zh-CN"/>
              </w:rPr>
              <w:t>运营期间可</w:t>
            </w:r>
            <w:r>
              <w:rPr>
                <w:rFonts w:ascii="宋体" w:hAnsi="宋体" w:eastAsia="宋体" w:cs="宋体"/>
                <w:color w:val="auto"/>
                <w:spacing w:val="-4"/>
                <w:sz w:val="24"/>
                <w:szCs w:val="24"/>
              </w:rPr>
              <w:t>采取以下</w:t>
            </w:r>
            <w:r>
              <w:rPr>
                <w:rFonts w:ascii="宋体" w:hAnsi="宋体" w:eastAsia="宋体" w:cs="宋体"/>
                <w:color w:val="auto"/>
                <w:spacing w:val="-2"/>
                <w:sz w:val="24"/>
                <w:szCs w:val="24"/>
              </w:rPr>
              <w:t>措施确保噪声达标排放。</w:t>
            </w:r>
          </w:p>
          <w:p>
            <w:pPr>
              <w:spacing w:line="360" w:lineRule="auto"/>
              <w:ind w:left="567"/>
              <w:rPr>
                <w:rFonts w:ascii="宋体" w:hAnsi="宋体" w:eastAsia="宋体" w:cs="宋体"/>
                <w:color w:val="auto"/>
                <w:sz w:val="24"/>
                <w:szCs w:val="24"/>
              </w:rPr>
            </w:pPr>
            <w:r>
              <w:rPr>
                <w:rFonts w:ascii="宋体" w:hAnsi="宋体" w:eastAsia="宋体" w:cs="宋体"/>
                <w:color w:val="auto"/>
                <w:spacing w:val="-2"/>
                <w:sz w:val="24"/>
                <w:szCs w:val="24"/>
              </w:rPr>
              <w:t>①设备订货时要求设备厂家从设计制造入手，把噪声控制在最低限</w:t>
            </w:r>
            <w:r>
              <w:rPr>
                <w:rFonts w:ascii="宋体" w:hAnsi="宋体" w:eastAsia="宋体" w:cs="宋体"/>
                <w:color w:val="auto"/>
                <w:spacing w:val="-1"/>
                <w:sz w:val="24"/>
                <w:szCs w:val="24"/>
              </w:rPr>
              <w:t>度</w:t>
            </w:r>
            <w:r>
              <w:rPr>
                <w:rFonts w:ascii="宋体" w:hAnsi="宋体" w:eastAsia="宋体" w:cs="宋体"/>
                <w:color w:val="auto"/>
                <w:sz w:val="24"/>
                <w:szCs w:val="24"/>
              </w:rPr>
              <w:t>；</w:t>
            </w:r>
          </w:p>
          <w:p>
            <w:pPr>
              <w:keepNext w:val="0"/>
              <w:keepLines w:val="0"/>
              <w:pageBreakBefore w:val="0"/>
              <w:widowControl w:val="0"/>
              <w:kinsoku/>
              <w:wordWrap/>
              <w:overflowPunct/>
              <w:topLinePunct w:val="0"/>
              <w:autoSpaceDE/>
              <w:autoSpaceDN/>
              <w:bidi w:val="0"/>
              <w:adjustRightInd w:val="0"/>
              <w:snapToGrid w:val="0"/>
              <w:spacing w:line="360" w:lineRule="auto"/>
              <w:ind w:left="95" w:right="96" w:firstLine="471"/>
              <w:textAlignment w:val="auto"/>
              <w:rPr>
                <w:rFonts w:hint="default" w:ascii="Times New Roman" w:hAnsi="Times New Roman" w:eastAsia="宋体" w:cs="Times New Roman"/>
                <w:color w:val="auto"/>
                <w:spacing w:val="-2"/>
                <w:sz w:val="24"/>
                <w:szCs w:val="24"/>
              </w:rPr>
            </w:pPr>
            <w:r>
              <w:rPr>
                <w:rFonts w:ascii="宋体" w:hAnsi="宋体" w:eastAsia="宋体" w:cs="宋体"/>
                <w:color w:val="auto"/>
                <w:spacing w:val="-6"/>
                <w:sz w:val="24"/>
                <w:szCs w:val="24"/>
              </w:rPr>
              <w:t>②</w:t>
            </w:r>
            <w:r>
              <w:rPr>
                <w:rFonts w:ascii="宋体" w:hAnsi="宋体" w:eastAsia="宋体" w:cs="宋体"/>
                <w:color w:val="auto"/>
                <w:spacing w:val="-4"/>
                <w:sz w:val="24"/>
                <w:szCs w:val="24"/>
              </w:rPr>
              <w:t>对</w:t>
            </w:r>
            <w:r>
              <w:rPr>
                <w:rFonts w:ascii="宋体" w:hAnsi="宋体" w:eastAsia="宋体" w:cs="宋体"/>
                <w:color w:val="auto"/>
                <w:spacing w:val="-3"/>
                <w:sz w:val="24"/>
                <w:szCs w:val="24"/>
              </w:rPr>
              <w:t>排</w:t>
            </w:r>
            <w:r>
              <w:rPr>
                <w:rFonts w:hint="default" w:ascii="Times New Roman" w:hAnsi="Times New Roman" w:eastAsia="宋体" w:cs="Times New Roman"/>
                <w:color w:val="auto"/>
                <w:spacing w:val="-3"/>
                <w:sz w:val="24"/>
                <w:szCs w:val="24"/>
              </w:rPr>
              <w:t>汽、安全阀排汽设置消音器，风机设置风道消音器，确保噪音不</w:t>
            </w:r>
            <w:r>
              <w:rPr>
                <w:rFonts w:hint="default" w:ascii="Times New Roman" w:hAnsi="Times New Roman" w:eastAsia="宋体" w:cs="Times New Roman"/>
                <w:color w:val="auto"/>
                <w:spacing w:val="-2"/>
                <w:sz w:val="24"/>
                <w:szCs w:val="24"/>
              </w:rPr>
              <w:t>高于</w:t>
            </w:r>
            <w:r>
              <w:rPr>
                <w:rFonts w:hint="default" w:ascii="Times New Roman" w:hAnsi="Times New Roman" w:eastAsia="Times New Roman" w:cs="Times New Roman"/>
                <w:color w:val="auto"/>
                <w:spacing w:val="-2"/>
                <w:sz w:val="24"/>
                <w:szCs w:val="24"/>
              </w:rPr>
              <w:t>45</w:t>
            </w:r>
            <w:r>
              <w:rPr>
                <w:rFonts w:hint="default" w:ascii="Times New Roman" w:hAnsi="Times New Roman" w:eastAsia="Times New Roman" w:cs="Times New Roman"/>
                <w:color w:val="auto"/>
                <w:spacing w:val="-1"/>
                <w:sz w:val="24"/>
                <w:szCs w:val="24"/>
              </w:rPr>
              <w:t>dB</w:t>
            </w:r>
            <w:r>
              <w:rPr>
                <w:rFonts w:hint="default" w:ascii="Times New Roman" w:hAnsi="Times New Roman" w:eastAsia="Times New Roman" w:cs="Times New Roman"/>
                <w:color w:val="auto"/>
                <w:spacing w:val="-2"/>
                <w:sz w:val="24"/>
                <w:szCs w:val="24"/>
              </w:rPr>
              <w:t>(</w:t>
            </w:r>
            <w:r>
              <w:rPr>
                <w:rFonts w:hint="default" w:ascii="Times New Roman" w:hAnsi="Times New Roman" w:eastAsia="Times New Roman" w:cs="Times New Roman"/>
                <w:color w:val="auto"/>
                <w:spacing w:val="-1"/>
                <w:sz w:val="24"/>
                <w:szCs w:val="24"/>
              </w:rPr>
              <w:t>A</w:t>
            </w:r>
            <w:r>
              <w:rPr>
                <w:rFonts w:hint="default" w:ascii="Times New Roman" w:hAnsi="Times New Roman" w:eastAsia="Times New Roman" w:cs="Times New Roman"/>
                <w:color w:val="auto"/>
                <w:spacing w:val="-2"/>
                <w:sz w:val="24"/>
                <w:szCs w:val="24"/>
              </w:rPr>
              <w:t>)</w:t>
            </w:r>
            <w:r>
              <w:rPr>
                <w:rFonts w:hint="default" w:ascii="Times New Roman" w:hAnsi="Times New Roman" w:eastAsia="宋体" w:cs="Times New Roman"/>
                <w:color w:val="auto"/>
                <w:spacing w:val="-2"/>
                <w:sz w:val="24"/>
                <w:szCs w:val="24"/>
              </w:rPr>
              <w:t>；</w:t>
            </w:r>
          </w:p>
          <w:p>
            <w:pPr>
              <w:keepNext w:val="0"/>
              <w:keepLines w:val="0"/>
              <w:pageBreakBefore w:val="0"/>
              <w:widowControl w:val="0"/>
              <w:kinsoku/>
              <w:wordWrap/>
              <w:overflowPunct/>
              <w:topLinePunct w:val="0"/>
              <w:autoSpaceDE/>
              <w:autoSpaceDN/>
              <w:bidi w:val="0"/>
              <w:adjustRightInd w:val="0"/>
              <w:snapToGrid w:val="0"/>
              <w:spacing w:line="360" w:lineRule="auto"/>
              <w:ind w:left="91" w:right="94" w:firstLine="475"/>
              <w:textAlignment w:val="auto"/>
              <w:rPr>
                <w:rFonts w:hint="default" w:eastAsia="宋体"/>
                <w:color w:val="auto"/>
                <w:lang w:val="en-US" w:eastAsia="zh-CN"/>
              </w:rPr>
            </w:pPr>
            <w:r>
              <w:rPr>
                <w:rFonts w:hint="default" w:ascii="Times New Roman" w:hAnsi="Times New Roman" w:eastAsia="宋体" w:cs="Times New Roman"/>
                <w:color w:val="auto"/>
                <w:spacing w:val="1"/>
                <w:sz w:val="24"/>
                <w:szCs w:val="24"/>
              </w:rPr>
              <w:t>③</w:t>
            </w:r>
            <w:r>
              <w:rPr>
                <w:rFonts w:hint="eastAsia" w:ascii="宋体" w:hAnsi="宋体" w:eastAsia="宋体" w:cs="宋体"/>
                <w:color w:val="auto"/>
                <w:spacing w:val="1"/>
                <w:kern w:val="2"/>
                <w:sz w:val="24"/>
                <w:szCs w:val="24"/>
                <w:lang w:val="en-US" w:eastAsia="zh-CN" w:bidi="ar-SA"/>
              </w:rPr>
              <w:t>设备均合理布设，</w:t>
            </w:r>
            <w:r>
              <w:rPr>
                <w:rFonts w:hint="default" w:ascii="宋体" w:hAnsi="宋体" w:eastAsia="宋体" w:cs="宋体"/>
                <w:color w:val="auto"/>
                <w:spacing w:val="1"/>
                <w:kern w:val="2"/>
                <w:sz w:val="24"/>
                <w:szCs w:val="24"/>
                <w:lang w:val="en-US" w:eastAsia="zh-CN" w:bidi="ar-SA"/>
              </w:rPr>
              <w:t>泵房均地下布设</w:t>
            </w:r>
            <w:r>
              <w:rPr>
                <w:rFonts w:hint="eastAsia" w:ascii="宋体" w:hAnsi="宋体" w:eastAsia="宋体" w:cs="宋体"/>
                <w:color w:val="auto"/>
                <w:spacing w:val="1"/>
                <w:kern w:val="2"/>
                <w:sz w:val="24"/>
                <w:szCs w:val="24"/>
                <w:lang w:val="en-US" w:eastAsia="zh-CN" w:bidi="ar-SA"/>
              </w:rPr>
              <w:t>，</w:t>
            </w:r>
            <w:r>
              <w:rPr>
                <w:rFonts w:hint="default" w:ascii="Times New Roman" w:hAnsi="Times New Roman" w:eastAsia="宋体" w:cs="Times New Roman"/>
                <w:color w:val="auto"/>
                <w:spacing w:val="1"/>
                <w:sz w:val="24"/>
                <w:szCs w:val="24"/>
              </w:rPr>
              <w:t>墙体材料采用隔音吸声效果较好的砌体材料，可</w:t>
            </w:r>
            <w:r>
              <w:rPr>
                <w:rFonts w:hint="default" w:ascii="Times New Roman" w:hAnsi="Times New Roman" w:eastAsia="宋体" w:cs="Times New Roman"/>
                <w:color w:val="auto"/>
                <w:sz w:val="24"/>
                <w:szCs w:val="24"/>
              </w:rPr>
              <w:t>有效的把噪声控制在</w:t>
            </w:r>
            <w:r>
              <w:rPr>
                <w:rFonts w:hint="default" w:ascii="Times New Roman" w:hAnsi="Times New Roman" w:eastAsia="宋体" w:cs="Times New Roman"/>
                <w:color w:val="auto"/>
                <w:spacing w:val="-12"/>
                <w:sz w:val="24"/>
                <w:szCs w:val="24"/>
              </w:rPr>
              <w:t>各</w:t>
            </w:r>
            <w:r>
              <w:rPr>
                <w:rFonts w:hint="default" w:ascii="Times New Roman" w:hAnsi="Times New Roman" w:eastAsia="宋体" w:cs="Times New Roman"/>
                <w:color w:val="auto"/>
                <w:spacing w:val="-9"/>
                <w:sz w:val="24"/>
                <w:szCs w:val="24"/>
              </w:rPr>
              <w:t>建筑物内；</w:t>
            </w:r>
          </w:p>
          <w:p>
            <w:pPr>
              <w:keepNext w:val="0"/>
              <w:keepLines w:val="0"/>
              <w:pageBreakBefore w:val="0"/>
              <w:widowControl w:val="0"/>
              <w:kinsoku/>
              <w:wordWrap/>
              <w:overflowPunct/>
              <w:topLinePunct w:val="0"/>
              <w:autoSpaceDE/>
              <w:autoSpaceDN/>
              <w:bidi w:val="0"/>
              <w:adjustRightInd w:val="0"/>
              <w:snapToGrid w:val="0"/>
              <w:spacing w:line="360" w:lineRule="auto"/>
              <w:ind w:left="91" w:right="94" w:firstLine="475"/>
              <w:textAlignment w:val="auto"/>
              <w:rPr>
                <w:rFonts w:hint="default" w:ascii="宋体" w:hAnsi="宋体" w:eastAsia="宋体" w:cs="宋体"/>
                <w:color w:val="auto"/>
                <w:spacing w:val="-2"/>
                <w:sz w:val="24"/>
                <w:szCs w:val="24"/>
                <w:lang w:val="en-US" w:eastAsia="zh-CN"/>
              </w:rPr>
            </w:pPr>
            <w:r>
              <w:rPr>
                <w:rFonts w:hint="default" w:ascii="宋体" w:hAnsi="宋体" w:eastAsia="宋体" w:cs="宋体"/>
                <w:color w:val="auto"/>
                <w:spacing w:val="-2"/>
                <w:sz w:val="24"/>
                <w:szCs w:val="24"/>
              </w:rPr>
              <w:t>④热水管道合理布置，降低管路振动噪声；</w:t>
            </w:r>
          </w:p>
          <w:p>
            <w:pPr>
              <w:pStyle w:val="3"/>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72" w:firstLineChars="200"/>
              <w:textAlignment w:val="auto"/>
              <w:rPr>
                <w:rFonts w:hint="default" w:ascii="Times New Roman" w:hAnsi="Times New Roman" w:cs="Times New Roman"/>
                <w:color w:val="auto"/>
                <w:sz w:val="24"/>
                <w:szCs w:val="24"/>
                <w:lang w:val="en-US" w:eastAsia="zh-CN"/>
              </w:rPr>
            </w:pPr>
            <w:r>
              <w:rPr>
                <w:rFonts w:hint="default" w:ascii="宋体" w:hAnsi="宋体" w:eastAsia="宋体" w:cs="宋体"/>
                <w:color w:val="auto"/>
                <w:spacing w:val="-2"/>
                <w:sz w:val="24"/>
                <w:szCs w:val="24"/>
              </w:rPr>
              <w:t>⑤</w:t>
            </w:r>
            <w:r>
              <w:rPr>
                <w:rFonts w:hint="default" w:ascii="宋体" w:hAnsi="宋体" w:eastAsia="宋体" w:cs="宋体"/>
                <w:color w:val="auto"/>
                <w:spacing w:val="-2"/>
                <w:sz w:val="24"/>
                <w:szCs w:val="24"/>
                <w:lang w:val="en-US" w:eastAsia="zh-CN"/>
              </w:rPr>
              <w:t>对水泵加装减振器，进水管道设可曲挠管道橡胶伸缩接头以减少水锤冲击和水泵振动产生噪声；在</w:t>
            </w:r>
            <w:r>
              <w:rPr>
                <w:rFonts w:hint="default" w:ascii="Times New Roman" w:hAnsi="Times New Roman" w:cs="Times New Roman"/>
                <w:color w:val="auto"/>
                <w:sz w:val="24"/>
                <w:szCs w:val="24"/>
                <w:lang w:val="en-US" w:eastAsia="zh-CN"/>
              </w:rPr>
              <w:t>水泵的出水管道设置微阻缓闭式止回阀，消除停泵水锤的影响和水击产生的管道震颤噪声等。</w:t>
            </w:r>
          </w:p>
          <w:p>
            <w:pPr>
              <w:pStyle w:val="3"/>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52" w:firstLineChars="200"/>
              <w:textAlignment w:val="auto"/>
              <w:rPr>
                <w:rFonts w:hint="eastAsia" w:cs="Times New Roman"/>
                <w:color w:val="auto"/>
                <w:spacing w:val="5"/>
                <w:sz w:val="24"/>
                <w:szCs w:val="24"/>
                <w:lang w:val="en-US" w:eastAsia="zh-CN"/>
              </w:rPr>
            </w:pPr>
            <w:r>
              <w:rPr>
                <w:rFonts w:hint="default" w:ascii="Times New Roman" w:hAnsi="Times New Roman" w:cs="Times New Roman"/>
                <w:color w:val="auto"/>
                <w:spacing w:val="-7"/>
                <w:sz w:val="24"/>
                <w:szCs w:val="24"/>
                <w:lang w:val="en-US" w:eastAsia="zh-CN"/>
              </w:rPr>
              <w:t>通过采取以上措施噪声可降低30-40dB（A）</w:t>
            </w:r>
            <w:r>
              <w:rPr>
                <w:rFonts w:hint="default" w:ascii="Times New Roman" w:hAnsi="Times New Roman" w:eastAsia="宋体" w:cs="Times New Roman"/>
                <w:color w:val="auto"/>
                <w:spacing w:val="5"/>
                <w:sz w:val="24"/>
                <w:szCs w:val="24"/>
                <w:lang w:val="en-US" w:eastAsia="zh-CN"/>
              </w:rPr>
              <w:t>使厂界噪声满足《工业企业厂界环境噪声排放标准》（GB12348-2008）</w:t>
            </w:r>
            <w:r>
              <w:rPr>
                <w:rFonts w:hint="default" w:ascii="Times New Roman" w:hAnsi="Times New Roman" w:cs="Times New Roman"/>
                <w:color w:val="auto"/>
                <w:spacing w:val="5"/>
                <w:sz w:val="24"/>
                <w:szCs w:val="24"/>
                <w:lang w:val="en-US" w:eastAsia="zh-CN"/>
              </w:rPr>
              <w:t>2</w:t>
            </w:r>
            <w:r>
              <w:rPr>
                <w:rFonts w:hint="default" w:ascii="Times New Roman" w:hAnsi="Times New Roman" w:eastAsia="宋体" w:cs="Times New Roman"/>
                <w:color w:val="auto"/>
                <w:spacing w:val="5"/>
                <w:sz w:val="24"/>
                <w:szCs w:val="24"/>
                <w:lang w:val="en-US" w:eastAsia="zh-CN"/>
              </w:rPr>
              <w:t>类标准。</w:t>
            </w:r>
            <w:r>
              <w:rPr>
                <w:rFonts w:hint="default" w:ascii="Times New Roman" w:hAnsi="Times New Roman" w:cs="Times New Roman"/>
                <w:color w:val="auto"/>
                <w:spacing w:val="5"/>
                <w:sz w:val="24"/>
                <w:szCs w:val="24"/>
                <w:lang w:val="en-US" w:eastAsia="zh-CN"/>
              </w:rPr>
              <w:t>因此，</w:t>
            </w:r>
            <w:r>
              <w:rPr>
                <w:rFonts w:hint="default" w:ascii="Times New Roman" w:hAnsi="Times New Roman" w:eastAsia="宋体" w:cs="Times New Roman"/>
                <w:color w:val="auto"/>
                <w:spacing w:val="5"/>
                <w:sz w:val="24"/>
                <w:szCs w:val="24"/>
                <w:lang w:val="en-US" w:eastAsia="zh-CN"/>
              </w:rPr>
              <w:t>本项目</w:t>
            </w:r>
            <w:r>
              <w:rPr>
                <w:rFonts w:hint="default" w:ascii="Times New Roman" w:hAnsi="Times New Roman" w:cs="Times New Roman"/>
                <w:color w:val="auto"/>
                <w:spacing w:val="5"/>
                <w:sz w:val="24"/>
                <w:szCs w:val="24"/>
                <w:lang w:val="en-US" w:eastAsia="zh-CN"/>
              </w:rPr>
              <w:t>一期</w:t>
            </w:r>
            <w:r>
              <w:rPr>
                <w:rFonts w:hint="default" w:ascii="Times New Roman" w:hAnsi="Times New Roman" w:eastAsia="宋体" w:cs="Times New Roman"/>
                <w:color w:val="auto"/>
                <w:spacing w:val="5"/>
                <w:sz w:val="24"/>
                <w:szCs w:val="24"/>
                <w:lang w:val="en-US" w:eastAsia="zh-CN"/>
              </w:rPr>
              <w:t>运行后对周边声环境影响在可接受的范围内</w:t>
            </w:r>
            <w:r>
              <w:rPr>
                <w:rFonts w:hint="eastAsia" w:cs="Times New Roman"/>
                <w:color w:val="auto"/>
                <w:spacing w:val="5"/>
                <w:sz w:val="24"/>
                <w:szCs w:val="24"/>
                <w:lang w:val="en-US" w:eastAsia="zh-CN"/>
              </w:rPr>
              <w:t>。</w:t>
            </w:r>
          </w:p>
          <w:p>
            <w:pPr>
              <w:pStyle w:val="3"/>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500" w:firstLineChars="200"/>
              <w:textAlignment w:val="auto"/>
              <w:rPr>
                <w:rFonts w:hint="eastAsia" w:cs="Times New Roman"/>
                <w:color w:val="auto"/>
                <w:spacing w:val="5"/>
                <w:sz w:val="24"/>
                <w:szCs w:val="24"/>
                <w:highlight w:val="none"/>
                <w:lang w:val="en-US" w:eastAsia="zh-CN"/>
              </w:rPr>
            </w:pPr>
            <w:r>
              <w:rPr>
                <w:rFonts w:hint="eastAsia" w:cs="Times New Roman"/>
                <w:color w:val="auto"/>
                <w:spacing w:val="5"/>
                <w:sz w:val="24"/>
                <w:szCs w:val="24"/>
                <w:highlight w:val="none"/>
                <w:lang w:val="en-US" w:eastAsia="zh-CN"/>
              </w:rPr>
              <w:t>为保证运营期区域内声环境环境功能区质量，环评要求运营期开展声环境监测，计划内容如表4-6所示：</w:t>
            </w:r>
          </w:p>
          <w:p>
            <w:pPr>
              <w:pStyle w:val="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b/>
                <w:bCs/>
                <w:color w:val="auto"/>
                <w:spacing w:val="5"/>
                <w:sz w:val="24"/>
                <w:szCs w:val="24"/>
                <w:highlight w:val="none"/>
                <w:lang w:val="en-US" w:eastAsia="zh-CN"/>
              </w:rPr>
            </w:pPr>
            <w:r>
              <w:rPr>
                <w:rFonts w:hint="eastAsia" w:ascii="宋体" w:hAnsi="宋体" w:eastAsia="宋体" w:cs="宋体"/>
                <w:b/>
                <w:bCs/>
                <w:color w:val="auto"/>
                <w:spacing w:val="5"/>
                <w:sz w:val="24"/>
                <w:szCs w:val="24"/>
                <w:highlight w:val="none"/>
                <w:lang w:val="en-US" w:eastAsia="zh-CN"/>
              </w:rPr>
              <w:t>表4-6声环境监测计划</w:t>
            </w:r>
          </w:p>
          <w:tbl>
            <w:tblPr>
              <w:tblStyle w:val="23"/>
              <w:tblpPr w:leftFromText="180" w:rightFromText="180" w:vertAnchor="text" w:horzAnchor="page" w:tblpX="154" w:tblpY="304"/>
              <w:tblOverlap w:val="never"/>
              <w:tblW w:w="7718" w:type="dxa"/>
              <w:tblInd w:w="17"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728"/>
              <w:gridCol w:w="1553"/>
              <w:gridCol w:w="1235"/>
              <w:gridCol w:w="1147"/>
              <w:gridCol w:w="3055"/>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76" w:hRule="atLeast"/>
              </w:trPr>
              <w:tc>
                <w:tcPr>
                  <w:tcW w:w="728" w:type="dxa"/>
                  <w:tcBorders>
                    <w:tl2br w:val="nil"/>
                    <w:tr2bl w:val="nil"/>
                  </w:tcBorders>
                  <w:vAlign w:val="center"/>
                </w:tcPr>
                <w:p>
                  <w:pPr>
                    <w:spacing w:line="240" w:lineRule="auto"/>
                    <w:jc w:val="center"/>
                    <w:rPr>
                      <w:rFonts w:hint="default" w:ascii="Arial" w:hAnsi="Arial" w:eastAsia="宋体" w:cs="Arial"/>
                      <w:i w:val="0"/>
                      <w:iCs w:val="0"/>
                      <w:color w:val="auto"/>
                      <w:sz w:val="21"/>
                      <w:szCs w:val="21"/>
                      <w:highlight w:val="none"/>
                      <w:u w:val="none"/>
                      <w:lang w:val="en-US" w:eastAsia="zh-CN"/>
                    </w:rPr>
                  </w:pPr>
                  <w:r>
                    <w:rPr>
                      <w:rFonts w:hint="eastAsia" w:ascii="Arial" w:hAnsi="Arial" w:eastAsia="宋体" w:cs="Arial"/>
                      <w:i w:val="0"/>
                      <w:iCs w:val="0"/>
                      <w:color w:val="auto"/>
                      <w:sz w:val="21"/>
                      <w:szCs w:val="21"/>
                      <w:highlight w:val="none"/>
                      <w:u w:val="none"/>
                      <w:lang w:val="en-US" w:eastAsia="zh-CN"/>
                    </w:rPr>
                    <w:t>类别</w:t>
                  </w:r>
                </w:p>
              </w:tc>
              <w:tc>
                <w:tcPr>
                  <w:tcW w:w="1553" w:type="dxa"/>
                  <w:tcBorders>
                    <w:tl2br w:val="nil"/>
                    <w:tr2bl w:val="nil"/>
                  </w:tcBorders>
                  <w:vAlign w:val="center"/>
                </w:tcPr>
                <w:p>
                  <w:pPr>
                    <w:spacing w:line="240" w:lineRule="auto"/>
                    <w:jc w:val="center"/>
                    <w:rPr>
                      <w:rFonts w:hint="default" w:ascii="Arial" w:hAnsi="Arial" w:eastAsia="宋体" w:cs="Arial"/>
                      <w:i w:val="0"/>
                      <w:iCs w:val="0"/>
                      <w:color w:val="auto"/>
                      <w:sz w:val="21"/>
                      <w:szCs w:val="21"/>
                      <w:highlight w:val="none"/>
                      <w:u w:val="none"/>
                      <w:lang w:val="en-US" w:eastAsia="zh-CN"/>
                    </w:rPr>
                  </w:pPr>
                  <w:r>
                    <w:rPr>
                      <w:rFonts w:hint="eastAsia" w:ascii="Arial" w:hAnsi="Arial" w:eastAsia="宋体" w:cs="Arial"/>
                      <w:i w:val="0"/>
                      <w:iCs w:val="0"/>
                      <w:color w:val="auto"/>
                      <w:sz w:val="21"/>
                      <w:szCs w:val="21"/>
                      <w:highlight w:val="none"/>
                      <w:u w:val="none"/>
                      <w:lang w:val="en-US" w:eastAsia="zh-CN"/>
                    </w:rPr>
                    <w:t>监测因子</w:t>
                  </w:r>
                </w:p>
              </w:tc>
              <w:tc>
                <w:tcPr>
                  <w:tcW w:w="1235" w:type="dxa"/>
                  <w:tcBorders>
                    <w:tl2br w:val="nil"/>
                    <w:tr2bl w:val="nil"/>
                  </w:tcBorders>
                  <w:vAlign w:val="center"/>
                </w:tcPr>
                <w:p>
                  <w:pPr>
                    <w:spacing w:line="240" w:lineRule="auto"/>
                    <w:jc w:val="center"/>
                    <w:rPr>
                      <w:rFonts w:hint="default" w:ascii="Arial" w:hAnsi="Arial" w:eastAsia="宋体" w:cs="Arial"/>
                      <w:i w:val="0"/>
                      <w:iCs w:val="0"/>
                      <w:color w:val="auto"/>
                      <w:sz w:val="21"/>
                      <w:szCs w:val="21"/>
                      <w:highlight w:val="none"/>
                      <w:u w:val="none"/>
                      <w:lang w:val="en-US" w:eastAsia="zh-CN"/>
                    </w:rPr>
                  </w:pPr>
                  <w:r>
                    <w:rPr>
                      <w:rFonts w:hint="eastAsia" w:ascii="Arial" w:hAnsi="Arial" w:eastAsia="宋体" w:cs="Arial"/>
                      <w:i w:val="0"/>
                      <w:iCs w:val="0"/>
                      <w:color w:val="auto"/>
                      <w:sz w:val="21"/>
                      <w:szCs w:val="21"/>
                      <w:highlight w:val="none"/>
                      <w:u w:val="none"/>
                      <w:lang w:val="en-US" w:eastAsia="zh-CN"/>
                    </w:rPr>
                    <w:t>监测点位</w:t>
                  </w:r>
                </w:p>
              </w:tc>
              <w:tc>
                <w:tcPr>
                  <w:tcW w:w="1147" w:type="dxa"/>
                  <w:tcBorders>
                    <w:tl2br w:val="nil"/>
                    <w:tr2bl w:val="nil"/>
                  </w:tcBorders>
                  <w:vAlign w:val="center"/>
                </w:tcPr>
                <w:p>
                  <w:pPr>
                    <w:spacing w:line="240" w:lineRule="auto"/>
                    <w:jc w:val="center"/>
                    <w:rPr>
                      <w:rFonts w:hint="default" w:ascii="Arial" w:hAnsi="Arial" w:eastAsia="宋体" w:cs="Arial"/>
                      <w:i w:val="0"/>
                      <w:iCs w:val="0"/>
                      <w:color w:val="auto"/>
                      <w:sz w:val="21"/>
                      <w:szCs w:val="21"/>
                      <w:highlight w:val="none"/>
                      <w:u w:val="none"/>
                      <w:lang w:val="en-US" w:eastAsia="zh-CN"/>
                    </w:rPr>
                  </w:pPr>
                  <w:r>
                    <w:rPr>
                      <w:rFonts w:hint="eastAsia" w:ascii="Arial" w:hAnsi="Arial" w:eastAsia="宋体" w:cs="Arial"/>
                      <w:i w:val="0"/>
                      <w:iCs w:val="0"/>
                      <w:color w:val="auto"/>
                      <w:sz w:val="21"/>
                      <w:szCs w:val="21"/>
                      <w:highlight w:val="none"/>
                      <w:u w:val="none"/>
                      <w:lang w:val="en-US" w:eastAsia="zh-CN"/>
                    </w:rPr>
                    <w:t>监测频率</w:t>
                  </w:r>
                </w:p>
              </w:tc>
              <w:tc>
                <w:tcPr>
                  <w:tcW w:w="3055" w:type="dxa"/>
                  <w:tcBorders>
                    <w:tl2br w:val="nil"/>
                    <w:tr2bl w:val="nil"/>
                  </w:tcBorders>
                  <w:vAlign w:val="center"/>
                </w:tcPr>
                <w:p>
                  <w:pPr>
                    <w:spacing w:line="240" w:lineRule="auto"/>
                    <w:jc w:val="center"/>
                    <w:rPr>
                      <w:rFonts w:hint="default" w:ascii="Arial" w:hAnsi="Arial" w:eastAsia="宋体" w:cs="Arial"/>
                      <w:i w:val="0"/>
                      <w:iCs w:val="0"/>
                      <w:color w:val="auto"/>
                      <w:sz w:val="21"/>
                      <w:szCs w:val="21"/>
                      <w:highlight w:val="none"/>
                      <w:u w:val="none"/>
                      <w:lang w:val="en-US" w:eastAsia="zh-CN"/>
                    </w:rPr>
                  </w:pPr>
                  <w:r>
                    <w:rPr>
                      <w:rFonts w:hint="eastAsia" w:ascii="Arial" w:hAnsi="Arial" w:eastAsia="宋体" w:cs="Arial"/>
                      <w:i w:val="0"/>
                      <w:iCs w:val="0"/>
                      <w:color w:val="auto"/>
                      <w:sz w:val="21"/>
                      <w:szCs w:val="21"/>
                      <w:highlight w:val="none"/>
                      <w:u w:val="none"/>
                      <w:lang w:val="en-US" w:eastAsia="zh-CN"/>
                    </w:rPr>
                    <w:t>控制标准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138" w:hRule="atLeast"/>
              </w:trPr>
              <w:tc>
                <w:tcPr>
                  <w:tcW w:w="728" w:type="dxa"/>
                  <w:tcBorders>
                    <w:tl2br w:val="nil"/>
                    <w:tr2bl w:val="nil"/>
                  </w:tcBorders>
                  <w:vAlign w:val="center"/>
                </w:tcPr>
                <w:p>
                  <w:pPr>
                    <w:spacing w:line="240" w:lineRule="auto"/>
                    <w:jc w:val="center"/>
                    <w:rPr>
                      <w:rFonts w:hint="default" w:ascii="Arial" w:hAnsi="Arial" w:eastAsia="宋体" w:cs="Arial"/>
                      <w:i w:val="0"/>
                      <w:iCs w:val="0"/>
                      <w:color w:val="auto"/>
                      <w:sz w:val="21"/>
                      <w:szCs w:val="21"/>
                      <w:highlight w:val="none"/>
                      <w:u w:val="none"/>
                      <w:lang w:val="en-US" w:eastAsia="zh-CN"/>
                    </w:rPr>
                  </w:pPr>
                  <w:r>
                    <w:rPr>
                      <w:rFonts w:hint="eastAsia" w:ascii="Arial" w:hAnsi="Arial" w:eastAsia="宋体" w:cs="Arial"/>
                      <w:i w:val="0"/>
                      <w:iCs w:val="0"/>
                      <w:color w:val="auto"/>
                      <w:sz w:val="21"/>
                      <w:szCs w:val="21"/>
                      <w:highlight w:val="none"/>
                      <w:u w:val="none"/>
                      <w:lang w:val="en-US" w:eastAsia="zh-CN"/>
                    </w:rPr>
                    <w:t>噪声</w:t>
                  </w:r>
                </w:p>
              </w:tc>
              <w:tc>
                <w:tcPr>
                  <w:tcW w:w="1553" w:type="dxa"/>
                  <w:tcBorders>
                    <w:tl2br w:val="nil"/>
                    <w:tr2bl w:val="nil"/>
                  </w:tcBorders>
                  <w:vAlign w:val="center"/>
                </w:tcPr>
                <w:p>
                  <w:pPr>
                    <w:spacing w:line="240" w:lineRule="auto"/>
                    <w:jc w:val="center"/>
                    <w:rPr>
                      <w:rFonts w:hint="default" w:ascii="Arial" w:hAnsi="Arial" w:eastAsia="宋体" w:cs="Arial"/>
                      <w:i w:val="0"/>
                      <w:iCs w:val="0"/>
                      <w:color w:val="auto"/>
                      <w:sz w:val="21"/>
                      <w:szCs w:val="21"/>
                      <w:highlight w:val="none"/>
                      <w:u w:val="none"/>
                      <w:lang w:val="en-US" w:eastAsia="zh-CN"/>
                    </w:rPr>
                  </w:pPr>
                  <w:r>
                    <w:rPr>
                      <w:rFonts w:hint="eastAsia" w:ascii="Arial" w:hAnsi="Arial" w:eastAsia="宋体" w:cs="Arial"/>
                      <w:i w:val="0"/>
                      <w:iCs w:val="0"/>
                      <w:color w:val="auto"/>
                      <w:sz w:val="21"/>
                      <w:szCs w:val="21"/>
                      <w:highlight w:val="none"/>
                      <w:u w:val="none"/>
                      <w:lang w:val="en-US" w:eastAsia="zh-CN"/>
                    </w:rPr>
                    <w:t>等效连续A声压级</w:t>
                  </w:r>
                  <w:r>
                    <w:rPr>
                      <w:rFonts w:hint="eastAsia" w:ascii="Arial" w:hAnsi="Arial" w:cs="Arial"/>
                      <w:i w:val="0"/>
                      <w:iCs w:val="0"/>
                      <w:color w:val="auto"/>
                      <w:sz w:val="21"/>
                      <w:szCs w:val="21"/>
                      <w:highlight w:val="none"/>
                      <w:u w:val="none"/>
                      <w:lang w:val="en-US" w:eastAsia="zh-CN"/>
                    </w:rPr>
                    <w:t>（dB（A））</w:t>
                  </w:r>
                </w:p>
              </w:tc>
              <w:tc>
                <w:tcPr>
                  <w:tcW w:w="1235" w:type="dxa"/>
                  <w:tcBorders>
                    <w:tl2br w:val="nil"/>
                    <w:tr2bl w:val="nil"/>
                  </w:tcBorders>
                  <w:vAlign w:val="center"/>
                </w:tcPr>
                <w:p>
                  <w:pPr>
                    <w:spacing w:line="240" w:lineRule="auto"/>
                    <w:jc w:val="center"/>
                    <w:rPr>
                      <w:rFonts w:hint="default" w:ascii="Arial" w:hAnsi="Arial" w:eastAsia="宋体" w:cs="Arial"/>
                      <w:i w:val="0"/>
                      <w:iCs w:val="0"/>
                      <w:color w:val="auto"/>
                      <w:sz w:val="21"/>
                      <w:szCs w:val="21"/>
                      <w:highlight w:val="none"/>
                      <w:u w:val="none"/>
                      <w:lang w:val="en-US" w:eastAsia="zh-CN"/>
                    </w:rPr>
                  </w:pPr>
                  <w:r>
                    <w:rPr>
                      <w:rFonts w:hint="eastAsia" w:ascii="Arial" w:hAnsi="Arial" w:eastAsia="宋体" w:cs="Arial"/>
                      <w:i w:val="0"/>
                      <w:iCs w:val="0"/>
                      <w:color w:val="auto"/>
                      <w:sz w:val="21"/>
                      <w:szCs w:val="21"/>
                      <w:highlight w:val="none"/>
                      <w:u w:val="none"/>
                      <w:lang w:val="en-US" w:eastAsia="zh-CN"/>
                    </w:rPr>
                    <w:t>能源站厂界四周</w:t>
                  </w:r>
                </w:p>
              </w:tc>
              <w:tc>
                <w:tcPr>
                  <w:tcW w:w="1147" w:type="dxa"/>
                  <w:tcBorders>
                    <w:tl2br w:val="nil"/>
                    <w:tr2bl w:val="nil"/>
                  </w:tcBorders>
                  <w:vAlign w:val="center"/>
                </w:tcPr>
                <w:p>
                  <w:pPr>
                    <w:spacing w:line="240" w:lineRule="auto"/>
                    <w:jc w:val="center"/>
                    <w:rPr>
                      <w:rFonts w:hint="default" w:ascii="Arial" w:hAnsi="Arial" w:eastAsia="宋体" w:cs="Arial"/>
                      <w:i w:val="0"/>
                      <w:iCs w:val="0"/>
                      <w:color w:val="auto"/>
                      <w:sz w:val="21"/>
                      <w:szCs w:val="21"/>
                      <w:highlight w:val="none"/>
                      <w:u w:val="none"/>
                      <w:lang w:val="en-US" w:eastAsia="zh-CN"/>
                    </w:rPr>
                  </w:pPr>
                  <w:r>
                    <w:rPr>
                      <w:rFonts w:hint="eastAsia" w:ascii="Arial" w:hAnsi="Arial" w:eastAsia="宋体" w:cs="Arial"/>
                      <w:i w:val="0"/>
                      <w:iCs w:val="0"/>
                      <w:color w:val="auto"/>
                      <w:sz w:val="21"/>
                      <w:szCs w:val="21"/>
                      <w:highlight w:val="none"/>
                      <w:u w:val="none"/>
                      <w:lang w:val="en-US" w:eastAsia="zh-CN"/>
                    </w:rPr>
                    <w:t>每季度一次（昼、夜）</w:t>
                  </w:r>
                </w:p>
              </w:tc>
              <w:tc>
                <w:tcPr>
                  <w:tcW w:w="3055" w:type="dxa"/>
                  <w:tcBorders>
                    <w:tl2br w:val="nil"/>
                    <w:tr2bl w:val="nil"/>
                  </w:tcBorders>
                  <w:vAlign w:val="center"/>
                </w:tcPr>
                <w:p>
                  <w:pPr>
                    <w:spacing w:line="240" w:lineRule="auto"/>
                    <w:jc w:val="center"/>
                    <w:rPr>
                      <w:rFonts w:hint="default" w:ascii="Arial" w:hAnsi="Arial" w:eastAsia="宋体" w:cs="Arial"/>
                      <w:i w:val="0"/>
                      <w:iCs w:val="0"/>
                      <w:color w:val="auto"/>
                      <w:sz w:val="21"/>
                      <w:szCs w:val="21"/>
                      <w:highlight w:val="none"/>
                      <w:u w:val="none"/>
                      <w:lang w:val="en-US" w:eastAsia="zh-CN"/>
                    </w:rPr>
                  </w:pPr>
                  <w:r>
                    <w:rPr>
                      <w:rFonts w:hint="eastAsia" w:ascii="Arial" w:hAnsi="Arial" w:cs="Arial"/>
                      <w:i w:val="0"/>
                      <w:iCs w:val="0"/>
                      <w:color w:val="auto"/>
                      <w:sz w:val="21"/>
                      <w:szCs w:val="21"/>
                      <w:highlight w:val="none"/>
                      <w:u w:val="none"/>
                      <w:lang w:val="en-US" w:eastAsia="zh-CN"/>
                    </w:rPr>
                    <w:t>《</w:t>
                  </w:r>
                  <w:r>
                    <w:rPr>
                      <w:rFonts w:hint="default" w:ascii="Arial" w:hAnsi="Arial" w:eastAsia="宋体" w:cs="Arial"/>
                      <w:i w:val="0"/>
                      <w:iCs w:val="0"/>
                      <w:color w:val="auto"/>
                      <w:sz w:val="21"/>
                      <w:szCs w:val="21"/>
                      <w:highlight w:val="none"/>
                      <w:u w:val="none"/>
                      <w:lang w:val="en-US" w:eastAsia="zh-CN"/>
                    </w:rPr>
                    <w:t>工业企业厂界环境噪声排放标准》（GB12348-2008）2类</w:t>
                  </w:r>
                  <w:r>
                    <w:rPr>
                      <w:rFonts w:hint="eastAsia" w:ascii="Arial" w:hAnsi="Arial" w:cs="Arial"/>
                      <w:i w:val="0"/>
                      <w:iCs w:val="0"/>
                      <w:color w:val="auto"/>
                      <w:sz w:val="21"/>
                      <w:szCs w:val="21"/>
                      <w:highlight w:val="none"/>
                      <w:u w:val="none"/>
                      <w:lang w:val="en-US" w:eastAsia="zh-CN"/>
                    </w:rPr>
                    <w:t>、4类</w:t>
                  </w:r>
                  <w:r>
                    <w:rPr>
                      <w:rFonts w:hint="default" w:ascii="Arial" w:hAnsi="Arial" w:eastAsia="宋体" w:cs="Arial"/>
                      <w:i w:val="0"/>
                      <w:iCs w:val="0"/>
                      <w:color w:val="auto"/>
                      <w:sz w:val="21"/>
                      <w:szCs w:val="21"/>
                      <w:highlight w:val="none"/>
                      <w:u w:val="none"/>
                      <w:lang w:val="en-US" w:eastAsia="zh-CN"/>
                    </w:rPr>
                    <w:t>标准</w:t>
                  </w:r>
                  <w:r>
                    <w:rPr>
                      <w:rFonts w:hint="eastAsia" w:ascii="Arial" w:hAnsi="Arial" w:cs="Arial"/>
                      <w:i w:val="0"/>
                      <w:iCs w:val="0"/>
                      <w:color w:val="auto"/>
                      <w:sz w:val="21"/>
                      <w:szCs w:val="21"/>
                      <w:highlight w:val="none"/>
                      <w:u w:val="none"/>
                      <w:lang w:val="en-US" w:eastAsia="zh-CN"/>
                    </w:rPr>
                    <w:t>（除北厂界执行4类标准，其他厂界执行2类标准）</w:t>
                  </w:r>
                </w:p>
              </w:tc>
            </w:tr>
          </w:tbl>
          <w:p>
            <w:pPr>
              <w:keepNext w:val="0"/>
              <w:keepLines w:val="0"/>
              <w:pageBreakBefore w:val="0"/>
              <w:widowControl w:val="0"/>
              <w:kinsoku/>
              <w:wordWrap/>
              <w:overflowPunct/>
              <w:topLinePunct w:val="0"/>
              <w:autoSpaceDE/>
              <w:autoSpaceDN/>
              <w:bidi w:val="0"/>
              <w:adjustRightInd/>
              <w:snapToGrid/>
              <w:spacing w:before="313" w:beforeLines="100" w:line="360" w:lineRule="auto"/>
              <w:ind w:left="612"/>
              <w:textAlignment w:val="auto"/>
              <w:rPr>
                <w:rFonts w:hint="default" w:ascii="Times New Roman" w:hAnsi="Times New Roman" w:eastAsia="宋体" w:cs="Times New Roman"/>
                <w:b/>
                <w:bCs/>
                <w:color w:val="auto"/>
                <w:kern w:val="0"/>
                <w:sz w:val="24"/>
                <w:szCs w:val="24"/>
                <w:lang w:val="en-US" w:eastAsia="zh-CN" w:bidi="ar-SA"/>
              </w:rPr>
            </w:pPr>
            <w:r>
              <w:rPr>
                <w:rFonts w:hint="eastAsia" w:ascii="Times New Roman" w:hAnsi="Times New Roman" w:eastAsia="宋体" w:cs="Times New Roman"/>
                <w:b/>
                <w:bCs/>
                <w:color w:val="auto"/>
                <w:kern w:val="0"/>
                <w:sz w:val="24"/>
                <w:szCs w:val="24"/>
                <w:lang w:val="en-US" w:eastAsia="zh-CN" w:bidi="ar-SA"/>
              </w:rPr>
              <w:t>四、固体废物环境分析</w:t>
            </w:r>
          </w:p>
          <w:p>
            <w:pPr>
              <w:keepNext w:val="0"/>
              <w:keepLines w:val="0"/>
              <w:pageBreakBefore w:val="0"/>
              <w:widowControl w:val="0"/>
              <w:kinsoku/>
              <w:wordWrap/>
              <w:overflowPunct/>
              <w:topLinePunct w:val="0"/>
              <w:autoSpaceDE/>
              <w:autoSpaceDN/>
              <w:bidi w:val="0"/>
              <w:adjustRightInd/>
              <w:snapToGrid/>
              <w:spacing w:before="157" w:beforeLines="50" w:line="360" w:lineRule="auto"/>
              <w:ind w:left="108" w:right="102" w:firstLine="465"/>
              <w:textAlignment w:val="auto"/>
              <w:rPr>
                <w:rFonts w:ascii="宋体" w:hAnsi="宋体" w:eastAsia="宋体" w:cs="宋体"/>
                <w:color w:val="auto"/>
                <w:sz w:val="24"/>
                <w:szCs w:val="24"/>
              </w:rPr>
            </w:pPr>
            <w:r>
              <w:rPr>
                <w:rFonts w:ascii="宋体" w:hAnsi="宋体" w:eastAsia="宋体" w:cs="宋体"/>
                <w:color w:val="auto"/>
                <w:spacing w:val="1"/>
                <w:sz w:val="24"/>
                <w:szCs w:val="24"/>
              </w:rPr>
              <w:t>项目运营期产生的固体废物主要包括员工日常生活产</w:t>
            </w:r>
            <w:r>
              <w:rPr>
                <w:rFonts w:ascii="宋体" w:hAnsi="宋体" w:eastAsia="宋体" w:cs="宋体"/>
                <w:color w:val="auto"/>
                <w:sz w:val="24"/>
                <w:szCs w:val="24"/>
              </w:rPr>
              <w:t>生的生活垃圾</w:t>
            </w:r>
            <w:r>
              <w:rPr>
                <w:rFonts w:ascii="宋体" w:hAnsi="宋体" w:eastAsia="宋体" w:cs="宋体"/>
                <w:color w:val="auto"/>
                <w:spacing w:val="8"/>
                <w:sz w:val="24"/>
                <w:szCs w:val="24"/>
              </w:rPr>
              <w:t>、废离子交换树脂。</w:t>
            </w:r>
          </w:p>
          <w:p>
            <w:pPr>
              <w:keepNext w:val="0"/>
              <w:keepLines w:val="0"/>
              <w:pageBreakBefore w:val="0"/>
              <w:widowControl w:val="0"/>
              <w:kinsoku/>
              <w:wordWrap/>
              <w:overflowPunct/>
              <w:topLinePunct w:val="0"/>
              <w:autoSpaceDE/>
              <w:autoSpaceDN/>
              <w:bidi w:val="0"/>
              <w:adjustRightInd/>
              <w:snapToGrid/>
              <w:spacing w:line="360" w:lineRule="auto"/>
              <w:ind w:left="599"/>
              <w:textAlignment w:val="auto"/>
              <w:rPr>
                <w:rFonts w:ascii="宋体" w:hAnsi="宋体" w:eastAsia="宋体" w:cs="宋体"/>
                <w:color w:val="auto"/>
                <w:sz w:val="24"/>
                <w:szCs w:val="24"/>
              </w:rPr>
            </w:pPr>
            <w:r>
              <w:rPr>
                <w:rFonts w:ascii="宋体" w:hAnsi="宋体" w:eastAsia="宋体" w:cs="宋体"/>
                <w:color w:val="auto"/>
                <w:spacing w:val="20"/>
                <w:sz w:val="24"/>
                <w:szCs w:val="24"/>
              </w:rPr>
              <w:t>(</w:t>
            </w:r>
            <w:r>
              <w:rPr>
                <w:rFonts w:ascii="Times New Roman" w:hAnsi="Times New Roman" w:eastAsia="Times New Roman" w:cs="Times New Roman"/>
                <w:color w:val="auto"/>
                <w:spacing w:val="20"/>
                <w:sz w:val="24"/>
                <w:szCs w:val="24"/>
              </w:rPr>
              <w:t>1</w:t>
            </w:r>
            <w:r>
              <w:rPr>
                <w:rFonts w:ascii="宋体" w:hAnsi="宋体" w:eastAsia="宋体" w:cs="宋体"/>
                <w:color w:val="auto"/>
                <w:spacing w:val="20"/>
                <w:sz w:val="24"/>
                <w:szCs w:val="24"/>
              </w:rPr>
              <w:t>)一般固</w:t>
            </w:r>
            <w:r>
              <w:rPr>
                <w:rFonts w:ascii="宋体" w:hAnsi="宋体" w:eastAsia="宋体" w:cs="宋体"/>
                <w:color w:val="auto"/>
                <w:spacing w:val="19"/>
                <w:sz w:val="24"/>
                <w:szCs w:val="24"/>
              </w:rPr>
              <w:t>废</w:t>
            </w:r>
          </w:p>
          <w:p>
            <w:pPr>
              <w:keepNext w:val="0"/>
              <w:keepLines w:val="0"/>
              <w:pageBreakBefore w:val="0"/>
              <w:widowControl w:val="0"/>
              <w:tabs>
                <w:tab w:val="left" w:pos="233"/>
              </w:tabs>
              <w:kinsoku/>
              <w:wordWrap/>
              <w:overflowPunct/>
              <w:topLinePunct w:val="0"/>
              <w:autoSpaceDE/>
              <w:autoSpaceDN/>
              <w:bidi w:val="0"/>
              <w:adjustRightInd/>
              <w:snapToGrid/>
              <w:spacing w:line="360" w:lineRule="auto"/>
              <w:ind w:left="107" w:right="103" w:firstLine="482"/>
              <w:textAlignment w:val="auto"/>
              <w:rPr>
                <w:rFonts w:ascii="宋体" w:hAnsi="宋体" w:eastAsia="宋体" w:cs="宋体"/>
                <w:color w:val="auto"/>
                <w:sz w:val="24"/>
                <w:szCs w:val="24"/>
              </w:rPr>
            </w:pPr>
            <w:r>
              <w:rPr>
                <w:rFonts w:hint="eastAsia" w:ascii="宋体" w:hAnsi="宋体" w:cs="宋体"/>
                <w:color w:val="auto"/>
                <w:spacing w:val="7"/>
                <w:sz w:val="24"/>
                <w:szCs w:val="24"/>
                <w:lang w:val="en-US" w:eastAsia="zh-CN"/>
              </w:rPr>
              <w:t>项目</w:t>
            </w:r>
            <w:r>
              <w:rPr>
                <w:rFonts w:ascii="宋体" w:hAnsi="宋体" w:eastAsia="宋体" w:cs="宋体"/>
                <w:color w:val="auto"/>
                <w:spacing w:val="7"/>
                <w:sz w:val="24"/>
                <w:szCs w:val="24"/>
              </w:rPr>
              <w:t>定</w:t>
            </w:r>
            <w:r>
              <w:rPr>
                <w:rFonts w:ascii="宋体" w:hAnsi="宋体" w:eastAsia="宋体" w:cs="宋体"/>
                <w:color w:val="auto"/>
                <w:spacing w:val="6"/>
                <w:sz w:val="24"/>
                <w:szCs w:val="24"/>
              </w:rPr>
              <w:t>员</w:t>
            </w:r>
            <w:r>
              <w:rPr>
                <w:rFonts w:hint="eastAsia" w:eastAsia="宋体" w:cs="Times New Roman"/>
                <w:color w:val="auto"/>
                <w:spacing w:val="6"/>
                <w:sz w:val="24"/>
                <w:szCs w:val="24"/>
                <w:lang w:val="en-US" w:eastAsia="zh-CN"/>
              </w:rPr>
              <w:t>20</w:t>
            </w:r>
            <w:r>
              <w:rPr>
                <w:rFonts w:ascii="宋体" w:hAnsi="宋体" w:eastAsia="宋体" w:cs="宋体"/>
                <w:color w:val="auto"/>
                <w:spacing w:val="6"/>
                <w:sz w:val="24"/>
                <w:szCs w:val="24"/>
              </w:rPr>
              <w:t>人，年工作时间为</w:t>
            </w:r>
            <w:r>
              <w:rPr>
                <w:rFonts w:ascii="Times New Roman" w:hAnsi="Times New Roman" w:eastAsia="Times New Roman" w:cs="Times New Roman"/>
                <w:color w:val="auto"/>
                <w:spacing w:val="6"/>
                <w:sz w:val="24"/>
                <w:szCs w:val="24"/>
              </w:rPr>
              <w:t>365</w:t>
            </w:r>
            <w:r>
              <w:rPr>
                <w:rFonts w:ascii="宋体" w:hAnsi="宋体" w:eastAsia="宋体" w:cs="宋体"/>
                <w:color w:val="auto"/>
                <w:spacing w:val="6"/>
                <w:sz w:val="24"/>
                <w:szCs w:val="24"/>
              </w:rPr>
              <w:t>天。根据《第一次全国污染源普查城</w:t>
            </w:r>
            <w:r>
              <w:rPr>
                <w:rFonts w:ascii="宋体" w:hAnsi="宋体" w:eastAsia="宋体" w:cs="宋体"/>
                <w:color w:val="auto"/>
                <w:sz w:val="24"/>
                <w:szCs w:val="24"/>
              </w:rPr>
              <w:t xml:space="preserve"> </w:t>
            </w:r>
            <w:r>
              <w:rPr>
                <w:rFonts w:ascii="宋体" w:hAnsi="宋体" w:eastAsia="宋体" w:cs="宋体"/>
                <w:color w:val="auto"/>
                <w:spacing w:val="11"/>
                <w:sz w:val="24"/>
                <w:szCs w:val="24"/>
              </w:rPr>
              <w:t>镇</w:t>
            </w:r>
            <w:r>
              <w:rPr>
                <w:rFonts w:ascii="宋体" w:hAnsi="宋体" w:eastAsia="宋体" w:cs="宋体"/>
                <w:color w:val="auto"/>
                <w:spacing w:val="8"/>
                <w:sz w:val="24"/>
                <w:szCs w:val="24"/>
              </w:rPr>
              <w:t>生活源产排污系数手册》中五区</w:t>
            </w:r>
            <w:r>
              <w:rPr>
                <w:rFonts w:ascii="Times New Roman" w:hAnsi="Times New Roman" w:eastAsia="Times New Roman" w:cs="Times New Roman"/>
                <w:color w:val="auto"/>
                <w:spacing w:val="8"/>
                <w:sz w:val="24"/>
                <w:szCs w:val="24"/>
              </w:rPr>
              <w:t xml:space="preserve">1 </w:t>
            </w:r>
            <w:r>
              <w:rPr>
                <w:rFonts w:ascii="宋体" w:hAnsi="宋体" w:eastAsia="宋体" w:cs="宋体"/>
                <w:color w:val="auto"/>
                <w:spacing w:val="8"/>
                <w:sz w:val="24"/>
                <w:szCs w:val="24"/>
              </w:rPr>
              <w:t>类，每人每天产生的生活垃圾按</w:t>
            </w:r>
            <w:r>
              <w:rPr>
                <w:rFonts w:ascii="Times New Roman" w:hAnsi="Times New Roman" w:eastAsia="Times New Roman" w:cs="Times New Roman"/>
                <w:color w:val="auto"/>
                <w:spacing w:val="8"/>
                <w:sz w:val="24"/>
                <w:szCs w:val="24"/>
              </w:rPr>
              <w:t>0.5</w:t>
            </w:r>
            <w:r>
              <w:rPr>
                <w:rFonts w:ascii="Times New Roman" w:hAnsi="Times New Roman" w:eastAsia="Times New Roman" w:cs="Times New Roman"/>
                <w:color w:val="auto"/>
                <w:sz w:val="24"/>
                <w:szCs w:val="24"/>
              </w:rPr>
              <w:t>kg</w:t>
            </w:r>
            <w:r>
              <w:rPr>
                <w:rFonts w:ascii="Times New Roman" w:hAnsi="Times New Roman" w:eastAsia="Times New Roman" w:cs="Times New Roman"/>
                <w:color w:val="auto"/>
                <w:spacing w:val="8"/>
                <w:sz w:val="24"/>
                <w:szCs w:val="24"/>
              </w:rPr>
              <w:t>/</w:t>
            </w:r>
            <w:r>
              <w:rPr>
                <w:rFonts w:ascii="宋体" w:hAnsi="宋体" w:eastAsia="宋体" w:cs="宋体"/>
                <w:color w:val="auto"/>
                <w:spacing w:val="8"/>
                <w:sz w:val="24"/>
                <w:szCs w:val="24"/>
              </w:rPr>
              <w:t>(人</w:t>
            </w:r>
            <w:r>
              <w:rPr>
                <w:rFonts w:ascii="Times New Roman" w:hAnsi="Times New Roman" w:eastAsia="Times New Roman" w:cs="Times New Roman"/>
                <w:color w:val="auto"/>
                <w:sz w:val="24"/>
                <w:szCs w:val="24"/>
              </w:rPr>
              <w:t>d</w:t>
            </w:r>
            <w:r>
              <w:rPr>
                <w:rFonts w:ascii="宋体" w:hAnsi="宋体" w:eastAsia="宋体" w:cs="宋体"/>
                <w:color w:val="auto"/>
                <w:spacing w:val="4"/>
                <w:sz w:val="24"/>
                <w:szCs w:val="24"/>
              </w:rPr>
              <w:t>) 计，故本项目员工的生活垃圾产生量为</w:t>
            </w:r>
            <w:r>
              <w:rPr>
                <w:rFonts w:hint="eastAsia" w:eastAsia="宋体" w:cs="Times New Roman"/>
                <w:color w:val="auto"/>
                <w:spacing w:val="4"/>
                <w:sz w:val="24"/>
                <w:szCs w:val="24"/>
                <w:lang w:val="en-US" w:eastAsia="zh-CN"/>
              </w:rPr>
              <w:t>3.65</w:t>
            </w:r>
            <w:r>
              <w:rPr>
                <w:rFonts w:ascii="Times New Roman" w:hAnsi="Times New Roman" w:eastAsia="Times New Roman" w:cs="Times New Roman"/>
                <w:color w:val="auto"/>
                <w:sz w:val="24"/>
                <w:szCs w:val="24"/>
              </w:rPr>
              <w:t>t</w:t>
            </w:r>
            <w:r>
              <w:rPr>
                <w:rFonts w:ascii="Times New Roman" w:hAnsi="Times New Roman" w:eastAsia="Times New Roman" w:cs="Times New Roman"/>
                <w:color w:val="auto"/>
                <w:spacing w:val="4"/>
                <w:sz w:val="24"/>
                <w:szCs w:val="24"/>
              </w:rPr>
              <w:t>/</w:t>
            </w:r>
            <w:r>
              <w:rPr>
                <w:rFonts w:ascii="Times New Roman" w:hAnsi="Times New Roman" w:eastAsia="Times New Roman" w:cs="Times New Roman"/>
                <w:color w:val="auto"/>
                <w:sz w:val="24"/>
                <w:szCs w:val="24"/>
              </w:rPr>
              <w:t>a</w:t>
            </w:r>
            <w:r>
              <w:rPr>
                <w:rFonts w:ascii="Times New Roman" w:hAnsi="Times New Roman" w:eastAsia="Times New Roman" w:cs="Times New Roman"/>
                <w:color w:val="auto"/>
                <w:spacing w:val="4"/>
                <w:sz w:val="24"/>
                <w:szCs w:val="24"/>
              </w:rPr>
              <w:t xml:space="preserve"> </w:t>
            </w:r>
            <w:r>
              <w:rPr>
                <w:rFonts w:ascii="宋体" w:hAnsi="宋体" w:eastAsia="宋体" w:cs="宋体"/>
                <w:color w:val="auto"/>
                <w:spacing w:val="4"/>
                <w:sz w:val="24"/>
                <w:szCs w:val="24"/>
              </w:rPr>
              <w:t>，</w:t>
            </w:r>
            <w:r>
              <w:rPr>
                <w:rFonts w:hint="default" w:ascii="Times New Roman" w:hAnsi="Times New Roman" w:cs="Times New Roman"/>
                <w:color w:val="auto"/>
                <w:spacing w:val="4"/>
                <w:sz w:val="24"/>
                <w:szCs w:val="24"/>
                <w:lang w:val="en-US" w:eastAsia="zh-CN"/>
              </w:rPr>
              <w:t>并在1#能源站外</w:t>
            </w:r>
            <w:r>
              <w:rPr>
                <w:rFonts w:hint="default" w:ascii="Times New Roman" w:hAnsi="Times New Roman" w:eastAsia="宋体" w:cs="Times New Roman"/>
                <w:color w:val="auto"/>
                <w:spacing w:val="4"/>
                <w:sz w:val="24"/>
                <w:szCs w:val="24"/>
              </w:rPr>
              <w:t>设置垃圾桶，</w:t>
            </w:r>
            <w:r>
              <w:rPr>
                <w:rFonts w:hint="default" w:ascii="Times New Roman" w:hAnsi="Times New Roman" w:eastAsia="宋体" w:cs="Times New Roman"/>
                <w:color w:val="auto"/>
                <w:spacing w:val="11"/>
                <w:sz w:val="24"/>
                <w:szCs w:val="24"/>
              </w:rPr>
              <w:t>生</w:t>
            </w:r>
            <w:r>
              <w:rPr>
                <w:rFonts w:ascii="宋体" w:hAnsi="宋体" w:eastAsia="宋体" w:cs="宋体"/>
                <w:color w:val="auto"/>
                <w:spacing w:val="9"/>
                <w:sz w:val="24"/>
                <w:szCs w:val="24"/>
              </w:rPr>
              <w:t>活垃圾分类收集后定期交由环卫部门统一清运。</w:t>
            </w:r>
          </w:p>
          <w:p>
            <w:pPr>
              <w:keepNext w:val="0"/>
              <w:keepLines w:val="0"/>
              <w:pageBreakBefore w:val="0"/>
              <w:widowControl w:val="0"/>
              <w:kinsoku/>
              <w:wordWrap/>
              <w:overflowPunct/>
              <w:topLinePunct w:val="0"/>
              <w:autoSpaceDE/>
              <w:autoSpaceDN/>
              <w:bidi w:val="0"/>
              <w:adjustRightInd/>
              <w:snapToGrid/>
              <w:spacing w:line="360" w:lineRule="auto"/>
              <w:ind w:left="604"/>
              <w:textAlignment w:val="auto"/>
              <w:rPr>
                <w:rFonts w:ascii="宋体" w:hAnsi="宋体" w:eastAsia="宋体" w:cs="宋体"/>
                <w:color w:val="auto"/>
                <w:sz w:val="24"/>
                <w:szCs w:val="24"/>
              </w:rPr>
            </w:pPr>
            <w:r>
              <w:rPr>
                <w:rFonts w:ascii="宋体" w:hAnsi="宋体" w:eastAsia="宋体" w:cs="宋体"/>
                <w:color w:val="auto"/>
                <w:spacing w:val="18"/>
                <w:sz w:val="24"/>
                <w:szCs w:val="24"/>
              </w:rPr>
              <w:t>(</w:t>
            </w:r>
            <w:r>
              <w:rPr>
                <w:rFonts w:ascii="Times New Roman" w:hAnsi="Times New Roman" w:eastAsia="Times New Roman" w:cs="Times New Roman"/>
                <w:color w:val="auto"/>
                <w:spacing w:val="18"/>
                <w:sz w:val="24"/>
                <w:szCs w:val="24"/>
              </w:rPr>
              <w:t>2</w:t>
            </w:r>
            <w:r>
              <w:rPr>
                <w:rFonts w:ascii="宋体" w:hAnsi="宋体" w:eastAsia="宋体" w:cs="宋体"/>
                <w:color w:val="auto"/>
                <w:spacing w:val="18"/>
                <w:sz w:val="24"/>
                <w:szCs w:val="24"/>
              </w:rPr>
              <w:t>)一般工业固</w:t>
            </w:r>
            <w:r>
              <w:rPr>
                <w:rFonts w:ascii="宋体" w:hAnsi="宋体" w:eastAsia="宋体" w:cs="宋体"/>
                <w:color w:val="auto"/>
                <w:spacing w:val="17"/>
                <w:sz w:val="24"/>
                <w:szCs w:val="24"/>
              </w:rPr>
              <w:t>废</w:t>
            </w:r>
          </w:p>
          <w:p>
            <w:pPr>
              <w:keepNext w:val="0"/>
              <w:keepLines w:val="0"/>
              <w:pageBreakBefore w:val="0"/>
              <w:widowControl w:val="0"/>
              <w:kinsoku/>
              <w:wordWrap/>
              <w:overflowPunct/>
              <w:topLinePunct w:val="0"/>
              <w:autoSpaceDE/>
              <w:autoSpaceDN/>
              <w:bidi w:val="0"/>
              <w:adjustRightInd/>
              <w:snapToGrid/>
              <w:spacing w:line="360" w:lineRule="auto"/>
              <w:ind w:left="107" w:right="70" w:firstLine="480"/>
              <w:textAlignment w:val="auto"/>
              <w:rPr>
                <w:rFonts w:ascii="宋体" w:hAnsi="宋体" w:eastAsia="宋体" w:cs="宋体"/>
                <w:color w:val="auto"/>
                <w:sz w:val="24"/>
                <w:szCs w:val="24"/>
              </w:rPr>
            </w:pPr>
            <w:r>
              <w:rPr>
                <w:rFonts w:hint="eastAsia" w:ascii="宋体" w:hAnsi="宋体" w:eastAsia="宋体" w:cs="宋体"/>
                <w:color w:val="auto"/>
                <w:spacing w:val="8"/>
                <w:sz w:val="24"/>
                <w:szCs w:val="24"/>
              </w:rPr>
              <w:t>运营期固体废弃物</w:t>
            </w:r>
            <w:r>
              <w:rPr>
                <w:rFonts w:hint="eastAsia" w:ascii="宋体" w:hAnsi="宋体" w:cs="宋体"/>
                <w:color w:val="auto"/>
                <w:spacing w:val="8"/>
                <w:sz w:val="24"/>
                <w:szCs w:val="24"/>
                <w:lang w:val="en-US" w:eastAsia="zh-CN"/>
              </w:rPr>
              <w:t>主要为</w:t>
            </w:r>
            <w:r>
              <w:rPr>
                <w:rFonts w:hint="eastAsia" w:ascii="宋体" w:hAnsi="宋体" w:eastAsia="宋体" w:cs="宋体"/>
                <w:color w:val="auto"/>
                <w:spacing w:val="8"/>
                <w:sz w:val="24"/>
                <w:szCs w:val="24"/>
              </w:rPr>
              <w:t>自动软水设备产生的需定期更换废离子交换树脂</w:t>
            </w:r>
            <w:r>
              <w:rPr>
                <w:rFonts w:hint="eastAsia" w:ascii="宋体" w:hAnsi="宋体" w:cs="宋体"/>
                <w:color w:val="auto"/>
                <w:spacing w:val="8"/>
                <w:sz w:val="24"/>
                <w:szCs w:val="24"/>
                <w:lang w:eastAsia="zh-CN"/>
              </w:rPr>
              <w:t>，</w:t>
            </w:r>
            <w:r>
              <w:rPr>
                <w:rFonts w:hint="eastAsia" w:ascii="宋体" w:hAnsi="宋体" w:eastAsia="宋体" w:cs="宋体"/>
                <w:color w:val="auto"/>
                <w:spacing w:val="8"/>
                <w:sz w:val="24"/>
                <w:szCs w:val="24"/>
              </w:rPr>
              <w:t>根据《国家危险废物名录》2021版，本项目废离子交换树脂不属危险废物，</w:t>
            </w:r>
            <w:r>
              <w:rPr>
                <w:rFonts w:ascii="宋体" w:hAnsi="宋体" w:eastAsia="宋体" w:cs="宋体"/>
                <w:color w:val="auto"/>
                <w:spacing w:val="5"/>
                <w:sz w:val="24"/>
                <w:szCs w:val="24"/>
              </w:rPr>
              <w:t>废离子交换树脂产生量为</w:t>
            </w:r>
            <w:bookmarkStart w:id="3" w:name="OLE_LINK2"/>
            <w:r>
              <w:rPr>
                <w:rFonts w:ascii="Times New Roman" w:hAnsi="Times New Roman" w:eastAsia="Times New Roman" w:cs="Times New Roman"/>
                <w:color w:val="auto"/>
                <w:spacing w:val="5"/>
                <w:sz w:val="24"/>
                <w:szCs w:val="24"/>
              </w:rPr>
              <w:t>4</w:t>
            </w:r>
            <w:r>
              <w:rPr>
                <w:rFonts w:ascii="Times New Roman" w:hAnsi="Times New Roman" w:eastAsia="Times New Roman" w:cs="Times New Roman"/>
                <w:color w:val="auto"/>
                <w:sz w:val="24"/>
                <w:szCs w:val="24"/>
              </w:rPr>
              <w:t>t</w:t>
            </w:r>
            <w:r>
              <w:rPr>
                <w:rFonts w:ascii="Times New Roman" w:hAnsi="Times New Roman" w:eastAsia="Times New Roman" w:cs="Times New Roman"/>
                <w:color w:val="auto"/>
                <w:spacing w:val="5"/>
                <w:sz w:val="24"/>
                <w:szCs w:val="24"/>
              </w:rPr>
              <w:t>/</w:t>
            </w:r>
            <w:r>
              <w:rPr>
                <w:rFonts w:ascii="Times New Roman" w:hAnsi="Times New Roman" w:eastAsia="Times New Roman" w:cs="Times New Roman"/>
                <w:color w:val="auto"/>
                <w:sz w:val="24"/>
                <w:szCs w:val="24"/>
              </w:rPr>
              <w:t>a</w:t>
            </w:r>
            <w:bookmarkEnd w:id="3"/>
            <w:r>
              <w:rPr>
                <w:rFonts w:ascii="宋体" w:hAnsi="宋体" w:eastAsia="宋体" w:cs="宋体"/>
                <w:color w:val="auto"/>
                <w:spacing w:val="5"/>
                <w:sz w:val="24"/>
                <w:szCs w:val="24"/>
              </w:rPr>
              <w:t>，更换的废离子交换树脂厂家自行</w:t>
            </w:r>
            <w:r>
              <w:rPr>
                <w:rFonts w:ascii="宋体" w:hAnsi="宋体" w:eastAsia="宋体" w:cs="宋体"/>
                <w:color w:val="auto"/>
                <w:spacing w:val="4"/>
                <w:sz w:val="24"/>
                <w:szCs w:val="24"/>
              </w:rPr>
              <w:t>带</w:t>
            </w:r>
            <w:r>
              <w:rPr>
                <w:rFonts w:ascii="宋体" w:hAnsi="宋体" w:eastAsia="宋体" w:cs="宋体"/>
                <w:color w:val="auto"/>
                <w:spacing w:val="3"/>
                <w:sz w:val="24"/>
                <w:szCs w:val="24"/>
              </w:rPr>
              <w:t>走</w:t>
            </w:r>
            <w:r>
              <w:rPr>
                <w:rFonts w:hint="eastAsia" w:ascii="宋体" w:hAnsi="宋体" w:cs="宋体"/>
                <w:color w:val="auto"/>
                <w:spacing w:val="3"/>
                <w:sz w:val="24"/>
                <w:szCs w:val="24"/>
                <w:lang w:val="en-US" w:eastAsia="zh-CN"/>
              </w:rPr>
              <w:t>处置</w:t>
            </w:r>
            <w:r>
              <w:rPr>
                <w:rFonts w:ascii="宋体" w:hAnsi="宋体" w:eastAsia="宋体" w:cs="宋体"/>
                <w:color w:val="auto"/>
                <w:spacing w:val="3"/>
                <w:sz w:val="24"/>
                <w:szCs w:val="24"/>
              </w:rPr>
              <w:t>。</w:t>
            </w:r>
          </w:p>
          <w:p>
            <w:pPr>
              <w:keepNext w:val="0"/>
              <w:keepLines w:val="0"/>
              <w:pageBreakBefore w:val="0"/>
              <w:widowControl w:val="0"/>
              <w:kinsoku/>
              <w:wordWrap/>
              <w:overflowPunct/>
              <w:topLinePunct w:val="0"/>
              <w:autoSpaceDE/>
              <w:autoSpaceDN/>
              <w:bidi w:val="0"/>
              <w:adjustRightInd/>
              <w:snapToGrid/>
              <w:spacing w:line="360" w:lineRule="auto"/>
              <w:ind w:left="599"/>
              <w:textAlignment w:val="auto"/>
              <w:rPr>
                <w:rFonts w:ascii="宋体" w:hAnsi="宋体" w:eastAsia="宋体" w:cs="宋体"/>
                <w:color w:val="auto"/>
                <w:sz w:val="24"/>
                <w:szCs w:val="24"/>
              </w:rPr>
            </w:pPr>
            <w:r>
              <w:rPr>
                <w:rFonts w:ascii="宋体" w:hAnsi="宋体" w:eastAsia="宋体" w:cs="宋体"/>
                <w:color w:val="auto"/>
                <w:spacing w:val="20"/>
                <w:sz w:val="24"/>
                <w:szCs w:val="24"/>
              </w:rPr>
              <w:t>(</w:t>
            </w:r>
            <w:r>
              <w:rPr>
                <w:rFonts w:ascii="Times New Roman" w:hAnsi="Times New Roman" w:eastAsia="Times New Roman" w:cs="Times New Roman"/>
                <w:color w:val="auto"/>
                <w:spacing w:val="20"/>
                <w:sz w:val="24"/>
                <w:szCs w:val="24"/>
              </w:rPr>
              <w:t>3</w:t>
            </w:r>
            <w:r>
              <w:rPr>
                <w:rFonts w:ascii="宋体" w:hAnsi="宋体" w:eastAsia="宋体" w:cs="宋体"/>
                <w:color w:val="auto"/>
                <w:spacing w:val="20"/>
                <w:sz w:val="24"/>
                <w:szCs w:val="24"/>
              </w:rPr>
              <w:t>)危险废</w:t>
            </w:r>
            <w:r>
              <w:rPr>
                <w:rFonts w:ascii="宋体" w:hAnsi="宋体" w:eastAsia="宋体" w:cs="宋体"/>
                <w:color w:val="auto"/>
                <w:spacing w:val="19"/>
                <w:sz w:val="24"/>
                <w:szCs w:val="24"/>
              </w:rPr>
              <w:t>物</w:t>
            </w:r>
          </w:p>
          <w:p>
            <w:pPr>
              <w:pStyle w:val="3"/>
              <w:keepNext w:val="0"/>
              <w:keepLines w:val="0"/>
              <w:pageBreakBefore w:val="0"/>
              <w:widowControl w:val="0"/>
              <w:kinsoku/>
              <w:wordWrap/>
              <w:overflowPunct/>
              <w:topLinePunct w:val="0"/>
              <w:autoSpaceDE/>
              <w:autoSpaceDN/>
              <w:bidi w:val="0"/>
              <w:adjustRightInd/>
              <w:snapToGrid/>
              <w:spacing w:after="0" w:line="360" w:lineRule="auto"/>
              <w:ind w:left="0" w:leftChars="0" w:firstLine="512" w:firstLineChars="200"/>
              <w:textAlignment w:val="auto"/>
              <w:rPr>
                <w:rFonts w:hint="default" w:ascii="Times New Roman" w:hAnsi="Times New Roman" w:eastAsia="宋体" w:cs="Times New Roman"/>
                <w:color w:val="auto"/>
                <w:spacing w:val="8"/>
                <w:kern w:val="2"/>
                <w:sz w:val="24"/>
                <w:szCs w:val="24"/>
                <w:lang w:val="en-US" w:eastAsia="zh-CN" w:bidi="ar-SA"/>
              </w:rPr>
            </w:pPr>
            <w:r>
              <w:rPr>
                <w:rFonts w:hint="default" w:ascii="Times New Roman" w:hAnsi="Times New Roman" w:eastAsia="宋体" w:cs="Times New Roman"/>
                <w:color w:val="auto"/>
                <w:spacing w:val="8"/>
                <w:kern w:val="2"/>
                <w:sz w:val="24"/>
                <w:szCs w:val="24"/>
                <w:lang w:val="en-US" w:eastAsia="zh-CN" w:bidi="ar-SA"/>
              </w:rPr>
              <w:t>根据</w:t>
            </w:r>
            <w:r>
              <w:rPr>
                <w:rFonts w:hint="default" w:ascii="Times New Roman" w:hAnsi="Times New Roman" w:cs="Times New Roman"/>
                <w:color w:val="auto"/>
                <w:spacing w:val="8"/>
                <w:kern w:val="2"/>
                <w:sz w:val="24"/>
                <w:szCs w:val="24"/>
                <w:lang w:val="en-US" w:eastAsia="zh-CN" w:bidi="ar-SA"/>
              </w:rPr>
              <w:t>设计资料，本项目不设置</w:t>
            </w:r>
            <w:r>
              <w:rPr>
                <w:rFonts w:hint="default" w:ascii="Times New Roman" w:hAnsi="Times New Roman" w:cs="Times New Roman"/>
                <w:color w:val="auto"/>
                <w:spacing w:val="8"/>
                <w:kern w:val="2"/>
                <w:sz w:val="24"/>
                <w:szCs w:val="24"/>
                <w:highlight w:val="none"/>
                <w:lang w:val="en-US" w:eastAsia="zh-CN" w:bidi="ar-SA"/>
              </w:rPr>
              <w:t>危废暂存间</w:t>
            </w:r>
            <w:r>
              <w:rPr>
                <w:rFonts w:hint="default" w:ascii="Times New Roman" w:hAnsi="Times New Roman" w:eastAsia="宋体" w:cs="Times New Roman"/>
                <w:color w:val="auto"/>
                <w:spacing w:val="8"/>
                <w:kern w:val="2"/>
                <w:sz w:val="24"/>
                <w:szCs w:val="24"/>
                <w:highlight w:val="none"/>
                <w:lang w:val="en-US" w:eastAsia="zh-CN" w:bidi="ar-SA"/>
              </w:rPr>
              <w:t>，项目设备在维修、检修过程中会产生一定的废机油、废油桶</w:t>
            </w:r>
            <w:r>
              <w:rPr>
                <w:rFonts w:hint="eastAsia" w:ascii="Times New Roman" w:hAnsi="Times New Roman" w:eastAsia="宋体" w:cs="Times New Roman"/>
                <w:color w:val="auto"/>
                <w:spacing w:val="8"/>
                <w:kern w:val="2"/>
                <w:sz w:val="24"/>
                <w:szCs w:val="24"/>
                <w:highlight w:val="none"/>
                <w:lang w:val="en-US" w:eastAsia="zh-CN" w:bidi="ar-SA"/>
              </w:rPr>
              <w:t>、废滤芯等</w:t>
            </w:r>
            <w:r>
              <w:rPr>
                <w:rFonts w:hint="default" w:ascii="Times New Roman" w:hAnsi="Times New Roman" w:eastAsia="宋体" w:cs="Times New Roman"/>
                <w:color w:val="auto"/>
                <w:spacing w:val="8"/>
                <w:kern w:val="2"/>
                <w:sz w:val="24"/>
                <w:szCs w:val="24"/>
                <w:highlight w:val="none"/>
                <w:lang w:val="en-US" w:eastAsia="zh-CN" w:bidi="ar-SA"/>
              </w:rPr>
              <w:t>，产生量为</w:t>
            </w:r>
            <w:r>
              <w:rPr>
                <w:rFonts w:hint="eastAsia" w:cs="Times New Roman"/>
                <w:color w:val="auto"/>
                <w:spacing w:val="8"/>
                <w:kern w:val="2"/>
                <w:sz w:val="24"/>
                <w:szCs w:val="24"/>
                <w:highlight w:val="none"/>
                <w:lang w:val="en-US" w:eastAsia="zh-CN" w:bidi="ar-SA"/>
              </w:rPr>
              <w:t>100</w:t>
            </w:r>
            <w:r>
              <w:rPr>
                <w:rFonts w:hint="default" w:ascii="Times New Roman" w:hAnsi="Times New Roman" w:eastAsia="宋体" w:cs="Times New Roman"/>
                <w:color w:val="auto"/>
                <w:spacing w:val="8"/>
                <w:kern w:val="2"/>
                <w:sz w:val="24"/>
                <w:szCs w:val="24"/>
                <w:highlight w:val="none"/>
                <w:lang w:val="en-US" w:eastAsia="zh-CN" w:bidi="ar-SA"/>
              </w:rPr>
              <w:t>kg/a</w:t>
            </w:r>
            <w:r>
              <w:rPr>
                <w:rFonts w:hint="default" w:ascii="Times New Roman" w:hAnsi="Times New Roman" w:cs="Times New Roman"/>
                <w:color w:val="auto"/>
                <w:spacing w:val="8"/>
                <w:kern w:val="2"/>
                <w:sz w:val="24"/>
                <w:szCs w:val="24"/>
                <w:highlight w:val="none"/>
                <w:lang w:val="en-US" w:eastAsia="zh-CN" w:bidi="ar-SA"/>
              </w:rPr>
              <w:t>，由</w:t>
            </w:r>
            <w:r>
              <w:rPr>
                <w:rFonts w:hint="default" w:ascii="Times New Roman" w:hAnsi="Times New Roman" w:cs="Times New Roman"/>
                <w:color w:val="auto"/>
                <w:spacing w:val="8"/>
                <w:kern w:val="2"/>
                <w:sz w:val="24"/>
                <w:szCs w:val="24"/>
                <w:lang w:val="en-US" w:eastAsia="zh-CN" w:bidi="ar-SA"/>
              </w:rPr>
              <w:t>维修单位带走处置</w:t>
            </w:r>
            <w:r>
              <w:rPr>
                <w:rFonts w:hint="default" w:ascii="Times New Roman" w:hAnsi="Times New Roman" w:eastAsia="宋体" w:cs="Times New Roman"/>
                <w:color w:val="auto"/>
                <w:spacing w:val="8"/>
                <w:kern w:val="2"/>
                <w:sz w:val="24"/>
                <w:szCs w:val="24"/>
                <w:lang w:val="en-US" w:eastAsia="zh-CN" w:bidi="ar-SA"/>
              </w:rPr>
              <w:t>，根据《国家危险废物名录》，均属于HW08，危废代码为900-249-08。</w:t>
            </w:r>
          </w:p>
          <w:p>
            <w:pPr>
              <w:pStyle w:val="3"/>
              <w:keepNext w:val="0"/>
              <w:keepLines w:val="0"/>
              <w:pageBreakBefore w:val="0"/>
              <w:widowControl w:val="0"/>
              <w:kinsoku/>
              <w:wordWrap/>
              <w:overflowPunct/>
              <w:topLinePunct w:val="0"/>
              <w:autoSpaceDE/>
              <w:autoSpaceDN/>
              <w:bidi w:val="0"/>
              <w:adjustRightInd/>
              <w:snapToGrid/>
              <w:spacing w:after="0" w:line="360" w:lineRule="auto"/>
              <w:ind w:left="0" w:leftChars="0" w:firstLine="512" w:firstLineChars="200"/>
              <w:textAlignment w:val="auto"/>
              <w:rPr>
                <w:rFonts w:hint="default" w:ascii="Times New Roman" w:hAnsi="Times New Roman" w:eastAsia="宋体" w:cs="Times New Roman"/>
                <w:color w:val="auto"/>
                <w:spacing w:val="8"/>
                <w:kern w:val="2"/>
                <w:sz w:val="24"/>
                <w:szCs w:val="24"/>
                <w:lang w:val="en-US" w:eastAsia="zh-CN" w:bidi="ar-SA"/>
              </w:rPr>
            </w:pPr>
            <w:r>
              <w:rPr>
                <w:rFonts w:hint="eastAsia" w:cs="Times New Roman"/>
                <w:color w:val="auto"/>
                <w:spacing w:val="8"/>
                <w:kern w:val="2"/>
                <w:sz w:val="24"/>
                <w:szCs w:val="24"/>
                <w:lang w:val="en-US" w:eastAsia="zh-CN" w:bidi="ar-SA"/>
              </w:rPr>
              <w:t>综上，本项目运营期固体废物及处置情况如表4-7所示</w:t>
            </w:r>
          </w:p>
          <w:p>
            <w:pPr>
              <w:pStyle w:val="3"/>
              <w:keepNext w:val="0"/>
              <w:keepLines w:val="0"/>
              <w:pageBreakBefore w:val="0"/>
              <w:widowControl w:val="0"/>
              <w:kinsoku/>
              <w:wordWrap/>
              <w:overflowPunct/>
              <w:topLinePunct w:val="0"/>
              <w:autoSpaceDE/>
              <w:autoSpaceDN/>
              <w:bidi w:val="0"/>
              <w:adjustRightInd/>
              <w:snapToGrid/>
              <w:spacing w:after="0" w:line="240" w:lineRule="auto"/>
              <w:ind w:left="0" w:leftChars="0" w:firstLine="514" w:firstLineChars="200"/>
              <w:jc w:val="center"/>
              <w:textAlignment w:val="auto"/>
              <w:rPr>
                <w:rFonts w:hint="eastAsia" w:ascii="Times New Roman" w:hAnsi="Times New Roman" w:eastAsia="宋体" w:cs="Times New Roman"/>
                <w:b/>
                <w:bCs/>
                <w:color w:val="auto"/>
                <w:spacing w:val="8"/>
                <w:kern w:val="2"/>
                <w:sz w:val="24"/>
                <w:szCs w:val="24"/>
                <w:lang w:val="en-US" w:eastAsia="zh-CN" w:bidi="ar-SA"/>
              </w:rPr>
            </w:pPr>
            <w:r>
              <w:rPr>
                <w:rFonts w:hint="eastAsia" w:ascii="Times New Roman" w:hAnsi="Times New Roman" w:eastAsia="宋体" w:cs="Times New Roman"/>
                <w:b/>
                <w:bCs/>
                <w:color w:val="auto"/>
                <w:spacing w:val="8"/>
                <w:kern w:val="2"/>
                <w:sz w:val="24"/>
                <w:szCs w:val="24"/>
                <w:lang w:val="en-US" w:eastAsia="zh-CN" w:bidi="ar-SA"/>
              </w:rPr>
              <w:t>表4</w:t>
            </w:r>
            <w:r>
              <w:rPr>
                <w:rFonts w:hint="eastAsia" w:eastAsia="宋体" w:cs="Times New Roman"/>
                <w:b/>
                <w:bCs/>
                <w:color w:val="auto"/>
                <w:spacing w:val="8"/>
                <w:kern w:val="2"/>
                <w:sz w:val="24"/>
                <w:szCs w:val="24"/>
                <w:lang w:val="en-US" w:eastAsia="zh-CN" w:bidi="ar-SA"/>
              </w:rPr>
              <w:t>-7</w:t>
            </w:r>
            <w:r>
              <w:rPr>
                <w:rFonts w:hint="eastAsia" w:ascii="Times New Roman" w:hAnsi="Times New Roman" w:eastAsia="宋体" w:cs="Times New Roman"/>
                <w:b/>
                <w:bCs/>
                <w:color w:val="auto"/>
                <w:spacing w:val="8"/>
                <w:kern w:val="2"/>
                <w:sz w:val="24"/>
                <w:szCs w:val="24"/>
                <w:lang w:val="en-US" w:eastAsia="zh-CN" w:bidi="ar-SA"/>
              </w:rPr>
              <w:t xml:space="preserve"> 固体废物及处置情况一览表</w:t>
            </w:r>
          </w:p>
          <w:tbl>
            <w:tblPr>
              <w:tblStyle w:val="22"/>
              <w:tblW w:w="5000" w:type="pct"/>
              <w:tblInd w:w="17" w:type="dxa"/>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shd w:val="clear" w:color="auto" w:fill="auto"/>
              <w:tblLayout w:type="fixed"/>
              <w:tblCellMar>
                <w:top w:w="0" w:type="dxa"/>
                <w:left w:w="108" w:type="dxa"/>
                <w:bottom w:w="0" w:type="dxa"/>
                <w:right w:w="108" w:type="dxa"/>
              </w:tblCellMar>
            </w:tblPr>
            <w:tblGrid>
              <w:gridCol w:w="462"/>
              <w:gridCol w:w="1117"/>
              <w:gridCol w:w="845"/>
              <w:gridCol w:w="527"/>
              <w:gridCol w:w="915"/>
              <w:gridCol w:w="1354"/>
              <w:gridCol w:w="720"/>
              <w:gridCol w:w="1115"/>
              <w:gridCol w:w="791"/>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shd w:val="clear" w:color="auto" w:fill="auto"/>
                <w:tblCellMar>
                  <w:top w:w="0" w:type="dxa"/>
                  <w:left w:w="108" w:type="dxa"/>
                  <w:bottom w:w="0" w:type="dxa"/>
                  <w:right w:w="108" w:type="dxa"/>
                </w:tblCellMar>
              </w:tblPrEx>
              <w:trPr>
                <w:trHeight w:val="816" w:hRule="atLeast"/>
              </w:trPr>
              <w:tc>
                <w:tcPr>
                  <w:tcW w:w="294" w:type="pct"/>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auto"/>
                      <w:sz w:val="22"/>
                      <w:szCs w:val="22"/>
                      <w:u w:val="none"/>
                    </w:rPr>
                  </w:pPr>
                  <w:r>
                    <w:rPr>
                      <w:rFonts w:hint="eastAsia" w:ascii="宋体" w:hAnsi="宋体" w:eastAsia="宋体" w:cs="宋体"/>
                      <w:b/>
                      <w:bCs/>
                      <w:i w:val="0"/>
                      <w:iCs w:val="0"/>
                      <w:color w:val="auto"/>
                      <w:kern w:val="0"/>
                      <w:sz w:val="22"/>
                      <w:szCs w:val="22"/>
                      <w:u w:val="none"/>
                      <w:lang w:val="en-US" w:eastAsia="zh-CN" w:bidi="ar"/>
                    </w:rPr>
                    <w:t>序 号</w:t>
                  </w:r>
                </w:p>
              </w:tc>
              <w:tc>
                <w:tcPr>
                  <w:tcW w:w="711" w:type="pct"/>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auto"/>
                      <w:sz w:val="22"/>
                      <w:szCs w:val="22"/>
                      <w:u w:val="none"/>
                    </w:rPr>
                  </w:pPr>
                  <w:r>
                    <w:rPr>
                      <w:rFonts w:hint="eastAsia" w:ascii="宋体" w:hAnsi="宋体" w:eastAsia="宋体" w:cs="宋体"/>
                      <w:b/>
                      <w:bCs/>
                      <w:i w:val="0"/>
                      <w:iCs w:val="0"/>
                      <w:color w:val="auto"/>
                      <w:kern w:val="0"/>
                      <w:sz w:val="22"/>
                      <w:szCs w:val="22"/>
                      <w:u w:val="none"/>
                      <w:lang w:val="en-US" w:eastAsia="zh-CN" w:bidi="ar"/>
                    </w:rPr>
                    <w:t>固废名 称</w:t>
                  </w:r>
                </w:p>
              </w:tc>
              <w:tc>
                <w:tcPr>
                  <w:tcW w:w="538" w:type="pct"/>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auto"/>
                      <w:sz w:val="22"/>
                      <w:szCs w:val="22"/>
                      <w:u w:val="none"/>
                    </w:rPr>
                  </w:pPr>
                  <w:r>
                    <w:rPr>
                      <w:rFonts w:hint="eastAsia" w:ascii="宋体" w:hAnsi="宋体" w:eastAsia="宋体" w:cs="宋体"/>
                      <w:b/>
                      <w:bCs/>
                      <w:i w:val="0"/>
                      <w:iCs w:val="0"/>
                      <w:color w:val="auto"/>
                      <w:kern w:val="0"/>
                      <w:sz w:val="22"/>
                      <w:szCs w:val="22"/>
                      <w:u w:val="none"/>
                      <w:lang w:val="en-US" w:eastAsia="zh-CN" w:bidi="ar"/>
                    </w:rPr>
                    <w:t>产生工序</w:t>
                  </w:r>
                </w:p>
              </w:tc>
              <w:tc>
                <w:tcPr>
                  <w:tcW w:w="335" w:type="pct"/>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auto"/>
                      <w:sz w:val="22"/>
                      <w:szCs w:val="22"/>
                      <w:u w:val="none"/>
                    </w:rPr>
                  </w:pPr>
                  <w:r>
                    <w:rPr>
                      <w:rFonts w:hint="eastAsia" w:ascii="宋体" w:hAnsi="宋体" w:eastAsia="宋体" w:cs="宋体"/>
                      <w:b/>
                      <w:bCs/>
                      <w:i w:val="0"/>
                      <w:iCs w:val="0"/>
                      <w:color w:val="auto"/>
                      <w:kern w:val="0"/>
                      <w:sz w:val="22"/>
                      <w:szCs w:val="22"/>
                      <w:u w:val="none"/>
                      <w:lang w:val="en-US" w:eastAsia="zh-CN" w:bidi="ar"/>
                    </w:rPr>
                    <w:t>形 态</w:t>
                  </w:r>
                </w:p>
              </w:tc>
              <w:tc>
                <w:tcPr>
                  <w:tcW w:w="583" w:type="pct"/>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auto"/>
                      <w:sz w:val="22"/>
                      <w:szCs w:val="22"/>
                      <w:u w:val="none"/>
                    </w:rPr>
                  </w:pPr>
                  <w:r>
                    <w:rPr>
                      <w:rFonts w:hint="eastAsia" w:ascii="宋体" w:hAnsi="宋体" w:eastAsia="宋体" w:cs="宋体"/>
                      <w:b/>
                      <w:bCs/>
                      <w:i w:val="0"/>
                      <w:iCs w:val="0"/>
                      <w:color w:val="auto"/>
                      <w:kern w:val="0"/>
                      <w:sz w:val="22"/>
                      <w:szCs w:val="22"/>
                      <w:u w:val="none"/>
                      <w:lang w:val="en-US" w:eastAsia="zh-CN" w:bidi="ar"/>
                    </w:rPr>
                    <w:t>主要成分</w:t>
                  </w:r>
                </w:p>
              </w:tc>
              <w:tc>
                <w:tcPr>
                  <w:tcW w:w="862" w:type="pct"/>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auto"/>
                      <w:sz w:val="22"/>
                      <w:szCs w:val="22"/>
                      <w:u w:val="none"/>
                    </w:rPr>
                  </w:pPr>
                  <w:r>
                    <w:rPr>
                      <w:rFonts w:hint="eastAsia" w:ascii="宋体" w:hAnsi="宋体" w:eastAsia="宋体" w:cs="宋体"/>
                      <w:b/>
                      <w:bCs/>
                      <w:i w:val="0"/>
                      <w:iCs w:val="0"/>
                      <w:color w:val="auto"/>
                      <w:kern w:val="0"/>
                      <w:sz w:val="22"/>
                      <w:szCs w:val="22"/>
                      <w:u w:val="none"/>
                      <w:lang w:val="en-US" w:eastAsia="zh-CN" w:bidi="ar"/>
                    </w:rPr>
                    <w:t>属性</w:t>
                  </w:r>
                </w:p>
              </w:tc>
              <w:tc>
                <w:tcPr>
                  <w:tcW w:w="458" w:type="pct"/>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auto"/>
                      <w:sz w:val="22"/>
                      <w:szCs w:val="22"/>
                      <w:u w:val="none"/>
                    </w:rPr>
                  </w:pPr>
                  <w:r>
                    <w:rPr>
                      <w:rFonts w:hint="eastAsia" w:ascii="宋体" w:hAnsi="宋体" w:eastAsia="宋体" w:cs="宋体"/>
                      <w:b/>
                      <w:bCs/>
                      <w:i w:val="0"/>
                      <w:iCs w:val="0"/>
                      <w:color w:val="auto"/>
                      <w:kern w:val="0"/>
                      <w:sz w:val="22"/>
                      <w:szCs w:val="22"/>
                      <w:u w:val="none"/>
                      <w:lang w:val="en-US" w:eastAsia="zh-CN" w:bidi="ar"/>
                    </w:rPr>
                    <w:t>特性</w:t>
                  </w:r>
                </w:p>
              </w:tc>
              <w:tc>
                <w:tcPr>
                  <w:tcW w:w="710" w:type="pct"/>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auto"/>
                      <w:sz w:val="22"/>
                      <w:szCs w:val="22"/>
                      <w:u w:val="none"/>
                    </w:rPr>
                  </w:pPr>
                  <w:r>
                    <w:rPr>
                      <w:rFonts w:hint="eastAsia" w:ascii="宋体" w:hAnsi="宋体" w:eastAsia="宋体" w:cs="宋体"/>
                      <w:b/>
                      <w:bCs/>
                      <w:i w:val="0"/>
                      <w:iCs w:val="0"/>
                      <w:color w:val="auto"/>
                      <w:kern w:val="0"/>
                      <w:sz w:val="22"/>
                      <w:szCs w:val="22"/>
                      <w:u w:val="none"/>
                      <w:lang w:val="en-US" w:eastAsia="zh-CN" w:bidi="ar"/>
                    </w:rPr>
                    <w:t>排放</w:t>
                  </w:r>
                  <w:r>
                    <w:rPr>
                      <w:rFonts w:hint="default" w:ascii="Times New Roman" w:hAnsi="Times New Roman" w:eastAsia="宋体" w:cs="Times New Roman"/>
                      <w:b/>
                      <w:bCs/>
                      <w:i w:val="0"/>
                      <w:iCs w:val="0"/>
                      <w:color w:val="auto"/>
                      <w:kern w:val="0"/>
                      <w:sz w:val="22"/>
                      <w:szCs w:val="22"/>
                      <w:u w:val="none"/>
                      <w:lang w:val="en-US" w:eastAsia="zh-CN" w:bidi="ar"/>
                    </w:rPr>
                    <w:t>/</w:t>
                  </w:r>
                  <w:r>
                    <w:rPr>
                      <w:rFonts w:hint="eastAsia" w:ascii="宋体" w:hAnsi="宋体" w:eastAsia="宋体" w:cs="宋体"/>
                      <w:b/>
                      <w:bCs/>
                      <w:i w:val="0"/>
                      <w:iCs w:val="0"/>
                      <w:color w:val="auto"/>
                      <w:kern w:val="0"/>
                      <w:sz w:val="22"/>
                      <w:szCs w:val="22"/>
                      <w:u w:val="none"/>
                      <w:lang w:val="en-US" w:eastAsia="zh-CN" w:bidi="ar"/>
                    </w:rPr>
                    <w:t>处理 方式</w:t>
                  </w:r>
                </w:p>
              </w:tc>
              <w:tc>
                <w:tcPr>
                  <w:tcW w:w="504" w:type="pct"/>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auto"/>
                      <w:sz w:val="22"/>
                      <w:szCs w:val="22"/>
                      <w:u w:val="none"/>
                    </w:rPr>
                  </w:pPr>
                  <w:r>
                    <w:rPr>
                      <w:rFonts w:hint="eastAsia" w:ascii="宋体" w:hAnsi="宋体" w:eastAsia="宋体" w:cs="宋体"/>
                      <w:b/>
                      <w:bCs/>
                      <w:i w:val="0"/>
                      <w:iCs w:val="0"/>
                      <w:color w:val="auto"/>
                      <w:kern w:val="0"/>
                      <w:sz w:val="22"/>
                      <w:szCs w:val="22"/>
                      <w:u w:val="none"/>
                      <w:lang w:val="en-US" w:eastAsia="zh-CN" w:bidi="ar"/>
                    </w:rPr>
                    <w:t xml:space="preserve">产生 量 </w:t>
                  </w:r>
                  <w:r>
                    <w:rPr>
                      <w:rFonts w:hint="default" w:ascii="Times New Roman" w:hAnsi="Times New Roman" w:eastAsia="宋体" w:cs="Times New Roman"/>
                      <w:b/>
                      <w:bCs/>
                      <w:i w:val="0"/>
                      <w:iCs w:val="0"/>
                      <w:color w:val="auto"/>
                      <w:kern w:val="0"/>
                      <w:sz w:val="22"/>
                      <w:szCs w:val="22"/>
                      <w:u w:val="none"/>
                      <w:lang w:val="en-US" w:eastAsia="zh-CN" w:bidi="ar"/>
                    </w:rPr>
                    <w:t>t/a</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909" w:hRule="atLeast"/>
              </w:trPr>
              <w:tc>
                <w:tcPr>
                  <w:tcW w:w="294" w:type="pct"/>
                  <w:tcBorders>
                    <w:tl2br w:val="nil"/>
                    <w:tr2bl w:val="nil"/>
                  </w:tcBorders>
                  <w:shd w:val="clear" w:color="auto" w:fill="auto"/>
                  <w:vAlign w:val="center"/>
                </w:tcPr>
                <w:p>
                  <w:pPr>
                    <w:keepNext w:val="0"/>
                    <w:keepLines w:val="0"/>
                    <w:widowControl/>
                    <w:suppressLineNumbers w:val="0"/>
                    <w:jc w:val="center"/>
                    <w:textAlignment w:val="center"/>
                    <w:rPr>
                      <w:rFonts w:hint="default" w:ascii="Arial" w:hAnsi="Arial" w:eastAsia="宋体" w:cs="Arial"/>
                      <w:i w:val="0"/>
                      <w:iCs w:val="0"/>
                      <w:color w:val="auto"/>
                      <w:sz w:val="21"/>
                      <w:szCs w:val="21"/>
                      <w:u w:val="none"/>
                    </w:rPr>
                  </w:pPr>
                  <w:r>
                    <w:rPr>
                      <w:rFonts w:hint="eastAsia" w:ascii="Arial" w:hAnsi="Arial" w:eastAsia="宋体" w:cs="Arial"/>
                      <w:i w:val="0"/>
                      <w:iCs w:val="0"/>
                      <w:color w:val="auto"/>
                      <w:kern w:val="0"/>
                      <w:sz w:val="21"/>
                      <w:szCs w:val="21"/>
                      <w:u w:val="none"/>
                      <w:lang w:val="en-US" w:eastAsia="zh-CN" w:bidi="ar"/>
                    </w:rPr>
                    <w:t>1</w:t>
                  </w:r>
                </w:p>
              </w:tc>
              <w:tc>
                <w:tcPr>
                  <w:tcW w:w="711" w:type="pct"/>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生活垃圾</w:t>
                  </w:r>
                </w:p>
              </w:tc>
              <w:tc>
                <w:tcPr>
                  <w:tcW w:w="538" w:type="pct"/>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办公</w:t>
                  </w:r>
                </w:p>
              </w:tc>
              <w:tc>
                <w:tcPr>
                  <w:tcW w:w="335" w:type="pct"/>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固态</w:t>
                  </w:r>
                </w:p>
              </w:tc>
              <w:tc>
                <w:tcPr>
                  <w:tcW w:w="583" w:type="pct"/>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废纸、果皮等</w:t>
                  </w:r>
                </w:p>
              </w:tc>
              <w:tc>
                <w:tcPr>
                  <w:tcW w:w="862" w:type="pct"/>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一般固废</w:t>
                  </w:r>
                </w:p>
              </w:tc>
              <w:tc>
                <w:tcPr>
                  <w:tcW w:w="458"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w:t>
                  </w:r>
                </w:p>
              </w:tc>
              <w:tc>
                <w:tcPr>
                  <w:tcW w:w="710" w:type="pct"/>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交由环卫 部门统一 清运处理</w:t>
                  </w:r>
                </w:p>
              </w:tc>
              <w:tc>
                <w:tcPr>
                  <w:tcW w:w="504" w:type="pct"/>
                  <w:tcBorders>
                    <w:tl2br w:val="nil"/>
                    <w:tr2bl w:val="nil"/>
                  </w:tcBorders>
                  <w:shd w:val="clear" w:color="auto" w:fill="auto"/>
                  <w:vAlign w:val="center"/>
                </w:tcPr>
                <w:p>
                  <w:pPr>
                    <w:jc w:val="center"/>
                    <w:rPr>
                      <w:rFonts w:hint="default" w:ascii="Arial" w:hAnsi="Arial" w:eastAsia="宋体" w:cs="Arial"/>
                      <w:i w:val="0"/>
                      <w:iCs w:val="0"/>
                      <w:color w:val="auto"/>
                      <w:sz w:val="21"/>
                      <w:szCs w:val="21"/>
                      <w:u w:val="none"/>
                    </w:rPr>
                  </w:pPr>
                  <w:r>
                    <w:rPr>
                      <w:rFonts w:hint="eastAsia" w:eastAsia="宋体" w:cs="Times New Roman"/>
                      <w:color w:val="auto"/>
                      <w:spacing w:val="4"/>
                      <w:sz w:val="24"/>
                      <w:szCs w:val="24"/>
                      <w:lang w:val="en-US" w:eastAsia="zh-CN"/>
                    </w:rPr>
                    <w:t>3.65</w:t>
                  </w:r>
                  <w:r>
                    <w:rPr>
                      <w:rFonts w:ascii="Times New Roman" w:hAnsi="Times New Roman" w:eastAsia="Times New Roman" w:cs="Times New Roman"/>
                      <w:color w:val="auto"/>
                      <w:sz w:val="24"/>
                      <w:szCs w:val="24"/>
                    </w:rPr>
                    <w:t>t</w:t>
                  </w:r>
                  <w:r>
                    <w:rPr>
                      <w:rFonts w:ascii="Times New Roman" w:hAnsi="Times New Roman" w:eastAsia="Times New Roman" w:cs="Times New Roman"/>
                      <w:color w:val="auto"/>
                      <w:spacing w:val="4"/>
                      <w:sz w:val="24"/>
                      <w:szCs w:val="24"/>
                    </w:rPr>
                    <w:t>/</w:t>
                  </w:r>
                  <w:r>
                    <w:rPr>
                      <w:rFonts w:ascii="Times New Roman" w:hAnsi="Times New Roman" w:eastAsia="Times New Roman" w:cs="Times New Roman"/>
                      <w:color w:val="auto"/>
                      <w:sz w:val="24"/>
                      <w:szCs w:val="24"/>
                    </w:rPr>
                    <w:t>a</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shd w:val="clear" w:color="auto" w:fill="auto"/>
                <w:tblCellMar>
                  <w:top w:w="0" w:type="dxa"/>
                  <w:left w:w="108" w:type="dxa"/>
                  <w:bottom w:w="0" w:type="dxa"/>
                  <w:right w:w="108" w:type="dxa"/>
                </w:tblCellMar>
              </w:tblPrEx>
              <w:trPr>
                <w:trHeight w:val="90" w:hRule="atLeast"/>
              </w:trPr>
              <w:tc>
                <w:tcPr>
                  <w:tcW w:w="294" w:type="pct"/>
                  <w:tcBorders>
                    <w:tl2br w:val="nil"/>
                    <w:tr2bl w:val="nil"/>
                  </w:tcBorders>
                  <w:shd w:val="clear" w:color="auto" w:fill="auto"/>
                  <w:vAlign w:val="center"/>
                </w:tcPr>
                <w:p>
                  <w:pPr>
                    <w:keepNext w:val="0"/>
                    <w:keepLines w:val="0"/>
                    <w:widowControl/>
                    <w:suppressLineNumbers w:val="0"/>
                    <w:jc w:val="center"/>
                    <w:textAlignment w:val="center"/>
                    <w:rPr>
                      <w:rFonts w:hint="default" w:ascii="Arial" w:hAnsi="Arial" w:eastAsia="宋体" w:cs="Arial"/>
                      <w:i w:val="0"/>
                      <w:iCs w:val="0"/>
                      <w:color w:val="auto"/>
                      <w:kern w:val="2"/>
                      <w:sz w:val="21"/>
                      <w:szCs w:val="21"/>
                      <w:u w:val="none"/>
                      <w:lang w:val="en-US" w:eastAsia="zh-CN" w:bidi="ar-SA"/>
                    </w:rPr>
                  </w:pPr>
                  <w:r>
                    <w:rPr>
                      <w:rFonts w:hint="eastAsia" w:ascii="Arial" w:hAnsi="Arial" w:cs="Arial"/>
                      <w:i w:val="0"/>
                      <w:iCs w:val="0"/>
                      <w:color w:val="auto"/>
                      <w:kern w:val="0"/>
                      <w:sz w:val="21"/>
                      <w:szCs w:val="21"/>
                      <w:u w:val="none"/>
                      <w:lang w:val="en-US" w:eastAsia="zh-CN" w:bidi="ar"/>
                    </w:rPr>
                    <w:t>2</w:t>
                  </w:r>
                </w:p>
              </w:tc>
              <w:tc>
                <w:tcPr>
                  <w:tcW w:w="711" w:type="pct"/>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kern w:val="2"/>
                      <w:sz w:val="21"/>
                      <w:szCs w:val="21"/>
                      <w:u w:val="none"/>
                      <w:lang w:val="en-US" w:eastAsia="zh-CN" w:bidi="ar-SA"/>
                    </w:rPr>
                  </w:pPr>
                  <w:r>
                    <w:rPr>
                      <w:rFonts w:hint="eastAsia" w:ascii="宋体" w:hAnsi="宋体" w:eastAsia="宋体" w:cs="宋体"/>
                      <w:i w:val="0"/>
                      <w:iCs w:val="0"/>
                      <w:color w:val="auto"/>
                      <w:kern w:val="0"/>
                      <w:sz w:val="21"/>
                      <w:szCs w:val="21"/>
                      <w:u w:val="none"/>
                      <w:lang w:val="en-US" w:eastAsia="zh-CN" w:bidi="ar"/>
                    </w:rPr>
                    <w:t>废离子交换树脂</w:t>
                  </w:r>
                </w:p>
              </w:tc>
              <w:tc>
                <w:tcPr>
                  <w:tcW w:w="538" w:type="pct"/>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kern w:val="2"/>
                      <w:sz w:val="21"/>
                      <w:szCs w:val="21"/>
                      <w:u w:val="none"/>
                      <w:lang w:val="en-US" w:eastAsia="zh-CN" w:bidi="ar-SA"/>
                    </w:rPr>
                  </w:pPr>
                  <w:r>
                    <w:rPr>
                      <w:rFonts w:hint="eastAsia" w:ascii="宋体" w:hAnsi="宋体" w:eastAsia="宋体" w:cs="宋体"/>
                      <w:i w:val="0"/>
                      <w:iCs w:val="0"/>
                      <w:color w:val="auto"/>
                      <w:kern w:val="0"/>
                      <w:sz w:val="21"/>
                      <w:szCs w:val="21"/>
                      <w:u w:val="none"/>
                      <w:lang w:val="en-US" w:eastAsia="zh-CN" w:bidi="ar"/>
                    </w:rPr>
                    <w:t>软水制备</w:t>
                  </w:r>
                </w:p>
              </w:tc>
              <w:tc>
                <w:tcPr>
                  <w:tcW w:w="335" w:type="pct"/>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kern w:val="2"/>
                      <w:sz w:val="21"/>
                      <w:szCs w:val="21"/>
                      <w:u w:val="none"/>
                      <w:lang w:val="en-US" w:eastAsia="zh-CN" w:bidi="ar-SA"/>
                    </w:rPr>
                  </w:pPr>
                  <w:r>
                    <w:rPr>
                      <w:rFonts w:hint="eastAsia" w:ascii="宋体" w:hAnsi="宋体" w:eastAsia="宋体" w:cs="宋体"/>
                      <w:i w:val="0"/>
                      <w:iCs w:val="0"/>
                      <w:color w:val="auto"/>
                      <w:kern w:val="0"/>
                      <w:sz w:val="21"/>
                      <w:szCs w:val="21"/>
                      <w:u w:val="none"/>
                      <w:lang w:val="en-US" w:eastAsia="zh-CN" w:bidi="ar"/>
                    </w:rPr>
                    <w:t>固态</w:t>
                  </w:r>
                </w:p>
              </w:tc>
              <w:tc>
                <w:tcPr>
                  <w:tcW w:w="583" w:type="pct"/>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kern w:val="2"/>
                      <w:sz w:val="21"/>
                      <w:szCs w:val="21"/>
                      <w:u w:val="none"/>
                      <w:lang w:val="en-US" w:eastAsia="zh-CN" w:bidi="ar-SA"/>
                    </w:rPr>
                  </w:pPr>
                  <w:r>
                    <w:rPr>
                      <w:rFonts w:hint="eastAsia" w:ascii="宋体" w:hAnsi="宋体" w:eastAsia="宋体" w:cs="宋体"/>
                      <w:i w:val="0"/>
                      <w:iCs w:val="0"/>
                      <w:color w:val="auto"/>
                      <w:kern w:val="0"/>
                      <w:sz w:val="21"/>
                      <w:szCs w:val="21"/>
                      <w:u w:val="none"/>
                      <w:lang w:val="en-US" w:eastAsia="zh-CN" w:bidi="ar"/>
                    </w:rPr>
                    <w:t>树脂等</w:t>
                  </w:r>
                </w:p>
              </w:tc>
              <w:tc>
                <w:tcPr>
                  <w:tcW w:w="862" w:type="pct"/>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kern w:val="2"/>
                      <w:sz w:val="21"/>
                      <w:szCs w:val="21"/>
                      <w:u w:val="none"/>
                      <w:lang w:val="en-US" w:eastAsia="zh-CN" w:bidi="ar-SA"/>
                    </w:rPr>
                  </w:pPr>
                  <w:r>
                    <w:rPr>
                      <w:rFonts w:hint="eastAsia" w:ascii="宋体" w:hAnsi="宋体" w:eastAsia="宋体" w:cs="宋体"/>
                      <w:i w:val="0"/>
                      <w:iCs w:val="0"/>
                      <w:color w:val="auto"/>
                      <w:kern w:val="0"/>
                      <w:sz w:val="21"/>
                      <w:szCs w:val="21"/>
                      <w:u w:val="none"/>
                      <w:lang w:val="en-US" w:eastAsia="zh-CN" w:bidi="ar"/>
                    </w:rPr>
                    <w:t xml:space="preserve">一般固废   </w:t>
                  </w:r>
                  <w:r>
                    <w:rPr>
                      <w:rFonts w:hint="default" w:ascii="Times New Roman" w:hAnsi="Times New Roman" w:eastAsia="宋体" w:cs="Times New Roman"/>
                      <w:i w:val="0"/>
                      <w:iCs w:val="0"/>
                      <w:color w:val="auto"/>
                      <w:kern w:val="0"/>
                      <w:sz w:val="21"/>
                      <w:szCs w:val="21"/>
                      <w:u w:val="none"/>
                      <w:lang w:val="en-US" w:eastAsia="zh-CN" w:bidi="ar"/>
                    </w:rPr>
                    <w:t>443-999-99-0002</w:t>
                  </w:r>
                </w:p>
              </w:tc>
              <w:tc>
                <w:tcPr>
                  <w:tcW w:w="458"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w:t>
                  </w:r>
                </w:p>
              </w:tc>
              <w:tc>
                <w:tcPr>
                  <w:tcW w:w="710" w:type="pct"/>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kern w:val="2"/>
                      <w:sz w:val="21"/>
                      <w:szCs w:val="21"/>
                      <w:u w:val="none"/>
                      <w:lang w:val="en-US" w:eastAsia="zh-CN" w:bidi="ar-SA"/>
                    </w:rPr>
                  </w:pPr>
                  <w:r>
                    <w:rPr>
                      <w:rFonts w:hint="eastAsia" w:ascii="宋体" w:hAnsi="宋体" w:eastAsia="宋体" w:cs="宋体"/>
                      <w:i w:val="0"/>
                      <w:iCs w:val="0"/>
                      <w:color w:val="auto"/>
                      <w:kern w:val="0"/>
                      <w:sz w:val="21"/>
                      <w:szCs w:val="21"/>
                      <w:u w:val="none"/>
                      <w:lang w:val="en-US" w:eastAsia="zh-CN" w:bidi="ar"/>
                    </w:rPr>
                    <w:t>厂家回收</w:t>
                  </w:r>
                </w:p>
              </w:tc>
              <w:tc>
                <w:tcPr>
                  <w:tcW w:w="504" w:type="pct"/>
                  <w:tcBorders>
                    <w:tl2br w:val="nil"/>
                    <w:tr2bl w:val="nil"/>
                  </w:tcBorders>
                  <w:shd w:val="clear" w:color="auto" w:fill="auto"/>
                  <w:vAlign w:val="center"/>
                </w:tcPr>
                <w:p>
                  <w:pPr>
                    <w:jc w:val="center"/>
                    <w:rPr>
                      <w:rFonts w:hint="eastAsia" w:ascii="Arial" w:hAnsi="Arial" w:eastAsia="宋体" w:cs="Arial"/>
                      <w:i w:val="0"/>
                      <w:iCs w:val="0"/>
                      <w:color w:val="auto"/>
                      <w:kern w:val="2"/>
                      <w:sz w:val="21"/>
                      <w:szCs w:val="21"/>
                      <w:u w:val="none"/>
                      <w:lang w:val="en-US" w:eastAsia="zh-CN" w:bidi="ar-SA"/>
                    </w:rPr>
                  </w:pPr>
                  <w:r>
                    <w:rPr>
                      <w:rFonts w:ascii="Times New Roman" w:hAnsi="Times New Roman" w:eastAsia="Times New Roman" w:cs="Times New Roman"/>
                      <w:color w:val="auto"/>
                      <w:spacing w:val="5"/>
                      <w:sz w:val="24"/>
                      <w:szCs w:val="24"/>
                    </w:rPr>
                    <w:t>4</w:t>
                  </w:r>
                  <w:r>
                    <w:rPr>
                      <w:rFonts w:ascii="Times New Roman" w:hAnsi="Times New Roman" w:eastAsia="Times New Roman" w:cs="Times New Roman"/>
                      <w:color w:val="auto"/>
                      <w:sz w:val="24"/>
                      <w:szCs w:val="24"/>
                    </w:rPr>
                    <w:t>t</w:t>
                  </w:r>
                  <w:r>
                    <w:rPr>
                      <w:rFonts w:ascii="Times New Roman" w:hAnsi="Times New Roman" w:eastAsia="Times New Roman" w:cs="Times New Roman"/>
                      <w:color w:val="auto"/>
                      <w:spacing w:val="5"/>
                      <w:sz w:val="24"/>
                      <w:szCs w:val="24"/>
                    </w:rPr>
                    <w:t>/</w:t>
                  </w:r>
                  <w:r>
                    <w:rPr>
                      <w:rFonts w:ascii="Times New Roman" w:hAnsi="Times New Roman" w:eastAsia="Times New Roman" w:cs="Times New Roman"/>
                      <w:color w:val="auto"/>
                      <w:sz w:val="24"/>
                      <w:szCs w:val="24"/>
                    </w:rPr>
                    <w:t>a</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shd w:val="clear" w:color="auto" w:fill="auto"/>
                <w:tblCellMar>
                  <w:top w:w="0" w:type="dxa"/>
                  <w:left w:w="108" w:type="dxa"/>
                  <w:bottom w:w="0" w:type="dxa"/>
                  <w:right w:w="108" w:type="dxa"/>
                </w:tblCellMar>
              </w:tblPrEx>
              <w:trPr>
                <w:trHeight w:val="90" w:hRule="atLeast"/>
              </w:trPr>
              <w:tc>
                <w:tcPr>
                  <w:tcW w:w="294" w:type="pct"/>
                  <w:tcBorders>
                    <w:tl2br w:val="nil"/>
                    <w:tr2bl w:val="nil"/>
                  </w:tcBorders>
                  <w:shd w:val="clear" w:color="auto" w:fill="auto"/>
                  <w:vAlign w:val="center"/>
                </w:tcPr>
                <w:p>
                  <w:pPr>
                    <w:keepNext w:val="0"/>
                    <w:keepLines w:val="0"/>
                    <w:widowControl/>
                    <w:suppressLineNumbers w:val="0"/>
                    <w:jc w:val="center"/>
                    <w:textAlignment w:val="center"/>
                    <w:rPr>
                      <w:rFonts w:hint="default" w:ascii="Arial" w:hAnsi="Arial" w:eastAsia="宋体" w:cs="Arial"/>
                      <w:i w:val="0"/>
                      <w:iCs w:val="0"/>
                      <w:color w:val="auto"/>
                      <w:kern w:val="2"/>
                      <w:sz w:val="21"/>
                      <w:szCs w:val="21"/>
                      <w:u w:val="none"/>
                      <w:lang w:val="en-US" w:eastAsia="zh-CN" w:bidi="ar-SA"/>
                    </w:rPr>
                  </w:pPr>
                  <w:r>
                    <w:rPr>
                      <w:rFonts w:hint="eastAsia" w:ascii="Arial" w:hAnsi="Arial" w:cs="Arial"/>
                      <w:i w:val="0"/>
                      <w:iCs w:val="0"/>
                      <w:color w:val="auto"/>
                      <w:kern w:val="0"/>
                      <w:sz w:val="21"/>
                      <w:szCs w:val="21"/>
                      <w:u w:val="none"/>
                      <w:lang w:val="en-US" w:eastAsia="zh-CN" w:bidi="ar"/>
                    </w:rPr>
                    <w:t>3</w:t>
                  </w:r>
                </w:p>
              </w:tc>
              <w:tc>
                <w:tcPr>
                  <w:tcW w:w="711" w:type="pct"/>
                  <w:tcBorders>
                    <w:tl2br w:val="nil"/>
                    <w:tr2bl w:val="nil"/>
                  </w:tcBorders>
                  <w:shd w:val="clear" w:color="auto" w:fill="auto"/>
                  <w:vAlign w:val="center"/>
                </w:tcPr>
                <w:p>
                  <w:pPr>
                    <w:keepNext w:val="0"/>
                    <w:keepLines w:val="0"/>
                    <w:widowControl/>
                    <w:suppressLineNumbers w:val="0"/>
                    <w:jc w:val="center"/>
                    <w:textAlignment w:val="center"/>
                    <w:rPr>
                      <w:rFonts w:hint="default" w:ascii="宋体" w:hAnsi="宋体" w:eastAsia="宋体" w:cs="宋体"/>
                      <w:i w:val="0"/>
                      <w:iCs w:val="0"/>
                      <w:color w:val="auto"/>
                      <w:kern w:val="2"/>
                      <w:sz w:val="21"/>
                      <w:szCs w:val="21"/>
                      <w:u w:val="none"/>
                      <w:lang w:val="en-US" w:eastAsia="zh-CN" w:bidi="ar-SA"/>
                    </w:rPr>
                  </w:pPr>
                  <w:r>
                    <w:rPr>
                      <w:rFonts w:hint="eastAsia" w:ascii="宋体" w:hAnsi="宋体" w:eastAsia="宋体" w:cs="宋体"/>
                      <w:i w:val="0"/>
                      <w:iCs w:val="0"/>
                      <w:color w:val="auto"/>
                      <w:kern w:val="0"/>
                      <w:sz w:val="21"/>
                      <w:szCs w:val="21"/>
                      <w:u w:val="none"/>
                      <w:lang w:val="en-US" w:eastAsia="zh-CN" w:bidi="ar"/>
                    </w:rPr>
                    <w:t>废机油、废油桶</w:t>
                  </w:r>
                  <w:r>
                    <w:rPr>
                      <w:rFonts w:hint="eastAsia" w:ascii="宋体" w:hAnsi="宋体" w:cs="宋体"/>
                      <w:i w:val="0"/>
                      <w:iCs w:val="0"/>
                      <w:color w:val="auto"/>
                      <w:kern w:val="0"/>
                      <w:sz w:val="21"/>
                      <w:szCs w:val="21"/>
                      <w:u w:val="none"/>
                      <w:lang w:val="en-US" w:eastAsia="zh-CN" w:bidi="ar"/>
                    </w:rPr>
                    <w:t>、废抹布、废滤芯等</w:t>
                  </w:r>
                </w:p>
              </w:tc>
              <w:tc>
                <w:tcPr>
                  <w:tcW w:w="538" w:type="pct"/>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kern w:val="2"/>
                      <w:sz w:val="21"/>
                      <w:szCs w:val="21"/>
                      <w:u w:val="none"/>
                      <w:lang w:val="en-US" w:eastAsia="zh-CN" w:bidi="ar-SA"/>
                    </w:rPr>
                  </w:pPr>
                  <w:r>
                    <w:rPr>
                      <w:rFonts w:hint="eastAsia" w:ascii="宋体" w:hAnsi="宋体" w:eastAsia="宋体" w:cs="宋体"/>
                      <w:i w:val="0"/>
                      <w:iCs w:val="0"/>
                      <w:color w:val="auto"/>
                      <w:kern w:val="0"/>
                      <w:sz w:val="21"/>
                      <w:szCs w:val="21"/>
                      <w:u w:val="none"/>
                      <w:lang w:val="en-US" w:eastAsia="zh-CN" w:bidi="ar"/>
                    </w:rPr>
                    <w:t>设备维护</w:t>
                  </w:r>
                </w:p>
              </w:tc>
              <w:tc>
                <w:tcPr>
                  <w:tcW w:w="335" w:type="pct"/>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kern w:val="2"/>
                      <w:sz w:val="21"/>
                      <w:szCs w:val="21"/>
                      <w:u w:val="none"/>
                      <w:lang w:val="en-US" w:eastAsia="zh-CN" w:bidi="ar-SA"/>
                    </w:rPr>
                  </w:pPr>
                  <w:r>
                    <w:rPr>
                      <w:rFonts w:hint="eastAsia" w:ascii="宋体" w:hAnsi="宋体" w:eastAsia="宋体" w:cs="宋体"/>
                      <w:i w:val="0"/>
                      <w:iCs w:val="0"/>
                      <w:color w:val="auto"/>
                      <w:kern w:val="0"/>
                      <w:sz w:val="21"/>
                      <w:szCs w:val="21"/>
                      <w:u w:val="none"/>
                      <w:lang w:val="en-US" w:eastAsia="zh-CN" w:bidi="ar"/>
                    </w:rPr>
                    <w:t>固体</w:t>
                  </w:r>
                </w:p>
              </w:tc>
              <w:tc>
                <w:tcPr>
                  <w:tcW w:w="583" w:type="pct"/>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kern w:val="2"/>
                      <w:sz w:val="21"/>
                      <w:szCs w:val="21"/>
                      <w:u w:val="none"/>
                      <w:lang w:val="en-US" w:eastAsia="zh-CN" w:bidi="ar-SA"/>
                    </w:rPr>
                  </w:pPr>
                  <w:r>
                    <w:rPr>
                      <w:rFonts w:hint="eastAsia" w:ascii="宋体" w:hAnsi="宋体" w:cs="宋体"/>
                      <w:i w:val="0"/>
                      <w:iCs w:val="0"/>
                      <w:color w:val="auto"/>
                      <w:kern w:val="0"/>
                      <w:sz w:val="21"/>
                      <w:szCs w:val="21"/>
                      <w:u w:val="none"/>
                      <w:lang w:val="en-US" w:eastAsia="zh-CN" w:bidi="ar"/>
                    </w:rPr>
                    <w:t>纤维、</w:t>
                  </w:r>
                  <w:r>
                    <w:rPr>
                      <w:rFonts w:hint="eastAsia" w:ascii="宋体" w:hAnsi="宋体" w:eastAsia="宋体" w:cs="宋体"/>
                      <w:i w:val="0"/>
                      <w:iCs w:val="0"/>
                      <w:color w:val="auto"/>
                      <w:kern w:val="0"/>
                      <w:sz w:val="21"/>
                      <w:szCs w:val="21"/>
                      <w:u w:val="none"/>
                      <w:lang w:val="en-US" w:eastAsia="zh-CN" w:bidi="ar"/>
                    </w:rPr>
                    <w:t>润滑油、塑料等</w:t>
                  </w:r>
                </w:p>
              </w:tc>
              <w:tc>
                <w:tcPr>
                  <w:tcW w:w="862" w:type="pct"/>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kern w:val="2"/>
                      <w:sz w:val="21"/>
                      <w:szCs w:val="21"/>
                      <w:u w:val="none"/>
                      <w:lang w:val="en-US" w:eastAsia="zh-CN" w:bidi="ar-SA"/>
                    </w:rPr>
                  </w:pPr>
                  <w:r>
                    <w:rPr>
                      <w:rFonts w:hint="eastAsia" w:ascii="宋体" w:hAnsi="宋体" w:eastAsia="宋体" w:cs="宋体"/>
                      <w:i w:val="0"/>
                      <w:iCs w:val="0"/>
                      <w:color w:val="auto"/>
                      <w:kern w:val="0"/>
                      <w:sz w:val="21"/>
                      <w:szCs w:val="21"/>
                      <w:u w:val="none"/>
                      <w:lang w:val="en-US" w:eastAsia="zh-CN" w:bidi="ar"/>
                    </w:rPr>
                    <w:t xml:space="preserve">危险废物 </w:t>
                  </w:r>
                  <w:r>
                    <w:rPr>
                      <w:rFonts w:hint="default" w:ascii="Times New Roman" w:hAnsi="Times New Roman" w:eastAsia="宋体" w:cs="Times New Roman"/>
                      <w:i w:val="0"/>
                      <w:iCs w:val="0"/>
                      <w:color w:val="auto"/>
                      <w:kern w:val="0"/>
                      <w:sz w:val="21"/>
                      <w:szCs w:val="21"/>
                      <w:u w:val="none"/>
                      <w:lang w:val="en-US" w:eastAsia="zh-CN" w:bidi="ar"/>
                    </w:rPr>
                    <w:t>HW08 900-249-08</w:t>
                  </w:r>
                </w:p>
              </w:tc>
              <w:tc>
                <w:tcPr>
                  <w:tcW w:w="458" w:type="pct"/>
                  <w:tcBorders>
                    <w:tl2br w:val="nil"/>
                    <w:tr2bl w:val="nil"/>
                  </w:tcBorders>
                  <w:shd w:val="clear" w:color="auto" w:fill="auto"/>
                  <w:vAlign w:val="center"/>
                </w:tcPr>
                <w:p>
                  <w:pPr>
                    <w:keepNext w:val="0"/>
                    <w:keepLines w:val="0"/>
                    <w:widowControl/>
                    <w:suppressLineNumbers w:val="0"/>
                    <w:jc w:val="both"/>
                    <w:textAlignment w:val="center"/>
                    <w:rPr>
                      <w:rFonts w:hint="default" w:ascii="宋体" w:hAnsi="宋体" w:eastAsia="宋体" w:cs="宋体"/>
                      <w:i w:val="0"/>
                      <w:iCs w:val="0"/>
                      <w:color w:val="auto"/>
                      <w:kern w:val="2"/>
                      <w:sz w:val="21"/>
                      <w:szCs w:val="21"/>
                      <w:u w:val="none"/>
                      <w:lang w:val="en-US" w:eastAsia="zh-CN" w:bidi="ar-SA"/>
                    </w:rPr>
                  </w:pPr>
                  <w:r>
                    <w:rPr>
                      <w:rFonts w:hint="eastAsia" w:ascii="宋体" w:hAnsi="宋体" w:eastAsia="宋体" w:cs="宋体"/>
                      <w:i w:val="0"/>
                      <w:iCs w:val="0"/>
                      <w:color w:val="auto"/>
                      <w:kern w:val="0"/>
                      <w:sz w:val="21"/>
                      <w:szCs w:val="21"/>
                      <w:u w:val="none"/>
                      <w:lang w:val="en-US" w:eastAsia="zh-CN" w:bidi="ar"/>
                    </w:rPr>
                    <w:t>有毒 有害</w:t>
                  </w:r>
                </w:p>
              </w:tc>
              <w:tc>
                <w:tcPr>
                  <w:tcW w:w="710" w:type="pct"/>
                  <w:tcBorders>
                    <w:tl2br w:val="nil"/>
                    <w:tr2bl w:val="nil"/>
                  </w:tcBorders>
                  <w:shd w:val="clear" w:color="auto" w:fill="auto"/>
                  <w:vAlign w:val="center"/>
                </w:tcPr>
                <w:p>
                  <w:pPr>
                    <w:jc w:val="center"/>
                    <w:rPr>
                      <w:rFonts w:hint="eastAsia" w:ascii="宋体" w:hAnsi="宋体" w:eastAsia="宋体" w:cs="宋体"/>
                      <w:i w:val="0"/>
                      <w:iCs w:val="0"/>
                      <w:color w:val="auto"/>
                      <w:kern w:val="2"/>
                      <w:sz w:val="21"/>
                      <w:szCs w:val="21"/>
                      <w:u w:val="none"/>
                      <w:lang w:val="en-US" w:eastAsia="zh-CN" w:bidi="ar-SA"/>
                    </w:rPr>
                  </w:pPr>
                  <w:r>
                    <w:rPr>
                      <w:rFonts w:hint="eastAsia" w:ascii="宋体" w:hAnsi="宋体" w:eastAsia="宋体" w:cs="宋体"/>
                      <w:i w:val="0"/>
                      <w:iCs w:val="0"/>
                      <w:color w:val="auto"/>
                      <w:sz w:val="21"/>
                      <w:szCs w:val="21"/>
                      <w:u w:val="none"/>
                    </w:rPr>
                    <w:t>由维修单位维修完设备后带走处置</w:t>
                  </w:r>
                </w:p>
              </w:tc>
              <w:tc>
                <w:tcPr>
                  <w:tcW w:w="504" w:type="pct"/>
                  <w:tcBorders>
                    <w:tl2br w:val="nil"/>
                    <w:tr2bl w:val="nil"/>
                  </w:tcBorders>
                  <w:shd w:val="clear" w:color="auto" w:fill="auto"/>
                  <w:vAlign w:val="center"/>
                </w:tcPr>
                <w:p>
                  <w:pPr>
                    <w:jc w:val="center"/>
                    <w:rPr>
                      <w:rFonts w:hint="default" w:ascii="Arial" w:hAnsi="Arial" w:eastAsia="宋体" w:cs="Arial"/>
                      <w:i w:val="0"/>
                      <w:iCs w:val="0"/>
                      <w:color w:val="auto"/>
                      <w:kern w:val="2"/>
                      <w:sz w:val="21"/>
                      <w:szCs w:val="21"/>
                      <w:u w:val="none"/>
                      <w:lang w:val="en-US" w:eastAsia="zh-CN" w:bidi="ar-SA"/>
                    </w:rPr>
                  </w:pPr>
                  <w:r>
                    <w:rPr>
                      <w:rFonts w:hint="eastAsia" w:ascii="Times New Roman" w:hAnsi="Times New Roman" w:eastAsia="Times New Roman" w:cs="Times New Roman"/>
                      <w:color w:val="auto"/>
                      <w:spacing w:val="5"/>
                      <w:sz w:val="24"/>
                      <w:szCs w:val="24"/>
                      <w:lang w:val="en-US" w:eastAsia="zh-CN"/>
                    </w:rPr>
                    <w:t>100kg/a</w:t>
                  </w:r>
                </w:p>
              </w:tc>
            </w:tr>
          </w:tbl>
          <w:p>
            <w:pPr>
              <w:keepNext w:val="0"/>
              <w:keepLines w:val="0"/>
              <w:pageBreakBefore w:val="0"/>
              <w:widowControl w:val="0"/>
              <w:kinsoku/>
              <w:wordWrap/>
              <w:overflowPunct/>
              <w:topLinePunct w:val="0"/>
              <w:autoSpaceDE/>
              <w:autoSpaceDN/>
              <w:bidi w:val="0"/>
              <w:adjustRightInd w:val="0"/>
              <w:snapToGrid w:val="0"/>
              <w:spacing w:line="360" w:lineRule="auto"/>
              <w:ind w:left="0" w:right="0" w:firstLine="482" w:firstLineChars="200"/>
              <w:textAlignment w:val="auto"/>
              <w:rPr>
                <w:rFonts w:hint="eastAsia" w:ascii="Times New Roman" w:hAnsi="Times New Roman" w:eastAsia="宋体" w:cs="Times New Roman"/>
                <w:b/>
                <w:bCs/>
                <w:color w:val="auto"/>
                <w:kern w:val="0"/>
                <w:sz w:val="24"/>
                <w:szCs w:val="24"/>
                <w:lang w:val="en-US" w:eastAsia="zh-CN" w:bidi="ar-SA"/>
              </w:rPr>
            </w:pPr>
            <w:r>
              <w:rPr>
                <w:rFonts w:hint="eastAsia" w:cs="Times New Roman"/>
                <w:b/>
                <w:bCs/>
                <w:color w:val="auto"/>
                <w:kern w:val="0"/>
                <w:sz w:val="24"/>
                <w:szCs w:val="24"/>
                <w:lang w:val="en-US" w:eastAsia="zh-CN" w:bidi="ar-SA"/>
              </w:rPr>
              <w:t>五</w:t>
            </w:r>
            <w:r>
              <w:rPr>
                <w:rFonts w:hint="eastAsia" w:ascii="Times New Roman" w:hAnsi="Times New Roman" w:eastAsia="宋体" w:cs="Times New Roman"/>
                <w:b/>
                <w:bCs/>
                <w:color w:val="auto"/>
                <w:kern w:val="0"/>
                <w:sz w:val="24"/>
                <w:szCs w:val="24"/>
                <w:lang w:val="en-US" w:eastAsia="zh-CN" w:bidi="ar-SA"/>
              </w:rPr>
              <w:t>、环境风险</w:t>
            </w:r>
          </w:p>
          <w:p>
            <w:pPr>
              <w:keepNext w:val="0"/>
              <w:keepLines w:val="0"/>
              <w:pageBreakBefore w:val="0"/>
              <w:widowControl w:val="0"/>
              <w:kinsoku/>
              <w:wordWrap/>
              <w:overflowPunct/>
              <w:topLinePunct w:val="0"/>
              <w:autoSpaceDE/>
              <w:autoSpaceDN/>
              <w:bidi w:val="0"/>
              <w:adjustRightInd w:val="0"/>
              <w:snapToGrid w:val="0"/>
              <w:spacing w:line="360" w:lineRule="auto"/>
              <w:ind w:left="0" w:right="0" w:firstLine="496" w:firstLineChars="200"/>
              <w:textAlignment w:val="auto"/>
              <w:rPr>
                <w:rFonts w:ascii="宋体" w:hAnsi="宋体" w:eastAsia="宋体" w:cs="宋体"/>
                <w:color w:val="auto"/>
                <w:sz w:val="24"/>
                <w:szCs w:val="24"/>
              </w:rPr>
            </w:pPr>
            <w:r>
              <w:rPr>
                <w:rFonts w:ascii="宋体" w:hAnsi="宋体" w:eastAsia="宋体" w:cs="宋体"/>
                <w:color w:val="auto"/>
                <w:spacing w:val="4"/>
                <w:sz w:val="24"/>
                <w:szCs w:val="24"/>
              </w:rPr>
              <w:t>环境风险评价的目</w:t>
            </w:r>
            <w:r>
              <w:rPr>
                <w:rFonts w:ascii="宋体" w:hAnsi="宋体" w:eastAsia="宋体" w:cs="宋体"/>
                <w:color w:val="auto"/>
                <w:spacing w:val="7"/>
                <w:sz w:val="24"/>
                <w:szCs w:val="24"/>
              </w:rPr>
              <w:t>的是分析和预测建设项目存在的潜在危险、有害因素及</w:t>
            </w:r>
            <w:r>
              <w:rPr>
                <w:rFonts w:ascii="宋体" w:hAnsi="宋体" w:eastAsia="宋体" w:cs="宋体"/>
                <w:color w:val="auto"/>
                <w:sz w:val="24"/>
                <w:szCs w:val="24"/>
              </w:rPr>
              <w:t xml:space="preserve"> </w:t>
            </w:r>
            <w:r>
              <w:rPr>
                <w:rFonts w:ascii="宋体" w:hAnsi="宋体" w:eastAsia="宋体" w:cs="宋体"/>
                <w:color w:val="auto"/>
                <w:spacing w:val="14"/>
                <w:sz w:val="24"/>
                <w:szCs w:val="24"/>
              </w:rPr>
              <w:t>可能</w:t>
            </w:r>
            <w:r>
              <w:rPr>
                <w:rFonts w:ascii="宋体" w:hAnsi="宋体" w:eastAsia="宋体" w:cs="宋体"/>
                <w:color w:val="auto"/>
                <w:spacing w:val="12"/>
                <w:sz w:val="24"/>
                <w:szCs w:val="24"/>
              </w:rPr>
              <w:t>发</w:t>
            </w:r>
            <w:r>
              <w:rPr>
                <w:rFonts w:ascii="宋体" w:hAnsi="宋体" w:eastAsia="宋体" w:cs="宋体"/>
                <w:color w:val="auto"/>
                <w:spacing w:val="7"/>
                <w:sz w:val="24"/>
                <w:szCs w:val="24"/>
              </w:rPr>
              <w:t>生的突发性事件或事故所造成的人身安全与环境影响和损害程度，提出</w:t>
            </w:r>
            <w:r>
              <w:rPr>
                <w:rFonts w:ascii="宋体" w:hAnsi="宋体" w:eastAsia="宋体" w:cs="宋体"/>
                <w:color w:val="auto"/>
                <w:spacing w:val="14"/>
                <w:sz w:val="24"/>
                <w:szCs w:val="24"/>
              </w:rPr>
              <w:t>合理</w:t>
            </w:r>
            <w:r>
              <w:rPr>
                <w:rFonts w:ascii="宋体" w:hAnsi="宋体" w:eastAsia="宋体" w:cs="宋体"/>
                <w:color w:val="auto"/>
                <w:spacing w:val="12"/>
                <w:sz w:val="24"/>
                <w:szCs w:val="24"/>
              </w:rPr>
              <w:t>可</w:t>
            </w:r>
            <w:r>
              <w:rPr>
                <w:rFonts w:ascii="宋体" w:hAnsi="宋体" w:eastAsia="宋体" w:cs="宋体"/>
                <w:color w:val="auto"/>
                <w:spacing w:val="7"/>
                <w:sz w:val="24"/>
                <w:szCs w:val="24"/>
              </w:rPr>
              <w:t>行的防范、应急和减缓措施，以使建设项目事故率、损失和环境影响达</w:t>
            </w:r>
            <w:r>
              <w:rPr>
                <w:rFonts w:ascii="宋体" w:hAnsi="宋体" w:eastAsia="宋体" w:cs="宋体"/>
                <w:color w:val="auto"/>
                <w:spacing w:val="8"/>
                <w:sz w:val="24"/>
                <w:szCs w:val="24"/>
              </w:rPr>
              <w:t>到</w:t>
            </w:r>
            <w:r>
              <w:rPr>
                <w:rFonts w:ascii="宋体" w:hAnsi="宋体" w:eastAsia="宋体" w:cs="宋体"/>
                <w:color w:val="auto"/>
                <w:spacing w:val="6"/>
                <w:sz w:val="24"/>
                <w:szCs w:val="24"/>
              </w:rPr>
              <w:t>可接受水平。</w:t>
            </w:r>
          </w:p>
          <w:p>
            <w:pPr>
              <w:keepNext w:val="0"/>
              <w:keepLines w:val="0"/>
              <w:pageBreakBefore w:val="0"/>
              <w:widowControl w:val="0"/>
              <w:kinsoku/>
              <w:wordWrap/>
              <w:overflowPunct/>
              <w:topLinePunct w:val="0"/>
              <w:autoSpaceDE/>
              <w:autoSpaceDN/>
              <w:bidi w:val="0"/>
              <w:adjustRightInd w:val="0"/>
              <w:snapToGrid w:val="0"/>
              <w:spacing w:line="360" w:lineRule="auto"/>
              <w:ind w:left="0" w:right="0" w:firstLine="562" w:firstLineChars="200"/>
              <w:textAlignment w:val="auto"/>
              <w:rPr>
                <w:rFonts w:ascii="宋体" w:hAnsi="宋体" w:eastAsia="宋体" w:cs="宋体"/>
                <w:b/>
                <w:bCs/>
                <w:color w:val="auto"/>
                <w:sz w:val="24"/>
                <w:szCs w:val="24"/>
              </w:rPr>
            </w:pPr>
            <w:r>
              <w:rPr>
                <w:rFonts w:ascii="宋体" w:hAnsi="宋体" w:eastAsia="宋体" w:cs="宋体"/>
                <w:b/>
                <w:bCs/>
                <w:color w:val="auto"/>
                <w:spacing w:val="20"/>
                <w:sz w:val="24"/>
                <w:szCs w:val="24"/>
              </w:rPr>
              <w:t>(</w:t>
            </w:r>
            <w:r>
              <w:rPr>
                <w:rFonts w:ascii="Times New Roman" w:hAnsi="Times New Roman" w:eastAsia="Times New Roman" w:cs="Times New Roman"/>
                <w:b/>
                <w:bCs/>
                <w:color w:val="auto"/>
                <w:spacing w:val="20"/>
                <w:sz w:val="24"/>
                <w:szCs w:val="24"/>
              </w:rPr>
              <w:t>1</w:t>
            </w:r>
            <w:r>
              <w:rPr>
                <w:rFonts w:ascii="宋体" w:hAnsi="宋体" w:eastAsia="宋体" w:cs="宋体"/>
                <w:b/>
                <w:bCs/>
                <w:color w:val="auto"/>
                <w:spacing w:val="20"/>
                <w:sz w:val="24"/>
                <w:szCs w:val="24"/>
              </w:rPr>
              <w:t>)评价依</w:t>
            </w:r>
            <w:r>
              <w:rPr>
                <w:rFonts w:ascii="宋体" w:hAnsi="宋体" w:eastAsia="宋体" w:cs="宋体"/>
                <w:b/>
                <w:bCs/>
                <w:color w:val="auto"/>
                <w:spacing w:val="19"/>
                <w:sz w:val="24"/>
                <w:szCs w:val="24"/>
              </w:rPr>
              <w:t>据</w:t>
            </w:r>
          </w:p>
          <w:p>
            <w:pPr>
              <w:keepNext w:val="0"/>
              <w:keepLines w:val="0"/>
              <w:pageBreakBefore w:val="0"/>
              <w:widowControl w:val="0"/>
              <w:kinsoku/>
              <w:wordWrap/>
              <w:overflowPunct/>
              <w:topLinePunct w:val="0"/>
              <w:autoSpaceDE/>
              <w:autoSpaceDN/>
              <w:bidi w:val="0"/>
              <w:adjustRightInd w:val="0"/>
              <w:snapToGrid w:val="0"/>
              <w:spacing w:line="360" w:lineRule="auto"/>
              <w:ind w:left="0" w:right="0" w:firstLine="496" w:firstLineChars="200"/>
              <w:textAlignment w:val="auto"/>
              <w:rPr>
                <w:rFonts w:ascii="宋体" w:hAnsi="宋体" w:eastAsia="宋体" w:cs="宋体"/>
                <w:color w:val="auto"/>
                <w:sz w:val="24"/>
                <w:szCs w:val="24"/>
              </w:rPr>
            </w:pPr>
            <w:r>
              <w:rPr>
                <w:rFonts w:ascii="Times New Roman" w:hAnsi="Times New Roman" w:eastAsia="Times New Roman" w:cs="Times New Roman"/>
                <w:color w:val="auto"/>
                <w:spacing w:val="4"/>
                <w:sz w:val="24"/>
                <w:szCs w:val="24"/>
              </w:rPr>
              <w:t>1</w:t>
            </w:r>
            <w:r>
              <w:rPr>
                <w:rFonts w:ascii="宋体" w:hAnsi="宋体" w:eastAsia="宋体" w:cs="宋体"/>
                <w:color w:val="auto"/>
                <w:spacing w:val="4"/>
                <w:sz w:val="24"/>
                <w:szCs w:val="24"/>
              </w:rPr>
              <w:t>)风险调</w:t>
            </w:r>
            <w:r>
              <w:rPr>
                <w:rFonts w:ascii="宋体" w:hAnsi="宋体" w:eastAsia="宋体" w:cs="宋体"/>
                <w:color w:val="auto"/>
                <w:spacing w:val="2"/>
                <w:sz w:val="24"/>
                <w:szCs w:val="24"/>
              </w:rPr>
              <w:t>查</w:t>
            </w:r>
          </w:p>
          <w:p>
            <w:pPr>
              <w:keepNext w:val="0"/>
              <w:keepLines w:val="0"/>
              <w:pageBreakBefore w:val="0"/>
              <w:widowControl w:val="0"/>
              <w:tabs>
                <w:tab w:val="left" w:pos="233"/>
              </w:tabs>
              <w:kinsoku/>
              <w:wordWrap/>
              <w:overflowPunct/>
              <w:topLinePunct w:val="0"/>
              <w:autoSpaceDE/>
              <w:autoSpaceDN/>
              <w:bidi w:val="0"/>
              <w:adjustRightInd w:val="0"/>
              <w:snapToGrid w:val="0"/>
              <w:spacing w:line="360" w:lineRule="auto"/>
              <w:ind w:left="0" w:right="0" w:firstLine="524" w:firstLineChars="200"/>
              <w:textAlignment w:val="auto"/>
              <w:rPr>
                <w:rFonts w:ascii="宋体" w:hAnsi="宋体" w:eastAsia="宋体" w:cs="宋体"/>
                <w:color w:val="auto"/>
                <w:sz w:val="24"/>
                <w:szCs w:val="24"/>
              </w:rPr>
            </w:pPr>
            <w:r>
              <w:rPr>
                <w:rFonts w:ascii="宋体" w:hAnsi="宋体" w:eastAsia="宋体" w:cs="宋体"/>
                <w:color w:val="auto"/>
                <w:spacing w:val="11"/>
                <w:sz w:val="24"/>
                <w:szCs w:val="24"/>
              </w:rPr>
              <w:t>根据《危险化学品目录》(</w:t>
            </w:r>
            <w:r>
              <w:rPr>
                <w:rFonts w:ascii="Times New Roman" w:hAnsi="Times New Roman" w:eastAsia="Times New Roman" w:cs="Times New Roman"/>
                <w:color w:val="auto"/>
                <w:spacing w:val="11"/>
                <w:sz w:val="24"/>
                <w:szCs w:val="24"/>
              </w:rPr>
              <w:t>2015</w:t>
            </w:r>
            <w:r>
              <w:rPr>
                <w:rFonts w:ascii="宋体" w:hAnsi="宋体" w:eastAsia="宋体" w:cs="宋体"/>
                <w:color w:val="auto"/>
                <w:spacing w:val="11"/>
                <w:sz w:val="24"/>
                <w:szCs w:val="24"/>
              </w:rPr>
              <w:t>年)、《危险化学品重大危险源辨识</w:t>
            </w:r>
            <w:r>
              <w:rPr>
                <w:rFonts w:ascii="宋体" w:hAnsi="宋体" w:eastAsia="宋体" w:cs="宋体"/>
                <w:color w:val="auto"/>
                <w:spacing w:val="3"/>
                <w:sz w:val="24"/>
                <w:szCs w:val="24"/>
              </w:rPr>
              <w:t>》</w:t>
            </w:r>
            <w:r>
              <w:rPr>
                <w:rFonts w:ascii="宋体" w:hAnsi="宋体" w:eastAsia="宋体" w:cs="宋体"/>
                <w:color w:val="auto"/>
                <w:sz w:val="24"/>
                <w:szCs w:val="24"/>
              </w:rPr>
              <w:t xml:space="preserve"> </w:t>
            </w:r>
            <w:r>
              <w:rPr>
                <w:rFonts w:ascii="宋体" w:hAnsi="宋体" w:eastAsia="宋体" w:cs="宋体"/>
                <w:color w:val="auto"/>
                <w:spacing w:val="9"/>
                <w:sz w:val="24"/>
                <w:szCs w:val="24"/>
              </w:rPr>
              <w:t>(</w:t>
            </w:r>
            <w:r>
              <w:rPr>
                <w:rFonts w:ascii="Times New Roman" w:hAnsi="Times New Roman" w:eastAsia="Times New Roman" w:cs="Times New Roman"/>
                <w:color w:val="auto"/>
                <w:sz w:val="24"/>
                <w:szCs w:val="24"/>
              </w:rPr>
              <w:t>GB</w:t>
            </w:r>
            <w:r>
              <w:rPr>
                <w:rFonts w:ascii="Times New Roman" w:hAnsi="Times New Roman" w:eastAsia="Times New Roman" w:cs="Times New Roman"/>
                <w:color w:val="auto"/>
                <w:spacing w:val="9"/>
                <w:sz w:val="24"/>
                <w:szCs w:val="24"/>
              </w:rPr>
              <w:t>18218-2018</w:t>
            </w:r>
            <w:r>
              <w:rPr>
                <w:rFonts w:ascii="宋体" w:hAnsi="宋体" w:eastAsia="宋体" w:cs="宋体"/>
                <w:color w:val="auto"/>
                <w:spacing w:val="9"/>
                <w:sz w:val="24"/>
                <w:szCs w:val="24"/>
              </w:rPr>
              <w:t>)，给出本项目主要原材料的“环境危害”数据及危害特性</w:t>
            </w:r>
            <w:r>
              <w:rPr>
                <w:rFonts w:ascii="宋体" w:hAnsi="宋体" w:eastAsia="宋体" w:cs="宋体"/>
                <w:color w:val="auto"/>
                <w:spacing w:val="4"/>
                <w:sz w:val="24"/>
                <w:szCs w:val="24"/>
              </w:rPr>
              <w:t>。</w:t>
            </w:r>
            <w:r>
              <w:rPr>
                <w:rFonts w:ascii="宋体" w:hAnsi="宋体" w:eastAsia="宋体" w:cs="宋体"/>
                <w:color w:val="auto"/>
                <w:spacing w:val="14"/>
                <w:sz w:val="24"/>
                <w:szCs w:val="24"/>
              </w:rPr>
              <w:t>本</w:t>
            </w:r>
            <w:r>
              <w:rPr>
                <w:rFonts w:ascii="宋体" w:hAnsi="宋体" w:eastAsia="宋体" w:cs="宋体"/>
                <w:color w:val="auto"/>
                <w:spacing w:val="10"/>
                <w:sz w:val="24"/>
                <w:szCs w:val="24"/>
              </w:rPr>
              <w:t>项</w:t>
            </w:r>
            <w:r>
              <w:rPr>
                <w:rFonts w:ascii="宋体" w:hAnsi="宋体" w:eastAsia="宋体" w:cs="宋体"/>
                <w:color w:val="auto"/>
                <w:spacing w:val="7"/>
                <w:sz w:val="24"/>
                <w:szCs w:val="24"/>
              </w:rPr>
              <w:t>目危险源为天然气(管道内)。</w:t>
            </w:r>
          </w:p>
          <w:p>
            <w:pPr>
              <w:spacing w:line="228" w:lineRule="auto"/>
              <w:ind w:firstLine="532" w:firstLineChars="200"/>
              <w:rPr>
                <w:rFonts w:ascii="宋体" w:hAnsi="宋体" w:eastAsia="宋体" w:cs="宋体"/>
                <w:color w:val="auto"/>
                <w:sz w:val="24"/>
                <w:szCs w:val="24"/>
              </w:rPr>
            </w:pPr>
            <w:r>
              <w:rPr>
                <w:rFonts w:ascii="Times New Roman" w:hAnsi="Times New Roman" w:eastAsia="Times New Roman" w:cs="Times New Roman"/>
                <w:color w:val="auto"/>
                <w:spacing w:val="13"/>
                <w:sz w:val="24"/>
                <w:szCs w:val="24"/>
              </w:rPr>
              <w:t>2</w:t>
            </w:r>
            <w:r>
              <w:rPr>
                <w:rFonts w:ascii="宋体" w:hAnsi="宋体" w:eastAsia="宋体" w:cs="宋体"/>
                <w:color w:val="auto"/>
                <w:spacing w:val="7"/>
                <w:sz w:val="24"/>
                <w:szCs w:val="24"/>
              </w:rPr>
              <w:t>)环境潜势初判</w:t>
            </w:r>
          </w:p>
          <w:p>
            <w:pPr>
              <w:spacing w:before="182" w:line="226" w:lineRule="auto"/>
              <w:ind w:left="587"/>
              <w:rPr>
                <w:rFonts w:ascii="宋体" w:hAnsi="宋体" w:eastAsia="宋体" w:cs="宋体"/>
                <w:color w:val="auto"/>
                <w:sz w:val="24"/>
                <w:szCs w:val="24"/>
              </w:rPr>
            </w:pPr>
            <w:r>
              <w:rPr>
                <w:rFonts w:ascii="Times New Roman" w:hAnsi="Times New Roman" w:eastAsia="Times New Roman" w:cs="Times New Roman"/>
                <w:color w:val="auto"/>
                <w:sz w:val="24"/>
                <w:szCs w:val="24"/>
              </w:rPr>
              <w:t>P</w:t>
            </w:r>
            <w:r>
              <w:rPr>
                <w:rFonts w:ascii="宋体" w:hAnsi="宋体" w:eastAsia="宋体" w:cs="宋体"/>
                <w:color w:val="auto"/>
                <w:spacing w:val="8"/>
                <w:sz w:val="24"/>
                <w:szCs w:val="24"/>
              </w:rPr>
              <w:t>的分级确定</w:t>
            </w:r>
          </w:p>
          <w:p>
            <w:pPr>
              <w:spacing w:before="184" w:line="375" w:lineRule="auto"/>
              <w:ind w:left="106" w:right="103" w:firstLine="480"/>
              <w:rPr>
                <w:rFonts w:ascii="宋体" w:hAnsi="宋体" w:eastAsia="宋体" w:cs="宋体"/>
                <w:color w:val="auto"/>
                <w:sz w:val="24"/>
                <w:szCs w:val="24"/>
              </w:rPr>
            </w:pPr>
            <w:r>
              <w:rPr>
                <w:rFonts w:ascii="宋体" w:hAnsi="宋体" w:eastAsia="宋体" w:cs="宋体"/>
                <w:color w:val="auto"/>
                <w:spacing w:val="7"/>
                <w:sz w:val="24"/>
                <w:szCs w:val="24"/>
              </w:rPr>
              <w:t>根据《建设项目环境风险评价技术导则》(</w:t>
            </w:r>
            <w:r>
              <w:rPr>
                <w:rFonts w:ascii="Times New Roman" w:hAnsi="Times New Roman" w:eastAsia="Times New Roman" w:cs="Times New Roman"/>
                <w:color w:val="auto"/>
                <w:sz w:val="24"/>
                <w:szCs w:val="24"/>
              </w:rPr>
              <w:t>HJ</w:t>
            </w:r>
            <w:r>
              <w:rPr>
                <w:rFonts w:ascii="Times New Roman" w:hAnsi="Times New Roman" w:eastAsia="Times New Roman" w:cs="Times New Roman"/>
                <w:color w:val="auto"/>
                <w:spacing w:val="7"/>
                <w:sz w:val="24"/>
                <w:szCs w:val="24"/>
              </w:rPr>
              <w:t>169-2018</w:t>
            </w:r>
            <w:r>
              <w:rPr>
                <w:rFonts w:ascii="宋体" w:hAnsi="宋体" w:eastAsia="宋体" w:cs="宋体"/>
                <w:color w:val="auto"/>
                <w:spacing w:val="7"/>
                <w:sz w:val="24"/>
                <w:szCs w:val="24"/>
              </w:rPr>
              <w:t>)及其附录</w:t>
            </w:r>
            <w:r>
              <w:rPr>
                <w:rFonts w:ascii="Times New Roman" w:hAnsi="Times New Roman" w:eastAsia="Times New Roman" w:cs="Times New Roman"/>
                <w:color w:val="auto"/>
                <w:sz w:val="24"/>
                <w:szCs w:val="24"/>
              </w:rPr>
              <w:t>A</w:t>
            </w:r>
            <w:r>
              <w:rPr>
                <w:rFonts w:ascii="宋体" w:hAnsi="宋体" w:eastAsia="宋体" w:cs="宋体"/>
                <w:color w:val="auto"/>
                <w:spacing w:val="7"/>
                <w:sz w:val="24"/>
                <w:szCs w:val="24"/>
              </w:rPr>
              <w:t>，</w:t>
            </w:r>
            <w:r>
              <w:rPr>
                <w:rFonts w:ascii="宋体" w:hAnsi="宋体" w:eastAsia="宋体" w:cs="宋体"/>
                <w:color w:val="auto"/>
                <w:spacing w:val="5"/>
                <w:sz w:val="24"/>
                <w:szCs w:val="24"/>
              </w:rPr>
              <w:t>将</w:t>
            </w:r>
            <w:r>
              <w:rPr>
                <w:rFonts w:ascii="宋体" w:hAnsi="宋体" w:eastAsia="宋体" w:cs="宋体"/>
                <w:color w:val="auto"/>
                <w:spacing w:val="14"/>
                <w:sz w:val="24"/>
                <w:szCs w:val="24"/>
              </w:rPr>
              <w:t>对项目</w:t>
            </w:r>
            <w:r>
              <w:rPr>
                <w:rFonts w:ascii="宋体" w:hAnsi="宋体" w:eastAsia="宋体" w:cs="宋体"/>
                <w:color w:val="auto"/>
                <w:spacing w:val="7"/>
                <w:sz w:val="24"/>
                <w:szCs w:val="24"/>
              </w:rPr>
              <w:t>营运过程中可能发生的潜在危险进行分析，以找出主要危险环节，认识</w:t>
            </w:r>
            <w:r>
              <w:rPr>
                <w:rFonts w:ascii="宋体" w:hAnsi="宋体" w:eastAsia="宋体" w:cs="宋体"/>
                <w:color w:val="auto"/>
                <w:spacing w:val="14"/>
                <w:sz w:val="24"/>
                <w:szCs w:val="24"/>
              </w:rPr>
              <w:t>危险程</w:t>
            </w:r>
            <w:r>
              <w:rPr>
                <w:rFonts w:ascii="宋体" w:hAnsi="宋体" w:eastAsia="宋体" w:cs="宋体"/>
                <w:color w:val="auto"/>
                <w:spacing w:val="7"/>
                <w:sz w:val="24"/>
                <w:szCs w:val="24"/>
              </w:rPr>
              <w:t>度，从而针对性地采取预防和应急措施，尽可能将风险可能性和危害程度降至最低</w:t>
            </w:r>
            <w:r>
              <w:rPr>
                <w:rFonts w:ascii="宋体" w:hAnsi="宋体" w:eastAsia="宋体" w:cs="宋体"/>
                <w:color w:val="auto"/>
                <w:spacing w:val="6"/>
                <w:sz w:val="24"/>
                <w:szCs w:val="24"/>
              </w:rPr>
              <w:t>。</w:t>
            </w:r>
          </w:p>
          <w:p>
            <w:pPr>
              <w:keepNext w:val="0"/>
              <w:keepLines w:val="0"/>
              <w:pageBreakBefore w:val="0"/>
              <w:widowControl w:val="0"/>
              <w:kinsoku/>
              <w:wordWrap/>
              <w:overflowPunct/>
              <w:topLinePunct w:val="0"/>
              <w:autoSpaceDE/>
              <w:autoSpaceDN/>
              <w:bidi w:val="0"/>
              <w:adjustRightInd w:val="0"/>
              <w:snapToGrid w:val="0"/>
              <w:spacing w:line="360" w:lineRule="auto"/>
              <w:ind w:left="119" w:right="102" w:firstLine="465"/>
              <w:textAlignment w:val="auto"/>
              <w:rPr>
                <w:rFonts w:ascii="宋体" w:hAnsi="宋体" w:eastAsia="宋体" w:cs="宋体"/>
                <w:color w:val="auto"/>
                <w:spacing w:val="-5"/>
                <w:sz w:val="24"/>
                <w:szCs w:val="24"/>
              </w:rPr>
            </w:pPr>
            <w:r>
              <w:rPr>
                <w:rFonts w:ascii="宋体" w:hAnsi="宋体" w:eastAsia="宋体" w:cs="宋体"/>
                <w:color w:val="auto"/>
                <w:spacing w:val="14"/>
                <w:sz w:val="24"/>
                <w:szCs w:val="24"/>
              </w:rPr>
              <w:t>对照</w:t>
            </w:r>
            <w:r>
              <w:rPr>
                <w:rFonts w:ascii="宋体" w:hAnsi="宋体" w:eastAsia="宋体" w:cs="宋体"/>
                <w:color w:val="auto"/>
                <w:spacing w:val="8"/>
                <w:sz w:val="24"/>
                <w:szCs w:val="24"/>
              </w:rPr>
              <w:t>危</w:t>
            </w:r>
            <w:r>
              <w:rPr>
                <w:rFonts w:ascii="宋体" w:hAnsi="宋体" w:eastAsia="宋体" w:cs="宋体"/>
                <w:color w:val="auto"/>
                <w:spacing w:val="7"/>
                <w:sz w:val="24"/>
                <w:szCs w:val="24"/>
              </w:rPr>
              <w:t>险物质名称及临界量表，本项目所涉及的危险化学品最大储存量及</w:t>
            </w:r>
            <w:r>
              <w:rPr>
                <w:rFonts w:ascii="宋体" w:hAnsi="宋体" w:eastAsia="宋体" w:cs="宋体"/>
                <w:color w:val="auto"/>
                <w:spacing w:val="-10"/>
                <w:sz w:val="24"/>
                <w:szCs w:val="24"/>
              </w:rPr>
              <w:t>临</w:t>
            </w:r>
            <w:r>
              <w:rPr>
                <w:rFonts w:ascii="宋体" w:hAnsi="宋体" w:eastAsia="宋体" w:cs="宋体"/>
                <w:color w:val="auto"/>
                <w:spacing w:val="-8"/>
                <w:sz w:val="24"/>
                <w:szCs w:val="24"/>
              </w:rPr>
              <w:t>界</w:t>
            </w:r>
            <w:r>
              <w:rPr>
                <w:rFonts w:ascii="宋体" w:hAnsi="宋体" w:eastAsia="宋体" w:cs="宋体"/>
                <w:color w:val="auto"/>
                <w:spacing w:val="-5"/>
                <w:sz w:val="24"/>
                <w:szCs w:val="24"/>
              </w:rPr>
              <w:t>量见表</w:t>
            </w:r>
            <w:r>
              <w:rPr>
                <w:rFonts w:ascii="Times New Roman" w:hAnsi="Times New Roman" w:eastAsia="Times New Roman" w:cs="Times New Roman"/>
                <w:color w:val="auto"/>
                <w:spacing w:val="-5"/>
                <w:sz w:val="24"/>
                <w:szCs w:val="24"/>
              </w:rPr>
              <w:t>4-</w:t>
            </w:r>
            <w:r>
              <w:rPr>
                <w:rFonts w:hint="eastAsia" w:ascii="Times New Roman" w:hAnsi="Times New Roman" w:eastAsia="宋体" w:cs="Times New Roman"/>
                <w:color w:val="auto"/>
                <w:spacing w:val="-5"/>
                <w:sz w:val="24"/>
                <w:szCs w:val="24"/>
                <w:lang w:val="en-US" w:eastAsia="zh-CN"/>
              </w:rPr>
              <w:t>8</w:t>
            </w:r>
            <w:r>
              <w:rPr>
                <w:rFonts w:ascii="宋体" w:hAnsi="宋体" w:eastAsia="宋体" w:cs="宋体"/>
                <w:color w:val="auto"/>
                <w:spacing w:val="-5"/>
                <w:sz w:val="24"/>
                <w:szCs w:val="24"/>
              </w:rPr>
              <w:t>。</w:t>
            </w:r>
          </w:p>
          <w:p>
            <w:pPr>
              <w:pStyle w:val="2"/>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eastAsia="宋体"/>
                <w:b/>
                <w:bCs/>
                <w:color w:val="auto"/>
                <w:sz w:val="24"/>
                <w:szCs w:val="24"/>
                <w:lang w:val="en-US" w:eastAsia="zh-CN"/>
              </w:rPr>
            </w:pPr>
            <w:r>
              <w:rPr>
                <w:rFonts w:hint="eastAsia"/>
                <w:b/>
                <w:bCs/>
                <w:color w:val="auto"/>
                <w:sz w:val="24"/>
                <w:szCs w:val="24"/>
              </w:rPr>
              <w:t>表4-</w:t>
            </w:r>
            <w:r>
              <w:rPr>
                <w:rFonts w:hint="eastAsia"/>
                <w:b/>
                <w:bCs/>
                <w:color w:val="auto"/>
                <w:sz w:val="24"/>
                <w:szCs w:val="24"/>
                <w:lang w:val="en-US" w:eastAsia="zh-CN"/>
              </w:rPr>
              <w:t>8</w:t>
            </w:r>
            <w:r>
              <w:rPr>
                <w:rFonts w:hint="eastAsia"/>
                <w:b/>
                <w:bCs/>
                <w:color w:val="auto"/>
                <w:sz w:val="24"/>
                <w:szCs w:val="24"/>
              </w:rPr>
              <w:t xml:space="preserve"> 危险品年用量及储量情况</w:t>
            </w:r>
            <w:r>
              <w:rPr>
                <w:rFonts w:hint="eastAsia"/>
                <w:b/>
                <w:bCs/>
                <w:color w:val="auto"/>
                <w:sz w:val="24"/>
                <w:szCs w:val="24"/>
                <w:lang w:val="en-US" w:eastAsia="zh-CN"/>
              </w:rPr>
              <w:t xml:space="preserve"> t</w:t>
            </w:r>
          </w:p>
          <w:tbl>
            <w:tblPr>
              <w:tblStyle w:val="22"/>
              <w:tblW w:w="7695" w:type="dxa"/>
              <w:tblInd w:w="-11" w:type="dxa"/>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shd w:val="clear" w:color="auto" w:fill="auto"/>
              <w:tblLayout w:type="fixed"/>
              <w:tblCellMar>
                <w:top w:w="0" w:type="dxa"/>
                <w:left w:w="108" w:type="dxa"/>
                <w:bottom w:w="0" w:type="dxa"/>
                <w:right w:w="108" w:type="dxa"/>
              </w:tblCellMar>
            </w:tblPr>
            <w:tblGrid>
              <w:gridCol w:w="1503"/>
              <w:gridCol w:w="1647"/>
              <w:gridCol w:w="1715"/>
              <w:gridCol w:w="1659"/>
              <w:gridCol w:w="1171"/>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shd w:val="clear" w:color="auto" w:fill="auto"/>
                <w:tblCellMar>
                  <w:top w:w="0" w:type="dxa"/>
                  <w:left w:w="108" w:type="dxa"/>
                  <w:bottom w:w="0" w:type="dxa"/>
                  <w:right w:w="108" w:type="dxa"/>
                </w:tblCellMar>
              </w:tblPrEx>
              <w:trPr>
                <w:trHeight w:val="270" w:hRule="atLeast"/>
              </w:trPr>
              <w:tc>
                <w:tcPr>
                  <w:tcW w:w="1503"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auto"/>
                      <w:sz w:val="21"/>
                      <w:szCs w:val="21"/>
                      <w:u w:val="none"/>
                    </w:rPr>
                  </w:pPr>
                  <w:r>
                    <w:rPr>
                      <w:rFonts w:hint="eastAsia" w:ascii="宋体" w:hAnsi="宋体" w:eastAsia="宋体" w:cs="宋体"/>
                      <w:b/>
                      <w:bCs/>
                      <w:i w:val="0"/>
                      <w:iCs w:val="0"/>
                      <w:color w:val="auto"/>
                      <w:kern w:val="0"/>
                      <w:sz w:val="21"/>
                      <w:szCs w:val="21"/>
                      <w:u w:val="none"/>
                      <w:lang w:val="en-US" w:eastAsia="zh-CN" w:bidi="ar"/>
                    </w:rPr>
                    <w:t>危险物质名称</w:t>
                  </w:r>
                </w:p>
              </w:tc>
              <w:tc>
                <w:tcPr>
                  <w:tcW w:w="1647"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auto"/>
                      <w:sz w:val="21"/>
                      <w:szCs w:val="21"/>
                      <w:u w:val="none"/>
                    </w:rPr>
                  </w:pPr>
                  <w:r>
                    <w:rPr>
                      <w:rFonts w:hint="eastAsia" w:ascii="宋体" w:hAnsi="宋体" w:eastAsia="宋体" w:cs="宋体"/>
                      <w:b/>
                      <w:bCs/>
                      <w:i w:val="0"/>
                      <w:iCs w:val="0"/>
                      <w:color w:val="auto"/>
                      <w:kern w:val="0"/>
                      <w:sz w:val="21"/>
                      <w:szCs w:val="21"/>
                      <w:u w:val="none"/>
                      <w:lang w:val="en-US" w:eastAsia="zh-CN" w:bidi="ar"/>
                    </w:rPr>
                    <w:t>风险单元</w:t>
                  </w:r>
                  <w:r>
                    <w:rPr>
                      <w:rFonts w:hint="default" w:ascii="Times New Roman" w:hAnsi="Times New Roman" w:eastAsia="宋体" w:cs="Times New Roman"/>
                      <w:b/>
                      <w:bCs/>
                      <w:i w:val="0"/>
                      <w:iCs w:val="0"/>
                      <w:color w:val="auto"/>
                      <w:kern w:val="0"/>
                      <w:sz w:val="21"/>
                      <w:szCs w:val="21"/>
                      <w:u w:val="none"/>
                      <w:lang w:val="en-US" w:eastAsia="zh-CN" w:bidi="ar"/>
                    </w:rPr>
                    <w:t>/</w:t>
                  </w:r>
                  <w:r>
                    <w:rPr>
                      <w:rFonts w:hint="eastAsia" w:ascii="宋体" w:hAnsi="宋体" w:eastAsia="宋体" w:cs="宋体"/>
                      <w:b/>
                      <w:bCs/>
                      <w:i w:val="0"/>
                      <w:iCs w:val="0"/>
                      <w:color w:val="auto"/>
                      <w:kern w:val="0"/>
                      <w:sz w:val="21"/>
                      <w:szCs w:val="21"/>
                      <w:u w:val="none"/>
                      <w:lang w:val="en-US" w:eastAsia="zh-CN" w:bidi="ar"/>
                    </w:rPr>
                    <w:t>工序</w:t>
                  </w:r>
                </w:p>
              </w:tc>
              <w:tc>
                <w:tcPr>
                  <w:tcW w:w="1715"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auto"/>
                      <w:sz w:val="21"/>
                      <w:szCs w:val="21"/>
                      <w:u w:val="none"/>
                    </w:rPr>
                  </w:pPr>
                  <w:r>
                    <w:rPr>
                      <w:rFonts w:hint="eastAsia" w:ascii="宋体" w:hAnsi="宋体" w:eastAsia="宋体" w:cs="宋体"/>
                      <w:b/>
                      <w:bCs/>
                      <w:i w:val="0"/>
                      <w:iCs w:val="0"/>
                      <w:color w:val="auto"/>
                      <w:kern w:val="0"/>
                      <w:sz w:val="21"/>
                      <w:szCs w:val="21"/>
                      <w:u w:val="none"/>
                      <w:lang w:val="en-US" w:eastAsia="zh-CN" w:bidi="ar"/>
                    </w:rPr>
                    <w:t xml:space="preserve">临界量 </w:t>
                  </w:r>
                  <w:r>
                    <w:rPr>
                      <w:rFonts w:hint="default" w:ascii="Times New Roman" w:hAnsi="Times New Roman" w:eastAsia="宋体" w:cs="Times New Roman"/>
                      <w:b/>
                      <w:bCs/>
                      <w:i w:val="0"/>
                      <w:iCs w:val="0"/>
                      <w:color w:val="auto"/>
                      <w:kern w:val="0"/>
                      <w:sz w:val="21"/>
                      <w:szCs w:val="21"/>
                      <w:u w:val="none"/>
                      <w:lang w:val="en-US" w:eastAsia="zh-CN" w:bidi="ar"/>
                    </w:rPr>
                    <w:t xml:space="preserve">Q  </w:t>
                  </w:r>
                </w:p>
              </w:tc>
              <w:tc>
                <w:tcPr>
                  <w:tcW w:w="1659"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auto"/>
                      <w:sz w:val="21"/>
                      <w:szCs w:val="21"/>
                      <w:u w:val="none"/>
                    </w:rPr>
                  </w:pPr>
                  <w:r>
                    <w:rPr>
                      <w:rFonts w:hint="eastAsia" w:ascii="宋体" w:hAnsi="宋体" w:eastAsia="宋体" w:cs="宋体"/>
                      <w:b/>
                      <w:bCs/>
                      <w:i w:val="0"/>
                      <w:iCs w:val="0"/>
                      <w:color w:val="auto"/>
                      <w:kern w:val="0"/>
                      <w:sz w:val="21"/>
                      <w:szCs w:val="21"/>
                      <w:u w:val="none"/>
                      <w:lang w:val="en-US" w:eastAsia="zh-CN" w:bidi="ar"/>
                    </w:rPr>
                    <w:t>最大实际储量</w:t>
                  </w:r>
                  <w:r>
                    <w:rPr>
                      <w:rFonts w:hint="default" w:ascii="Times New Roman" w:hAnsi="Times New Roman" w:eastAsia="宋体" w:cs="Times New Roman"/>
                      <w:b/>
                      <w:bCs/>
                      <w:i w:val="0"/>
                      <w:iCs w:val="0"/>
                      <w:color w:val="auto"/>
                      <w:kern w:val="0"/>
                      <w:sz w:val="21"/>
                      <w:szCs w:val="21"/>
                      <w:u w:val="none"/>
                      <w:lang w:val="en-US" w:eastAsia="zh-CN" w:bidi="ar"/>
                    </w:rPr>
                    <w:t>q</w:t>
                  </w:r>
                </w:p>
              </w:tc>
              <w:tc>
                <w:tcPr>
                  <w:tcW w:w="1171"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q/Q</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shd w:val="clear" w:color="auto" w:fill="auto"/>
                <w:tblCellMar>
                  <w:top w:w="0" w:type="dxa"/>
                  <w:left w:w="108" w:type="dxa"/>
                  <w:bottom w:w="0" w:type="dxa"/>
                  <w:right w:w="108" w:type="dxa"/>
                </w:tblCellMar>
              </w:tblPrEx>
              <w:trPr>
                <w:trHeight w:val="352" w:hRule="atLeast"/>
              </w:trPr>
              <w:tc>
                <w:tcPr>
                  <w:tcW w:w="1503"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天然气</w:t>
                  </w:r>
                </w:p>
              </w:tc>
              <w:tc>
                <w:tcPr>
                  <w:tcW w:w="1647"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天然气管道</w:t>
                  </w:r>
                </w:p>
              </w:tc>
              <w:tc>
                <w:tcPr>
                  <w:tcW w:w="171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0"/>
                      <w:szCs w:val="20"/>
                      <w:u w:val="none"/>
                    </w:rPr>
                  </w:pPr>
                  <w:r>
                    <w:rPr>
                      <w:rFonts w:hint="default" w:ascii="Times New Roman" w:hAnsi="Times New Roman" w:eastAsia="宋体" w:cs="Times New Roman"/>
                      <w:i w:val="0"/>
                      <w:iCs w:val="0"/>
                      <w:color w:val="auto"/>
                      <w:kern w:val="0"/>
                      <w:sz w:val="20"/>
                      <w:szCs w:val="20"/>
                      <w:u w:val="none"/>
                      <w:lang w:val="en-US" w:eastAsia="zh-CN" w:bidi="ar"/>
                    </w:rPr>
                    <w:t>10</w:t>
                  </w:r>
                </w:p>
              </w:tc>
              <w:tc>
                <w:tcPr>
                  <w:tcW w:w="1659"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0"/>
                      <w:szCs w:val="20"/>
                      <w:u w:val="none"/>
                    </w:rPr>
                  </w:pPr>
                  <w:r>
                    <w:rPr>
                      <w:rFonts w:ascii="Times New Roman" w:hAnsi="Times New Roman" w:eastAsia="Times New Roman" w:cs="Times New Roman"/>
                      <w:color w:val="auto"/>
                      <w:spacing w:val="4"/>
                      <w:sz w:val="24"/>
                      <w:szCs w:val="24"/>
                    </w:rPr>
                    <w:t>0.0</w:t>
                  </w:r>
                  <w:r>
                    <w:rPr>
                      <w:rFonts w:hint="eastAsia" w:eastAsia="宋体" w:cs="Times New Roman"/>
                      <w:color w:val="auto"/>
                      <w:spacing w:val="4"/>
                      <w:sz w:val="24"/>
                      <w:szCs w:val="24"/>
                      <w:lang w:val="en-US" w:eastAsia="zh-CN"/>
                    </w:rPr>
                    <w:t>39</w:t>
                  </w:r>
                </w:p>
              </w:tc>
              <w:tc>
                <w:tcPr>
                  <w:tcW w:w="1171"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0"/>
                      <w:szCs w:val="20"/>
                      <w:u w:val="none"/>
                    </w:rPr>
                  </w:pPr>
                  <w:r>
                    <w:rPr>
                      <w:rFonts w:ascii="Times New Roman" w:hAnsi="Times New Roman" w:eastAsia="Times New Roman" w:cs="Times New Roman"/>
                      <w:color w:val="auto"/>
                      <w:spacing w:val="-2"/>
                      <w:sz w:val="24"/>
                      <w:szCs w:val="24"/>
                    </w:rPr>
                    <w:t>0</w:t>
                  </w:r>
                  <w:r>
                    <w:rPr>
                      <w:rFonts w:ascii="Times New Roman" w:hAnsi="Times New Roman" w:eastAsia="Times New Roman" w:cs="Times New Roman"/>
                      <w:color w:val="auto"/>
                      <w:spacing w:val="-1"/>
                      <w:sz w:val="24"/>
                      <w:szCs w:val="24"/>
                    </w:rPr>
                    <w:t>.00</w:t>
                  </w:r>
                  <w:r>
                    <w:rPr>
                      <w:rFonts w:hint="eastAsia" w:eastAsia="宋体" w:cs="Times New Roman"/>
                      <w:color w:val="auto"/>
                      <w:spacing w:val="-1"/>
                      <w:sz w:val="24"/>
                      <w:szCs w:val="24"/>
                      <w:lang w:val="en-US" w:eastAsia="zh-CN"/>
                    </w:rPr>
                    <w:t>39</w:t>
                  </w:r>
                </w:p>
              </w:tc>
            </w:tr>
          </w:tbl>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firstLine="560" w:firstLineChars="200"/>
              <w:textAlignment w:val="auto"/>
              <w:rPr>
                <w:rFonts w:ascii="宋体" w:hAnsi="宋体" w:eastAsia="宋体" w:cs="宋体"/>
                <w:color w:val="auto"/>
                <w:sz w:val="24"/>
                <w:szCs w:val="24"/>
              </w:rPr>
            </w:pPr>
            <w:r>
              <w:rPr>
                <w:rFonts w:ascii="宋体" w:hAnsi="宋体" w:eastAsia="宋体" w:cs="宋体"/>
                <w:color w:val="auto"/>
                <w:spacing w:val="20"/>
                <w:sz w:val="24"/>
                <w:szCs w:val="24"/>
              </w:rPr>
              <w:t>根</w:t>
            </w:r>
            <w:r>
              <w:rPr>
                <w:rFonts w:ascii="宋体" w:hAnsi="宋体" w:eastAsia="宋体" w:cs="宋体"/>
                <w:color w:val="auto"/>
                <w:spacing w:val="13"/>
                <w:sz w:val="24"/>
                <w:szCs w:val="24"/>
              </w:rPr>
              <w:t>据提供数据及资料，本项目天然气为管网供给，无储存量，</w:t>
            </w:r>
            <w:r>
              <w:rPr>
                <w:rFonts w:ascii="宋体" w:hAnsi="宋体" w:eastAsia="宋体" w:cs="宋体"/>
                <w:color w:val="auto"/>
                <w:spacing w:val="16"/>
                <w:sz w:val="24"/>
                <w:szCs w:val="24"/>
              </w:rPr>
              <w:t>以</w:t>
            </w:r>
            <w:r>
              <w:rPr>
                <w:rFonts w:hint="eastAsia" w:ascii="宋体" w:hAnsi="宋体" w:cs="宋体"/>
                <w:color w:val="auto"/>
                <w:spacing w:val="14"/>
                <w:sz w:val="24"/>
                <w:szCs w:val="24"/>
                <w:lang w:val="en-US" w:eastAsia="zh-CN"/>
              </w:rPr>
              <w:t>1#能源站</w:t>
            </w:r>
            <w:r>
              <w:rPr>
                <w:rFonts w:ascii="宋体" w:hAnsi="宋体" w:eastAsia="宋体" w:cs="宋体"/>
                <w:color w:val="auto"/>
                <w:spacing w:val="8"/>
                <w:sz w:val="24"/>
                <w:szCs w:val="24"/>
              </w:rPr>
              <w:t>天然气管道内的天然气量记为储存量(项目设计引入管径为</w:t>
            </w:r>
            <w:r>
              <w:rPr>
                <w:rFonts w:ascii="Times New Roman" w:hAnsi="Times New Roman" w:eastAsia="Times New Roman" w:cs="Times New Roman"/>
                <w:color w:val="auto"/>
                <w:spacing w:val="8"/>
                <w:sz w:val="24"/>
                <w:szCs w:val="24"/>
              </w:rPr>
              <w:t>200</w:t>
            </w:r>
            <w:r>
              <w:rPr>
                <w:rFonts w:ascii="Times New Roman" w:hAnsi="Times New Roman" w:eastAsia="Times New Roman" w:cs="Times New Roman"/>
                <w:color w:val="auto"/>
                <w:sz w:val="24"/>
                <w:szCs w:val="24"/>
              </w:rPr>
              <w:t>mm</w:t>
            </w:r>
            <w:r>
              <w:rPr>
                <w:rFonts w:ascii="宋体" w:hAnsi="宋体" w:eastAsia="宋体" w:cs="宋体"/>
                <w:color w:val="auto"/>
                <w:spacing w:val="8"/>
                <w:sz w:val="24"/>
                <w:szCs w:val="24"/>
              </w:rPr>
              <w:t>的</w:t>
            </w:r>
            <w:r>
              <w:rPr>
                <w:rFonts w:ascii="宋体" w:hAnsi="宋体" w:eastAsia="宋体" w:cs="宋体"/>
                <w:color w:val="auto"/>
                <w:spacing w:val="26"/>
                <w:sz w:val="24"/>
                <w:szCs w:val="24"/>
              </w:rPr>
              <w:t>中</w:t>
            </w:r>
            <w:r>
              <w:rPr>
                <w:rFonts w:ascii="宋体" w:hAnsi="宋体" w:eastAsia="宋体" w:cs="宋体"/>
                <w:color w:val="auto"/>
                <w:spacing w:val="25"/>
                <w:sz w:val="24"/>
                <w:szCs w:val="24"/>
              </w:rPr>
              <w:t>压</w:t>
            </w:r>
            <w:r>
              <w:rPr>
                <w:rFonts w:ascii="Times New Roman" w:hAnsi="Times New Roman" w:eastAsia="Times New Roman" w:cs="Times New Roman"/>
                <w:color w:val="auto"/>
                <w:spacing w:val="13"/>
                <w:sz w:val="24"/>
                <w:szCs w:val="24"/>
              </w:rPr>
              <w:t>0.25</w:t>
            </w:r>
            <w:r>
              <w:rPr>
                <w:rFonts w:ascii="Times New Roman" w:hAnsi="Times New Roman" w:eastAsia="Times New Roman" w:cs="Times New Roman"/>
                <w:color w:val="auto"/>
                <w:sz w:val="24"/>
                <w:szCs w:val="24"/>
              </w:rPr>
              <w:t>MPa</w:t>
            </w:r>
            <w:r>
              <w:rPr>
                <w:rFonts w:ascii="宋体" w:hAnsi="宋体" w:eastAsia="宋体" w:cs="宋体"/>
                <w:color w:val="auto"/>
                <w:spacing w:val="13"/>
                <w:sz w:val="24"/>
                <w:szCs w:val="24"/>
              </w:rPr>
              <w:t>管道，项目地管道长度约为</w:t>
            </w:r>
            <w:r>
              <w:rPr>
                <w:rFonts w:hint="eastAsia" w:eastAsia="宋体" w:cs="Times New Roman"/>
                <w:color w:val="auto"/>
                <w:spacing w:val="13"/>
                <w:sz w:val="24"/>
                <w:szCs w:val="24"/>
                <w:lang w:val="en-US" w:eastAsia="zh-CN"/>
              </w:rPr>
              <w:t>20</w:t>
            </w:r>
            <w:r>
              <w:rPr>
                <w:rFonts w:ascii="Times New Roman" w:hAnsi="Times New Roman" w:eastAsia="Times New Roman" w:cs="Times New Roman"/>
                <w:color w:val="auto"/>
                <w:spacing w:val="13"/>
                <w:sz w:val="24"/>
                <w:szCs w:val="24"/>
              </w:rPr>
              <w:t>0</w:t>
            </w:r>
            <w:r>
              <w:rPr>
                <w:rFonts w:ascii="Times New Roman" w:hAnsi="Times New Roman" w:eastAsia="Times New Roman" w:cs="Times New Roman"/>
                <w:color w:val="auto"/>
                <w:sz w:val="24"/>
                <w:szCs w:val="24"/>
              </w:rPr>
              <w:t>m</w:t>
            </w:r>
            <w:r>
              <w:rPr>
                <w:rFonts w:ascii="宋体" w:hAnsi="宋体" w:eastAsia="宋体" w:cs="宋体"/>
                <w:color w:val="auto"/>
                <w:spacing w:val="13"/>
                <w:sz w:val="24"/>
                <w:szCs w:val="24"/>
              </w:rPr>
              <w:t>，则管道内天然气量密度</w:t>
            </w:r>
            <w:r>
              <w:rPr>
                <w:rFonts w:ascii="Times New Roman" w:hAnsi="Times New Roman" w:eastAsia="Times New Roman" w:cs="Times New Roman"/>
                <w:color w:val="auto"/>
                <w:spacing w:val="8"/>
                <w:sz w:val="24"/>
                <w:szCs w:val="24"/>
              </w:rPr>
              <w:t>1.</w:t>
            </w:r>
            <w:r>
              <w:rPr>
                <w:rFonts w:ascii="Times New Roman" w:hAnsi="Times New Roman" w:eastAsia="Times New Roman" w:cs="Times New Roman"/>
                <w:color w:val="auto"/>
                <w:spacing w:val="5"/>
                <w:sz w:val="24"/>
                <w:szCs w:val="24"/>
              </w:rPr>
              <w:t>7</w:t>
            </w:r>
            <w:r>
              <w:rPr>
                <w:rFonts w:ascii="Times New Roman" w:hAnsi="Times New Roman" w:eastAsia="Times New Roman" w:cs="Times New Roman"/>
                <w:color w:val="auto"/>
                <w:spacing w:val="4"/>
                <w:sz w:val="24"/>
                <w:szCs w:val="24"/>
              </w:rPr>
              <w:t>7</w:t>
            </w:r>
            <w:r>
              <w:rPr>
                <w:rFonts w:ascii="Times New Roman" w:hAnsi="Times New Roman" w:eastAsia="Times New Roman" w:cs="Times New Roman"/>
                <w:color w:val="auto"/>
                <w:sz w:val="24"/>
                <w:szCs w:val="24"/>
              </w:rPr>
              <w:t>kg</w:t>
            </w:r>
            <w:r>
              <w:rPr>
                <w:rFonts w:ascii="Times New Roman" w:hAnsi="Times New Roman" w:eastAsia="Times New Roman" w:cs="Times New Roman"/>
                <w:color w:val="auto"/>
                <w:spacing w:val="4"/>
                <w:sz w:val="24"/>
                <w:szCs w:val="24"/>
              </w:rPr>
              <w:t>/</w:t>
            </w:r>
            <w:r>
              <w:rPr>
                <w:rFonts w:ascii="Times New Roman" w:hAnsi="Times New Roman" w:eastAsia="Times New Roman" w:cs="Times New Roman"/>
                <w:color w:val="auto"/>
                <w:sz w:val="24"/>
                <w:szCs w:val="24"/>
              </w:rPr>
              <w:t>m</w:t>
            </w:r>
            <w:r>
              <w:rPr>
                <w:rFonts w:hint="eastAsia" w:ascii="Times New Roman" w:hAnsi="Times New Roman" w:eastAsia="宋体" w:cs="Times New Roman"/>
                <w:color w:val="auto"/>
                <w:sz w:val="24"/>
                <w:szCs w:val="24"/>
                <w:vertAlign w:val="superscript"/>
                <w:lang w:val="en-US" w:eastAsia="zh-CN"/>
              </w:rPr>
              <w:t>3</w:t>
            </w:r>
            <w:r>
              <w:rPr>
                <w:rFonts w:ascii="宋体" w:hAnsi="宋体" w:eastAsia="宋体" w:cs="宋体"/>
                <w:color w:val="auto"/>
                <w:spacing w:val="4"/>
                <w:sz w:val="24"/>
                <w:szCs w:val="24"/>
              </w:rPr>
              <w:t>,体积约为</w:t>
            </w:r>
            <w:r>
              <w:rPr>
                <w:rFonts w:hint="eastAsia" w:eastAsia="宋体" w:cs="Times New Roman"/>
                <w:color w:val="auto"/>
                <w:spacing w:val="4"/>
                <w:sz w:val="24"/>
                <w:szCs w:val="24"/>
                <w:lang w:val="en-US" w:eastAsia="zh-CN"/>
              </w:rPr>
              <w:t>22</w:t>
            </w:r>
            <w:r>
              <w:rPr>
                <w:rFonts w:ascii="Times New Roman" w:hAnsi="Times New Roman" w:eastAsia="Times New Roman" w:cs="Times New Roman"/>
                <w:color w:val="auto"/>
                <w:sz w:val="24"/>
                <w:szCs w:val="24"/>
              </w:rPr>
              <w:t>m</w:t>
            </w:r>
            <w:r>
              <w:rPr>
                <w:rFonts w:hint="eastAsia" w:ascii="Times New Roman" w:hAnsi="Times New Roman" w:eastAsia="宋体" w:cs="Times New Roman"/>
                <w:color w:val="auto"/>
                <w:sz w:val="24"/>
                <w:szCs w:val="24"/>
                <w:vertAlign w:val="superscript"/>
                <w:lang w:val="en-US" w:eastAsia="zh-CN"/>
              </w:rPr>
              <w:t>3</w:t>
            </w:r>
            <w:r>
              <w:rPr>
                <w:rFonts w:ascii="宋体" w:hAnsi="宋体" w:eastAsia="宋体" w:cs="宋体"/>
                <w:color w:val="auto"/>
                <w:spacing w:val="4"/>
                <w:sz w:val="24"/>
                <w:szCs w:val="24"/>
              </w:rPr>
              <w:t>,即</w:t>
            </w:r>
            <w:r>
              <w:rPr>
                <w:rFonts w:ascii="Times New Roman" w:hAnsi="Times New Roman" w:eastAsia="Times New Roman" w:cs="Times New Roman"/>
                <w:color w:val="auto"/>
                <w:spacing w:val="4"/>
                <w:sz w:val="24"/>
                <w:szCs w:val="24"/>
              </w:rPr>
              <w:t>0.0</w:t>
            </w:r>
            <w:r>
              <w:rPr>
                <w:rFonts w:hint="eastAsia" w:eastAsia="宋体" w:cs="Times New Roman"/>
                <w:color w:val="auto"/>
                <w:spacing w:val="4"/>
                <w:sz w:val="24"/>
                <w:szCs w:val="24"/>
                <w:lang w:val="en-US" w:eastAsia="zh-CN"/>
              </w:rPr>
              <w:t>39</w:t>
            </w:r>
            <w:r>
              <w:rPr>
                <w:rFonts w:ascii="Times New Roman" w:hAnsi="Times New Roman" w:eastAsia="Times New Roman" w:cs="Times New Roman"/>
                <w:color w:val="auto"/>
                <w:sz w:val="24"/>
                <w:szCs w:val="24"/>
              </w:rPr>
              <w:t>t</w:t>
            </w:r>
            <w:r>
              <w:rPr>
                <w:rFonts w:ascii="宋体" w:hAnsi="宋体" w:eastAsia="宋体" w:cs="宋体"/>
                <w:color w:val="auto"/>
                <w:spacing w:val="4"/>
                <w:sz w:val="24"/>
                <w:szCs w:val="24"/>
              </w:rPr>
              <w:t>)，即</w:t>
            </w:r>
            <w:r>
              <w:rPr>
                <w:rFonts w:ascii="Times New Roman" w:hAnsi="Times New Roman" w:eastAsia="Times New Roman" w:cs="Times New Roman"/>
                <w:color w:val="auto"/>
                <w:sz w:val="24"/>
                <w:szCs w:val="24"/>
              </w:rPr>
              <w:t>q</w:t>
            </w:r>
            <w:r>
              <w:rPr>
                <w:rFonts w:ascii="Times New Roman" w:hAnsi="Times New Roman" w:eastAsia="Times New Roman" w:cs="Times New Roman"/>
                <w:color w:val="auto"/>
                <w:spacing w:val="4"/>
                <w:sz w:val="24"/>
                <w:szCs w:val="24"/>
              </w:rPr>
              <w:t>1</w:t>
            </w:r>
            <w:r>
              <w:rPr>
                <w:rFonts w:ascii="宋体" w:hAnsi="宋体" w:eastAsia="宋体" w:cs="宋体"/>
                <w:color w:val="auto"/>
                <w:spacing w:val="4"/>
                <w:sz w:val="24"/>
                <w:szCs w:val="24"/>
              </w:rPr>
              <w:t>为</w:t>
            </w:r>
            <w:r>
              <w:rPr>
                <w:rFonts w:ascii="Times New Roman" w:hAnsi="Times New Roman" w:eastAsia="Times New Roman" w:cs="Times New Roman"/>
                <w:color w:val="auto"/>
                <w:spacing w:val="4"/>
                <w:sz w:val="24"/>
                <w:szCs w:val="24"/>
              </w:rPr>
              <w:t>0.0</w:t>
            </w:r>
            <w:r>
              <w:rPr>
                <w:rFonts w:hint="eastAsia" w:eastAsia="宋体" w:cs="Times New Roman"/>
                <w:color w:val="auto"/>
                <w:spacing w:val="4"/>
                <w:sz w:val="24"/>
                <w:szCs w:val="24"/>
                <w:lang w:val="en-US" w:eastAsia="zh-CN"/>
              </w:rPr>
              <w:t>39</w:t>
            </w:r>
            <w:r>
              <w:rPr>
                <w:rFonts w:ascii="宋体" w:hAnsi="宋体" w:eastAsia="宋体" w:cs="宋体"/>
                <w:color w:val="auto"/>
                <w:spacing w:val="4"/>
                <w:sz w:val="24"/>
                <w:szCs w:val="24"/>
              </w:rPr>
              <w:t>；根据《建设项目环境</w:t>
            </w:r>
            <w:r>
              <w:rPr>
                <w:rFonts w:ascii="宋体" w:hAnsi="宋体" w:eastAsia="宋体" w:cs="宋体"/>
                <w:color w:val="auto"/>
                <w:spacing w:val="7"/>
                <w:sz w:val="24"/>
                <w:szCs w:val="24"/>
              </w:rPr>
              <w:t>风险评价技术导则》</w:t>
            </w:r>
            <w:r>
              <w:rPr>
                <w:rFonts w:ascii="Times New Roman" w:hAnsi="Times New Roman" w:eastAsia="Times New Roman" w:cs="Times New Roman"/>
                <w:color w:val="auto"/>
                <w:sz w:val="24"/>
                <w:szCs w:val="24"/>
              </w:rPr>
              <w:t>HJ</w:t>
            </w:r>
            <w:r>
              <w:rPr>
                <w:rFonts w:ascii="Times New Roman" w:hAnsi="Times New Roman" w:eastAsia="Times New Roman" w:cs="Times New Roman"/>
                <w:color w:val="auto"/>
                <w:spacing w:val="7"/>
                <w:sz w:val="24"/>
                <w:szCs w:val="24"/>
              </w:rPr>
              <w:t>169-2018</w:t>
            </w:r>
            <w:r>
              <w:rPr>
                <w:rFonts w:ascii="宋体" w:hAnsi="宋体" w:eastAsia="宋体" w:cs="宋体"/>
                <w:color w:val="auto"/>
                <w:spacing w:val="7"/>
                <w:sz w:val="24"/>
                <w:szCs w:val="24"/>
              </w:rPr>
              <w:t>中表</w:t>
            </w:r>
            <w:r>
              <w:rPr>
                <w:rFonts w:ascii="Times New Roman" w:hAnsi="Times New Roman" w:eastAsia="Times New Roman" w:cs="Times New Roman"/>
                <w:color w:val="auto"/>
                <w:sz w:val="24"/>
                <w:szCs w:val="24"/>
              </w:rPr>
              <w:t>B</w:t>
            </w:r>
            <w:r>
              <w:rPr>
                <w:rFonts w:ascii="Times New Roman" w:hAnsi="Times New Roman" w:eastAsia="Times New Roman" w:cs="Times New Roman"/>
                <w:color w:val="auto"/>
                <w:spacing w:val="7"/>
                <w:sz w:val="24"/>
                <w:szCs w:val="24"/>
              </w:rPr>
              <w:t>.1</w:t>
            </w:r>
            <w:r>
              <w:rPr>
                <w:rFonts w:ascii="宋体" w:hAnsi="宋体" w:eastAsia="宋体" w:cs="宋体"/>
                <w:color w:val="auto"/>
                <w:spacing w:val="7"/>
                <w:sz w:val="24"/>
                <w:szCs w:val="24"/>
              </w:rPr>
              <w:t>突发环境事件风险物质及临界量的</w:t>
            </w:r>
            <w:r>
              <w:rPr>
                <w:rFonts w:ascii="宋体" w:hAnsi="宋体" w:eastAsia="宋体" w:cs="宋体"/>
                <w:color w:val="auto"/>
                <w:spacing w:val="-5"/>
                <w:sz w:val="24"/>
                <w:szCs w:val="24"/>
              </w:rPr>
              <w:t>规定，天然气的主要成分“甲烷”的临界量限值为</w:t>
            </w:r>
            <w:r>
              <w:rPr>
                <w:rFonts w:ascii="Times New Roman" w:hAnsi="Times New Roman" w:eastAsia="Times New Roman" w:cs="Times New Roman"/>
                <w:color w:val="auto"/>
                <w:spacing w:val="-5"/>
                <w:sz w:val="24"/>
                <w:szCs w:val="24"/>
              </w:rPr>
              <w:t>10</w:t>
            </w:r>
            <w:r>
              <w:rPr>
                <w:rFonts w:ascii="Times New Roman" w:hAnsi="Times New Roman" w:eastAsia="Times New Roman" w:cs="Times New Roman"/>
                <w:color w:val="auto"/>
                <w:spacing w:val="-3"/>
                <w:sz w:val="24"/>
                <w:szCs w:val="24"/>
              </w:rPr>
              <w:t>t</w:t>
            </w:r>
            <w:r>
              <w:rPr>
                <w:rFonts w:ascii="宋体" w:hAnsi="宋体" w:eastAsia="宋体" w:cs="宋体"/>
                <w:color w:val="auto"/>
                <w:spacing w:val="-5"/>
                <w:sz w:val="24"/>
                <w:szCs w:val="24"/>
              </w:rPr>
              <w:t>，</w:t>
            </w:r>
            <w:r>
              <w:rPr>
                <w:rFonts w:ascii="宋体" w:hAnsi="宋体" w:eastAsia="宋体" w:cs="宋体"/>
                <w:color w:val="auto"/>
                <w:spacing w:val="-2"/>
                <w:sz w:val="24"/>
                <w:szCs w:val="24"/>
              </w:rPr>
              <w:t>则本项目</w:t>
            </w:r>
            <w:r>
              <w:rPr>
                <w:rFonts w:ascii="Times New Roman" w:hAnsi="Times New Roman" w:eastAsia="Times New Roman" w:cs="Times New Roman"/>
                <w:color w:val="auto"/>
                <w:spacing w:val="-1"/>
                <w:sz w:val="24"/>
                <w:szCs w:val="24"/>
              </w:rPr>
              <w:t>Q</w:t>
            </w:r>
            <w:r>
              <w:rPr>
                <w:rFonts w:ascii="Times New Roman" w:hAnsi="Times New Roman" w:eastAsia="Times New Roman" w:cs="Times New Roman"/>
                <w:color w:val="auto"/>
                <w:spacing w:val="-2"/>
                <w:sz w:val="24"/>
                <w:szCs w:val="24"/>
              </w:rPr>
              <w:t>=0</w:t>
            </w:r>
            <w:r>
              <w:rPr>
                <w:rFonts w:ascii="Times New Roman" w:hAnsi="Times New Roman" w:eastAsia="Times New Roman" w:cs="Times New Roman"/>
                <w:color w:val="auto"/>
                <w:spacing w:val="-1"/>
                <w:sz w:val="24"/>
                <w:szCs w:val="24"/>
              </w:rPr>
              <w:t>.00</w:t>
            </w:r>
            <w:r>
              <w:rPr>
                <w:rFonts w:hint="eastAsia" w:eastAsia="宋体" w:cs="Times New Roman"/>
                <w:color w:val="auto"/>
                <w:spacing w:val="-1"/>
                <w:sz w:val="24"/>
                <w:szCs w:val="24"/>
                <w:lang w:val="en-US" w:eastAsia="zh-CN"/>
              </w:rPr>
              <w:t>39</w:t>
            </w:r>
            <w:r>
              <w:rPr>
                <w:rFonts w:ascii="宋体" w:hAnsi="宋体" w:eastAsia="宋体" w:cs="宋体"/>
                <w:color w:val="auto"/>
                <w:spacing w:val="-1"/>
                <w:sz w:val="24"/>
                <w:szCs w:val="24"/>
              </w:rPr>
              <w:t>，</w:t>
            </w:r>
            <w:r>
              <w:rPr>
                <w:rFonts w:ascii="Times New Roman" w:hAnsi="Times New Roman" w:eastAsia="Times New Roman" w:cs="Times New Roman"/>
                <w:color w:val="auto"/>
                <w:spacing w:val="-1"/>
                <w:sz w:val="24"/>
                <w:szCs w:val="24"/>
              </w:rPr>
              <w:t>Q</w:t>
            </w:r>
            <w:r>
              <w:rPr>
                <w:rFonts w:ascii="宋体" w:hAnsi="宋体" w:eastAsia="宋体" w:cs="宋体"/>
                <w:color w:val="auto"/>
                <w:spacing w:val="-1"/>
                <w:sz w:val="24"/>
                <w:szCs w:val="24"/>
              </w:rPr>
              <w:t>＜</w:t>
            </w:r>
            <w:r>
              <w:rPr>
                <w:rFonts w:ascii="Times New Roman" w:hAnsi="Times New Roman" w:eastAsia="Times New Roman" w:cs="Times New Roman"/>
                <w:color w:val="auto"/>
                <w:spacing w:val="-1"/>
                <w:sz w:val="24"/>
                <w:szCs w:val="24"/>
              </w:rPr>
              <w:t>1</w:t>
            </w:r>
            <w:r>
              <w:rPr>
                <w:rFonts w:ascii="宋体" w:hAnsi="宋体" w:eastAsia="宋体" w:cs="宋体"/>
                <w:color w:val="auto"/>
                <w:spacing w:val="-1"/>
                <w:sz w:val="24"/>
                <w:szCs w:val="24"/>
              </w:rPr>
              <w:t>，本项目故环境风险潜势为Ⅰ。</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firstLine="512" w:firstLineChars="200"/>
              <w:textAlignment w:val="auto"/>
              <w:rPr>
                <w:rFonts w:ascii="宋体" w:hAnsi="宋体" w:eastAsia="宋体" w:cs="宋体"/>
                <w:b w:val="0"/>
                <w:bCs w:val="0"/>
                <w:color w:val="auto"/>
                <w:sz w:val="24"/>
                <w:szCs w:val="24"/>
              </w:rPr>
            </w:pPr>
            <w:r>
              <w:rPr>
                <w:rFonts w:ascii="Times New Roman" w:hAnsi="Times New Roman" w:eastAsia="Times New Roman" w:cs="Times New Roman"/>
                <w:b w:val="0"/>
                <w:bCs w:val="0"/>
                <w:color w:val="auto"/>
                <w:spacing w:val="8"/>
                <w:sz w:val="24"/>
                <w:szCs w:val="24"/>
              </w:rPr>
              <w:t>3</w:t>
            </w:r>
            <w:r>
              <w:rPr>
                <w:rFonts w:ascii="宋体" w:hAnsi="宋体" w:eastAsia="宋体" w:cs="宋体"/>
                <w:b w:val="0"/>
                <w:bCs w:val="0"/>
                <w:color w:val="auto"/>
                <w:spacing w:val="8"/>
                <w:sz w:val="24"/>
                <w:szCs w:val="24"/>
              </w:rPr>
              <w:t>)评价工作等级的确</w:t>
            </w:r>
            <w:r>
              <w:rPr>
                <w:rFonts w:ascii="宋体" w:hAnsi="宋体" w:eastAsia="宋体" w:cs="宋体"/>
                <w:b w:val="0"/>
                <w:bCs w:val="0"/>
                <w:color w:val="auto"/>
                <w:spacing w:val="7"/>
                <w:sz w:val="24"/>
                <w:szCs w:val="24"/>
              </w:rPr>
              <w:t>定</w:t>
            </w:r>
          </w:p>
          <w:p>
            <w:pPr>
              <w:pStyle w:val="3"/>
              <w:keepNext w:val="0"/>
              <w:keepLines w:val="0"/>
              <w:pageBreakBefore w:val="0"/>
              <w:widowControl w:val="0"/>
              <w:kinsoku/>
              <w:wordWrap/>
              <w:overflowPunct/>
              <w:topLinePunct w:val="0"/>
              <w:autoSpaceDE/>
              <w:autoSpaceDN/>
              <w:bidi w:val="0"/>
              <w:adjustRightInd w:val="0"/>
              <w:snapToGrid w:val="0"/>
              <w:spacing w:after="0" w:line="360" w:lineRule="auto"/>
              <w:ind w:left="0" w:leftChars="0" w:right="0" w:firstLine="496" w:firstLineChars="200"/>
              <w:textAlignment w:val="auto"/>
              <w:rPr>
                <w:rFonts w:ascii="宋体" w:hAnsi="宋体" w:eastAsia="宋体" w:cs="宋体"/>
                <w:color w:val="auto"/>
                <w:spacing w:val="8"/>
                <w:sz w:val="24"/>
                <w:szCs w:val="24"/>
                <w14:textOutline w14:w="3795" w14:cap="sq" w14:cmpd="sng">
                  <w14:solidFill>
                    <w14:srgbClr w14:val="000000"/>
                  </w14:solidFill>
                  <w14:prstDash w14:val="solid"/>
                  <w14:bevel/>
                </w14:textOutline>
              </w:rPr>
            </w:pPr>
            <w:r>
              <w:rPr>
                <w:rFonts w:ascii="宋体" w:hAnsi="宋体" w:eastAsia="宋体" w:cs="宋体"/>
                <w:color w:val="auto"/>
                <w:spacing w:val="4"/>
                <w:sz w:val="24"/>
                <w:szCs w:val="24"/>
              </w:rPr>
              <w:t>本项目环境风险评</w:t>
            </w:r>
            <w:r>
              <w:rPr>
                <w:rFonts w:ascii="宋体" w:hAnsi="宋体" w:eastAsia="宋体" w:cs="宋体"/>
                <w:color w:val="auto"/>
                <w:spacing w:val="2"/>
                <w:sz w:val="24"/>
                <w:szCs w:val="24"/>
              </w:rPr>
              <w:t>价工作等级判别见表</w:t>
            </w:r>
            <w:r>
              <w:rPr>
                <w:rFonts w:ascii="Times New Roman" w:hAnsi="Times New Roman" w:eastAsia="Times New Roman" w:cs="Times New Roman"/>
                <w:color w:val="auto"/>
                <w:spacing w:val="2"/>
                <w:sz w:val="24"/>
                <w:szCs w:val="24"/>
              </w:rPr>
              <w:t>4-</w:t>
            </w:r>
            <w:r>
              <w:rPr>
                <w:rFonts w:hint="eastAsia" w:ascii="Times New Roman" w:hAnsi="Times New Roman" w:eastAsia="宋体" w:cs="Times New Roman"/>
                <w:color w:val="auto"/>
                <w:spacing w:val="2"/>
                <w:sz w:val="24"/>
                <w:szCs w:val="24"/>
                <w:lang w:val="en-US" w:eastAsia="zh-CN"/>
              </w:rPr>
              <w:t>9</w:t>
            </w:r>
            <w:r>
              <w:rPr>
                <w:rFonts w:ascii="宋体" w:hAnsi="宋体" w:eastAsia="宋体" w:cs="宋体"/>
                <w:color w:val="auto"/>
                <w:spacing w:val="2"/>
                <w:sz w:val="24"/>
                <w:szCs w:val="24"/>
              </w:rPr>
              <w:t>。</w:t>
            </w:r>
          </w:p>
          <w:p>
            <w:pPr>
              <w:pStyle w:val="3"/>
              <w:keepNext w:val="0"/>
              <w:keepLines w:val="0"/>
              <w:pageBreakBefore w:val="0"/>
              <w:widowControl w:val="0"/>
              <w:kinsoku/>
              <w:wordWrap/>
              <w:overflowPunct/>
              <w:topLinePunct w:val="0"/>
              <w:autoSpaceDE/>
              <w:autoSpaceDN/>
              <w:bidi w:val="0"/>
              <w:adjustRightInd/>
              <w:snapToGrid/>
              <w:spacing w:after="0" w:line="240" w:lineRule="auto"/>
              <w:ind w:left="0" w:leftChars="0" w:firstLine="514" w:firstLineChars="200"/>
              <w:jc w:val="center"/>
              <w:textAlignment w:val="auto"/>
              <w:rPr>
                <w:rFonts w:hint="eastAsia" w:ascii="Times New Roman" w:hAnsi="Times New Roman" w:eastAsia="宋体" w:cs="Times New Roman"/>
                <w:b/>
                <w:bCs/>
                <w:color w:val="auto"/>
                <w:spacing w:val="8"/>
                <w:kern w:val="2"/>
                <w:sz w:val="24"/>
                <w:szCs w:val="24"/>
                <w:lang w:val="en-US" w:eastAsia="zh-CN" w:bidi="ar-SA"/>
              </w:rPr>
            </w:pPr>
            <w:r>
              <w:rPr>
                <w:rFonts w:hint="eastAsia" w:ascii="Times New Roman" w:hAnsi="Times New Roman" w:eastAsia="宋体" w:cs="Times New Roman"/>
                <w:b/>
                <w:bCs/>
                <w:color w:val="auto"/>
                <w:spacing w:val="8"/>
                <w:kern w:val="2"/>
                <w:sz w:val="24"/>
                <w:szCs w:val="24"/>
                <w:lang w:val="en-US" w:eastAsia="zh-CN" w:bidi="ar-SA"/>
              </w:rPr>
              <w:t>表4-9 项目风险等级判别表</w:t>
            </w:r>
          </w:p>
          <w:tbl>
            <w:tblPr>
              <w:tblStyle w:val="22"/>
              <w:tblW w:w="4943" w:type="pct"/>
              <w:tblInd w:w="11" w:type="dxa"/>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shd w:val="clear" w:color="auto" w:fill="auto"/>
              <w:tblLayout w:type="fixed"/>
              <w:tblCellMar>
                <w:top w:w="0" w:type="dxa"/>
                <w:left w:w="108" w:type="dxa"/>
                <w:bottom w:w="0" w:type="dxa"/>
                <w:right w:w="108" w:type="dxa"/>
              </w:tblCellMar>
            </w:tblPr>
            <w:tblGrid>
              <w:gridCol w:w="2509"/>
              <w:gridCol w:w="1692"/>
              <w:gridCol w:w="735"/>
              <w:gridCol w:w="735"/>
              <w:gridCol w:w="2086"/>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shd w:val="clear" w:color="auto" w:fill="auto"/>
                <w:tblCellMar>
                  <w:top w:w="0" w:type="dxa"/>
                  <w:left w:w="108" w:type="dxa"/>
                  <w:bottom w:w="0" w:type="dxa"/>
                  <w:right w:w="108" w:type="dxa"/>
                </w:tblCellMar>
              </w:tblPrEx>
              <w:trPr>
                <w:trHeight w:val="296" w:hRule="atLeast"/>
              </w:trPr>
              <w:tc>
                <w:tcPr>
                  <w:tcW w:w="1617" w:type="pct"/>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auto"/>
                      <w:sz w:val="22"/>
                      <w:szCs w:val="22"/>
                      <w:u w:val="none"/>
                    </w:rPr>
                  </w:pPr>
                  <w:r>
                    <w:rPr>
                      <w:rFonts w:hint="eastAsia" w:ascii="宋体" w:hAnsi="宋体" w:eastAsia="宋体" w:cs="宋体"/>
                      <w:b/>
                      <w:bCs/>
                      <w:i w:val="0"/>
                      <w:iCs w:val="0"/>
                      <w:color w:val="auto"/>
                      <w:kern w:val="0"/>
                      <w:sz w:val="22"/>
                      <w:szCs w:val="22"/>
                      <w:u w:val="none"/>
                      <w:lang w:val="en-US" w:eastAsia="zh-CN" w:bidi="ar"/>
                    </w:rPr>
                    <w:t>环境风险潜势</w:t>
                  </w:r>
                </w:p>
              </w:tc>
              <w:tc>
                <w:tcPr>
                  <w:tcW w:w="1090" w:type="pct"/>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auto"/>
                      <w:sz w:val="22"/>
                      <w:szCs w:val="22"/>
                      <w:u w:val="none"/>
                    </w:rPr>
                  </w:pPr>
                  <w:r>
                    <w:rPr>
                      <w:rFonts w:hint="eastAsia" w:ascii="宋体" w:hAnsi="宋体" w:eastAsia="宋体" w:cs="宋体"/>
                      <w:b/>
                      <w:bCs/>
                      <w:i w:val="0"/>
                      <w:iCs w:val="0"/>
                      <w:color w:val="auto"/>
                      <w:kern w:val="0"/>
                      <w:sz w:val="22"/>
                      <w:szCs w:val="22"/>
                      <w:u w:val="none"/>
                      <w:lang w:val="en-US" w:eastAsia="zh-CN" w:bidi="ar"/>
                    </w:rPr>
                    <w:t>Ⅳ</w:t>
                  </w:r>
                  <w:r>
                    <w:rPr>
                      <w:rFonts w:hint="default" w:ascii="Times New Roman" w:hAnsi="Times New Roman" w:eastAsia="宋体" w:cs="Times New Roman"/>
                      <w:b/>
                      <w:bCs/>
                      <w:i w:val="0"/>
                      <w:iCs w:val="0"/>
                      <w:color w:val="auto"/>
                      <w:kern w:val="0"/>
                      <w:sz w:val="22"/>
                      <w:szCs w:val="22"/>
                      <w:u w:val="none"/>
                      <w:vertAlign w:val="superscript"/>
                      <w:lang w:val="en-US" w:eastAsia="zh-CN" w:bidi="ar"/>
                    </w:rPr>
                    <w:t>+</w:t>
                  </w:r>
                  <w:r>
                    <w:rPr>
                      <w:rFonts w:hint="eastAsia" w:ascii="宋体" w:hAnsi="宋体" w:eastAsia="宋体" w:cs="宋体"/>
                      <w:b/>
                      <w:bCs/>
                      <w:i w:val="0"/>
                      <w:iCs w:val="0"/>
                      <w:color w:val="auto"/>
                      <w:kern w:val="0"/>
                      <w:sz w:val="22"/>
                      <w:szCs w:val="22"/>
                      <w:u w:val="none"/>
                      <w:lang w:val="en-US" w:eastAsia="zh-CN" w:bidi="ar"/>
                    </w:rPr>
                    <w:t>、Ⅳ</w:t>
                  </w:r>
                </w:p>
              </w:tc>
              <w:tc>
                <w:tcPr>
                  <w:tcW w:w="473" w:type="pct"/>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auto"/>
                      <w:sz w:val="22"/>
                      <w:szCs w:val="22"/>
                      <w:u w:val="none"/>
                    </w:rPr>
                  </w:pPr>
                  <w:r>
                    <w:rPr>
                      <w:rFonts w:hint="eastAsia" w:ascii="宋体" w:hAnsi="宋体" w:eastAsia="宋体" w:cs="宋体"/>
                      <w:b/>
                      <w:bCs/>
                      <w:i w:val="0"/>
                      <w:iCs w:val="0"/>
                      <w:color w:val="auto"/>
                      <w:kern w:val="0"/>
                      <w:sz w:val="22"/>
                      <w:szCs w:val="22"/>
                      <w:u w:val="none"/>
                      <w:lang w:val="en-US" w:eastAsia="zh-CN" w:bidi="ar"/>
                    </w:rPr>
                    <w:t>Ⅲ</w:t>
                  </w:r>
                </w:p>
              </w:tc>
              <w:tc>
                <w:tcPr>
                  <w:tcW w:w="473" w:type="pct"/>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auto"/>
                      <w:sz w:val="22"/>
                      <w:szCs w:val="22"/>
                      <w:u w:val="none"/>
                    </w:rPr>
                  </w:pPr>
                  <w:r>
                    <w:rPr>
                      <w:rFonts w:hint="eastAsia" w:ascii="宋体" w:hAnsi="宋体" w:eastAsia="宋体" w:cs="宋体"/>
                      <w:b/>
                      <w:bCs/>
                      <w:i w:val="0"/>
                      <w:iCs w:val="0"/>
                      <w:color w:val="auto"/>
                      <w:kern w:val="0"/>
                      <w:sz w:val="22"/>
                      <w:szCs w:val="22"/>
                      <w:u w:val="none"/>
                      <w:lang w:val="en-US" w:eastAsia="zh-CN" w:bidi="ar"/>
                    </w:rPr>
                    <w:t>Ⅱ</w:t>
                  </w:r>
                </w:p>
              </w:tc>
              <w:tc>
                <w:tcPr>
                  <w:tcW w:w="1344" w:type="pct"/>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auto"/>
                      <w:sz w:val="22"/>
                      <w:szCs w:val="22"/>
                      <w:u w:val="none"/>
                    </w:rPr>
                  </w:pPr>
                  <w:r>
                    <w:rPr>
                      <w:rFonts w:hint="eastAsia" w:ascii="宋体" w:hAnsi="宋体" w:eastAsia="宋体" w:cs="宋体"/>
                      <w:b/>
                      <w:bCs/>
                      <w:i w:val="0"/>
                      <w:iCs w:val="0"/>
                      <w:color w:val="auto"/>
                      <w:kern w:val="0"/>
                      <w:sz w:val="22"/>
                      <w:szCs w:val="22"/>
                      <w:u w:val="none"/>
                      <w:lang w:val="en-US" w:eastAsia="zh-CN" w:bidi="ar"/>
                    </w:rPr>
                    <w:t>Ⅰ</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shd w:val="clear" w:color="auto" w:fill="auto"/>
                <w:tblCellMar>
                  <w:top w:w="0" w:type="dxa"/>
                  <w:left w:w="108" w:type="dxa"/>
                  <w:bottom w:w="0" w:type="dxa"/>
                  <w:right w:w="108" w:type="dxa"/>
                </w:tblCellMar>
              </w:tblPrEx>
              <w:trPr>
                <w:trHeight w:val="300" w:hRule="atLeast"/>
              </w:trPr>
              <w:tc>
                <w:tcPr>
                  <w:tcW w:w="1617"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评价工作等级</w:t>
                  </w:r>
                </w:p>
              </w:tc>
              <w:tc>
                <w:tcPr>
                  <w:tcW w:w="1090"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一</w:t>
                  </w:r>
                </w:p>
              </w:tc>
              <w:tc>
                <w:tcPr>
                  <w:tcW w:w="473"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二</w:t>
                  </w:r>
                </w:p>
              </w:tc>
              <w:tc>
                <w:tcPr>
                  <w:tcW w:w="473"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三</w:t>
                  </w:r>
                </w:p>
              </w:tc>
              <w:tc>
                <w:tcPr>
                  <w:tcW w:w="1344"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vertAlign w:val="superscript"/>
                      <w:lang w:val="en-US"/>
                    </w:rPr>
                  </w:pPr>
                  <w:r>
                    <w:rPr>
                      <w:rFonts w:hint="default" w:ascii="Times New Roman" w:hAnsi="Times New Roman" w:eastAsia="宋体" w:cs="Times New Roman"/>
                      <w:i w:val="0"/>
                      <w:iCs w:val="0"/>
                      <w:color w:val="auto"/>
                      <w:kern w:val="0"/>
                      <w:sz w:val="21"/>
                      <w:szCs w:val="21"/>
                      <w:u w:val="none"/>
                      <w:lang w:val="en-US" w:eastAsia="zh-CN" w:bidi="ar"/>
                    </w:rPr>
                    <w:t>简单分析</w:t>
                  </w:r>
                  <w:r>
                    <w:rPr>
                      <w:rFonts w:hint="default" w:ascii="Times New Roman" w:hAnsi="Times New Roman" w:eastAsia="宋体" w:cs="Times New Roman"/>
                      <w:i w:val="0"/>
                      <w:iCs w:val="0"/>
                      <w:color w:val="auto"/>
                      <w:kern w:val="0"/>
                      <w:sz w:val="21"/>
                      <w:szCs w:val="21"/>
                      <w:u w:val="none"/>
                      <w:vertAlign w:val="superscript"/>
                      <w:lang w:val="en-US" w:eastAsia="zh-CN" w:bidi="ar"/>
                    </w:rPr>
                    <w:t>a</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shd w:val="clear" w:color="auto" w:fill="auto"/>
                <w:tblCellMar>
                  <w:top w:w="0" w:type="dxa"/>
                  <w:left w:w="108" w:type="dxa"/>
                  <w:bottom w:w="0" w:type="dxa"/>
                  <w:right w:w="108" w:type="dxa"/>
                </w:tblCellMar>
              </w:tblPrEx>
              <w:trPr>
                <w:trHeight w:val="615" w:hRule="atLeast"/>
              </w:trPr>
              <w:tc>
                <w:tcPr>
                  <w:tcW w:w="5000" w:type="pct"/>
                  <w:gridSpan w:val="5"/>
                  <w:tcBorders>
                    <w:tl2br w:val="nil"/>
                    <w:tr2bl w:val="nil"/>
                  </w:tcBorders>
                  <w:shd w:val="clear" w:color="auto" w:fill="auto"/>
                  <w:vAlign w:val="center"/>
                </w:tcPr>
                <w:p>
                  <w:pPr>
                    <w:keepNext w:val="0"/>
                    <w:keepLines w:val="0"/>
                    <w:widowControl/>
                    <w:suppressLineNumbers w:val="0"/>
                    <w:jc w:val="both"/>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vertAlign w:val="superscript"/>
                      <w:lang w:val="en-US" w:eastAsia="zh-CN" w:bidi="ar"/>
                    </w:rPr>
                    <w:t xml:space="preserve">a </w:t>
                  </w:r>
                  <w:r>
                    <w:rPr>
                      <w:rFonts w:hint="default" w:ascii="Times New Roman" w:hAnsi="Times New Roman" w:eastAsia="宋体" w:cs="Times New Roman"/>
                      <w:i w:val="0"/>
                      <w:iCs w:val="0"/>
                      <w:color w:val="auto"/>
                      <w:kern w:val="0"/>
                      <w:sz w:val="21"/>
                      <w:szCs w:val="21"/>
                      <w:u w:val="none"/>
                      <w:lang w:val="en-US" w:eastAsia="zh-CN" w:bidi="ar"/>
                    </w:rPr>
                    <w:t>是相对于详细评价工作而言，在描述危险物质、环境影响途径、环境危害后果、风险 防范措施等方面给出定性说明。</w:t>
                  </w:r>
                </w:p>
              </w:tc>
            </w:tr>
          </w:tbl>
          <w:p>
            <w:pPr>
              <w:spacing w:before="10" w:line="315" w:lineRule="exact"/>
              <w:ind w:left="588"/>
              <w:rPr>
                <w:rFonts w:ascii="宋体" w:hAnsi="宋体" w:eastAsia="宋体" w:cs="宋体"/>
                <w:color w:val="auto"/>
                <w:sz w:val="23"/>
                <w:szCs w:val="23"/>
              </w:rPr>
            </w:pPr>
            <w:r>
              <w:rPr>
                <w:rFonts w:ascii="宋体" w:hAnsi="宋体" w:eastAsia="宋体" w:cs="宋体"/>
                <w:color w:val="auto"/>
                <w:spacing w:val="9"/>
                <w:position w:val="2"/>
                <w:sz w:val="23"/>
                <w:szCs w:val="23"/>
              </w:rPr>
              <w:t>本项目</w:t>
            </w:r>
            <w:r>
              <w:rPr>
                <w:rFonts w:ascii="Times New Roman" w:hAnsi="Times New Roman" w:eastAsia="Times New Roman" w:cs="Times New Roman"/>
                <w:color w:val="auto"/>
                <w:position w:val="2"/>
                <w:sz w:val="23"/>
                <w:szCs w:val="23"/>
              </w:rPr>
              <w:t>Q</w:t>
            </w:r>
            <w:r>
              <w:rPr>
                <w:rFonts w:ascii="Times New Roman" w:hAnsi="Times New Roman" w:eastAsia="Times New Roman" w:cs="Times New Roman"/>
                <w:color w:val="auto"/>
                <w:spacing w:val="9"/>
                <w:position w:val="2"/>
                <w:sz w:val="23"/>
                <w:szCs w:val="23"/>
              </w:rPr>
              <w:t xml:space="preserve">&lt;1 </w:t>
            </w:r>
            <w:r>
              <w:rPr>
                <w:rFonts w:ascii="宋体" w:hAnsi="宋体" w:eastAsia="宋体" w:cs="宋体"/>
                <w:color w:val="auto"/>
                <w:spacing w:val="9"/>
                <w:position w:val="2"/>
                <w:sz w:val="23"/>
                <w:szCs w:val="23"/>
              </w:rPr>
              <w:t>，则本项目环境风险评价等级为简单分析</w:t>
            </w:r>
            <w:r>
              <w:rPr>
                <w:rFonts w:ascii="宋体" w:hAnsi="宋体" w:eastAsia="宋体" w:cs="宋体"/>
                <w:color w:val="auto"/>
                <w:spacing w:val="4"/>
                <w:position w:val="2"/>
                <w:sz w:val="23"/>
                <w:szCs w:val="23"/>
              </w:rPr>
              <w:t>。</w:t>
            </w:r>
          </w:p>
          <w:p>
            <w:pPr>
              <w:numPr>
                <w:ilvl w:val="0"/>
                <w:numId w:val="7"/>
              </w:numPr>
              <w:spacing w:before="188" w:line="227" w:lineRule="auto"/>
              <w:ind w:firstLine="538" w:firstLineChars="200"/>
              <w:rPr>
                <w:rFonts w:ascii="宋体" w:hAnsi="宋体" w:eastAsia="宋体" w:cs="宋体"/>
                <w:b/>
                <w:bCs/>
                <w:color w:val="auto"/>
                <w:spacing w:val="14"/>
                <w:sz w:val="24"/>
                <w:szCs w:val="24"/>
              </w:rPr>
            </w:pPr>
            <w:r>
              <w:rPr>
                <w:rFonts w:ascii="宋体" w:hAnsi="宋体" w:eastAsia="宋体" w:cs="宋体"/>
                <w:b/>
                <w:bCs/>
                <w:color w:val="auto"/>
                <w:spacing w:val="14"/>
                <w:sz w:val="24"/>
                <w:szCs w:val="24"/>
              </w:rPr>
              <w:t>建设项目环境风险简单分析内容表</w:t>
            </w:r>
          </w:p>
          <w:p>
            <w:pPr>
              <w:pStyle w:val="3"/>
              <w:keepNext w:val="0"/>
              <w:keepLines w:val="0"/>
              <w:pageBreakBefore w:val="0"/>
              <w:widowControl w:val="0"/>
              <w:kinsoku/>
              <w:wordWrap/>
              <w:overflowPunct/>
              <w:topLinePunct w:val="0"/>
              <w:autoSpaceDE/>
              <w:autoSpaceDN/>
              <w:bidi w:val="0"/>
              <w:adjustRightInd/>
              <w:snapToGrid/>
              <w:spacing w:after="0" w:line="240" w:lineRule="auto"/>
              <w:ind w:left="0" w:leftChars="0" w:firstLine="514" w:firstLineChars="200"/>
              <w:jc w:val="center"/>
              <w:textAlignment w:val="auto"/>
              <w:rPr>
                <w:rFonts w:hint="eastAsia" w:ascii="Times New Roman" w:hAnsi="Times New Roman" w:eastAsia="宋体" w:cs="Times New Roman"/>
                <w:b/>
                <w:bCs/>
                <w:color w:val="auto"/>
                <w:spacing w:val="8"/>
                <w:kern w:val="2"/>
                <w:sz w:val="24"/>
                <w:szCs w:val="24"/>
                <w:lang w:val="en-US" w:eastAsia="zh-CN" w:bidi="ar-SA"/>
              </w:rPr>
            </w:pPr>
            <w:r>
              <w:rPr>
                <w:rFonts w:hint="eastAsia" w:ascii="Times New Roman" w:hAnsi="Times New Roman" w:eastAsia="宋体" w:cs="Times New Roman"/>
                <w:b/>
                <w:bCs/>
                <w:color w:val="auto"/>
                <w:spacing w:val="8"/>
                <w:kern w:val="2"/>
                <w:sz w:val="24"/>
                <w:szCs w:val="24"/>
                <w:lang w:val="en-US" w:eastAsia="zh-CN" w:bidi="ar-SA"/>
              </w:rPr>
              <w:t>表4-10 项目风险等级判别表</w:t>
            </w:r>
          </w:p>
          <w:tbl>
            <w:tblPr>
              <w:tblStyle w:val="22"/>
              <w:tblW w:w="0" w:type="auto"/>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shd w:val="clear" w:color="auto" w:fill="auto"/>
              <w:tblLayout w:type="fixed"/>
              <w:tblCellMar>
                <w:top w:w="0" w:type="dxa"/>
                <w:left w:w="108" w:type="dxa"/>
                <w:bottom w:w="0" w:type="dxa"/>
                <w:right w:w="108" w:type="dxa"/>
              </w:tblCellMar>
            </w:tblPr>
            <w:tblGrid>
              <w:gridCol w:w="2259"/>
              <w:gridCol w:w="1075"/>
              <w:gridCol w:w="1766"/>
              <w:gridCol w:w="806"/>
              <w:gridCol w:w="1613"/>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shd w:val="clear" w:color="auto" w:fill="auto"/>
                <w:tblCellMar>
                  <w:top w:w="0" w:type="dxa"/>
                  <w:left w:w="108" w:type="dxa"/>
                  <w:bottom w:w="0" w:type="dxa"/>
                  <w:right w:w="108" w:type="dxa"/>
                </w:tblCellMar>
              </w:tblPrEx>
              <w:trPr>
                <w:trHeight w:val="484" w:hRule="atLeast"/>
                <w:jc w:val="center"/>
              </w:trPr>
              <w:tc>
                <w:tcPr>
                  <w:tcW w:w="2259"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1"/>
                      <w:szCs w:val="21"/>
                      <w:u w:val="none"/>
                    </w:rPr>
                  </w:pPr>
                  <w:r>
                    <w:rPr>
                      <w:rFonts w:hint="eastAsia" w:ascii="宋体" w:hAnsi="宋体" w:eastAsia="宋体" w:cs="宋体"/>
                      <w:b w:val="0"/>
                      <w:bCs w:val="0"/>
                      <w:i w:val="0"/>
                      <w:iCs w:val="0"/>
                      <w:color w:val="auto"/>
                      <w:kern w:val="0"/>
                      <w:sz w:val="21"/>
                      <w:szCs w:val="21"/>
                      <w:u w:val="none"/>
                      <w:lang w:val="en-US" w:eastAsia="zh-CN" w:bidi="ar"/>
                    </w:rPr>
                    <w:t>建设项目名称</w:t>
                  </w:r>
                </w:p>
              </w:tc>
              <w:tc>
                <w:tcPr>
                  <w:tcW w:w="5260" w:type="dxa"/>
                  <w:gridSpan w:val="4"/>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b/>
                      <w:bCs/>
                      <w:i w:val="0"/>
                      <w:iCs w:val="0"/>
                      <w:color w:val="auto"/>
                      <w:kern w:val="0"/>
                      <w:sz w:val="21"/>
                      <w:szCs w:val="21"/>
                      <w:u w:val="none"/>
                      <w:lang w:val="en-US" w:eastAsia="zh-CN" w:bidi="ar"/>
                    </w:rPr>
                    <w:t>西咸新区能源绿岛供热项目</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shd w:val="clear" w:color="auto" w:fill="auto"/>
                <w:tblCellMar>
                  <w:top w:w="0" w:type="dxa"/>
                  <w:left w:w="108" w:type="dxa"/>
                  <w:bottom w:w="0" w:type="dxa"/>
                  <w:right w:w="108" w:type="dxa"/>
                </w:tblCellMar>
              </w:tblPrEx>
              <w:trPr>
                <w:trHeight w:val="354" w:hRule="atLeast"/>
                <w:jc w:val="center"/>
              </w:trPr>
              <w:tc>
                <w:tcPr>
                  <w:tcW w:w="2259"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1"/>
                      <w:szCs w:val="21"/>
                      <w:u w:val="none"/>
                    </w:rPr>
                  </w:pPr>
                  <w:r>
                    <w:rPr>
                      <w:rFonts w:hint="eastAsia" w:ascii="宋体" w:hAnsi="宋体" w:eastAsia="宋体" w:cs="宋体"/>
                      <w:b w:val="0"/>
                      <w:bCs w:val="0"/>
                      <w:i w:val="0"/>
                      <w:iCs w:val="0"/>
                      <w:color w:val="auto"/>
                      <w:kern w:val="0"/>
                      <w:sz w:val="21"/>
                      <w:szCs w:val="21"/>
                      <w:u w:val="none"/>
                      <w:lang w:val="en-US" w:eastAsia="zh-CN" w:bidi="ar"/>
                    </w:rPr>
                    <w:t>建设地点</w:t>
                  </w:r>
                </w:p>
              </w:tc>
              <w:tc>
                <w:tcPr>
                  <w:tcW w:w="5260" w:type="dxa"/>
                  <w:gridSpan w:val="4"/>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1"/>
                      <w:szCs w:val="21"/>
                      <w:u w:val="none"/>
                    </w:rPr>
                  </w:pPr>
                  <w:r>
                    <w:rPr>
                      <w:rFonts w:hint="eastAsia" w:ascii="Times New Roman" w:hAnsi="Times New Roman" w:eastAsia="宋体" w:cs="Times New Roman"/>
                      <w:smallCaps w:val="0"/>
                      <w:color w:val="auto"/>
                      <w:kern w:val="0"/>
                      <w:sz w:val="21"/>
                      <w:szCs w:val="21"/>
                      <w:lang w:val="en-US" w:eastAsia="zh-CN" w:bidi="ar-SA"/>
                    </w:rPr>
                    <w:t>北控环保垃圾焚烧电厂以西约800米、张良路南侧绿地</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shd w:val="clear" w:color="auto" w:fill="auto"/>
                <w:tblCellMar>
                  <w:top w:w="0" w:type="dxa"/>
                  <w:left w:w="108" w:type="dxa"/>
                  <w:bottom w:w="0" w:type="dxa"/>
                  <w:right w:w="108" w:type="dxa"/>
                </w:tblCellMar>
              </w:tblPrEx>
              <w:trPr>
                <w:trHeight w:val="309" w:hRule="atLeast"/>
                <w:jc w:val="center"/>
              </w:trPr>
              <w:tc>
                <w:tcPr>
                  <w:tcW w:w="2259"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1"/>
                      <w:szCs w:val="21"/>
                      <w:u w:val="none"/>
                    </w:rPr>
                  </w:pPr>
                  <w:r>
                    <w:rPr>
                      <w:rFonts w:hint="eastAsia" w:ascii="宋体" w:hAnsi="宋体" w:eastAsia="宋体" w:cs="宋体"/>
                      <w:b w:val="0"/>
                      <w:bCs w:val="0"/>
                      <w:i w:val="0"/>
                      <w:iCs w:val="0"/>
                      <w:color w:val="auto"/>
                      <w:kern w:val="0"/>
                      <w:sz w:val="21"/>
                      <w:szCs w:val="21"/>
                      <w:u w:val="none"/>
                      <w:lang w:val="en-US" w:eastAsia="zh-CN" w:bidi="ar"/>
                    </w:rPr>
                    <w:t>地理坐标</w:t>
                  </w:r>
                </w:p>
              </w:tc>
              <w:tc>
                <w:tcPr>
                  <w:tcW w:w="1075"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经度</w:t>
                  </w:r>
                </w:p>
              </w:tc>
              <w:tc>
                <w:tcPr>
                  <w:tcW w:w="1766"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color w:val="auto"/>
                      <w:sz w:val="21"/>
                      <w:szCs w:val="21"/>
                      <w:lang w:val="en-US" w:eastAsia="zh-CN"/>
                    </w:rPr>
                    <w:t>108°52′49.18″</w:t>
                  </w:r>
                </w:p>
              </w:tc>
              <w:tc>
                <w:tcPr>
                  <w:tcW w:w="806"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纬度</w:t>
                  </w:r>
                </w:p>
              </w:tc>
              <w:tc>
                <w:tcPr>
                  <w:tcW w:w="1613"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color w:val="auto"/>
                      <w:sz w:val="21"/>
                      <w:szCs w:val="21"/>
                      <w:lang w:val="en-US" w:eastAsia="zh-CN"/>
                    </w:rPr>
                    <w:t>34°27′44.66″</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shd w:val="clear" w:color="auto" w:fill="auto"/>
                <w:tblCellMar>
                  <w:top w:w="0" w:type="dxa"/>
                  <w:left w:w="108" w:type="dxa"/>
                  <w:bottom w:w="0" w:type="dxa"/>
                  <w:right w:w="108" w:type="dxa"/>
                </w:tblCellMar>
              </w:tblPrEx>
              <w:trPr>
                <w:trHeight w:val="278" w:hRule="atLeast"/>
                <w:jc w:val="center"/>
              </w:trPr>
              <w:tc>
                <w:tcPr>
                  <w:tcW w:w="2259"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1"/>
                      <w:szCs w:val="21"/>
                      <w:u w:val="none"/>
                    </w:rPr>
                  </w:pPr>
                  <w:r>
                    <w:rPr>
                      <w:rFonts w:hint="eastAsia" w:ascii="宋体" w:hAnsi="宋体" w:eastAsia="宋体" w:cs="宋体"/>
                      <w:b w:val="0"/>
                      <w:bCs w:val="0"/>
                      <w:i w:val="0"/>
                      <w:iCs w:val="0"/>
                      <w:color w:val="auto"/>
                      <w:kern w:val="0"/>
                      <w:sz w:val="21"/>
                      <w:szCs w:val="21"/>
                      <w:u w:val="none"/>
                      <w:lang w:val="en-US" w:eastAsia="zh-CN" w:bidi="ar"/>
                    </w:rPr>
                    <w:t>主要危险物质及分布</w:t>
                  </w:r>
                </w:p>
              </w:tc>
              <w:tc>
                <w:tcPr>
                  <w:tcW w:w="5260" w:type="dxa"/>
                  <w:gridSpan w:val="4"/>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天然气处于</w:t>
                  </w:r>
                  <w:r>
                    <w:rPr>
                      <w:rFonts w:hint="eastAsia" w:ascii="宋体" w:hAnsi="宋体" w:cs="宋体"/>
                      <w:i w:val="0"/>
                      <w:iCs w:val="0"/>
                      <w:color w:val="auto"/>
                      <w:kern w:val="0"/>
                      <w:sz w:val="21"/>
                      <w:szCs w:val="21"/>
                      <w:u w:val="none"/>
                      <w:lang w:val="en-US" w:eastAsia="zh-CN" w:bidi="ar"/>
                    </w:rPr>
                    <w:t>1#能源站</w:t>
                  </w:r>
                  <w:r>
                    <w:rPr>
                      <w:rFonts w:hint="eastAsia" w:ascii="宋体" w:hAnsi="宋体" w:eastAsia="宋体" w:cs="宋体"/>
                      <w:i w:val="0"/>
                      <w:iCs w:val="0"/>
                      <w:color w:val="auto"/>
                      <w:kern w:val="0"/>
                      <w:sz w:val="21"/>
                      <w:szCs w:val="21"/>
                      <w:u w:val="none"/>
                      <w:lang w:val="en-US" w:eastAsia="zh-CN" w:bidi="ar"/>
                    </w:rPr>
                    <w:t>天然气管道内</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916" w:hRule="atLeast"/>
                <w:jc w:val="center"/>
              </w:trPr>
              <w:tc>
                <w:tcPr>
                  <w:tcW w:w="2259"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1"/>
                      <w:szCs w:val="21"/>
                      <w:u w:val="none"/>
                    </w:rPr>
                  </w:pPr>
                  <w:r>
                    <w:rPr>
                      <w:rFonts w:hint="eastAsia" w:ascii="宋体" w:hAnsi="宋体" w:eastAsia="宋体" w:cs="宋体"/>
                      <w:b w:val="0"/>
                      <w:bCs w:val="0"/>
                      <w:i w:val="0"/>
                      <w:iCs w:val="0"/>
                      <w:color w:val="auto"/>
                      <w:kern w:val="0"/>
                      <w:sz w:val="21"/>
                      <w:szCs w:val="21"/>
                      <w:u w:val="none"/>
                      <w:lang w:val="en-US" w:eastAsia="zh-CN" w:bidi="ar"/>
                    </w:rPr>
                    <w:t>环境影响途径及危害后果 (大气、地表水、地下水)</w:t>
                  </w:r>
                </w:p>
              </w:tc>
              <w:tc>
                <w:tcPr>
                  <w:tcW w:w="5260" w:type="dxa"/>
                  <w:gridSpan w:val="4"/>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天然气易燃，与空气混合能形成爆炸性混合物，遇热源和明火有燃烧爆炸的危险。</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482" w:hRule="atLeast"/>
                <w:jc w:val="center"/>
              </w:trPr>
              <w:tc>
                <w:tcPr>
                  <w:tcW w:w="2259" w:type="dxa"/>
                  <w:tcBorders>
                    <w:tl2br w:val="nil"/>
                    <w:tr2bl w:val="nil"/>
                  </w:tcBorders>
                  <w:shd w:val="clear" w:color="auto" w:fill="auto"/>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1"/>
                      <w:szCs w:val="21"/>
                      <w:u w:val="none"/>
                    </w:rPr>
                  </w:pPr>
                  <w:r>
                    <w:rPr>
                      <w:rFonts w:hint="eastAsia" w:ascii="宋体" w:hAnsi="宋体" w:eastAsia="宋体" w:cs="宋体"/>
                      <w:b w:val="0"/>
                      <w:bCs w:val="0"/>
                      <w:i w:val="0"/>
                      <w:iCs w:val="0"/>
                      <w:color w:val="auto"/>
                      <w:kern w:val="0"/>
                      <w:sz w:val="21"/>
                      <w:szCs w:val="21"/>
                      <w:u w:val="none"/>
                      <w:lang w:val="en-US" w:eastAsia="zh-CN" w:bidi="ar"/>
                    </w:rPr>
                    <w:t>风险防范措施要求</w:t>
                  </w:r>
                </w:p>
              </w:tc>
              <w:tc>
                <w:tcPr>
                  <w:tcW w:w="5260" w:type="dxa"/>
                  <w:gridSpan w:val="4"/>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定期对天然气管道进行巡检，以免发生天然气</w:t>
                  </w:r>
                  <w:r>
                    <w:rPr>
                      <w:rFonts w:hint="eastAsia" w:ascii="宋体" w:hAnsi="宋体" w:cs="宋体"/>
                      <w:i w:val="0"/>
                      <w:iCs w:val="0"/>
                      <w:color w:val="auto"/>
                      <w:kern w:val="0"/>
                      <w:sz w:val="21"/>
                      <w:szCs w:val="21"/>
                      <w:u w:val="none"/>
                      <w:lang w:val="en-US" w:eastAsia="zh-CN" w:bidi="ar"/>
                    </w:rPr>
                    <w:t>泄漏</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shd w:val="clear" w:color="auto" w:fill="auto"/>
                <w:tblCellMar>
                  <w:top w:w="0" w:type="dxa"/>
                  <w:left w:w="108" w:type="dxa"/>
                  <w:bottom w:w="0" w:type="dxa"/>
                  <w:right w:w="108" w:type="dxa"/>
                </w:tblCellMar>
              </w:tblPrEx>
              <w:trPr>
                <w:trHeight w:val="618" w:hRule="atLeast"/>
                <w:jc w:val="center"/>
              </w:trPr>
              <w:tc>
                <w:tcPr>
                  <w:tcW w:w="2259"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1"/>
                      <w:szCs w:val="21"/>
                      <w:u w:val="none"/>
                    </w:rPr>
                  </w:pPr>
                  <w:r>
                    <w:rPr>
                      <w:rFonts w:hint="eastAsia" w:ascii="宋体" w:hAnsi="宋体" w:eastAsia="宋体" w:cs="宋体"/>
                      <w:b w:val="0"/>
                      <w:bCs w:val="0"/>
                      <w:i w:val="0"/>
                      <w:iCs w:val="0"/>
                      <w:color w:val="auto"/>
                      <w:kern w:val="0"/>
                      <w:sz w:val="21"/>
                      <w:szCs w:val="21"/>
                      <w:u w:val="none"/>
                      <w:lang w:val="en-US" w:eastAsia="zh-CN" w:bidi="ar"/>
                    </w:rPr>
                    <w:t>填表说明 (列出相关信息及评价说 明)</w:t>
                  </w:r>
                </w:p>
              </w:tc>
              <w:tc>
                <w:tcPr>
                  <w:tcW w:w="5260" w:type="dxa"/>
                  <w:gridSpan w:val="4"/>
                  <w:tcBorders>
                    <w:tl2br w:val="nil"/>
                    <w:tr2bl w:val="nil"/>
                  </w:tcBorders>
                  <w:shd w:val="clear" w:color="auto" w:fill="auto"/>
                  <w:vAlign w:val="center"/>
                </w:tcPr>
                <w:p>
                  <w:pPr>
                    <w:jc w:val="center"/>
                    <w:rPr>
                      <w:rFonts w:hint="eastAsia" w:ascii="Arial" w:hAnsi="Arial" w:eastAsia="宋体" w:cs="Arial"/>
                      <w:i w:val="0"/>
                      <w:iCs w:val="0"/>
                      <w:color w:val="auto"/>
                      <w:sz w:val="21"/>
                      <w:szCs w:val="21"/>
                      <w:u w:val="none"/>
                      <w:lang w:val="en-US" w:eastAsia="zh-CN"/>
                    </w:rPr>
                  </w:pPr>
                  <w:r>
                    <w:rPr>
                      <w:rFonts w:hint="eastAsia" w:ascii="Arial" w:hAnsi="Arial" w:eastAsia="宋体" w:cs="Arial"/>
                      <w:i w:val="0"/>
                      <w:iCs w:val="0"/>
                      <w:color w:val="auto"/>
                      <w:sz w:val="21"/>
                      <w:szCs w:val="21"/>
                      <w:u w:val="none"/>
                      <w:lang w:val="en-US" w:eastAsia="zh-CN"/>
                    </w:rPr>
                    <w:t>/</w:t>
                  </w:r>
                </w:p>
              </w:tc>
            </w:tr>
          </w:tbl>
          <w:p>
            <w:pPr>
              <w:pStyle w:val="3"/>
              <w:spacing w:line="360" w:lineRule="auto"/>
              <w:ind w:left="0" w:leftChars="0" w:firstLine="0" w:firstLineChars="0"/>
              <w:rPr>
                <w:rFonts w:hint="eastAsia" w:ascii="Times New Roman" w:hAnsi="Times New Roman" w:cs="Times New Roman"/>
                <w:color w:val="auto"/>
                <w:sz w:val="24"/>
                <w:szCs w:val="24"/>
                <w:lang w:val="en-US" w:eastAsia="zh-CN"/>
              </w:rPr>
            </w:pPr>
          </w:p>
        </w:tc>
      </w:tr>
    </w:tbl>
    <w:p>
      <w:pPr>
        <w:pStyle w:val="18"/>
        <w:numPr>
          <w:ilvl w:val="0"/>
          <w:numId w:val="8"/>
        </w:numPr>
        <w:jc w:val="center"/>
        <w:outlineLvl w:val="0"/>
        <w:rPr>
          <w:rFonts w:hint="eastAsia" w:ascii="黑体" w:hAnsi="黑体" w:eastAsia="黑体"/>
          <w:snapToGrid w:val="0"/>
          <w:color w:val="auto"/>
          <w:sz w:val="30"/>
          <w:szCs w:val="30"/>
        </w:rPr>
      </w:pPr>
      <w:bookmarkStart w:id="4" w:name="_Hlk54167917"/>
      <w:r>
        <w:rPr>
          <w:rFonts w:hint="eastAsia" w:ascii="黑体" w:hAnsi="黑体" w:eastAsia="黑体"/>
          <w:snapToGrid w:val="0"/>
          <w:color w:val="auto"/>
          <w:sz w:val="30"/>
          <w:szCs w:val="30"/>
        </w:rPr>
        <w:t>环境保护措施监督检查清单</w:t>
      </w:r>
      <w:bookmarkEnd w:id="4"/>
    </w:p>
    <w:tbl>
      <w:tblPr>
        <w:tblStyle w:val="57"/>
        <w:tblW w:w="9075" w:type="dxa"/>
        <w:jc w:val="center"/>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Layout w:type="fixed"/>
        <w:tblCellMar>
          <w:top w:w="0" w:type="dxa"/>
          <w:left w:w="0" w:type="dxa"/>
          <w:bottom w:w="0" w:type="dxa"/>
          <w:right w:w="0" w:type="dxa"/>
        </w:tblCellMar>
      </w:tblPr>
      <w:tblGrid>
        <w:gridCol w:w="1495"/>
        <w:gridCol w:w="1226"/>
        <w:gridCol w:w="1588"/>
        <w:gridCol w:w="2086"/>
        <w:gridCol w:w="2680"/>
      </w:tblGrid>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0" w:type="dxa"/>
            <w:bottom w:w="0" w:type="dxa"/>
            <w:right w:w="0" w:type="dxa"/>
          </w:tblCellMar>
        </w:tblPrEx>
        <w:trPr>
          <w:trHeight w:val="952" w:hRule="atLeast"/>
          <w:jc w:val="center"/>
        </w:trPr>
        <w:tc>
          <w:tcPr>
            <w:tcW w:w="149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spacing w:line="240" w:lineRule="auto"/>
              <w:ind w:left="0" w:firstLine="0" w:firstLineChars="0"/>
              <w:jc w:val="center"/>
              <w:textAlignment w:val="auto"/>
              <w:rPr>
                <w:rFonts w:ascii="宋体" w:hAnsi="宋体" w:eastAsia="宋体" w:cs="宋体"/>
                <w:b/>
                <w:bCs/>
                <w:color w:val="auto"/>
                <w:sz w:val="21"/>
                <w:szCs w:val="21"/>
              </w:rPr>
            </w:pPr>
            <w:r>
              <w:rPr>
                <w:rFonts w:ascii="宋体" w:hAnsi="宋体" w:eastAsia="宋体" w:cs="宋体"/>
                <w:b/>
                <w:bCs/>
                <w:color w:val="auto"/>
                <w:spacing w:val="-10"/>
                <w:sz w:val="21"/>
                <w:szCs w:val="21"/>
              </w:rPr>
              <w:t>内</w:t>
            </w:r>
            <w:r>
              <w:rPr>
                <w:rFonts w:ascii="宋体" w:hAnsi="宋体" w:eastAsia="宋体" w:cs="宋体"/>
                <w:b/>
                <w:bCs/>
                <w:color w:val="auto"/>
                <w:spacing w:val="-9"/>
                <w:sz w:val="21"/>
                <w:szCs w:val="21"/>
              </w:rPr>
              <w:t>容</w:t>
            </w:r>
            <w:r>
              <w:rPr>
                <w:rFonts w:ascii="宋体" w:hAnsi="宋体" w:eastAsia="宋体" w:cs="宋体"/>
                <w:b/>
                <w:bCs/>
                <w:color w:val="auto"/>
                <w:spacing w:val="5"/>
                <w:sz w:val="21"/>
                <w:szCs w:val="21"/>
              </w:rPr>
              <w:t>要</w:t>
            </w:r>
            <w:r>
              <w:rPr>
                <w:rFonts w:ascii="宋体" w:hAnsi="宋体" w:eastAsia="宋体" w:cs="宋体"/>
                <w:b/>
                <w:bCs/>
                <w:color w:val="auto"/>
                <w:spacing w:val="4"/>
                <w:sz w:val="21"/>
                <w:szCs w:val="21"/>
              </w:rPr>
              <w:t>素</w:t>
            </w:r>
          </w:p>
        </w:tc>
        <w:tc>
          <w:tcPr>
            <w:tcW w:w="122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spacing w:line="240" w:lineRule="auto"/>
              <w:ind w:left="0" w:firstLine="0" w:firstLineChars="0"/>
              <w:jc w:val="center"/>
              <w:textAlignment w:val="auto"/>
              <w:rPr>
                <w:rFonts w:ascii="宋体" w:hAnsi="宋体" w:eastAsia="宋体" w:cs="宋体"/>
                <w:b/>
                <w:bCs/>
                <w:color w:val="auto"/>
                <w:sz w:val="21"/>
                <w:szCs w:val="21"/>
              </w:rPr>
            </w:pPr>
            <w:r>
              <w:rPr>
                <w:rFonts w:ascii="宋体" w:hAnsi="宋体" w:eastAsia="宋体" w:cs="宋体"/>
                <w:b/>
                <w:bCs/>
                <w:color w:val="auto"/>
                <w:spacing w:val="9"/>
                <w:position w:val="2"/>
                <w:sz w:val="21"/>
                <w:szCs w:val="21"/>
              </w:rPr>
              <w:t>排</w:t>
            </w:r>
            <w:r>
              <w:rPr>
                <w:rFonts w:ascii="宋体" w:hAnsi="宋体" w:eastAsia="宋体" w:cs="宋体"/>
                <w:b/>
                <w:bCs/>
                <w:color w:val="auto"/>
                <w:spacing w:val="6"/>
                <w:position w:val="2"/>
                <w:sz w:val="21"/>
                <w:szCs w:val="21"/>
              </w:rPr>
              <w:t>放口</w:t>
            </w:r>
            <w:r>
              <w:rPr>
                <w:rFonts w:ascii="Times New Roman" w:hAnsi="Times New Roman" w:eastAsia="Times New Roman" w:cs="Times New Roman"/>
                <w:b/>
                <w:bCs/>
                <w:color w:val="auto"/>
                <w:spacing w:val="6"/>
                <w:position w:val="2"/>
                <w:sz w:val="21"/>
                <w:szCs w:val="21"/>
              </w:rPr>
              <w:t>(</w:t>
            </w:r>
            <w:r>
              <w:rPr>
                <w:rFonts w:ascii="宋体" w:hAnsi="宋体" w:eastAsia="宋体" w:cs="宋体"/>
                <w:b/>
                <w:bCs/>
                <w:color w:val="auto"/>
                <w:spacing w:val="6"/>
                <w:position w:val="2"/>
                <w:sz w:val="21"/>
                <w:szCs w:val="21"/>
              </w:rPr>
              <w:t>编</w:t>
            </w:r>
            <w:r>
              <w:rPr>
                <w:rFonts w:ascii="宋体" w:hAnsi="宋体" w:eastAsia="宋体" w:cs="宋体"/>
                <w:b/>
                <w:bCs/>
                <w:color w:val="auto"/>
                <w:spacing w:val="1"/>
                <w:position w:val="3"/>
                <w:sz w:val="21"/>
                <w:szCs w:val="21"/>
              </w:rPr>
              <w:t>号、名称</w:t>
            </w:r>
            <w:r>
              <w:rPr>
                <w:rFonts w:ascii="Times New Roman" w:hAnsi="Times New Roman" w:eastAsia="Times New Roman" w:cs="Times New Roman"/>
                <w:b/>
                <w:bCs/>
                <w:color w:val="auto"/>
                <w:spacing w:val="1"/>
                <w:position w:val="3"/>
                <w:sz w:val="21"/>
                <w:szCs w:val="21"/>
              </w:rPr>
              <w:t>)/</w:t>
            </w:r>
            <w:r>
              <w:rPr>
                <w:rFonts w:ascii="宋体" w:hAnsi="宋体" w:eastAsia="宋体" w:cs="宋体"/>
                <w:b/>
                <w:bCs/>
                <w:color w:val="auto"/>
                <w:spacing w:val="6"/>
                <w:sz w:val="21"/>
                <w:szCs w:val="21"/>
              </w:rPr>
              <w:t>污染源</w:t>
            </w:r>
          </w:p>
        </w:tc>
        <w:tc>
          <w:tcPr>
            <w:tcW w:w="158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spacing w:line="240" w:lineRule="auto"/>
              <w:ind w:left="0" w:firstLine="0" w:firstLineChars="0"/>
              <w:jc w:val="center"/>
              <w:textAlignment w:val="auto"/>
              <w:rPr>
                <w:rFonts w:ascii="宋体" w:hAnsi="宋体" w:eastAsia="宋体" w:cs="宋体"/>
                <w:b/>
                <w:bCs/>
                <w:color w:val="auto"/>
                <w:sz w:val="21"/>
                <w:szCs w:val="21"/>
              </w:rPr>
            </w:pPr>
            <w:r>
              <w:rPr>
                <w:rFonts w:ascii="宋体" w:hAnsi="宋体" w:eastAsia="宋体" w:cs="宋体"/>
                <w:b/>
                <w:bCs/>
                <w:color w:val="auto"/>
                <w:spacing w:val="10"/>
                <w:sz w:val="21"/>
                <w:szCs w:val="21"/>
              </w:rPr>
              <w:t>污</w:t>
            </w:r>
            <w:r>
              <w:rPr>
                <w:rFonts w:ascii="宋体" w:hAnsi="宋体" w:eastAsia="宋体" w:cs="宋体"/>
                <w:b/>
                <w:bCs/>
                <w:color w:val="auto"/>
                <w:spacing w:val="7"/>
                <w:sz w:val="21"/>
                <w:szCs w:val="21"/>
              </w:rPr>
              <w:t>染物项目</w:t>
            </w:r>
          </w:p>
        </w:tc>
        <w:tc>
          <w:tcPr>
            <w:tcW w:w="208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spacing w:line="240" w:lineRule="auto"/>
              <w:ind w:left="0" w:firstLine="0" w:firstLineChars="0"/>
              <w:jc w:val="center"/>
              <w:textAlignment w:val="auto"/>
              <w:rPr>
                <w:rFonts w:ascii="宋体" w:hAnsi="宋体" w:eastAsia="宋体" w:cs="宋体"/>
                <w:b/>
                <w:bCs/>
                <w:color w:val="auto"/>
                <w:sz w:val="21"/>
                <w:szCs w:val="21"/>
              </w:rPr>
            </w:pPr>
            <w:r>
              <w:rPr>
                <w:rFonts w:ascii="宋体" w:hAnsi="宋体" w:eastAsia="宋体" w:cs="宋体"/>
                <w:b/>
                <w:bCs/>
                <w:color w:val="auto"/>
                <w:spacing w:val="10"/>
                <w:sz w:val="21"/>
                <w:szCs w:val="21"/>
              </w:rPr>
              <w:t>环</w:t>
            </w:r>
            <w:r>
              <w:rPr>
                <w:rFonts w:ascii="宋体" w:hAnsi="宋体" w:eastAsia="宋体" w:cs="宋体"/>
                <w:b/>
                <w:bCs/>
                <w:color w:val="auto"/>
                <w:spacing w:val="8"/>
                <w:sz w:val="21"/>
                <w:szCs w:val="21"/>
              </w:rPr>
              <w:t>境保护措施</w:t>
            </w:r>
          </w:p>
        </w:tc>
        <w:tc>
          <w:tcPr>
            <w:tcW w:w="26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spacing w:line="240" w:lineRule="auto"/>
              <w:ind w:left="0" w:firstLine="0" w:firstLineChars="0"/>
              <w:jc w:val="center"/>
              <w:textAlignment w:val="auto"/>
              <w:rPr>
                <w:rFonts w:ascii="宋体" w:hAnsi="宋体" w:eastAsia="宋体" w:cs="宋体"/>
                <w:b/>
                <w:bCs/>
                <w:color w:val="auto"/>
                <w:sz w:val="21"/>
                <w:szCs w:val="21"/>
              </w:rPr>
            </w:pPr>
            <w:r>
              <w:rPr>
                <w:rFonts w:ascii="宋体" w:hAnsi="宋体" w:eastAsia="宋体" w:cs="宋体"/>
                <w:b/>
                <w:bCs/>
                <w:color w:val="auto"/>
                <w:spacing w:val="9"/>
                <w:sz w:val="21"/>
                <w:szCs w:val="21"/>
              </w:rPr>
              <w:t>执</w:t>
            </w:r>
            <w:r>
              <w:rPr>
                <w:rFonts w:ascii="宋体" w:hAnsi="宋体" w:eastAsia="宋体" w:cs="宋体"/>
                <w:b/>
                <w:bCs/>
                <w:color w:val="auto"/>
                <w:spacing w:val="7"/>
                <w:sz w:val="21"/>
                <w:szCs w:val="21"/>
              </w:rPr>
              <w:t>行标准</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0" w:type="dxa"/>
            <w:bottom w:w="0" w:type="dxa"/>
            <w:right w:w="0" w:type="dxa"/>
          </w:tblCellMar>
        </w:tblPrEx>
        <w:trPr>
          <w:trHeight w:val="307" w:hRule="atLeast"/>
          <w:jc w:val="center"/>
        </w:trPr>
        <w:tc>
          <w:tcPr>
            <w:tcW w:w="1495" w:type="dxa"/>
            <w:vMerge w:val="restart"/>
            <w:tcBorders>
              <w:tl2br w:val="nil"/>
              <w:tr2bl w:val="nil"/>
            </w:tcBorders>
            <w:vAlign w:val="center"/>
          </w:tcPr>
          <w:p>
            <w:pPr>
              <w:keepNext w:val="0"/>
              <w:keepLines w:val="0"/>
              <w:pageBreakBefore w:val="0"/>
              <w:kinsoku/>
              <w:wordWrap/>
              <w:overflowPunct/>
              <w:topLinePunct w:val="0"/>
              <w:autoSpaceDE/>
              <w:autoSpaceDN/>
              <w:bidi w:val="0"/>
              <w:adjustRightInd w:val="0"/>
              <w:snapToGrid/>
              <w:spacing w:line="240" w:lineRule="auto"/>
              <w:ind w:left="0" w:firstLine="0" w:firstLineChars="0"/>
              <w:jc w:val="center"/>
              <w:textAlignment w:val="auto"/>
              <w:rPr>
                <w:rFonts w:hint="default" w:ascii="宋体" w:hAnsi="宋体" w:eastAsia="宋体" w:cs="宋体"/>
                <w:b w:val="0"/>
                <w:bCs w:val="0"/>
                <w:color w:val="auto"/>
                <w:spacing w:val="-10"/>
                <w:sz w:val="21"/>
                <w:szCs w:val="21"/>
                <w:lang w:val="en-US" w:eastAsia="zh-CN"/>
              </w:rPr>
            </w:pPr>
            <w:r>
              <w:rPr>
                <w:rFonts w:hint="eastAsia" w:ascii="宋体" w:hAnsi="宋体" w:cs="宋体"/>
                <w:b w:val="0"/>
                <w:bCs w:val="0"/>
                <w:color w:val="auto"/>
                <w:spacing w:val="-10"/>
                <w:sz w:val="21"/>
                <w:szCs w:val="21"/>
                <w:lang w:val="en-US" w:eastAsia="zh-CN"/>
              </w:rPr>
              <w:t>大气环境</w:t>
            </w:r>
          </w:p>
        </w:tc>
        <w:tc>
          <w:tcPr>
            <w:tcW w:w="1226" w:type="dxa"/>
            <w:vMerge w:val="restart"/>
            <w:tcBorders>
              <w:tl2br w:val="nil"/>
              <w:tr2bl w:val="nil"/>
            </w:tcBorders>
            <w:vAlign w:val="center"/>
          </w:tcPr>
          <w:p>
            <w:pPr>
              <w:keepNext w:val="0"/>
              <w:keepLines w:val="0"/>
              <w:pageBreakBefore w:val="0"/>
              <w:kinsoku/>
              <w:wordWrap/>
              <w:overflowPunct/>
              <w:topLinePunct w:val="0"/>
              <w:autoSpaceDE/>
              <w:autoSpaceDN/>
              <w:bidi w:val="0"/>
              <w:adjustRightInd w:val="0"/>
              <w:snapToGrid/>
              <w:spacing w:line="240" w:lineRule="auto"/>
              <w:ind w:left="0" w:firstLine="0" w:firstLineChars="0"/>
              <w:jc w:val="center"/>
              <w:textAlignment w:val="auto"/>
              <w:rPr>
                <w:rFonts w:hint="eastAsia" w:ascii="宋体" w:hAnsi="宋体" w:eastAsia="宋体" w:cs="宋体"/>
                <w:b w:val="0"/>
                <w:bCs w:val="0"/>
                <w:color w:val="auto"/>
                <w:spacing w:val="9"/>
                <w:position w:val="2"/>
                <w:sz w:val="21"/>
                <w:szCs w:val="21"/>
                <w:lang w:val="en-US" w:eastAsia="zh-CN"/>
              </w:rPr>
            </w:pPr>
            <w:r>
              <w:rPr>
                <w:rFonts w:ascii="宋体" w:hAnsi="宋体" w:eastAsia="宋体" w:cs="宋体"/>
                <w:color w:val="auto"/>
                <w:spacing w:val="8"/>
                <w:sz w:val="21"/>
                <w:szCs w:val="21"/>
              </w:rPr>
              <w:t>燃烧废</w:t>
            </w:r>
            <w:r>
              <w:rPr>
                <w:rFonts w:ascii="宋体" w:hAnsi="宋体" w:eastAsia="宋体" w:cs="宋体"/>
                <w:color w:val="auto"/>
                <w:spacing w:val="7"/>
                <w:sz w:val="21"/>
                <w:szCs w:val="21"/>
              </w:rPr>
              <w:t>气</w:t>
            </w:r>
            <w:r>
              <w:rPr>
                <w:rFonts w:ascii="宋体" w:hAnsi="宋体" w:eastAsia="宋体" w:cs="宋体"/>
                <w:color w:val="auto"/>
                <w:sz w:val="21"/>
                <w:szCs w:val="21"/>
              </w:rPr>
              <w:t xml:space="preserve"> </w:t>
            </w:r>
            <w:r>
              <w:rPr>
                <w:rFonts w:ascii="宋体" w:hAnsi="宋体" w:eastAsia="宋体" w:cs="宋体"/>
                <w:color w:val="auto"/>
                <w:spacing w:val="21"/>
                <w:sz w:val="21"/>
                <w:szCs w:val="21"/>
              </w:rPr>
              <w:t>(</w:t>
            </w:r>
            <w:r>
              <w:rPr>
                <w:rFonts w:ascii="Times New Roman" w:hAnsi="Times New Roman" w:eastAsia="Times New Roman" w:cs="Times New Roman"/>
                <w:color w:val="auto"/>
                <w:sz w:val="21"/>
                <w:szCs w:val="21"/>
              </w:rPr>
              <w:t>DA</w:t>
            </w:r>
            <w:r>
              <w:rPr>
                <w:rFonts w:ascii="Times New Roman" w:hAnsi="Times New Roman" w:eastAsia="Times New Roman" w:cs="Times New Roman"/>
                <w:color w:val="auto"/>
                <w:spacing w:val="21"/>
                <w:sz w:val="21"/>
                <w:szCs w:val="21"/>
              </w:rPr>
              <w:t>001</w:t>
            </w:r>
            <w:r>
              <w:rPr>
                <w:rFonts w:ascii="宋体" w:hAnsi="宋体" w:eastAsia="宋体" w:cs="宋体"/>
                <w:color w:val="auto"/>
                <w:spacing w:val="4"/>
                <w:sz w:val="21"/>
                <w:szCs w:val="21"/>
              </w:rPr>
              <w:t>)</w:t>
            </w:r>
          </w:p>
        </w:tc>
        <w:tc>
          <w:tcPr>
            <w:tcW w:w="158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27" w:lineRule="auto"/>
              <w:ind w:left="0" w:leftChars="0"/>
              <w:jc w:val="center"/>
              <w:textAlignment w:val="auto"/>
              <w:rPr>
                <w:rFonts w:hint="eastAsia" w:ascii="宋体" w:hAnsi="宋体" w:eastAsia="宋体" w:cs="宋体"/>
                <w:color w:val="auto"/>
                <w:kern w:val="2"/>
                <w:sz w:val="21"/>
                <w:szCs w:val="21"/>
                <w:lang w:val="en-US" w:eastAsia="zh-CN" w:bidi="ar-SA"/>
              </w:rPr>
            </w:pPr>
            <w:r>
              <w:rPr>
                <w:rFonts w:ascii="宋体" w:hAnsi="宋体" w:eastAsia="宋体" w:cs="宋体"/>
                <w:color w:val="auto"/>
                <w:spacing w:val="8"/>
                <w:sz w:val="21"/>
                <w:szCs w:val="21"/>
              </w:rPr>
              <w:t>二</w:t>
            </w:r>
            <w:r>
              <w:rPr>
                <w:rFonts w:ascii="宋体" w:hAnsi="宋体" w:eastAsia="宋体" w:cs="宋体"/>
                <w:color w:val="auto"/>
                <w:spacing w:val="6"/>
                <w:sz w:val="21"/>
                <w:szCs w:val="21"/>
              </w:rPr>
              <w:t>氧化硫</w:t>
            </w:r>
          </w:p>
        </w:tc>
        <w:tc>
          <w:tcPr>
            <w:tcW w:w="2086" w:type="dxa"/>
            <w:vMerge w:val="restart"/>
            <w:tcBorders>
              <w:tl2br w:val="nil"/>
              <w:tr2bl w:val="nil"/>
            </w:tcBorders>
            <w:vAlign w:val="center"/>
          </w:tcPr>
          <w:p>
            <w:pPr>
              <w:keepNext w:val="0"/>
              <w:keepLines w:val="0"/>
              <w:pageBreakBefore w:val="0"/>
              <w:kinsoku/>
              <w:wordWrap/>
              <w:overflowPunct/>
              <w:topLinePunct w:val="0"/>
              <w:autoSpaceDE/>
              <w:autoSpaceDN/>
              <w:bidi w:val="0"/>
              <w:adjustRightInd w:val="0"/>
              <w:snapToGrid/>
              <w:spacing w:line="240" w:lineRule="auto"/>
              <w:ind w:left="0" w:firstLine="0" w:firstLineChars="0"/>
              <w:jc w:val="center"/>
              <w:textAlignment w:val="auto"/>
              <w:rPr>
                <w:rFonts w:hint="default" w:ascii="宋体" w:hAnsi="宋体" w:eastAsia="宋体" w:cs="宋体"/>
                <w:b w:val="0"/>
                <w:bCs w:val="0"/>
                <w:color w:val="auto"/>
                <w:spacing w:val="10"/>
                <w:sz w:val="21"/>
                <w:szCs w:val="21"/>
                <w:lang w:val="en-US" w:eastAsia="zh-CN"/>
              </w:rPr>
            </w:pPr>
            <w:r>
              <w:rPr>
                <w:rFonts w:hint="eastAsia" w:ascii="宋体" w:hAnsi="宋体" w:cs="宋体"/>
                <w:b w:val="0"/>
                <w:bCs w:val="0"/>
                <w:color w:val="auto"/>
                <w:spacing w:val="10"/>
                <w:sz w:val="21"/>
                <w:szCs w:val="21"/>
                <w:lang w:val="en-US" w:eastAsia="zh-CN"/>
              </w:rPr>
              <w:t>低氮燃烧，</w:t>
            </w:r>
            <w:r>
              <w:rPr>
                <w:rFonts w:hint="default" w:ascii="宋体" w:hAnsi="宋体" w:eastAsia="宋体" w:cs="宋体"/>
                <w:b w:val="0"/>
                <w:bCs w:val="0"/>
                <w:color w:val="auto"/>
                <w:spacing w:val="10"/>
                <w:sz w:val="21"/>
                <w:szCs w:val="21"/>
                <w:lang w:val="en-US" w:eastAsia="zh-CN"/>
              </w:rPr>
              <w:t>废气通过</w:t>
            </w:r>
            <w:r>
              <w:rPr>
                <w:rFonts w:hint="eastAsia" w:ascii="宋体" w:hAnsi="宋体" w:cs="宋体"/>
                <w:b w:val="0"/>
                <w:bCs w:val="0"/>
                <w:color w:val="auto"/>
                <w:spacing w:val="10"/>
                <w:sz w:val="21"/>
                <w:szCs w:val="21"/>
                <w:lang w:val="en-US" w:eastAsia="zh-CN"/>
              </w:rPr>
              <w:t>15</w:t>
            </w:r>
            <w:r>
              <w:rPr>
                <w:rFonts w:hint="default" w:ascii="宋体" w:hAnsi="宋体" w:eastAsia="宋体" w:cs="宋体"/>
                <w:b w:val="0"/>
                <w:bCs w:val="0"/>
                <w:color w:val="auto"/>
                <w:spacing w:val="10"/>
                <w:sz w:val="21"/>
                <w:szCs w:val="21"/>
                <w:lang w:val="en-US" w:eastAsia="zh-CN"/>
              </w:rPr>
              <w:t>m排气筒</w:t>
            </w:r>
            <w:r>
              <w:rPr>
                <w:rFonts w:hint="eastAsia" w:ascii="宋体" w:hAnsi="宋体" w:cs="宋体"/>
                <w:b w:val="0"/>
                <w:bCs w:val="0"/>
                <w:color w:val="auto"/>
                <w:spacing w:val="10"/>
                <w:sz w:val="21"/>
                <w:szCs w:val="21"/>
                <w:lang w:val="en-US" w:eastAsia="zh-CN"/>
              </w:rPr>
              <w:t>达标</w:t>
            </w:r>
            <w:r>
              <w:rPr>
                <w:rFonts w:hint="default" w:ascii="宋体" w:hAnsi="宋体" w:eastAsia="宋体" w:cs="宋体"/>
                <w:b w:val="0"/>
                <w:bCs w:val="0"/>
                <w:color w:val="auto"/>
                <w:spacing w:val="10"/>
                <w:sz w:val="21"/>
                <w:szCs w:val="21"/>
                <w:lang w:val="en-US" w:eastAsia="zh-CN"/>
              </w:rPr>
              <w:t>排放</w:t>
            </w:r>
            <w:r>
              <w:rPr>
                <w:rFonts w:hint="default" w:ascii="宋体" w:hAnsi="宋体" w:eastAsia="宋体" w:cs="宋体"/>
                <w:b w:val="0"/>
                <w:bCs w:val="0"/>
                <w:color w:val="auto"/>
                <w:spacing w:val="10"/>
                <w:sz w:val="21"/>
                <w:szCs w:val="21"/>
                <w:lang w:val="en-US" w:eastAsia="zh-CN"/>
              </w:rPr>
              <w:tab/>
            </w:r>
          </w:p>
        </w:tc>
        <w:tc>
          <w:tcPr>
            <w:tcW w:w="2680"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spacing w:line="240" w:lineRule="auto"/>
              <w:ind w:left="0" w:firstLine="0" w:firstLineChars="0"/>
              <w:jc w:val="center"/>
              <w:textAlignment w:val="auto"/>
              <w:rPr>
                <w:rFonts w:ascii="宋体" w:hAnsi="宋体" w:eastAsia="宋体" w:cs="宋体"/>
                <w:b w:val="0"/>
                <w:bCs w:val="0"/>
                <w:color w:val="auto"/>
                <w:spacing w:val="9"/>
                <w:sz w:val="21"/>
                <w:szCs w:val="21"/>
              </w:rPr>
            </w:pPr>
            <w:r>
              <w:rPr>
                <w:rFonts w:hint="default" w:ascii="宋体" w:hAnsi="宋体" w:eastAsia="宋体" w:cs="宋体"/>
                <w:b w:val="0"/>
                <w:bCs w:val="0"/>
                <w:color w:val="auto"/>
                <w:spacing w:val="10"/>
                <w:sz w:val="21"/>
                <w:szCs w:val="21"/>
                <w:lang w:val="en-US" w:eastAsia="zh-CN"/>
              </w:rPr>
              <w:t>《锅炉大气污染物排放 标准》(DB6164/1226-2018)中表3排放限值</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0" w:type="dxa"/>
            <w:bottom w:w="0" w:type="dxa"/>
            <w:right w:w="0" w:type="dxa"/>
          </w:tblCellMar>
        </w:tblPrEx>
        <w:trPr>
          <w:trHeight w:val="307" w:hRule="atLeast"/>
          <w:jc w:val="center"/>
        </w:trPr>
        <w:tc>
          <w:tcPr>
            <w:tcW w:w="1495" w:type="dxa"/>
            <w:vMerge w:val="continue"/>
            <w:tcBorders>
              <w:tl2br w:val="nil"/>
              <w:tr2bl w:val="nil"/>
            </w:tcBorders>
            <w:vAlign w:val="center"/>
          </w:tcPr>
          <w:p>
            <w:pPr>
              <w:keepNext w:val="0"/>
              <w:keepLines w:val="0"/>
              <w:pageBreakBefore w:val="0"/>
              <w:kinsoku/>
              <w:wordWrap/>
              <w:overflowPunct/>
              <w:topLinePunct w:val="0"/>
              <w:autoSpaceDE/>
              <w:autoSpaceDN/>
              <w:bidi w:val="0"/>
              <w:adjustRightInd w:val="0"/>
              <w:snapToGrid/>
              <w:spacing w:line="240" w:lineRule="auto"/>
              <w:ind w:left="0" w:firstLine="0" w:firstLineChars="0"/>
              <w:jc w:val="center"/>
              <w:textAlignment w:val="auto"/>
              <w:rPr>
                <w:color w:val="auto"/>
                <w:sz w:val="21"/>
                <w:szCs w:val="21"/>
              </w:rPr>
            </w:pPr>
          </w:p>
        </w:tc>
        <w:tc>
          <w:tcPr>
            <w:tcW w:w="1226" w:type="dxa"/>
            <w:vMerge w:val="continue"/>
            <w:tcBorders>
              <w:tl2br w:val="nil"/>
              <w:tr2bl w:val="nil"/>
            </w:tcBorders>
            <w:vAlign w:val="center"/>
          </w:tcPr>
          <w:p>
            <w:pPr>
              <w:keepNext w:val="0"/>
              <w:keepLines w:val="0"/>
              <w:pageBreakBefore w:val="0"/>
              <w:kinsoku/>
              <w:wordWrap/>
              <w:overflowPunct/>
              <w:topLinePunct w:val="0"/>
              <w:autoSpaceDE/>
              <w:autoSpaceDN/>
              <w:bidi w:val="0"/>
              <w:adjustRightInd w:val="0"/>
              <w:snapToGrid/>
              <w:spacing w:line="240" w:lineRule="auto"/>
              <w:ind w:left="0" w:firstLine="0" w:firstLineChars="0"/>
              <w:jc w:val="center"/>
              <w:textAlignment w:val="auto"/>
              <w:rPr>
                <w:color w:val="auto"/>
                <w:sz w:val="21"/>
                <w:szCs w:val="21"/>
              </w:rPr>
            </w:pPr>
          </w:p>
        </w:tc>
        <w:tc>
          <w:tcPr>
            <w:tcW w:w="158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27" w:lineRule="auto"/>
              <w:ind w:left="0" w:leftChars="0"/>
              <w:jc w:val="center"/>
              <w:textAlignment w:val="auto"/>
              <w:rPr>
                <w:rFonts w:hint="eastAsia" w:ascii="宋体" w:hAnsi="宋体" w:eastAsia="宋体" w:cs="宋体"/>
                <w:color w:val="auto"/>
                <w:kern w:val="2"/>
                <w:sz w:val="21"/>
                <w:szCs w:val="21"/>
                <w:lang w:val="en-US" w:eastAsia="zh-CN" w:bidi="ar-SA"/>
              </w:rPr>
            </w:pPr>
            <w:r>
              <w:rPr>
                <w:rFonts w:ascii="宋体" w:hAnsi="宋体" w:eastAsia="宋体" w:cs="宋体"/>
                <w:color w:val="auto"/>
                <w:spacing w:val="8"/>
                <w:sz w:val="21"/>
                <w:szCs w:val="21"/>
              </w:rPr>
              <w:t>氮氧化物</w:t>
            </w:r>
          </w:p>
        </w:tc>
        <w:tc>
          <w:tcPr>
            <w:tcW w:w="2086" w:type="dxa"/>
            <w:vMerge w:val="continue"/>
            <w:tcBorders>
              <w:tl2br w:val="nil"/>
              <w:tr2bl w:val="nil"/>
            </w:tcBorders>
            <w:vAlign w:val="center"/>
          </w:tcPr>
          <w:p>
            <w:pPr>
              <w:keepNext w:val="0"/>
              <w:keepLines w:val="0"/>
              <w:pageBreakBefore w:val="0"/>
              <w:kinsoku/>
              <w:wordWrap/>
              <w:overflowPunct/>
              <w:topLinePunct w:val="0"/>
              <w:autoSpaceDE/>
              <w:autoSpaceDN/>
              <w:bidi w:val="0"/>
              <w:adjustRightInd w:val="0"/>
              <w:snapToGrid/>
              <w:spacing w:line="240" w:lineRule="auto"/>
              <w:ind w:left="0" w:firstLine="0" w:firstLineChars="0"/>
              <w:jc w:val="center"/>
              <w:textAlignment w:val="auto"/>
              <w:rPr>
                <w:rFonts w:hint="eastAsia" w:ascii="宋体" w:hAnsi="宋体" w:eastAsia="宋体" w:cs="宋体"/>
                <w:b w:val="0"/>
                <w:bCs w:val="0"/>
                <w:color w:val="auto"/>
                <w:spacing w:val="10"/>
                <w:sz w:val="21"/>
                <w:szCs w:val="21"/>
                <w:lang w:val="en-US" w:eastAsia="zh-CN"/>
              </w:rPr>
            </w:pPr>
          </w:p>
        </w:tc>
        <w:tc>
          <w:tcPr>
            <w:tcW w:w="2680" w:type="dxa"/>
            <w:vMerge w:val="continue"/>
            <w:tcBorders>
              <w:tl2br w:val="nil"/>
              <w:tr2bl w:val="nil"/>
            </w:tcBorders>
            <w:vAlign w:val="center"/>
          </w:tcPr>
          <w:p>
            <w:pPr>
              <w:keepNext w:val="0"/>
              <w:keepLines w:val="0"/>
              <w:pageBreakBefore w:val="0"/>
              <w:kinsoku/>
              <w:wordWrap/>
              <w:overflowPunct/>
              <w:topLinePunct w:val="0"/>
              <w:autoSpaceDE/>
              <w:autoSpaceDN/>
              <w:bidi w:val="0"/>
              <w:adjustRightInd w:val="0"/>
              <w:snapToGrid/>
              <w:spacing w:line="240" w:lineRule="auto"/>
              <w:ind w:left="0" w:firstLine="0" w:firstLineChars="0"/>
              <w:jc w:val="center"/>
              <w:textAlignment w:val="auto"/>
              <w:rPr>
                <w:rFonts w:hint="eastAsia" w:ascii="宋体" w:hAnsi="宋体" w:eastAsia="宋体" w:cs="宋体"/>
                <w:b w:val="0"/>
                <w:bCs w:val="0"/>
                <w:color w:val="auto"/>
                <w:spacing w:val="10"/>
                <w:sz w:val="21"/>
                <w:szCs w:val="21"/>
                <w:lang w:val="en-US" w:eastAsia="zh-CN"/>
              </w:rPr>
            </w:pP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0" w:type="dxa"/>
            <w:bottom w:w="0" w:type="dxa"/>
            <w:right w:w="0" w:type="dxa"/>
          </w:tblCellMar>
        </w:tblPrEx>
        <w:trPr>
          <w:trHeight w:val="307" w:hRule="atLeast"/>
          <w:jc w:val="center"/>
        </w:trPr>
        <w:tc>
          <w:tcPr>
            <w:tcW w:w="1495" w:type="dxa"/>
            <w:vMerge w:val="continue"/>
            <w:tcBorders>
              <w:tl2br w:val="nil"/>
              <w:tr2bl w:val="nil"/>
            </w:tcBorders>
            <w:vAlign w:val="center"/>
          </w:tcPr>
          <w:p>
            <w:pPr>
              <w:keepNext w:val="0"/>
              <w:keepLines w:val="0"/>
              <w:pageBreakBefore w:val="0"/>
              <w:kinsoku/>
              <w:wordWrap/>
              <w:overflowPunct/>
              <w:topLinePunct w:val="0"/>
              <w:autoSpaceDE/>
              <w:autoSpaceDN/>
              <w:bidi w:val="0"/>
              <w:adjustRightInd w:val="0"/>
              <w:snapToGrid/>
              <w:spacing w:line="240" w:lineRule="auto"/>
              <w:ind w:left="0" w:firstLine="0" w:firstLineChars="0"/>
              <w:jc w:val="center"/>
              <w:textAlignment w:val="auto"/>
              <w:rPr>
                <w:rFonts w:hint="eastAsia" w:ascii="宋体" w:hAnsi="宋体" w:eastAsia="宋体" w:cs="宋体"/>
                <w:b w:val="0"/>
                <w:bCs w:val="0"/>
                <w:color w:val="auto"/>
                <w:spacing w:val="10"/>
                <w:sz w:val="21"/>
                <w:szCs w:val="21"/>
                <w:lang w:val="en-US" w:eastAsia="zh-CN"/>
              </w:rPr>
            </w:pPr>
          </w:p>
        </w:tc>
        <w:tc>
          <w:tcPr>
            <w:tcW w:w="1226" w:type="dxa"/>
            <w:vMerge w:val="continue"/>
            <w:tcBorders>
              <w:tl2br w:val="nil"/>
              <w:tr2bl w:val="nil"/>
            </w:tcBorders>
            <w:vAlign w:val="center"/>
          </w:tcPr>
          <w:p>
            <w:pPr>
              <w:keepNext w:val="0"/>
              <w:keepLines w:val="0"/>
              <w:pageBreakBefore w:val="0"/>
              <w:kinsoku/>
              <w:wordWrap/>
              <w:overflowPunct/>
              <w:topLinePunct w:val="0"/>
              <w:autoSpaceDE/>
              <w:autoSpaceDN/>
              <w:bidi w:val="0"/>
              <w:adjustRightInd w:val="0"/>
              <w:snapToGrid/>
              <w:spacing w:line="240" w:lineRule="auto"/>
              <w:ind w:left="0" w:firstLine="0" w:firstLineChars="0"/>
              <w:jc w:val="center"/>
              <w:textAlignment w:val="auto"/>
              <w:rPr>
                <w:rFonts w:hint="eastAsia" w:ascii="宋体" w:hAnsi="宋体" w:eastAsia="宋体" w:cs="宋体"/>
                <w:b w:val="0"/>
                <w:bCs w:val="0"/>
                <w:color w:val="auto"/>
                <w:spacing w:val="10"/>
                <w:sz w:val="21"/>
                <w:szCs w:val="21"/>
                <w:lang w:val="en-US" w:eastAsia="zh-CN"/>
              </w:rPr>
            </w:pPr>
          </w:p>
        </w:tc>
        <w:tc>
          <w:tcPr>
            <w:tcW w:w="158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29" w:lineRule="auto"/>
              <w:ind w:left="0" w:leftChars="0"/>
              <w:jc w:val="center"/>
              <w:textAlignment w:val="auto"/>
              <w:rPr>
                <w:rFonts w:hint="eastAsia" w:ascii="宋体" w:hAnsi="宋体" w:eastAsia="宋体" w:cs="宋体"/>
                <w:color w:val="auto"/>
                <w:kern w:val="2"/>
                <w:sz w:val="21"/>
                <w:szCs w:val="21"/>
                <w:lang w:val="en-US" w:eastAsia="zh-CN" w:bidi="ar-SA"/>
              </w:rPr>
            </w:pPr>
            <w:r>
              <w:rPr>
                <w:rFonts w:ascii="宋体" w:hAnsi="宋体" w:eastAsia="宋体" w:cs="宋体"/>
                <w:color w:val="auto"/>
                <w:spacing w:val="7"/>
                <w:sz w:val="21"/>
                <w:szCs w:val="21"/>
              </w:rPr>
              <w:t>颗粒物</w:t>
            </w:r>
          </w:p>
        </w:tc>
        <w:tc>
          <w:tcPr>
            <w:tcW w:w="2086" w:type="dxa"/>
            <w:vMerge w:val="continue"/>
            <w:tcBorders>
              <w:tl2br w:val="nil"/>
              <w:tr2bl w:val="nil"/>
            </w:tcBorders>
            <w:vAlign w:val="center"/>
          </w:tcPr>
          <w:p>
            <w:pPr>
              <w:keepNext w:val="0"/>
              <w:keepLines w:val="0"/>
              <w:pageBreakBefore w:val="0"/>
              <w:kinsoku/>
              <w:wordWrap/>
              <w:overflowPunct/>
              <w:topLinePunct w:val="0"/>
              <w:autoSpaceDE/>
              <w:autoSpaceDN/>
              <w:bidi w:val="0"/>
              <w:adjustRightInd w:val="0"/>
              <w:snapToGrid/>
              <w:spacing w:line="240" w:lineRule="auto"/>
              <w:ind w:left="0" w:firstLine="0" w:firstLineChars="0"/>
              <w:jc w:val="center"/>
              <w:textAlignment w:val="auto"/>
              <w:rPr>
                <w:rFonts w:hint="eastAsia" w:ascii="宋体" w:hAnsi="宋体" w:eastAsia="宋体" w:cs="宋体"/>
                <w:b w:val="0"/>
                <w:bCs w:val="0"/>
                <w:color w:val="auto"/>
                <w:spacing w:val="10"/>
                <w:sz w:val="21"/>
                <w:szCs w:val="21"/>
                <w:lang w:val="en-US" w:eastAsia="zh-CN"/>
              </w:rPr>
            </w:pPr>
          </w:p>
        </w:tc>
        <w:tc>
          <w:tcPr>
            <w:tcW w:w="2680" w:type="dxa"/>
            <w:vMerge w:val="continue"/>
            <w:tcBorders>
              <w:tl2br w:val="nil"/>
              <w:tr2bl w:val="nil"/>
            </w:tcBorders>
            <w:vAlign w:val="center"/>
          </w:tcPr>
          <w:p>
            <w:pPr>
              <w:keepNext w:val="0"/>
              <w:keepLines w:val="0"/>
              <w:pageBreakBefore w:val="0"/>
              <w:kinsoku/>
              <w:wordWrap/>
              <w:overflowPunct/>
              <w:topLinePunct w:val="0"/>
              <w:autoSpaceDE/>
              <w:autoSpaceDN/>
              <w:bidi w:val="0"/>
              <w:adjustRightInd w:val="0"/>
              <w:snapToGrid/>
              <w:spacing w:line="240" w:lineRule="auto"/>
              <w:ind w:left="0" w:firstLine="0" w:firstLineChars="0"/>
              <w:jc w:val="center"/>
              <w:textAlignment w:val="auto"/>
              <w:rPr>
                <w:rFonts w:hint="eastAsia" w:ascii="宋体" w:hAnsi="宋体" w:eastAsia="宋体" w:cs="宋体"/>
                <w:b w:val="0"/>
                <w:bCs w:val="0"/>
                <w:color w:val="auto"/>
                <w:spacing w:val="10"/>
                <w:sz w:val="21"/>
                <w:szCs w:val="21"/>
                <w:lang w:val="en-US" w:eastAsia="zh-CN"/>
              </w:rPr>
            </w:pP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0" w:type="dxa"/>
            <w:bottom w:w="0" w:type="dxa"/>
            <w:right w:w="0" w:type="dxa"/>
          </w:tblCellMar>
        </w:tblPrEx>
        <w:trPr>
          <w:trHeight w:val="307" w:hRule="atLeast"/>
          <w:jc w:val="center"/>
        </w:trPr>
        <w:tc>
          <w:tcPr>
            <w:tcW w:w="1495" w:type="dxa"/>
            <w:vMerge w:val="continue"/>
            <w:tcBorders>
              <w:tl2br w:val="nil"/>
              <w:tr2bl w:val="nil"/>
            </w:tcBorders>
            <w:vAlign w:val="center"/>
          </w:tcPr>
          <w:p>
            <w:pPr>
              <w:keepNext w:val="0"/>
              <w:keepLines w:val="0"/>
              <w:pageBreakBefore w:val="0"/>
              <w:kinsoku/>
              <w:wordWrap/>
              <w:overflowPunct/>
              <w:topLinePunct w:val="0"/>
              <w:autoSpaceDE/>
              <w:autoSpaceDN/>
              <w:bidi w:val="0"/>
              <w:adjustRightInd w:val="0"/>
              <w:snapToGrid/>
              <w:spacing w:line="240" w:lineRule="auto"/>
              <w:ind w:left="0" w:firstLine="0" w:firstLineChars="0"/>
              <w:jc w:val="center"/>
              <w:textAlignment w:val="auto"/>
              <w:rPr>
                <w:rFonts w:hint="eastAsia" w:ascii="宋体" w:hAnsi="宋体" w:eastAsia="宋体" w:cs="宋体"/>
                <w:b w:val="0"/>
                <w:bCs w:val="0"/>
                <w:color w:val="auto"/>
                <w:spacing w:val="10"/>
                <w:sz w:val="21"/>
                <w:szCs w:val="21"/>
                <w:lang w:val="en-US" w:eastAsia="zh-CN"/>
              </w:rPr>
            </w:pPr>
          </w:p>
        </w:tc>
        <w:tc>
          <w:tcPr>
            <w:tcW w:w="1226" w:type="dxa"/>
            <w:vMerge w:val="continue"/>
            <w:tcBorders>
              <w:tl2br w:val="nil"/>
              <w:tr2bl w:val="nil"/>
            </w:tcBorders>
            <w:vAlign w:val="center"/>
          </w:tcPr>
          <w:p>
            <w:pPr>
              <w:keepNext w:val="0"/>
              <w:keepLines w:val="0"/>
              <w:pageBreakBefore w:val="0"/>
              <w:kinsoku/>
              <w:wordWrap/>
              <w:overflowPunct/>
              <w:topLinePunct w:val="0"/>
              <w:autoSpaceDE/>
              <w:autoSpaceDN/>
              <w:bidi w:val="0"/>
              <w:adjustRightInd w:val="0"/>
              <w:snapToGrid/>
              <w:spacing w:line="240" w:lineRule="auto"/>
              <w:ind w:left="0" w:firstLine="0" w:firstLineChars="0"/>
              <w:jc w:val="center"/>
              <w:textAlignment w:val="auto"/>
              <w:rPr>
                <w:rFonts w:hint="eastAsia" w:ascii="宋体" w:hAnsi="宋体" w:eastAsia="宋体" w:cs="宋体"/>
                <w:b w:val="0"/>
                <w:bCs w:val="0"/>
                <w:color w:val="auto"/>
                <w:spacing w:val="10"/>
                <w:sz w:val="21"/>
                <w:szCs w:val="21"/>
                <w:lang w:val="en-US" w:eastAsia="zh-CN"/>
              </w:rPr>
            </w:pPr>
          </w:p>
        </w:tc>
        <w:tc>
          <w:tcPr>
            <w:tcW w:w="158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28" w:lineRule="auto"/>
              <w:ind w:left="0" w:leftChars="0"/>
              <w:jc w:val="center"/>
              <w:textAlignment w:val="auto"/>
              <w:rPr>
                <w:rFonts w:hint="eastAsia" w:ascii="宋体" w:hAnsi="宋体" w:eastAsia="宋体" w:cs="宋体"/>
                <w:color w:val="auto"/>
                <w:kern w:val="2"/>
                <w:sz w:val="21"/>
                <w:szCs w:val="21"/>
                <w:lang w:val="en-US" w:eastAsia="zh-CN" w:bidi="ar-SA"/>
              </w:rPr>
            </w:pPr>
            <w:r>
              <w:rPr>
                <w:rFonts w:ascii="宋体" w:hAnsi="宋体" w:eastAsia="宋体" w:cs="宋体"/>
                <w:color w:val="auto"/>
                <w:spacing w:val="8"/>
                <w:sz w:val="21"/>
                <w:szCs w:val="21"/>
              </w:rPr>
              <w:t>林格曼黑</w:t>
            </w:r>
            <w:r>
              <w:rPr>
                <w:rFonts w:ascii="宋体" w:hAnsi="宋体" w:eastAsia="宋体" w:cs="宋体"/>
                <w:color w:val="auto"/>
                <w:spacing w:val="7"/>
                <w:sz w:val="21"/>
                <w:szCs w:val="21"/>
              </w:rPr>
              <w:t>度</w:t>
            </w:r>
          </w:p>
        </w:tc>
        <w:tc>
          <w:tcPr>
            <w:tcW w:w="2086" w:type="dxa"/>
            <w:vMerge w:val="continue"/>
            <w:tcBorders>
              <w:tl2br w:val="nil"/>
              <w:tr2bl w:val="nil"/>
            </w:tcBorders>
            <w:vAlign w:val="center"/>
          </w:tcPr>
          <w:p>
            <w:pPr>
              <w:keepNext w:val="0"/>
              <w:keepLines w:val="0"/>
              <w:pageBreakBefore w:val="0"/>
              <w:kinsoku/>
              <w:wordWrap/>
              <w:overflowPunct/>
              <w:topLinePunct w:val="0"/>
              <w:autoSpaceDE/>
              <w:autoSpaceDN/>
              <w:bidi w:val="0"/>
              <w:adjustRightInd w:val="0"/>
              <w:snapToGrid/>
              <w:spacing w:line="240" w:lineRule="auto"/>
              <w:ind w:left="0" w:firstLine="0" w:firstLineChars="0"/>
              <w:jc w:val="center"/>
              <w:textAlignment w:val="auto"/>
              <w:rPr>
                <w:rFonts w:hint="eastAsia" w:ascii="宋体" w:hAnsi="宋体" w:eastAsia="宋体" w:cs="宋体"/>
                <w:b w:val="0"/>
                <w:bCs w:val="0"/>
                <w:color w:val="auto"/>
                <w:spacing w:val="10"/>
                <w:sz w:val="21"/>
                <w:szCs w:val="21"/>
                <w:lang w:val="en-US" w:eastAsia="zh-CN"/>
              </w:rPr>
            </w:pPr>
          </w:p>
        </w:tc>
        <w:tc>
          <w:tcPr>
            <w:tcW w:w="2680" w:type="dxa"/>
            <w:vMerge w:val="continue"/>
            <w:tcBorders>
              <w:tl2br w:val="nil"/>
              <w:tr2bl w:val="nil"/>
            </w:tcBorders>
            <w:vAlign w:val="center"/>
          </w:tcPr>
          <w:p>
            <w:pPr>
              <w:keepNext w:val="0"/>
              <w:keepLines w:val="0"/>
              <w:pageBreakBefore w:val="0"/>
              <w:kinsoku/>
              <w:wordWrap/>
              <w:overflowPunct/>
              <w:topLinePunct w:val="0"/>
              <w:autoSpaceDE/>
              <w:autoSpaceDN/>
              <w:bidi w:val="0"/>
              <w:adjustRightInd w:val="0"/>
              <w:snapToGrid/>
              <w:spacing w:line="240" w:lineRule="auto"/>
              <w:ind w:left="0" w:firstLine="0" w:firstLineChars="0"/>
              <w:jc w:val="center"/>
              <w:textAlignment w:val="auto"/>
              <w:rPr>
                <w:rFonts w:hint="eastAsia" w:ascii="宋体" w:hAnsi="宋体" w:eastAsia="宋体" w:cs="宋体"/>
                <w:b w:val="0"/>
                <w:bCs w:val="0"/>
                <w:color w:val="auto"/>
                <w:spacing w:val="10"/>
                <w:sz w:val="21"/>
                <w:szCs w:val="21"/>
                <w:lang w:val="en-US" w:eastAsia="zh-CN"/>
              </w:rPr>
            </w:pP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0" w:type="dxa"/>
            <w:bottom w:w="0" w:type="dxa"/>
            <w:right w:w="0" w:type="dxa"/>
          </w:tblCellMar>
        </w:tblPrEx>
        <w:trPr>
          <w:trHeight w:val="952" w:hRule="atLeast"/>
          <w:jc w:val="center"/>
        </w:trPr>
        <w:tc>
          <w:tcPr>
            <w:tcW w:w="1495" w:type="dxa"/>
            <w:vMerge w:val="continue"/>
            <w:tcBorders>
              <w:tl2br w:val="nil"/>
              <w:tr2bl w:val="nil"/>
            </w:tcBorders>
            <w:vAlign w:val="center"/>
          </w:tcPr>
          <w:p>
            <w:pPr>
              <w:keepNext w:val="0"/>
              <w:keepLines w:val="0"/>
              <w:pageBreakBefore w:val="0"/>
              <w:kinsoku/>
              <w:wordWrap/>
              <w:overflowPunct/>
              <w:topLinePunct w:val="0"/>
              <w:autoSpaceDE/>
              <w:autoSpaceDN/>
              <w:bidi w:val="0"/>
              <w:adjustRightInd w:val="0"/>
              <w:snapToGrid/>
              <w:spacing w:line="240" w:lineRule="auto"/>
              <w:ind w:left="0" w:firstLine="0" w:firstLineChars="0"/>
              <w:jc w:val="center"/>
              <w:textAlignment w:val="auto"/>
              <w:rPr>
                <w:rFonts w:hint="eastAsia" w:ascii="宋体" w:hAnsi="宋体" w:cs="宋体"/>
                <w:b w:val="0"/>
                <w:bCs w:val="0"/>
                <w:color w:val="auto"/>
                <w:spacing w:val="-10"/>
                <w:sz w:val="21"/>
                <w:szCs w:val="21"/>
                <w:lang w:val="en-US" w:eastAsia="zh-CN"/>
              </w:rPr>
            </w:pPr>
          </w:p>
        </w:tc>
        <w:tc>
          <w:tcPr>
            <w:tcW w:w="1226" w:type="dxa"/>
            <w:tcBorders>
              <w:tl2br w:val="nil"/>
              <w:tr2bl w:val="nil"/>
            </w:tcBorders>
            <w:vAlign w:val="center"/>
          </w:tcPr>
          <w:p>
            <w:pPr>
              <w:keepNext w:val="0"/>
              <w:keepLines w:val="0"/>
              <w:pageBreakBefore w:val="0"/>
              <w:kinsoku/>
              <w:wordWrap/>
              <w:overflowPunct/>
              <w:topLinePunct w:val="0"/>
              <w:autoSpaceDE/>
              <w:autoSpaceDN/>
              <w:bidi w:val="0"/>
              <w:adjustRightInd w:val="0"/>
              <w:snapToGrid/>
              <w:spacing w:line="240" w:lineRule="auto"/>
              <w:ind w:left="0" w:leftChars="0" w:firstLine="0" w:firstLineChars="0"/>
              <w:jc w:val="center"/>
              <w:textAlignment w:val="auto"/>
              <w:rPr>
                <w:rFonts w:hint="eastAsia" w:ascii="宋体" w:hAnsi="宋体" w:eastAsia="宋体" w:cs="宋体"/>
                <w:b w:val="0"/>
                <w:bCs w:val="0"/>
                <w:color w:val="auto"/>
                <w:spacing w:val="9"/>
                <w:kern w:val="2"/>
                <w:position w:val="2"/>
                <w:sz w:val="21"/>
                <w:szCs w:val="21"/>
                <w:lang w:val="en-US" w:eastAsia="zh-CN" w:bidi="ar-SA"/>
              </w:rPr>
            </w:pPr>
            <w:r>
              <w:rPr>
                <w:rFonts w:hint="eastAsia" w:ascii="宋体" w:hAnsi="宋体" w:cs="宋体"/>
                <w:b w:val="0"/>
                <w:bCs w:val="0"/>
                <w:color w:val="auto"/>
                <w:spacing w:val="9"/>
                <w:position w:val="2"/>
                <w:sz w:val="21"/>
                <w:szCs w:val="21"/>
                <w:lang w:val="en-US" w:eastAsia="zh-CN"/>
              </w:rPr>
              <w:t>食堂（DA002）</w:t>
            </w:r>
          </w:p>
        </w:tc>
        <w:tc>
          <w:tcPr>
            <w:tcW w:w="1588" w:type="dxa"/>
            <w:tcBorders>
              <w:tl2br w:val="nil"/>
              <w:tr2bl w:val="nil"/>
            </w:tcBorders>
            <w:vAlign w:val="center"/>
          </w:tcPr>
          <w:p>
            <w:pPr>
              <w:keepNext w:val="0"/>
              <w:keepLines w:val="0"/>
              <w:pageBreakBefore w:val="0"/>
              <w:kinsoku/>
              <w:wordWrap/>
              <w:overflowPunct/>
              <w:topLinePunct w:val="0"/>
              <w:autoSpaceDE/>
              <w:autoSpaceDN/>
              <w:bidi w:val="0"/>
              <w:adjustRightInd w:val="0"/>
              <w:snapToGrid/>
              <w:spacing w:line="240" w:lineRule="auto"/>
              <w:ind w:left="0" w:leftChars="0" w:firstLine="0" w:firstLineChars="0"/>
              <w:jc w:val="center"/>
              <w:textAlignment w:val="auto"/>
              <w:rPr>
                <w:rFonts w:hint="eastAsia" w:ascii="宋体" w:hAnsi="宋体" w:eastAsia="宋体" w:cs="宋体"/>
                <w:b w:val="0"/>
                <w:bCs w:val="0"/>
                <w:color w:val="auto"/>
                <w:spacing w:val="10"/>
                <w:kern w:val="2"/>
                <w:sz w:val="21"/>
                <w:szCs w:val="21"/>
                <w:lang w:val="en-US" w:eastAsia="zh-CN" w:bidi="ar-SA"/>
              </w:rPr>
            </w:pPr>
            <w:r>
              <w:rPr>
                <w:rFonts w:hint="eastAsia" w:ascii="宋体" w:hAnsi="宋体" w:cs="宋体"/>
                <w:b w:val="0"/>
                <w:bCs w:val="0"/>
                <w:color w:val="auto"/>
                <w:spacing w:val="10"/>
                <w:sz w:val="21"/>
                <w:szCs w:val="21"/>
                <w:lang w:val="en-US" w:eastAsia="zh-CN"/>
              </w:rPr>
              <w:t>油烟</w:t>
            </w:r>
          </w:p>
        </w:tc>
        <w:tc>
          <w:tcPr>
            <w:tcW w:w="2086" w:type="dxa"/>
            <w:tcBorders>
              <w:tl2br w:val="nil"/>
              <w:tr2bl w:val="nil"/>
            </w:tcBorders>
            <w:vAlign w:val="center"/>
          </w:tcPr>
          <w:p>
            <w:pPr>
              <w:keepNext w:val="0"/>
              <w:keepLines w:val="0"/>
              <w:pageBreakBefore w:val="0"/>
              <w:kinsoku/>
              <w:wordWrap/>
              <w:overflowPunct/>
              <w:topLinePunct w:val="0"/>
              <w:autoSpaceDE/>
              <w:autoSpaceDN/>
              <w:bidi w:val="0"/>
              <w:adjustRightInd w:val="0"/>
              <w:snapToGrid/>
              <w:spacing w:line="240" w:lineRule="auto"/>
              <w:ind w:left="0" w:leftChars="0" w:firstLine="0" w:firstLineChars="0"/>
              <w:jc w:val="center"/>
              <w:textAlignment w:val="auto"/>
              <w:rPr>
                <w:rFonts w:hint="eastAsia" w:ascii="宋体" w:hAnsi="宋体" w:eastAsia="宋体" w:cs="宋体"/>
                <w:b w:val="0"/>
                <w:bCs w:val="0"/>
                <w:color w:val="auto"/>
                <w:spacing w:val="10"/>
                <w:kern w:val="2"/>
                <w:sz w:val="21"/>
                <w:szCs w:val="21"/>
                <w:lang w:val="en-US" w:eastAsia="zh-CN" w:bidi="ar-SA"/>
              </w:rPr>
            </w:pPr>
            <w:r>
              <w:rPr>
                <w:rFonts w:hint="eastAsia" w:ascii="宋体" w:hAnsi="宋体" w:cs="宋体"/>
                <w:b w:val="0"/>
                <w:bCs w:val="0"/>
                <w:color w:val="auto"/>
                <w:spacing w:val="10"/>
                <w:sz w:val="21"/>
                <w:szCs w:val="21"/>
                <w:lang w:val="en-US" w:eastAsia="zh-CN"/>
              </w:rPr>
              <w:t>油烟净化器</w:t>
            </w:r>
          </w:p>
        </w:tc>
        <w:tc>
          <w:tcPr>
            <w:tcW w:w="268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spacing w:line="240" w:lineRule="auto"/>
              <w:ind w:left="0" w:leftChars="0" w:firstLine="0" w:firstLineChars="0"/>
              <w:jc w:val="center"/>
              <w:textAlignment w:val="auto"/>
              <w:rPr>
                <w:rFonts w:hint="default" w:ascii="宋体" w:hAnsi="宋体" w:eastAsia="宋体" w:cs="宋体"/>
                <w:b w:val="0"/>
                <w:bCs w:val="0"/>
                <w:color w:val="auto"/>
                <w:spacing w:val="9"/>
                <w:kern w:val="2"/>
                <w:sz w:val="21"/>
                <w:szCs w:val="21"/>
                <w:lang w:val="en-US" w:eastAsia="zh-CN" w:bidi="ar-SA"/>
              </w:rPr>
            </w:pPr>
            <w:r>
              <w:rPr>
                <w:rFonts w:hint="default" w:ascii="Times New Roman" w:hAnsi="Times New Roman" w:eastAsia="宋体" w:cs="Times New Roman"/>
                <w:color w:val="auto"/>
                <w:spacing w:val="7"/>
                <w:sz w:val="21"/>
                <w:szCs w:val="21"/>
                <w:lang w:val="en-US" w:eastAsia="zh-CN"/>
              </w:rPr>
              <w:t>饮食业油烟排放标准（试行）GB18483—2001</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0" w:type="dxa"/>
            <w:bottom w:w="0" w:type="dxa"/>
            <w:right w:w="0" w:type="dxa"/>
          </w:tblCellMar>
        </w:tblPrEx>
        <w:trPr>
          <w:trHeight w:val="90" w:hRule="atLeast"/>
          <w:jc w:val="center"/>
        </w:trPr>
        <w:tc>
          <w:tcPr>
            <w:tcW w:w="149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spacing w:line="240" w:lineRule="auto"/>
              <w:ind w:left="0" w:right="0" w:firstLine="0" w:firstLineChars="0"/>
              <w:jc w:val="center"/>
              <w:textAlignment w:val="auto"/>
              <w:rPr>
                <w:rFonts w:ascii="宋体" w:hAnsi="宋体" w:eastAsia="宋体" w:cs="宋体"/>
                <w:color w:val="auto"/>
                <w:sz w:val="21"/>
                <w:szCs w:val="21"/>
              </w:rPr>
            </w:pPr>
            <w:r>
              <w:rPr>
                <w:rFonts w:ascii="宋体" w:hAnsi="宋体" w:eastAsia="宋体" w:cs="宋体"/>
                <w:color w:val="auto"/>
                <w:spacing w:val="8"/>
                <w:sz w:val="21"/>
                <w:szCs w:val="21"/>
              </w:rPr>
              <w:t>地表水环境</w:t>
            </w:r>
          </w:p>
        </w:tc>
        <w:tc>
          <w:tcPr>
            <w:tcW w:w="122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spacing w:line="240" w:lineRule="auto"/>
              <w:ind w:left="0" w:right="0" w:firstLine="0" w:firstLineChars="0"/>
              <w:jc w:val="center"/>
              <w:textAlignment w:val="auto"/>
              <w:rPr>
                <w:rFonts w:hint="eastAsia" w:ascii="宋体" w:hAnsi="宋体" w:eastAsia="宋体" w:cs="宋体"/>
                <w:color w:val="auto"/>
                <w:sz w:val="21"/>
                <w:szCs w:val="21"/>
                <w:lang w:eastAsia="zh-CN"/>
              </w:rPr>
            </w:pPr>
            <w:r>
              <w:rPr>
                <w:rFonts w:ascii="宋体" w:hAnsi="宋体" w:eastAsia="宋体" w:cs="宋体"/>
                <w:color w:val="auto"/>
                <w:spacing w:val="7"/>
                <w:sz w:val="21"/>
                <w:szCs w:val="21"/>
              </w:rPr>
              <w:t>生活污水</w:t>
            </w:r>
            <w:r>
              <w:rPr>
                <w:rFonts w:hint="eastAsia" w:ascii="宋体" w:hAnsi="宋体" w:cs="宋体"/>
                <w:color w:val="auto"/>
                <w:spacing w:val="7"/>
                <w:sz w:val="21"/>
                <w:szCs w:val="21"/>
                <w:lang w:eastAsia="zh-CN"/>
              </w:rPr>
              <w:t>、</w:t>
            </w:r>
            <w:r>
              <w:rPr>
                <w:rFonts w:hint="eastAsia" w:ascii="宋体" w:hAnsi="宋体" w:cs="宋体"/>
                <w:color w:val="auto"/>
                <w:spacing w:val="7"/>
                <w:sz w:val="21"/>
                <w:szCs w:val="21"/>
                <w:lang w:val="en-US" w:eastAsia="zh-CN"/>
              </w:rPr>
              <w:t>餐饮废</w:t>
            </w:r>
            <w:r>
              <w:rPr>
                <w:rFonts w:ascii="宋体" w:hAnsi="宋体" w:eastAsia="宋体" w:cs="宋体"/>
                <w:color w:val="auto"/>
                <w:spacing w:val="7"/>
                <w:sz w:val="21"/>
                <w:szCs w:val="21"/>
              </w:rPr>
              <w:t>水</w:t>
            </w:r>
            <w:r>
              <w:rPr>
                <w:rFonts w:hint="eastAsia" w:ascii="宋体" w:hAnsi="宋体" w:cs="宋体"/>
                <w:color w:val="auto"/>
                <w:spacing w:val="7"/>
                <w:sz w:val="21"/>
                <w:szCs w:val="21"/>
                <w:lang w:eastAsia="zh-CN"/>
              </w:rPr>
              <w:t>、</w:t>
            </w:r>
            <w:r>
              <w:rPr>
                <w:rFonts w:ascii="宋体" w:hAnsi="宋体" w:eastAsia="宋体" w:cs="宋体"/>
                <w:color w:val="auto"/>
                <w:spacing w:val="7"/>
                <w:sz w:val="21"/>
                <w:szCs w:val="21"/>
              </w:rPr>
              <w:t>生产废</w:t>
            </w:r>
            <w:r>
              <w:rPr>
                <w:rFonts w:hint="eastAsia" w:ascii="宋体" w:hAnsi="宋体" w:eastAsia="宋体" w:cs="宋体"/>
                <w:color w:val="auto"/>
                <w:spacing w:val="7"/>
                <w:sz w:val="21"/>
                <w:szCs w:val="21"/>
                <w:lang w:val="en-US" w:eastAsia="zh-CN"/>
              </w:rPr>
              <w:t>水</w:t>
            </w:r>
          </w:p>
        </w:tc>
        <w:tc>
          <w:tcPr>
            <w:tcW w:w="1588" w:type="dxa"/>
            <w:tcBorders>
              <w:bottom w:val="single" w:color="auto" w:sz="4" w:space="0"/>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both"/>
              <w:textAlignment w:val="auto"/>
              <w:rPr>
                <w:rFonts w:ascii="宋体" w:hAnsi="宋体" w:eastAsia="宋体" w:cs="宋体"/>
                <w:color w:val="auto"/>
                <w:sz w:val="21"/>
                <w:szCs w:val="21"/>
              </w:rPr>
            </w:pPr>
            <w:r>
              <w:rPr>
                <w:rFonts w:hint="eastAsia"/>
                <w:color w:val="auto"/>
                <w:sz w:val="21"/>
                <w:szCs w:val="21"/>
                <w:lang w:val="en-US" w:eastAsia="zh-CN"/>
              </w:rPr>
              <w:t>COD、</w:t>
            </w:r>
            <w:r>
              <w:rPr>
                <w:rFonts w:ascii="Times New Roman" w:hAnsi="Times New Roman" w:eastAsia="Times New Roman" w:cs="Times New Roman"/>
                <w:color w:val="auto"/>
                <w:sz w:val="21"/>
                <w:szCs w:val="21"/>
              </w:rPr>
              <w:t>BOD</w:t>
            </w:r>
            <w:r>
              <w:rPr>
                <w:rFonts w:ascii="Times New Roman" w:hAnsi="Times New Roman" w:eastAsia="Times New Roman" w:cs="Times New Roman"/>
                <w:color w:val="auto"/>
                <w:spacing w:val="10"/>
                <w:position w:val="-1"/>
                <w:sz w:val="21"/>
                <w:szCs w:val="21"/>
                <w:vertAlign w:val="subscript"/>
              </w:rPr>
              <w:t>5</w:t>
            </w:r>
            <w:r>
              <w:rPr>
                <w:rFonts w:ascii="宋体" w:hAnsi="宋体" w:eastAsia="宋体" w:cs="宋体"/>
                <w:color w:val="auto"/>
                <w:spacing w:val="9"/>
                <w:sz w:val="21"/>
                <w:szCs w:val="21"/>
              </w:rPr>
              <w:t>、</w:t>
            </w:r>
            <w:r>
              <w:rPr>
                <w:rFonts w:ascii="Times New Roman" w:hAnsi="Times New Roman" w:eastAsia="Times New Roman" w:cs="Times New Roman"/>
                <w:color w:val="auto"/>
                <w:spacing w:val="-4"/>
                <w:sz w:val="21"/>
                <w:szCs w:val="21"/>
              </w:rPr>
              <w:t>NH</w:t>
            </w:r>
            <w:r>
              <w:rPr>
                <w:rFonts w:ascii="Times New Roman" w:hAnsi="Times New Roman" w:eastAsia="Times New Roman" w:cs="Times New Roman"/>
                <w:color w:val="auto"/>
                <w:spacing w:val="-4"/>
                <w:position w:val="-1"/>
                <w:sz w:val="21"/>
                <w:szCs w:val="21"/>
              </w:rPr>
              <w:t>3</w:t>
            </w:r>
            <w:r>
              <w:rPr>
                <w:rFonts w:ascii="Times New Roman" w:hAnsi="Times New Roman" w:eastAsia="Times New Roman" w:cs="Times New Roman"/>
                <w:color w:val="auto"/>
                <w:spacing w:val="-4"/>
                <w:sz w:val="21"/>
                <w:szCs w:val="21"/>
              </w:rPr>
              <w:t>-N</w:t>
            </w:r>
            <w:r>
              <w:rPr>
                <w:rFonts w:hint="eastAsia" w:ascii="Times New Roman" w:hAnsi="Times New Roman" w:eastAsia="宋体" w:cs="Times New Roman"/>
                <w:color w:val="auto"/>
                <w:spacing w:val="-4"/>
                <w:sz w:val="21"/>
                <w:szCs w:val="21"/>
                <w:lang w:eastAsia="zh-CN"/>
              </w:rPr>
              <w:t>、</w:t>
            </w:r>
            <w:r>
              <w:rPr>
                <w:rFonts w:ascii="Times New Roman" w:hAnsi="Times New Roman" w:eastAsia="Times New Roman" w:cs="Times New Roman"/>
                <w:color w:val="auto"/>
                <w:spacing w:val="-7"/>
                <w:sz w:val="21"/>
                <w:szCs w:val="21"/>
              </w:rPr>
              <w:t>TN</w:t>
            </w:r>
            <w:r>
              <w:rPr>
                <w:rFonts w:ascii="宋体" w:hAnsi="宋体" w:eastAsia="宋体" w:cs="宋体"/>
                <w:color w:val="auto"/>
                <w:spacing w:val="-7"/>
                <w:sz w:val="21"/>
                <w:szCs w:val="21"/>
              </w:rPr>
              <w:t>、</w:t>
            </w:r>
            <w:r>
              <w:rPr>
                <w:rFonts w:ascii="Times New Roman" w:hAnsi="Times New Roman" w:eastAsia="Times New Roman" w:cs="Times New Roman"/>
                <w:color w:val="auto"/>
                <w:spacing w:val="-7"/>
                <w:sz w:val="21"/>
                <w:szCs w:val="21"/>
              </w:rPr>
              <w:t>TP</w:t>
            </w:r>
            <w:r>
              <w:rPr>
                <w:rFonts w:hint="eastAsia" w:eastAsia="宋体" w:cs="Times New Roman"/>
                <w:color w:val="auto"/>
                <w:spacing w:val="-7"/>
                <w:sz w:val="21"/>
                <w:szCs w:val="21"/>
                <w:lang w:eastAsia="zh-CN"/>
              </w:rPr>
              <w:t>、</w:t>
            </w:r>
            <w:r>
              <w:rPr>
                <w:rFonts w:hint="eastAsia" w:eastAsia="宋体" w:cs="Times New Roman"/>
                <w:color w:val="auto"/>
                <w:spacing w:val="-7"/>
                <w:sz w:val="21"/>
                <w:szCs w:val="21"/>
                <w:lang w:val="en-US" w:eastAsia="zh-CN"/>
              </w:rPr>
              <w:t>SS、</w:t>
            </w:r>
            <w:r>
              <w:rPr>
                <w:rFonts w:hint="eastAsia" w:ascii="Arial"/>
                <w:color w:val="auto"/>
                <w:sz w:val="21"/>
                <w:szCs w:val="21"/>
                <w:lang w:val="en-US" w:eastAsia="zh-CN"/>
              </w:rPr>
              <w:t>溶解性总固体</w:t>
            </w:r>
          </w:p>
        </w:tc>
        <w:tc>
          <w:tcPr>
            <w:tcW w:w="2086" w:type="dxa"/>
            <w:tcBorders>
              <w:bottom w:val="single" w:color="auto" w:sz="4" w:space="0"/>
              <w:tl2br w:val="nil"/>
              <w:tr2bl w:val="nil"/>
            </w:tcBorders>
            <w:vAlign w:val="center"/>
          </w:tcPr>
          <w:p>
            <w:pPr>
              <w:keepNext w:val="0"/>
              <w:keepLines w:val="0"/>
              <w:pageBreakBefore w:val="0"/>
              <w:widowControl w:val="0"/>
              <w:kinsoku/>
              <w:wordWrap/>
              <w:overflowPunct/>
              <w:topLinePunct w:val="0"/>
              <w:autoSpaceDE/>
              <w:autoSpaceDN/>
              <w:bidi w:val="0"/>
              <w:adjustRightInd w:val="0"/>
              <w:snapToGrid/>
              <w:spacing w:line="240" w:lineRule="auto"/>
              <w:ind w:left="0" w:right="0" w:firstLine="0" w:firstLineChars="0"/>
              <w:jc w:val="center"/>
              <w:textAlignment w:val="auto"/>
              <w:rPr>
                <w:rFonts w:hint="eastAsia" w:ascii="宋体" w:hAnsi="宋体" w:eastAsia="宋体" w:cs="宋体"/>
                <w:color w:val="auto"/>
                <w:sz w:val="21"/>
                <w:szCs w:val="21"/>
                <w:lang w:eastAsia="zh-CN"/>
              </w:rPr>
            </w:pPr>
            <w:r>
              <w:rPr>
                <w:rFonts w:hint="eastAsia" w:ascii="宋体" w:hAnsi="宋体" w:cs="宋体"/>
                <w:color w:val="auto"/>
                <w:spacing w:val="5"/>
                <w:sz w:val="21"/>
                <w:szCs w:val="21"/>
                <w:lang w:val="en-US" w:eastAsia="zh-CN"/>
              </w:rPr>
              <w:t>餐饮废水经隔油池预处理后与</w:t>
            </w:r>
            <w:r>
              <w:rPr>
                <w:rFonts w:ascii="宋体" w:hAnsi="宋体" w:eastAsia="宋体" w:cs="宋体"/>
                <w:color w:val="auto"/>
                <w:spacing w:val="5"/>
                <w:sz w:val="21"/>
                <w:szCs w:val="21"/>
              </w:rPr>
              <w:t>生活污水</w:t>
            </w:r>
            <w:r>
              <w:rPr>
                <w:rFonts w:hint="eastAsia" w:ascii="宋体" w:hAnsi="宋体" w:cs="宋体"/>
                <w:color w:val="auto"/>
                <w:spacing w:val="5"/>
                <w:sz w:val="21"/>
                <w:szCs w:val="21"/>
                <w:lang w:eastAsia="zh-CN"/>
              </w:rPr>
              <w:t>、</w:t>
            </w:r>
            <w:r>
              <w:rPr>
                <w:rFonts w:ascii="宋体" w:hAnsi="宋体" w:eastAsia="宋体" w:cs="宋体"/>
                <w:color w:val="auto"/>
                <w:spacing w:val="12"/>
                <w:sz w:val="21"/>
                <w:szCs w:val="21"/>
                <w:highlight w:val="none"/>
              </w:rPr>
              <w:t>生产废水</w:t>
            </w:r>
            <w:r>
              <w:rPr>
                <w:rFonts w:hint="eastAsia" w:ascii="宋体" w:hAnsi="宋体" w:cs="宋体"/>
                <w:color w:val="auto"/>
                <w:spacing w:val="12"/>
                <w:sz w:val="21"/>
                <w:szCs w:val="21"/>
                <w:highlight w:val="none"/>
                <w:lang w:val="en-US" w:eastAsia="zh-CN"/>
              </w:rPr>
              <w:t>合一起经</w:t>
            </w:r>
            <w:r>
              <w:rPr>
                <w:rFonts w:ascii="宋体" w:hAnsi="宋体" w:eastAsia="宋体" w:cs="宋体"/>
                <w:color w:val="auto"/>
                <w:spacing w:val="8"/>
                <w:sz w:val="21"/>
                <w:szCs w:val="21"/>
              </w:rPr>
              <w:t>化粪池</w:t>
            </w:r>
            <w:r>
              <w:rPr>
                <w:rFonts w:hint="eastAsia" w:ascii="宋体" w:hAnsi="宋体" w:cs="宋体"/>
                <w:color w:val="auto"/>
                <w:spacing w:val="8"/>
                <w:sz w:val="21"/>
                <w:szCs w:val="21"/>
                <w:lang w:val="en-US" w:eastAsia="zh-CN"/>
              </w:rPr>
              <w:t>后处理后</w:t>
            </w:r>
            <w:r>
              <w:rPr>
                <w:rFonts w:hint="eastAsia" w:ascii="宋体" w:hAnsi="宋体" w:cs="宋体"/>
                <w:color w:val="auto"/>
                <w:spacing w:val="12"/>
                <w:sz w:val="21"/>
                <w:szCs w:val="21"/>
                <w:lang w:val="en-US" w:eastAsia="zh-CN"/>
              </w:rPr>
              <w:t>排入</w:t>
            </w:r>
            <w:r>
              <w:rPr>
                <w:rFonts w:ascii="宋体" w:hAnsi="宋体" w:eastAsia="宋体" w:cs="宋体"/>
                <w:color w:val="auto"/>
                <w:spacing w:val="8"/>
                <w:sz w:val="21"/>
                <w:szCs w:val="21"/>
              </w:rPr>
              <w:t>市政污水</w:t>
            </w:r>
            <w:r>
              <w:rPr>
                <w:rFonts w:ascii="宋体" w:hAnsi="宋体" w:eastAsia="宋体" w:cs="宋体"/>
                <w:color w:val="auto"/>
                <w:spacing w:val="10"/>
                <w:sz w:val="21"/>
                <w:szCs w:val="21"/>
              </w:rPr>
              <w:t>管</w:t>
            </w:r>
            <w:r>
              <w:rPr>
                <w:rFonts w:ascii="宋体" w:hAnsi="宋体" w:eastAsia="宋体" w:cs="宋体"/>
                <w:color w:val="auto"/>
                <w:spacing w:val="7"/>
                <w:sz w:val="21"/>
                <w:szCs w:val="21"/>
              </w:rPr>
              <w:t>网</w:t>
            </w:r>
          </w:p>
        </w:tc>
        <w:tc>
          <w:tcPr>
            <w:tcW w:w="26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spacing w:line="240" w:lineRule="auto"/>
              <w:ind w:left="0" w:right="0" w:firstLine="0" w:firstLineChars="0"/>
              <w:jc w:val="center"/>
              <w:textAlignment w:val="auto"/>
              <w:rPr>
                <w:rFonts w:ascii="宋体" w:hAnsi="宋体" w:eastAsia="宋体" w:cs="宋体"/>
                <w:color w:val="auto"/>
                <w:sz w:val="21"/>
                <w:szCs w:val="21"/>
              </w:rPr>
            </w:pPr>
            <w:r>
              <w:rPr>
                <w:rFonts w:ascii="宋体" w:hAnsi="宋体" w:eastAsia="宋体" w:cs="宋体"/>
                <w:color w:val="auto"/>
                <w:spacing w:val="7"/>
                <w:sz w:val="21"/>
                <w:szCs w:val="21"/>
              </w:rPr>
              <w:t>《污水综合排放标准》</w:t>
            </w:r>
            <w:r>
              <w:rPr>
                <w:rFonts w:ascii="宋体" w:hAnsi="宋体" w:eastAsia="宋体" w:cs="宋体"/>
                <w:color w:val="auto"/>
                <w:sz w:val="21"/>
                <w:szCs w:val="21"/>
              </w:rPr>
              <w:t xml:space="preserve"> </w:t>
            </w:r>
            <w:r>
              <w:rPr>
                <w:rFonts w:ascii="宋体" w:hAnsi="宋体" w:eastAsia="宋体" w:cs="宋体"/>
                <w:color w:val="auto"/>
                <w:spacing w:val="18"/>
                <w:sz w:val="21"/>
                <w:szCs w:val="21"/>
              </w:rPr>
              <w:t>(</w:t>
            </w:r>
            <w:r>
              <w:rPr>
                <w:rFonts w:ascii="Times New Roman" w:hAnsi="Times New Roman" w:eastAsia="Times New Roman" w:cs="Times New Roman"/>
                <w:color w:val="auto"/>
                <w:sz w:val="21"/>
                <w:szCs w:val="21"/>
              </w:rPr>
              <w:t>GB</w:t>
            </w:r>
            <w:r>
              <w:rPr>
                <w:rFonts w:ascii="Times New Roman" w:hAnsi="Times New Roman" w:eastAsia="Times New Roman" w:cs="Times New Roman"/>
                <w:color w:val="auto"/>
                <w:spacing w:val="10"/>
                <w:sz w:val="21"/>
                <w:szCs w:val="21"/>
              </w:rPr>
              <w:t>8</w:t>
            </w:r>
            <w:r>
              <w:rPr>
                <w:rFonts w:ascii="Times New Roman" w:hAnsi="Times New Roman" w:eastAsia="Times New Roman" w:cs="Times New Roman"/>
                <w:color w:val="auto"/>
                <w:spacing w:val="9"/>
                <w:sz w:val="21"/>
                <w:szCs w:val="21"/>
              </w:rPr>
              <w:t>978- 1996</w:t>
            </w:r>
            <w:r>
              <w:rPr>
                <w:rFonts w:ascii="宋体" w:hAnsi="宋体" w:eastAsia="宋体" w:cs="宋体"/>
                <w:color w:val="auto"/>
                <w:spacing w:val="9"/>
                <w:sz w:val="21"/>
                <w:szCs w:val="21"/>
              </w:rPr>
              <w:t>)中三级</w:t>
            </w:r>
            <w:r>
              <w:rPr>
                <w:rFonts w:ascii="宋体" w:hAnsi="宋体" w:eastAsia="宋体" w:cs="宋体"/>
                <w:color w:val="auto"/>
                <w:sz w:val="21"/>
                <w:szCs w:val="21"/>
              </w:rPr>
              <w:t xml:space="preserve"> </w:t>
            </w:r>
            <w:r>
              <w:rPr>
                <w:rFonts w:ascii="宋体" w:hAnsi="宋体" w:eastAsia="宋体" w:cs="宋体"/>
                <w:color w:val="auto"/>
                <w:spacing w:val="17"/>
                <w:sz w:val="21"/>
                <w:szCs w:val="21"/>
              </w:rPr>
              <w:t>标</w:t>
            </w:r>
            <w:r>
              <w:rPr>
                <w:rFonts w:ascii="宋体" w:hAnsi="宋体" w:eastAsia="宋体" w:cs="宋体"/>
                <w:color w:val="auto"/>
                <w:spacing w:val="10"/>
                <w:sz w:val="21"/>
                <w:szCs w:val="21"/>
              </w:rPr>
              <w:t>准后及《污水排入城</w:t>
            </w:r>
            <w:r>
              <w:rPr>
                <w:rFonts w:ascii="宋体" w:hAnsi="宋体" w:eastAsia="宋体" w:cs="宋体"/>
                <w:color w:val="auto"/>
                <w:spacing w:val="8"/>
                <w:sz w:val="21"/>
                <w:szCs w:val="21"/>
              </w:rPr>
              <w:t>镇下水道水质标准</w:t>
            </w:r>
            <w:r>
              <w:rPr>
                <w:rFonts w:ascii="宋体" w:hAnsi="宋体" w:eastAsia="宋体" w:cs="宋体"/>
                <w:color w:val="auto"/>
                <w:spacing w:val="6"/>
                <w:sz w:val="21"/>
                <w:szCs w:val="21"/>
              </w:rPr>
              <w:t>》</w:t>
            </w:r>
            <w:r>
              <w:rPr>
                <w:rFonts w:ascii="宋体" w:hAnsi="宋体" w:eastAsia="宋体" w:cs="宋体"/>
                <w:color w:val="auto"/>
                <w:spacing w:val="23"/>
                <w:sz w:val="21"/>
                <w:szCs w:val="21"/>
              </w:rPr>
              <w:t>(</w:t>
            </w:r>
            <w:r>
              <w:rPr>
                <w:rFonts w:ascii="Times New Roman" w:hAnsi="Times New Roman" w:eastAsia="Times New Roman" w:cs="Times New Roman"/>
                <w:color w:val="auto"/>
                <w:sz w:val="21"/>
                <w:szCs w:val="21"/>
              </w:rPr>
              <w:t>GB</w:t>
            </w:r>
            <w:r>
              <w:rPr>
                <w:rFonts w:ascii="Times New Roman" w:hAnsi="Times New Roman" w:eastAsia="Times New Roman" w:cs="Times New Roman"/>
                <w:color w:val="auto"/>
                <w:spacing w:val="12"/>
                <w:sz w:val="21"/>
                <w:szCs w:val="21"/>
              </w:rPr>
              <w:t>/</w:t>
            </w:r>
            <w:r>
              <w:rPr>
                <w:rFonts w:ascii="Times New Roman" w:hAnsi="Times New Roman" w:eastAsia="Times New Roman" w:cs="Times New Roman"/>
                <w:color w:val="auto"/>
                <w:sz w:val="21"/>
                <w:szCs w:val="21"/>
              </w:rPr>
              <w:t>T</w:t>
            </w:r>
            <w:r>
              <w:rPr>
                <w:rFonts w:ascii="Times New Roman" w:hAnsi="Times New Roman" w:eastAsia="Times New Roman" w:cs="Times New Roman"/>
                <w:color w:val="auto"/>
                <w:spacing w:val="12"/>
                <w:sz w:val="21"/>
                <w:szCs w:val="21"/>
              </w:rPr>
              <w:t xml:space="preserve"> 31962-2015</w:t>
            </w:r>
            <w:r>
              <w:rPr>
                <w:rFonts w:ascii="宋体" w:hAnsi="宋体" w:eastAsia="宋体" w:cs="宋体"/>
                <w:color w:val="auto"/>
                <w:spacing w:val="12"/>
                <w:sz w:val="21"/>
                <w:szCs w:val="21"/>
              </w:rPr>
              <w:t xml:space="preserve">) </w:t>
            </w:r>
            <w:r>
              <w:rPr>
                <w:rFonts w:ascii="Times New Roman" w:hAnsi="Times New Roman" w:eastAsia="Times New Roman" w:cs="Times New Roman"/>
                <w:color w:val="auto"/>
                <w:sz w:val="21"/>
                <w:szCs w:val="21"/>
              </w:rPr>
              <w:t xml:space="preserve">B </w:t>
            </w:r>
            <w:r>
              <w:rPr>
                <w:rFonts w:ascii="宋体" w:hAnsi="宋体" w:eastAsia="宋体" w:cs="宋体"/>
                <w:color w:val="auto"/>
                <w:spacing w:val="4"/>
                <w:sz w:val="21"/>
                <w:szCs w:val="21"/>
              </w:rPr>
              <w:t>级标准。</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0" w:type="dxa"/>
            <w:bottom w:w="0" w:type="dxa"/>
            <w:right w:w="0" w:type="dxa"/>
          </w:tblCellMar>
        </w:tblPrEx>
        <w:trPr>
          <w:trHeight w:val="938" w:hRule="atLeast"/>
          <w:jc w:val="center"/>
        </w:trPr>
        <w:tc>
          <w:tcPr>
            <w:tcW w:w="149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spacing w:line="240" w:lineRule="auto"/>
              <w:ind w:left="0" w:right="0" w:firstLine="0" w:firstLineChars="0"/>
              <w:jc w:val="center"/>
              <w:textAlignment w:val="auto"/>
              <w:rPr>
                <w:rFonts w:ascii="宋体" w:hAnsi="宋体" w:eastAsia="宋体" w:cs="宋体"/>
                <w:color w:val="auto"/>
                <w:sz w:val="21"/>
                <w:szCs w:val="21"/>
              </w:rPr>
            </w:pPr>
            <w:r>
              <w:rPr>
                <w:rFonts w:ascii="宋体" w:hAnsi="宋体" w:eastAsia="宋体" w:cs="宋体"/>
                <w:color w:val="auto"/>
                <w:spacing w:val="5"/>
                <w:sz w:val="21"/>
                <w:szCs w:val="21"/>
              </w:rPr>
              <w:t>声环境</w:t>
            </w:r>
          </w:p>
        </w:tc>
        <w:tc>
          <w:tcPr>
            <w:tcW w:w="122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spacing w:line="240" w:lineRule="auto"/>
              <w:ind w:left="0" w:right="0" w:firstLine="0" w:firstLineChars="0"/>
              <w:jc w:val="center"/>
              <w:textAlignment w:val="auto"/>
              <w:rPr>
                <w:rFonts w:ascii="宋体" w:hAnsi="宋体" w:eastAsia="宋体" w:cs="宋体"/>
                <w:color w:val="auto"/>
                <w:sz w:val="21"/>
                <w:szCs w:val="21"/>
              </w:rPr>
            </w:pPr>
            <w:r>
              <w:rPr>
                <w:rFonts w:ascii="宋体" w:hAnsi="宋体" w:eastAsia="宋体" w:cs="宋体"/>
                <w:color w:val="auto"/>
                <w:spacing w:val="8"/>
                <w:sz w:val="21"/>
                <w:szCs w:val="21"/>
              </w:rPr>
              <w:t>设</w:t>
            </w:r>
            <w:r>
              <w:rPr>
                <w:rFonts w:ascii="宋体" w:hAnsi="宋体" w:eastAsia="宋体" w:cs="宋体"/>
                <w:color w:val="auto"/>
                <w:spacing w:val="6"/>
                <w:sz w:val="21"/>
                <w:szCs w:val="21"/>
              </w:rPr>
              <w:t>备噪声</w:t>
            </w:r>
          </w:p>
        </w:tc>
        <w:tc>
          <w:tcPr>
            <w:tcW w:w="158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spacing w:line="240" w:lineRule="auto"/>
              <w:ind w:left="0" w:right="0" w:firstLine="0" w:firstLineChars="0"/>
              <w:jc w:val="center"/>
              <w:textAlignment w:val="auto"/>
              <w:rPr>
                <w:rFonts w:ascii="宋体" w:hAnsi="宋体" w:eastAsia="宋体" w:cs="宋体"/>
                <w:color w:val="auto"/>
                <w:sz w:val="21"/>
                <w:szCs w:val="21"/>
              </w:rPr>
            </w:pPr>
            <w:r>
              <w:rPr>
                <w:rFonts w:ascii="宋体" w:hAnsi="宋体" w:eastAsia="宋体" w:cs="宋体"/>
                <w:color w:val="auto"/>
                <w:spacing w:val="-1"/>
                <w:sz w:val="21"/>
                <w:szCs w:val="21"/>
              </w:rPr>
              <w:t>噪</w:t>
            </w:r>
            <w:r>
              <w:rPr>
                <w:rFonts w:ascii="宋体" w:hAnsi="宋体" w:eastAsia="宋体" w:cs="宋体"/>
                <w:color w:val="auto"/>
                <w:sz w:val="21"/>
                <w:szCs w:val="21"/>
              </w:rPr>
              <w:t>声</w:t>
            </w:r>
          </w:p>
        </w:tc>
        <w:tc>
          <w:tcPr>
            <w:tcW w:w="2086" w:type="dxa"/>
            <w:tcBorders>
              <w:top w:val="single" w:color="auto" w:sz="4" w:space="0"/>
              <w:tl2br w:val="nil"/>
              <w:tr2bl w:val="nil"/>
            </w:tcBorders>
            <w:vAlign w:val="center"/>
          </w:tcPr>
          <w:p>
            <w:pPr>
              <w:keepNext w:val="0"/>
              <w:keepLines w:val="0"/>
              <w:pageBreakBefore w:val="0"/>
              <w:widowControl w:val="0"/>
              <w:kinsoku/>
              <w:wordWrap/>
              <w:overflowPunct/>
              <w:topLinePunct w:val="0"/>
              <w:autoSpaceDE/>
              <w:autoSpaceDN/>
              <w:bidi w:val="0"/>
              <w:adjustRightInd w:val="0"/>
              <w:snapToGrid/>
              <w:spacing w:line="240" w:lineRule="auto"/>
              <w:ind w:left="0" w:right="0" w:firstLine="0" w:firstLineChars="0"/>
              <w:jc w:val="center"/>
              <w:textAlignment w:val="auto"/>
              <w:rPr>
                <w:rFonts w:ascii="宋体" w:hAnsi="宋体" w:eastAsia="宋体" w:cs="宋体"/>
                <w:color w:val="auto"/>
                <w:sz w:val="21"/>
                <w:szCs w:val="21"/>
              </w:rPr>
            </w:pPr>
            <w:r>
              <w:rPr>
                <w:rFonts w:ascii="宋体" w:hAnsi="宋体" w:eastAsia="宋体" w:cs="宋体"/>
                <w:color w:val="auto"/>
                <w:spacing w:val="-7"/>
                <w:sz w:val="21"/>
                <w:szCs w:val="21"/>
              </w:rPr>
              <w:t>基</w:t>
            </w:r>
            <w:r>
              <w:rPr>
                <w:rFonts w:ascii="宋体" w:hAnsi="宋体" w:eastAsia="宋体" w:cs="宋体"/>
                <w:color w:val="auto"/>
                <w:spacing w:val="-5"/>
                <w:sz w:val="21"/>
                <w:szCs w:val="21"/>
              </w:rPr>
              <w:t>础减振、厂房隔</w:t>
            </w:r>
            <w:r>
              <w:rPr>
                <w:rFonts w:ascii="宋体" w:hAnsi="宋体" w:eastAsia="宋体" w:cs="宋体"/>
                <w:color w:val="auto"/>
                <w:spacing w:val="-6"/>
                <w:sz w:val="21"/>
                <w:szCs w:val="21"/>
              </w:rPr>
              <w:t>声、安装消声器</w:t>
            </w:r>
            <w:r>
              <w:rPr>
                <w:rFonts w:ascii="宋体" w:hAnsi="宋体" w:eastAsia="宋体" w:cs="宋体"/>
                <w:color w:val="auto"/>
                <w:spacing w:val="-5"/>
                <w:sz w:val="21"/>
                <w:szCs w:val="21"/>
              </w:rPr>
              <w:t>等</w:t>
            </w:r>
            <w:r>
              <w:rPr>
                <w:rFonts w:ascii="宋体" w:hAnsi="宋体" w:eastAsia="宋体" w:cs="宋体"/>
                <w:color w:val="auto"/>
                <w:spacing w:val="3"/>
                <w:sz w:val="21"/>
                <w:szCs w:val="21"/>
              </w:rPr>
              <w:t>降噪措</w:t>
            </w:r>
            <w:r>
              <w:rPr>
                <w:rFonts w:ascii="宋体" w:hAnsi="宋体" w:eastAsia="宋体" w:cs="宋体"/>
                <w:color w:val="auto"/>
                <w:spacing w:val="2"/>
                <w:sz w:val="21"/>
                <w:szCs w:val="21"/>
              </w:rPr>
              <w:t>施</w:t>
            </w:r>
          </w:p>
        </w:tc>
        <w:tc>
          <w:tcPr>
            <w:tcW w:w="26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spacing w:line="240" w:lineRule="auto"/>
              <w:ind w:left="0" w:right="0" w:firstLine="0" w:firstLineChars="0"/>
              <w:jc w:val="center"/>
              <w:textAlignment w:val="auto"/>
              <w:rPr>
                <w:rFonts w:hint="default" w:ascii="宋体" w:hAnsi="宋体" w:eastAsia="宋体" w:cs="宋体"/>
                <w:color w:val="auto"/>
                <w:sz w:val="21"/>
                <w:szCs w:val="21"/>
                <w:lang w:val="en-US" w:eastAsia="zh-CN"/>
              </w:rPr>
            </w:pPr>
            <w:r>
              <w:rPr>
                <w:rFonts w:ascii="宋体" w:hAnsi="宋体" w:eastAsia="宋体" w:cs="宋体"/>
                <w:color w:val="auto"/>
                <w:spacing w:val="13"/>
                <w:sz w:val="21"/>
                <w:szCs w:val="21"/>
              </w:rPr>
              <w:t>《</w:t>
            </w:r>
            <w:r>
              <w:rPr>
                <w:rFonts w:ascii="宋体" w:hAnsi="宋体" w:eastAsia="宋体" w:cs="宋体"/>
                <w:color w:val="auto"/>
                <w:spacing w:val="8"/>
                <w:sz w:val="21"/>
                <w:szCs w:val="21"/>
              </w:rPr>
              <w:t>工业企业厂界环境噪声</w:t>
            </w:r>
            <w:r>
              <w:rPr>
                <w:rFonts w:ascii="宋体" w:hAnsi="宋体" w:eastAsia="宋体" w:cs="宋体"/>
                <w:color w:val="auto"/>
                <w:spacing w:val="5"/>
                <w:sz w:val="21"/>
                <w:szCs w:val="21"/>
              </w:rPr>
              <w:t>排放标准》(</w:t>
            </w:r>
            <w:r>
              <w:rPr>
                <w:rFonts w:ascii="Times New Roman" w:hAnsi="Times New Roman" w:eastAsia="Times New Roman" w:cs="Times New Roman"/>
                <w:color w:val="auto"/>
                <w:sz w:val="21"/>
                <w:szCs w:val="21"/>
              </w:rPr>
              <w:t>GB</w:t>
            </w:r>
            <w:r>
              <w:rPr>
                <w:rFonts w:ascii="Times New Roman" w:hAnsi="Times New Roman" w:eastAsia="Times New Roman" w:cs="Times New Roman"/>
                <w:color w:val="auto"/>
                <w:spacing w:val="5"/>
                <w:sz w:val="21"/>
                <w:szCs w:val="21"/>
              </w:rPr>
              <w:t>12348-200</w:t>
            </w:r>
            <w:r>
              <w:rPr>
                <w:rFonts w:ascii="Times New Roman" w:hAnsi="Times New Roman" w:eastAsia="Times New Roman" w:cs="Times New Roman"/>
                <w:color w:val="auto"/>
                <w:spacing w:val="8"/>
                <w:sz w:val="21"/>
                <w:szCs w:val="21"/>
              </w:rPr>
              <w:t>8</w:t>
            </w:r>
            <w:r>
              <w:rPr>
                <w:rFonts w:ascii="宋体" w:hAnsi="宋体" w:eastAsia="宋体" w:cs="宋体"/>
                <w:color w:val="auto"/>
                <w:spacing w:val="5"/>
                <w:sz w:val="21"/>
                <w:szCs w:val="21"/>
              </w:rPr>
              <w:t>)</w:t>
            </w:r>
            <w:r>
              <w:rPr>
                <w:rFonts w:ascii="宋体" w:hAnsi="宋体" w:eastAsia="宋体" w:cs="宋体"/>
                <w:color w:val="auto"/>
                <w:spacing w:val="4"/>
                <w:sz w:val="21"/>
                <w:szCs w:val="21"/>
              </w:rPr>
              <w:t xml:space="preserve"> </w:t>
            </w:r>
            <w:r>
              <w:rPr>
                <w:rFonts w:ascii="Times New Roman" w:hAnsi="Times New Roman" w:eastAsia="Times New Roman" w:cs="Times New Roman"/>
                <w:color w:val="auto"/>
                <w:spacing w:val="4"/>
                <w:sz w:val="21"/>
                <w:szCs w:val="21"/>
              </w:rPr>
              <w:t>2</w:t>
            </w:r>
            <w:r>
              <w:rPr>
                <w:rFonts w:ascii="宋体" w:hAnsi="宋体" w:eastAsia="宋体" w:cs="宋体"/>
                <w:color w:val="auto"/>
                <w:spacing w:val="4"/>
                <w:sz w:val="21"/>
                <w:szCs w:val="21"/>
              </w:rPr>
              <w:t>类</w:t>
            </w:r>
            <w:r>
              <w:rPr>
                <w:rFonts w:hint="eastAsia"/>
                <w:color w:val="auto"/>
                <w:sz w:val="21"/>
                <w:szCs w:val="21"/>
                <w:lang w:eastAsia="zh-CN"/>
              </w:rPr>
              <w:t>、</w:t>
            </w:r>
            <w:r>
              <w:rPr>
                <w:rFonts w:hint="eastAsia"/>
                <w:color w:val="auto"/>
                <w:sz w:val="21"/>
                <w:szCs w:val="21"/>
                <w:lang w:val="en-US" w:eastAsia="zh-CN"/>
              </w:rPr>
              <w:t>4类标准</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0" w:type="dxa"/>
            <w:bottom w:w="0" w:type="dxa"/>
            <w:right w:w="0" w:type="dxa"/>
          </w:tblCellMar>
        </w:tblPrEx>
        <w:trPr>
          <w:trHeight w:val="938" w:hRule="atLeast"/>
          <w:jc w:val="center"/>
        </w:trPr>
        <w:tc>
          <w:tcPr>
            <w:tcW w:w="1495"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spacing w:line="240" w:lineRule="auto"/>
              <w:ind w:left="0" w:right="0" w:firstLine="0" w:firstLineChars="0"/>
              <w:jc w:val="center"/>
              <w:textAlignment w:val="auto"/>
              <w:rPr>
                <w:rFonts w:ascii="宋体" w:hAnsi="宋体" w:eastAsia="宋体" w:cs="宋体"/>
                <w:color w:val="auto"/>
                <w:sz w:val="21"/>
                <w:szCs w:val="21"/>
              </w:rPr>
            </w:pPr>
            <w:r>
              <w:rPr>
                <w:rFonts w:ascii="宋体" w:hAnsi="宋体" w:eastAsia="宋体" w:cs="宋体"/>
                <w:color w:val="auto"/>
                <w:spacing w:val="3"/>
                <w:sz w:val="21"/>
                <w:szCs w:val="21"/>
              </w:rPr>
              <w:t>固</w:t>
            </w:r>
            <w:r>
              <w:rPr>
                <w:rFonts w:ascii="宋体" w:hAnsi="宋体" w:eastAsia="宋体" w:cs="宋体"/>
                <w:color w:val="auto"/>
                <w:spacing w:val="2"/>
                <w:sz w:val="21"/>
                <w:szCs w:val="21"/>
              </w:rPr>
              <w:t>体废物</w:t>
            </w:r>
          </w:p>
        </w:tc>
        <w:tc>
          <w:tcPr>
            <w:tcW w:w="122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spacing w:line="240" w:lineRule="auto"/>
              <w:ind w:left="0" w:right="0" w:firstLine="0" w:firstLineChars="0"/>
              <w:jc w:val="center"/>
              <w:textAlignment w:val="auto"/>
              <w:rPr>
                <w:rFonts w:ascii="宋体" w:hAnsi="宋体" w:eastAsia="宋体" w:cs="宋体"/>
                <w:color w:val="auto"/>
                <w:sz w:val="21"/>
                <w:szCs w:val="21"/>
              </w:rPr>
            </w:pPr>
            <w:r>
              <w:rPr>
                <w:rFonts w:ascii="宋体" w:hAnsi="宋体" w:eastAsia="宋体" w:cs="宋体"/>
                <w:color w:val="auto"/>
                <w:spacing w:val="6"/>
                <w:sz w:val="21"/>
                <w:szCs w:val="21"/>
              </w:rPr>
              <w:t>员</w:t>
            </w:r>
            <w:r>
              <w:rPr>
                <w:rFonts w:ascii="宋体" w:hAnsi="宋体" w:eastAsia="宋体" w:cs="宋体"/>
                <w:color w:val="auto"/>
                <w:spacing w:val="5"/>
                <w:sz w:val="21"/>
                <w:szCs w:val="21"/>
              </w:rPr>
              <w:t>工生活</w:t>
            </w:r>
          </w:p>
        </w:tc>
        <w:tc>
          <w:tcPr>
            <w:tcW w:w="158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spacing w:line="240" w:lineRule="auto"/>
              <w:ind w:left="0" w:right="0" w:firstLine="0" w:firstLineChars="0"/>
              <w:jc w:val="center"/>
              <w:textAlignment w:val="auto"/>
              <w:rPr>
                <w:rFonts w:ascii="宋体" w:hAnsi="宋体" w:eastAsia="宋体" w:cs="宋体"/>
                <w:color w:val="auto"/>
                <w:sz w:val="21"/>
                <w:szCs w:val="21"/>
              </w:rPr>
            </w:pPr>
            <w:r>
              <w:rPr>
                <w:rFonts w:ascii="宋体" w:hAnsi="宋体" w:eastAsia="宋体" w:cs="宋体"/>
                <w:color w:val="auto"/>
                <w:spacing w:val="7"/>
                <w:sz w:val="21"/>
                <w:szCs w:val="21"/>
              </w:rPr>
              <w:t>生活垃圾</w:t>
            </w:r>
          </w:p>
        </w:tc>
        <w:tc>
          <w:tcPr>
            <w:tcW w:w="208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spacing w:line="240" w:lineRule="auto"/>
              <w:ind w:left="0" w:right="0" w:firstLine="0" w:firstLineChars="0"/>
              <w:jc w:val="center"/>
              <w:textAlignment w:val="auto"/>
              <w:rPr>
                <w:rFonts w:ascii="宋体" w:hAnsi="宋体" w:eastAsia="宋体" w:cs="宋体"/>
                <w:color w:val="auto"/>
                <w:sz w:val="21"/>
                <w:szCs w:val="21"/>
              </w:rPr>
            </w:pPr>
            <w:r>
              <w:rPr>
                <w:rFonts w:ascii="宋体" w:hAnsi="宋体" w:eastAsia="宋体" w:cs="宋体"/>
                <w:color w:val="auto"/>
                <w:spacing w:val="-4"/>
                <w:sz w:val="21"/>
                <w:szCs w:val="21"/>
              </w:rPr>
              <w:t>垃圾</w:t>
            </w:r>
            <w:r>
              <w:rPr>
                <w:rFonts w:ascii="宋体" w:hAnsi="宋体" w:eastAsia="宋体" w:cs="宋体"/>
                <w:color w:val="auto"/>
                <w:spacing w:val="-2"/>
                <w:sz w:val="21"/>
                <w:szCs w:val="21"/>
              </w:rPr>
              <w:t>桶收集，定</w:t>
            </w:r>
            <w:r>
              <w:rPr>
                <w:rFonts w:ascii="宋体" w:hAnsi="宋体" w:eastAsia="宋体" w:cs="宋体"/>
                <w:color w:val="auto"/>
                <w:spacing w:val="8"/>
                <w:sz w:val="21"/>
                <w:szCs w:val="21"/>
              </w:rPr>
              <w:t>期交由环卫</w:t>
            </w:r>
            <w:r>
              <w:rPr>
                <w:rFonts w:ascii="宋体" w:hAnsi="宋体" w:eastAsia="宋体" w:cs="宋体"/>
                <w:color w:val="auto"/>
                <w:spacing w:val="7"/>
                <w:sz w:val="21"/>
                <w:szCs w:val="21"/>
              </w:rPr>
              <w:t>部</w:t>
            </w:r>
            <w:r>
              <w:rPr>
                <w:rFonts w:ascii="宋体" w:hAnsi="宋体" w:eastAsia="宋体" w:cs="宋体"/>
                <w:color w:val="auto"/>
                <w:spacing w:val="4"/>
                <w:sz w:val="21"/>
                <w:szCs w:val="21"/>
              </w:rPr>
              <w:t>门</w:t>
            </w:r>
            <w:r>
              <w:rPr>
                <w:rFonts w:ascii="宋体" w:hAnsi="宋体" w:eastAsia="宋体" w:cs="宋体"/>
                <w:color w:val="auto"/>
                <w:spacing w:val="3"/>
                <w:sz w:val="21"/>
                <w:szCs w:val="21"/>
              </w:rPr>
              <w:t>统</w:t>
            </w:r>
            <w:r>
              <w:rPr>
                <w:rFonts w:ascii="宋体" w:hAnsi="宋体" w:eastAsia="宋体" w:cs="宋体"/>
                <w:color w:val="auto"/>
                <w:spacing w:val="2"/>
                <w:sz w:val="21"/>
                <w:szCs w:val="21"/>
              </w:rPr>
              <w:t>一清运</w:t>
            </w:r>
          </w:p>
        </w:tc>
        <w:tc>
          <w:tcPr>
            <w:tcW w:w="2680"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spacing w:line="240" w:lineRule="auto"/>
              <w:ind w:left="0" w:right="0" w:firstLine="0" w:firstLineChars="0"/>
              <w:jc w:val="center"/>
              <w:textAlignment w:val="auto"/>
              <w:rPr>
                <w:rFonts w:ascii="宋体" w:hAnsi="宋体" w:eastAsia="宋体" w:cs="宋体"/>
                <w:color w:val="auto"/>
                <w:sz w:val="21"/>
                <w:szCs w:val="21"/>
              </w:rPr>
            </w:pPr>
            <w:r>
              <w:rPr>
                <w:rFonts w:ascii="宋体" w:hAnsi="宋体" w:eastAsia="宋体" w:cs="宋体"/>
                <w:color w:val="auto"/>
                <w:spacing w:val="12"/>
                <w:sz w:val="21"/>
                <w:szCs w:val="21"/>
              </w:rPr>
              <w:t>《</w:t>
            </w:r>
            <w:r>
              <w:rPr>
                <w:rFonts w:ascii="宋体" w:hAnsi="宋体" w:eastAsia="宋体" w:cs="宋体"/>
                <w:color w:val="auto"/>
                <w:spacing w:val="8"/>
                <w:sz w:val="21"/>
                <w:szCs w:val="21"/>
              </w:rPr>
              <w:t>一般工业固体废物贮</w:t>
            </w:r>
            <w:r>
              <w:rPr>
                <w:rFonts w:ascii="宋体" w:hAnsi="宋体" w:eastAsia="宋体" w:cs="宋体"/>
                <w:color w:val="auto"/>
                <w:spacing w:val="9"/>
                <w:sz w:val="21"/>
                <w:szCs w:val="21"/>
              </w:rPr>
              <w:t>存和填埋污染控制标</w:t>
            </w:r>
            <w:r>
              <w:rPr>
                <w:rFonts w:ascii="宋体" w:hAnsi="宋体" w:eastAsia="宋体" w:cs="宋体"/>
                <w:color w:val="auto"/>
                <w:spacing w:val="8"/>
                <w:sz w:val="21"/>
                <w:szCs w:val="21"/>
              </w:rPr>
              <w:t>准》</w:t>
            </w:r>
            <w:r>
              <w:rPr>
                <w:rFonts w:ascii="宋体" w:hAnsi="宋体" w:eastAsia="宋体" w:cs="宋体"/>
                <w:color w:val="auto"/>
                <w:spacing w:val="4"/>
                <w:sz w:val="21"/>
                <w:szCs w:val="21"/>
              </w:rPr>
              <w:t>(</w:t>
            </w:r>
            <w:r>
              <w:rPr>
                <w:rFonts w:ascii="Times New Roman" w:hAnsi="Times New Roman" w:eastAsia="Times New Roman" w:cs="Times New Roman"/>
                <w:color w:val="auto"/>
                <w:sz w:val="21"/>
                <w:szCs w:val="21"/>
              </w:rPr>
              <w:t>GB</w:t>
            </w:r>
            <w:r>
              <w:rPr>
                <w:rFonts w:ascii="Times New Roman" w:hAnsi="Times New Roman" w:eastAsia="Times New Roman" w:cs="Times New Roman"/>
                <w:color w:val="auto"/>
                <w:spacing w:val="4"/>
                <w:sz w:val="21"/>
                <w:szCs w:val="21"/>
              </w:rPr>
              <w:t>18599-2020</w:t>
            </w:r>
            <w:r>
              <w:rPr>
                <w:rFonts w:ascii="宋体" w:hAnsi="宋体" w:eastAsia="宋体" w:cs="宋体"/>
                <w:color w:val="auto"/>
                <w:spacing w:val="4"/>
                <w:sz w:val="21"/>
                <w:szCs w:val="21"/>
              </w:rPr>
              <w:t>)</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0" w:type="dxa"/>
            <w:bottom w:w="0" w:type="dxa"/>
            <w:right w:w="0" w:type="dxa"/>
          </w:tblCellMar>
        </w:tblPrEx>
        <w:trPr>
          <w:trHeight w:val="427" w:hRule="atLeast"/>
          <w:jc w:val="center"/>
        </w:trPr>
        <w:tc>
          <w:tcPr>
            <w:tcW w:w="149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spacing w:line="240" w:lineRule="auto"/>
              <w:ind w:left="0" w:right="0" w:firstLine="0" w:firstLineChars="0"/>
              <w:jc w:val="center"/>
              <w:textAlignment w:val="auto"/>
              <w:rPr>
                <w:rFonts w:ascii="Arial"/>
                <w:color w:val="auto"/>
                <w:sz w:val="21"/>
                <w:szCs w:val="21"/>
              </w:rPr>
            </w:pPr>
          </w:p>
        </w:tc>
        <w:tc>
          <w:tcPr>
            <w:tcW w:w="1226"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spacing w:line="240" w:lineRule="auto"/>
              <w:ind w:left="0" w:right="0" w:firstLine="0" w:firstLineChars="0"/>
              <w:jc w:val="center"/>
              <w:textAlignment w:val="auto"/>
              <w:rPr>
                <w:rFonts w:ascii="宋体" w:hAnsi="宋体" w:eastAsia="宋体" w:cs="宋体"/>
                <w:color w:val="auto"/>
                <w:sz w:val="21"/>
                <w:szCs w:val="21"/>
              </w:rPr>
            </w:pPr>
            <w:r>
              <w:rPr>
                <w:rFonts w:ascii="宋体" w:hAnsi="宋体" w:eastAsia="宋体" w:cs="宋体"/>
                <w:color w:val="auto"/>
                <w:spacing w:val="7"/>
                <w:sz w:val="21"/>
                <w:szCs w:val="21"/>
              </w:rPr>
              <w:t>生产过程</w:t>
            </w:r>
          </w:p>
        </w:tc>
        <w:tc>
          <w:tcPr>
            <w:tcW w:w="158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spacing w:line="240" w:lineRule="auto"/>
              <w:ind w:left="0" w:right="0" w:firstLine="0" w:firstLineChars="0"/>
              <w:jc w:val="center"/>
              <w:textAlignment w:val="auto"/>
              <w:rPr>
                <w:rFonts w:ascii="宋体" w:hAnsi="宋体" w:eastAsia="宋体" w:cs="宋体"/>
                <w:color w:val="auto"/>
                <w:sz w:val="21"/>
                <w:szCs w:val="21"/>
              </w:rPr>
            </w:pPr>
            <w:r>
              <w:rPr>
                <w:rFonts w:ascii="宋体" w:hAnsi="宋体" w:eastAsia="宋体" w:cs="宋体"/>
                <w:color w:val="auto"/>
                <w:spacing w:val="9"/>
                <w:sz w:val="21"/>
                <w:szCs w:val="21"/>
              </w:rPr>
              <w:t>废</w:t>
            </w:r>
            <w:r>
              <w:rPr>
                <w:rFonts w:ascii="宋体" w:hAnsi="宋体" w:eastAsia="宋体" w:cs="宋体"/>
                <w:color w:val="auto"/>
                <w:spacing w:val="8"/>
                <w:sz w:val="21"/>
                <w:szCs w:val="21"/>
              </w:rPr>
              <w:t>离子交换</w:t>
            </w:r>
            <w:r>
              <w:rPr>
                <w:rFonts w:ascii="宋体" w:hAnsi="宋体" w:eastAsia="宋体" w:cs="宋体"/>
                <w:color w:val="auto"/>
                <w:spacing w:val="5"/>
                <w:sz w:val="21"/>
                <w:szCs w:val="21"/>
              </w:rPr>
              <w:t>树脂</w:t>
            </w:r>
          </w:p>
        </w:tc>
        <w:tc>
          <w:tcPr>
            <w:tcW w:w="208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spacing w:line="240" w:lineRule="auto"/>
              <w:ind w:left="0" w:right="0"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pacing w:val="7"/>
                <w:sz w:val="21"/>
                <w:szCs w:val="21"/>
                <w:lang w:val="en-US" w:eastAsia="zh-CN"/>
              </w:rPr>
              <w:t>由</w:t>
            </w:r>
            <w:r>
              <w:rPr>
                <w:rFonts w:ascii="宋体" w:hAnsi="宋体" w:eastAsia="宋体" w:cs="宋体"/>
                <w:color w:val="auto"/>
                <w:spacing w:val="7"/>
                <w:sz w:val="21"/>
                <w:szCs w:val="21"/>
              </w:rPr>
              <w:t>厂家回</w:t>
            </w:r>
            <w:r>
              <w:rPr>
                <w:rFonts w:ascii="宋体" w:hAnsi="宋体" w:eastAsia="宋体" w:cs="宋体"/>
                <w:color w:val="auto"/>
                <w:spacing w:val="6"/>
                <w:sz w:val="21"/>
                <w:szCs w:val="21"/>
              </w:rPr>
              <w:t>收</w:t>
            </w:r>
            <w:r>
              <w:rPr>
                <w:rFonts w:hint="eastAsia" w:ascii="宋体" w:hAnsi="宋体" w:eastAsia="宋体" w:cs="宋体"/>
                <w:color w:val="auto"/>
                <w:spacing w:val="6"/>
                <w:sz w:val="21"/>
                <w:szCs w:val="21"/>
                <w:lang w:val="en-US" w:eastAsia="zh-CN"/>
              </w:rPr>
              <w:t>处置</w:t>
            </w:r>
          </w:p>
        </w:tc>
        <w:tc>
          <w:tcPr>
            <w:tcW w:w="2680"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spacing w:line="240" w:lineRule="auto"/>
              <w:ind w:left="0" w:right="0" w:firstLine="0" w:firstLineChars="0"/>
              <w:jc w:val="center"/>
              <w:textAlignment w:val="auto"/>
              <w:rPr>
                <w:rFonts w:ascii="Arial"/>
                <w:color w:val="auto"/>
                <w:sz w:val="21"/>
                <w:szCs w:val="21"/>
              </w:rPr>
            </w:pP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0" w:type="dxa"/>
            <w:bottom w:w="0" w:type="dxa"/>
            <w:right w:w="0" w:type="dxa"/>
          </w:tblCellMar>
        </w:tblPrEx>
        <w:trPr>
          <w:trHeight w:val="942" w:hRule="atLeast"/>
          <w:jc w:val="center"/>
        </w:trPr>
        <w:tc>
          <w:tcPr>
            <w:tcW w:w="149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spacing w:line="240" w:lineRule="auto"/>
              <w:ind w:left="0" w:right="0" w:firstLine="0" w:firstLineChars="0"/>
              <w:jc w:val="center"/>
              <w:textAlignment w:val="auto"/>
              <w:rPr>
                <w:rFonts w:ascii="Arial"/>
                <w:color w:val="auto"/>
                <w:sz w:val="21"/>
                <w:szCs w:val="21"/>
              </w:rPr>
            </w:pPr>
          </w:p>
        </w:tc>
        <w:tc>
          <w:tcPr>
            <w:tcW w:w="1226"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spacing w:line="240" w:lineRule="auto"/>
              <w:ind w:left="0" w:right="0" w:firstLine="0" w:firstLineChars="0"/>
              <w:jc w:val="center"/>
              <w:textAlignment w:val="auto"/>
              <w:rPr>
                <w:rFonts w:ascii="Arial"/>
                <w:color w:val="auto"/>
                <w:sz w:val="21"/>
                <w:szCs w:val="21"/>
              </w:rPr>
            </w:pPr>
          </w:p>
        </w:tc>
        <w:tc>
          <w:tcPr>
            <w:tcW w:w="158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spacing w:line="240" w:lineRule="auto"/>
              <w:ind w:left="0" w:right="0" w:firstLine="0" w:firstLineChars="0"/>
              <w:jc w:val="center"/>
              <w:textAlignment w:val="auto"/>
              <w:rPr>
                <w:rFonts w:hint="default" w:ascii="宋体" w:hAnsi="宋体" w:eastAsia="宋体" w:cs="宋体"/>
                <w:color w:val="auto"/>
                <w:sz w:val="21"/>
                <w:szCs w:val="21"/>
                <w:lang w:val="en-US" w:eastAsia="zh-CN"/>
              </w:rPr>
            </w:pPr>
            <w:r>
              <w:rPr>
                <w:rFonts w:ascii="宋体" w:hAnsi="宋体" w:eastAsia="宋体" w:cs="宋体"/>
                <w:color w:val="auto"/>
                <w:spacing w:val="7"/>
                <w:sz w:val="21"/>
                <w:szCs w:val="21"/>
              </w:rPr>
              <w:t>废机油</w:t>
            </w:r>
            <w:r>
              <w:rPr>
                <w:rFonts w:hint="eastAsia" w:ascii="宋体" w:hAnsi="宋体" w:cs="宋体"/>
                <w:color w:val="auto"/>
                <w:spacing w:val="7"/>
                <w:sz w:val="21"/>
                <w:szCs w:val="21"/>
                <w:lang w:eastAsia="zh-CN"/>
              </w:rPr>
              <w:t>、</w:t>
            </w:r>
            <w:r>
              <w:rPr>
                <w:rFonts w:hint="eastAsia" w:ascii="宋体" w:hAnsi="宋体" w:cs="宋体"/>
                <w:color w:val="auto"/>
                <w:spacing w:val="7"/>
                <w:sz w:val="21"/>
                <w:szCs w:val="21"/>
                <w:lang w:val="en-US" w:eastAsia="zh-CN"/>
              </w:rPr>
              <w:t>废油桶</w:t>
            </w:r>
          </w:p>
        </w:tc>
        <w:tc>
          <w:tcPr>
            <w:tcW w:w="208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spacing w:line="240" w:lineRule="auto"/>
              <w:ind w:left="0" w:right="0"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eastAsia="宋体" w:cs="宋体"/>
                <w:color w:val="auto"/>
                <w:spacing w:val="11"/>
                <w:sz w:val="21"/>
                <w:szCs w:val="21"/>
                <w:lang w:val="en-US" w:eastAsia="zh-CN"/>
              </w:rPr>
              <w:t>由维修单维修设备后带走废机油处置</w:t>
            </w:r>
          </w:p>
        </w:tc>
        <w:tc>
          <w:tcPr>
            <w:tcW w:w="26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spacing w:line="240" w:lineRule="auto"/>
              <w:ind w:left="0" w:right="0" w:firstLine="0" w:firstLineChars="0"/>
              <w:jc w:val="center"/>
              <w:textAlignment w:val="auto"/>
              <w:rPr>
                <w:rFonts w:ascii="宋体" w:hAnsi="宋体" w:eastAsia="宋体" w:cs="宋体"/>
                <w:color w:val="auto"/>
                <w:sz w:val="21"/>
                <w:szCs w:val="21"/>
              </w:rPr>
            </w:pPr>
            <w:r>
              <w:rPr>
                <w:rFonts w:ascii="宋体" w:hAnsi="宋体" w:eastAsia="宋体" w:cs="宋体"/>
                <w:color w:val="auto"/>
                <w:spacing w:val="12"/>
                <w:sz w:val="21"/>
                <w:szCs w:val="21"/>
              </w:rPr>
              <w:t>《</w:t>
            </w:r>
            <w:r>
              <w:rPr>
                <w:rFonts w:ascii="宋体" w:hAnsi="宋体" w:eastAsia="宋体" w:cs="宋体"/>
                <w:color w:val="auto"/>
                <w:spacing w:val="8"/>
                <w:sz w:val="21"/>
                <w:szCs w:val="21"/>
              </w:rPr>
              <w:t>危险废物贮存污染控</w:t>
            </w:r>
            <w:r>
              <w:rPr>
                <w:rFonts w:ascii="宋体" w:hAnsi="宋体" w:eastAsia="宋体" w:cs="宋体"/>
                <w:color w:val="auto"/>
                <w:spacing w:val="5"/>
                <w:sz w:val="21"/>
                <w:szCs w:val="21"/>
              </w:rPr>
              <w:t>制标准</w:t>
            </w:r>
            <w:r>
              <w:rPr>
                <w:rFonts w:ascii="宋体" w:hAnsi="宋体" w:eastAsia="宋体" w:cs="宋体"/>
                <w:color w:val="auto"/>
                <w:spacing w:val="4"/>
                <w:sz w:val="21"/>
                <w:szCs w:val="21"/>
              </w:rPr>
              <w:t>》</w:t>
            </w:r>
            <w:r>
              <w:rPr>
                <w:rFonts w:ascii="宋体" w:hAnsi="宋体" w:eastAsia="宋体" w:cs="宋体"/>
                <w:color w:val="auto"/>
                <w:spacing w:val="13"/>
                <w:sz w:val="21"/>
                <w:szCs w:val="21"/>
              </w:rPr>
              <w:t>(</w:t>
            </w:r>
            <w:r>
              <w:rPr>
                <w:rFonts w:ascii="Times New Roman" w:hAnsi="Times New Roman" w:eastAsia="Times New Roman" w:cs="Times New Roman"/>
                <w:color w:val="auto"/>
                <w:sz w:val="21"/>
                <w:szCs w:val="21"/>
              </w:rPr>
              <w:t>GB</w:t>
            </w:r>
            <w:r>
              <w:rPr>
                <w:rFonts w:ascii="Times New Roman" w:hAnsi="Times New Roman" w:eastAsia="Times New Roman" w:cs="Times New Roman"/>
                <w:color w:val="auto"/>
                <w:spacing w:val="13"/>
                <w:sz w:val="21"/>
                <w:szCs w:val="21"/>
              </w:rPr>
              <w:t>18597-2001</w:t>
            </w:r>
            <w:r>
              <w:rPr>
                <w:rFonts w:ascii="宋体" w:hAnsi="宋体" w:eastAsia="宋体" w:cs="宋体"/>
                <w:color w:val="auto"/>
                <w:spacing w:val="13"/>
                <w:sz w:val="21"/>
                <w:szCs w:val="21"/>
              </w:rPr>
              <w:t>)及其</w:t>
            </w:r>
            <w:r>
              <w:rPr>
                <w:rFonts w:ascii="Times New Roman" w:hAnsi="Times New Roman" w:eastAsia="Times New Roman" w:cs="Times New Roman"/>
                <w:color w:val="auto"/>
                <w:spacing w:val="13"/>
                <w:sz w:val="21"/>
                <w:szCs w:val="21"/>
              </w:rPr>
              <w:t>2</w:t>
            </w:r>
            <w:r>
              <w:rPr>
                <w:rFonts w:ascii="Times New Roman" w:hAnsi="Times New Roman" w:eastAsia="Times New Roman" w:cs="Times New Roman"/>
                <w:color w:val="auto"/>
                <w:spacing w:val="7"/>
                <w:sz w:val="21"/>
                <w:szCs w:val="21"/>
              </w:rPr>
              <w:t>013</w:t>
            </w:r>
            <w:r>
              <w:rPr>
                <w:rFonts w:ascii="宋体" w:hAnsi="宋体" w:eastAsia="宋体" w:cs="宋体"/>
                <w:color w:val="auto"/>
                <w:spacing w:val="7"/>
                <w:sz w:val="21"/>
                <w:szCs w:val="21"/>
              </w:rPr>
              <w:t>年修改单中的相关</w:t>
            </w:r>
            <w:r>
              <w:rPr>
                <w:rFonts w:ascii="宋体" w:hAnsi="宋体" w:eastAsia="宋体" w:cs="宋体"/>
                <w:color w:val="auto"/>
                <w:spacing w:val="5"/>
                <w:sz w:val="21"/>
                <w:szCs w:val="21"/>
              </w:rPr>
              <w:t>规</w:t>
            </w:r>
            <w:r>
              <w:rPr>
                <w:rFonts w:ascii="宋体" w:hAnsi="宋体" w:eastAsia="宋体" w:cs="宋体"/>
                <w:color w:val="auto"/>
                <w:spacing w:val="4"/>
                <w:sz w:val="21"/>
                <w:szCs w:val="21"/>
              </w:rPr>
              <w:t>定</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0" w:type="dxa"/>
            <w:bottom w:w="0" w:type="dxa"/>
            <w:right w:w="0" w:type="dxa"/>
          </w:tblCellMar>
        </w:tblPrEx>
        <w:trPr>
          <w:trHeight w:val="627" w:hRule="atLeast"/>
          <w:jc w:val="center"/>
        </w:trPr>
        <w:tc>
          <w:tcPr>
            <w:tcW w:w="1495" w:type="dxa"/>
            <w:tcBorders>
              <w:tl2br w:val="nil"/>
              <w:tr2bl w:val="nil"/>
            </w:tcBorders>
            <w:vAlign w:val="center"/>
          </w:tcPr>
          <w:p>
            <w:pPr>
              <w:keepNext w:val="0"/>
              <w:keepLines w:val="0"/>
              <w:pageBreakBefore w:val="0"/>
              <w:kinsoku/>
              <w:wordWrap/>
              <w:overflowPunct/>
              <w:topLinePunct w:val="0"/>
              <w:autoSpaceDE/>
              <w:autoSpaceDN/>
              <w:bidi w:val="0"/>
              <w:adjustRightInd w:val="0"/>
              <w:snapToGrid/>
              <w:spacing w:line="240" w:lineRule="auto"/>
              <w:ind w:right="164" w:firstLine="0" w:firstLineChars="0"/>
              <w:jc w:val="center"/>
              <w:rPr>
                <w:rFonts w:ascii="宋体" w:hAnsi="宋体" w:eastAsia="宋体" w:cs="宋体"/>
                <w:color w:val="auto"/>
                <w:sz w:val="21"/>
                <w:szCs w:val="21"/>
              </w:rPr>
            </w:pPr>
            <w:r>
              <w:rPr>
                <w:rFonts w:ascii="宋体" w:hAnsi="宋体" w:eastAsia="宋体" w:cs="宋体"/>
                <w:color w:val="auto"/>
                <w:spacing w:val="9"/>
                <w:sz w:val="21"/>
                <w:szCs w:val="21"/>
              </w:rPr>
              <w:t>土</w:t>
            </w:r>
            <w:r>
              <w:rPr>
                <w:rFonts w:ascii="宋体" w:hAnsi="宋体" w:eastAsia="宋体" w:cs="宋体"/>
                <w:color w:val="auto"/>
                <w:spacing w:val="8"/>
                <w:sz w:val="21"/>
                <w:szCs w:val="21"/>
              </w:rPr>
              <w:t>壤及地下水</w:t>
            </w:r>
          </w:p>
        </w:tc>
        <w:tc>
          <w:tcPr>
            <w:tcW w:w="7580" w:type="dxa"/>
            <w:gridSpan w:val="4"/>
            <w:tcBorders>
              <w:tl2br w:val="nil"/>
              <w:tr2bl w:val="nil"/>
            </w:tcBorders>
            <w:vAlign w:val="center"/>
          </w:tcPr>
          <w:p>
            <w:pPr>
              <w:keepNext w:val="0"/>
              <w:keepLines w:val="0"/>
              <w:pageBreakBefore w:val="0"/>
              <w:kinsoku/>
              <w:wordWrap/>
              <w:overflowPunct/>
              <w:topLinePunct w:val="0"/>
              <w:autoSpaceDE/>
              <w:autoSpaceDN/>
              <w:bidi w:val="0"/>
              <w:adjustRightInd w:val="0"/>
              <w:snapToGrid/>
              <w:spacing w:line="240" w:lineRule="auto"/>
              <w:ind w:left="776" w:firstLine="0" w:firstLineChars="0"/>
              <w:jc w:val="center"/>
              <w:rPr>
                <w:rFonts w:ascii="宋体" w:hAnsi="宋体" w:eastAsia="宋体" w:cs="宋体"/>
                <w:color w:val="auto"/>
                <w:sz w:val="21"/>
                <w:szCs w:val="21"/>
              </w:rPr>
            </w:pPr>
            <w:r>
              <w:rPr>
                <w:rFonts w:hint="eastAsia" w:ascii="宋体" w:hAnsi="宋体" w:cs="宋体"/>
                <w:color w:val="auto"/>
                <w:spacing w:val="9"/>
                <w:sz w:val="21"/>
                <w:szCs w:val="21"/>
                <w:lang w:val="en-US" w:eastAsia="zh-CN"/>
              </w:rPr>
              <w:t>能源站内</w:t>
            </w:r>
            <w:r>
              <w:rPr>
                <w:rFonts w:ascii="宋体" w:hAnsi="宋体" w:eastAsia="宋体" w:cs="宋体"/>
                <w:color w:val="auto"/>
                <w:spacing w:val="9"/>
                <w:sz w:val="21"/>
                <w:szCs w:val="21"/>
              </w:rPr>
              <w:t>地面均硬化</w:t>
            </w:r>
            <w:r>
              <w:rPr>
                <w:rFonts w:hint="eastAsia" w:ascii="宋体" w:hAnsi="宋体" w:eastAsia="宋体" w:cs="宋体"/>
                <w:color w:val="auto"/>
                <w:spacing w:val="9"/>
                <w:sz w:val="21"/>
                <w:szCs w:val="21"/>
                <w:lang w:val="en-US" w:eastAsia="zh-CN"/>
              </w:rPr>
              <w:t>并</w:t>
            </w:r>
            <w:r>
              <w:rPr>
                <w:rFonts w:ascii="宋体" w:hAnsi="宋体" w:eastAsia="宋体" w:cs="宋体"/>
                <w:color w:val="auto"/>
                <w:spacing w:val="9"/>
                <w:sz w:val="21"/>
                <w:szCs w:val="21"/>
              </w:rPr>
              <w:t>采取防渗措施，阻断传播路径</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0" w:type="dxa"/>
            <w:bottom w:w="0" w:type="dxa"/>
            <w:right w:w="0" w:type="dxa"/>
          </w:tblCellMar>
        </w:tblPrEx>
        <w:trPr>
          <w:trHeight w:val="668" w:hRule="atLeast"/>
          <w:jc w:val="center"/>
        </w:trPr>
        <w:tc>
          <w:tcPr>
            <w:tcW w:w="1495" w:type="dxa"/>
            <w:tcBorders>
              <w:tl2br w:val="nil"/>
              <w:tr2bl w:val="nil"/>
            </w:tcBorders>
            <w:vAlign w:val="center"/>
          </w:tcPr>
          <w:p>
            <w:pPr>
              <w:keepNext w:val="0"/>
              <w:keepLines w:val="0"/>
              <w:pageBreakBefore w:val="0"/>
              <w:kinsoku/>
              <w:wordWrap/>
              <w:overflowPunct/>
              <w:topLinePunct w:val="0"/>
              <w:autoSpaceDE/>
              <w:autoSpaceDN/>
              <w:bidi w:val="0"/>
              <w:adjustRightInd w:val="0"/>
              <w:snapToGrid/>
              <w:spacing w:line="240" w:lineRule="auto"/>
              <w:ind w:firstLine="0" w:firstLineChars="0"/>
              <w:jc w:val="center"/>
              <w:rPr>
                <w:rFonts w:ascii="宋体" w:hAnsi="宋体" w:eastAsia="宋体" w:cs="宋体"/>
                <w:color w:val="auto"/>
                <w:sz w:val="21"/>
                <w:szCs w:val="21"/>
              </w:rPr>
            </w:pPr>
            <w:r>
              <w:rPr>
                <w:rFonts w:ascii="宋体" w:hAnsi="宋体" w:eastAsia="宋体" w:cs="宋体"/>
                <w:color w:val="auto"/>
                <w:spacing w:val="-4"/>
                <w:position w:val="5"/>
                <w:sz w:val="21"/>
                <w:szCs w:val="21"/>
              </w:rPr>
              <w:t>环</w:t>
            </w:r>
            <w:r>
              <w:rPr>
                <w:rFonts w:ascii="宋体" w:hAnsi="宋体" w:eastAsia="宋体" w:cs="宋体"/>
                <w:color w:val="auto"/>
                <w:spacing w:val="-3"/>
                <w:position w:val="5"/>
                <w:sz w:val="21"/>
                <w:szCs w:val="21"/>
              </w:rPr>
              <w:t>境</w:t>
            </w:r>
            <w:r>
              <w:rPr>
                <w:rFonts w:ascii="宋体" w:hAnsi="宋体" w:eastAsia="宋体" w:cs="宋体"/>
                <w:color w:val="auto"/>
                <w:spacing w:val="-2"/>
                <w:position w:val="5"/>
                <w:sz w:val="21"/>
                <w:szCs w:val="21"/>
              </w:rPr>
              <w:t>风险</w:t>
            </w:r>
          </w:p>
        </w:tc>
        <w:tc>
          <w:tcPr>
            <w:tcW w:w="7580" w:type="dxa"/>
            <w:gridSpan w:val="4"/>
            <w:tcBorders>
              <w:tl2br w:val="nil"/>
              <w:tr2bl w:val="nil"/>
            </w:tcBorders>
            <w:vAlign w:val="center"/>
          </w:tcPr>
          <w:p>
            <w:pPr>
              <w:keepNext w:val="0"/>
              <w:keepLines w:val="0"/>
              <w:pageBreakBefore w:val="0"/>
              <w:kinsoku/>
              <w:wordWrap/>
              <w:overflowPunct/>
              <w:topLinePunct w:val="0"/>
              <w:autoSpaceDE/>
              <w:autoSpaceDN/>
              <w:bidi w:val="0"/>
              <w:adjustRightInd w:val="0"/>
              <w:snapToGrid/>
              <w:spacing w:line="240" w:lineRule="auto"/>
              <w:ind w:firstLine="0" w:firstLineChars="0"/>
              <w:jc w:val="center"/>
              <w:rPr>
                <w:rFonts w:hint="eastAsia" w:ascii="Arial" w:eastAsia="宋体"/>
                <w:color w:val="auto"/>
                <w:sz w:val="21"/>
                <w:szCs w:val="21"/>
                <w:lang w:eastAsia="zh-CN"/>
              </w:rPr>
            </w:pPr>
            <w:r>
              <w:rPr>
                <w:rFonts w:hint="eastAsia" w:ascii="Arial"/>
                <w:color w:val="auto"/>
                <w:sz w:val="21"/>
                <w:szCs w:val="21"/>
              </w:rPr>
              <w:t>定期对天然气管道进行巡检，以免发生天然气泄</w:t>
            </w:r>
            <w:r>
              <w:rPr>
                <w:rFonts w:hint="eastAsia" w:ascii="Arial"/>
                <w:color w:val="auto"/>
                <w:sz w:val="21"/>
                <w:szCs w:val="21"/>
                <w:lang w:val="en-US" w:eastAsia="zh-CN"/>
              </w:rPr>
              <w:t>漏</w:t>
            </w:r>
            <w:r>
              <w:rPr>
                <w:rFonts w:hint="eastAsia" w:ascii="Arial"/>
                <w:color w:val="auto"/>
                <w:sz w:val="21"/>
                <w:szCs w:val="21"/>
              </w:rPr>
              <w:t>事故</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0" w:type="dxa"/>
            <w:bottom w:w="0" w:type="dxa"/>
            <w:right w:w="0" w:type="dxa"/>
          </w:tblCellMar>
        </w:tblPrEx>
        <w:trPr>
          <w:trHeight w:val="12820" w:hRule="atLeast"/>
          <w:jc w:val="center"/>
        </w:trPr>
        <w:tc>
          <w:tcPr>
            <w:tcW w:w="1495" w:type="dxa"/>
            <w:tcBorders>
              <w:tl2br w:val="nil"/>
              <w:tr2bl w:val="nil"/>
            </w:tcBorders>
            <w:vAlign w:val="center"/>
          </w:tcPr>
          <w:p>
            <w:pPr>
              <w:keepNext w:val="0"/>
              <w:keepLines w:val="0"/>
              <w:pageBreakBefore w:val="0"/>
              <w:kinsoku/>
              <w:wordWrap/>
              <w:overflowPunct/>
              <w:topLinePunct w:val="0"/>
              <w:autoSpaceDE/>
              <w:autoSpaceDN/>
              <w:bidi w:val="0"/>
              <w:adjustRightInd w:val="0"/>
              <w:snapToGrid/>
              <w:spacing w:line="240" w:lineRule="auto"/>
              <w:ind w:firstLine="0" w:firstLineChars="0"/>
              <w:jc w:val="center"/>
              <w:rPr>
                <w:rFonts w:hint="default" w:ascii="宋体" w:hAnsi="宋体" w:eastAsia="宋体" w:cs="宋体"/>
                <w:color w:val="auto"/>
                <w:spacing w:val="-4"/>
                <w:position w:val="5"/>
                <w:sz w:val="21"/>
                <w:szCs w:val="21"/>
                <w:lang w:val="en-US" w:eastAsia="zh-CN"/>
              </w:rPr>
            </w:pPr>
            <w:r>
              <w:rPr>
                <w:rFonts w:hint="eastAsia" w:ascii="宋体" w:hAnsi="宋体" w:cs="宋体"/>
                <w:color w:val="auto"/>
                <w:spacing w:val="-4"/>
                <w:position w:val="5"/>
                <w:sz w:val="24"/>
                <w:szCs w:val="24"/>
                <w:lang w:val="en-US" w:eastAsia="zh-CN"/>
              </w:rPr>
              <w:t>其他环境管理要求</w:t>
            </w:r>
          </w:p>
        </w:tc>
        <w:tc>
          <w:tcPr>
            <w:tcW w:w="7580" w:type="dxa"/>
            <w:gridSpan w:val="4"/>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360" w:lineRule="auto"/>
              <w:ind w:firstLine="482" w:firstLineChars="200"/>
              <w:jc w:val="left"/>
              <w:textAlignment w:val="auto"/>
              <w:rPr>
                <w:rFonts w:hint="eastAsia" w:ascii="宋体" w:hAnsi="宋体" w:eastAsia="宋体" w:cs="宋体"/>
                <w:color w:val="auto"/>
                <w:sz w:val="24"/>
                <w:szCs w:val="24"/>
              </w:rPr>
            </w:pPr>
            <w:r>
              <w:rPr>
                <w:rFonts w:hint="eastAsia" w:ascii="宋体" w:hAnsi="宋体" w:eastAsia="宋体" w:cs="宋体"/>
                <w:b/>
                <w:bCs/>
                <w:color w:val="auto"/>
                <w:sz w:val="24"/>
                <w:szCs w:val="24"/>
              </w:rPr>
              <w:t>1</w:t>
            </w:r>
            <w:r>
              <w:rPr>
                <w:rFonts w:hint="eastAsia" w:ascii="宋体" w:hAnsi="宋体" w:eastAsia="宋体" w:cs="宋体"/>
                <w:b/>
                <w:bCs/>
                <w:color w:val="auto"/>
                <w:sz w:val="24"/>
                <w:szCs w:val="24"/>
                <w:lang w:eastAsia="zh-CN"/>
              </w:rPr>
              <w:t>.</w:t>
            </w:r>
            <w:r>
              <w:rPr>
                <w:rFonts w:hint="eastAsia" w:ascii="宋体" w:hAnsi="宋体" w:eastAsia="宋体" w:cs="宋体"/>
                <w:b/>
                <w:bCs/>
                <w:color w:val="auto"/>
                <w:sz w:val="24"/>
                <w:szCs w:val="24"/>
              </w:rPr>
              <w:t>环境管理</w:t>
            </w:r>
          </w:p>
          <w:p>
            <w:pPr>
              <w:keepNext w:val="0"/>
              <w:keepLines w:val="0"/>
              <w:pageBreakBefore w:val="0"/>
              <w:kinsoku/>
              <w:wordWrap/>
              <w:overflowPunct/>
              <w:topLinePunct w:val="0"/>
              <w:autoSpaceDE/>
              <w:autoSpaceDN/>
              <w:bidi w:val="0"/>
              <w:adjustRightInd w:val="0"/>
              <w:snapToGrid w:val="0"/>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lang w:val="en-US" w:eastAsia="zh-CN"/>
              </w:rPr>
              <w:t>为确保</w:t>
            </w:r>
            <w:r>
              <w:rPr>
                <w:rFonts w:hint="eastAsia" w:ascii="宋体" w:hAnsi="宋体" w:eastAsia="宋体" w:cs="宋体"/>
                <w:color w:val="auto"/>
                <w:sz w:val="24"/>
                <w:szCs w:val="24"/>
              </w:rPr>
              <w:t>环保</w:t>
            </w:r>
            <w:r>
              <w:rPr>
                <w:rFonts w:hint="eastAsia" w:ascii="宋体" w:hAnsi="宋体" w:eastAsia="宋体" w:cs="宋体"/>
                <w:color w:val="auto"/>
                <w:sz w:val="24"/>
                <w:szCs w:val="24"/>
                <w:lang w:val="en-US" w:eastAsia="zh-CN"/>
              </w:rPr>
              <w:t>设施正常</w:t>
            </w:r>
            <w:r>
              <w:rPr>
                <w:rFonts w:hint="eastAsia" w:ascii="宋体" w:hAnsi="宋体" w:eastAsia="宋体" w:cs="宋体"/>
                <w:color w:val="auto"/>
                <w:sz w:val="24"/>
                <w:szCs w:val="24"/>
              </w:rPr>
              <w:t>运行，建立健全</w:t>
            </w:r>
            <w:r>
              <w:rPr>
                <w:rFonts w:hint="eastAsia" w:ascii="宋体" w:hAnsi="宋体" w:eastAsia="宋体" w:cs="宋体"/>
                <w:color w:val="auto"/>
                <w:sz w:val="24"/>
                <w:szCs w:val="24"/>
                <w:lang w:val="en-US" w:eastAsia="zh-CN"/>
              </w:rPr>
              <w:t>环境保护管理</w:t>
            </w:r>
            <w:r>
              <w:rPr>
                <w:rFonts w:hint="eastAsia" w:ascii="宋体" w:hAnsi="宋体" w:eastAsia="宋体" w:cs="宋体"/>
                <w:color w:val="auto"/>
                <w:sz w:val="24"/>
                <w:szCs w:val="24"/>
              </w:rPr>
              <w:t>档案，保护和改善区域环境质量作好组织和监督工作，环境管理具体内容如下：</w:t>
            </w:r>
          </w:p>
          <w:p>
            <w:pPr>
              <w:keepNext w:val="0"/>
              <w:keepLines w:val="0"/>
              <w:pageBreakBefore w:val="0"/>
              <w:numPr>
                <w:ilvl w:val="0"/>
                <w:numId w:val="0"/>
              </w:numPr>
              <w:kinsoku/>
              <w:wordWrap/>
              <w:overflowPunct/>
              <w:topLinePunct w:val="0"/>
              <w:autoSpaceDE/>
              <w:autoSpaceDN/>
              <w:bidi w:val="0"/>
              <w:adjustRightInd w:val="0"/>
              <w:snapToGrid w:val="0"/>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lang w:val="en-US" w:eastAsia="zh-CN"/>
              </w:rPr>
              <w:t>1）</w:t>
            </w:r>
            <w:r>
              <w:rPr>
                <w:rFonts w:hint="eastAsia" w:ascii="宋体" w:hAnsi="宋体" w:eastAsia="宋体" w:cs="宋体"/>
                <w:color w:val="auto"/>
                <w:sz w:val="24"/>
                <w:szCs w:val="24"/>
              </w:rPr>
              <w:t>在项目筹备、设计和施工建设不同阶段，均应严格执行“三同时”制度，确保污染处理设施能够与生产工艺设施“同时设计、同时施工、同时竣工”</w:t>
            </w:r>
            <w:r>
              <w:rPr>
                <w:rFonts w:hint="eastAsia" w:ascii="宋体" w:hAnsi="宋体" w:eastAsia="宋体" w:cs="宋体"/>
                <w:color w:val="auto"/>
                <w:sz w:val="24"/>
                <w:szCs w:val="24"/>
                <w:lang w:eastAsia="zh-CN"/>
              </w:rPr>
              <w:t>，</w:t>
            </w:r>
            <w:r>
              <w:rPr>
                <w:rFonts w:hint="eastAsia" w:ascii="宋体" w:hAnsi="宋体" w:eastAsia="宋体" w:cs="宋体"/>
                <w:color w:val="auto"/>
                <w:sz w:val="24"/>
                <w:szCs w:val="24"/>
                <w:lang w:val="en-US" w:eastAsia="zh-CN"/>
              </w:rPr>
              <w:t>并及</w:t>
            </w:r>
            <w:r>
              <w:rPr>
                <w:rFonts w:hint="eastAsia" w:ascii="宋体" w:hAnsi="宋体" w:eastAsia="宋体" w:cs="宋体"/>
                <w:color w:val="auto"/>
                <w:sz w:val="24"/>
                <w:szCs w:val="24"/>
              </w:rPr>
              <w:t>时进行项目</w:t>
            </w:r>
            <w:r>
              <w:rPr>
                <w:rFonts w:hint="eastAsia" w:ascii="宋体" w:hAnsi="宋体" w:eastAsia="宋体" w:cs="宋体"/>
                <w:color w:val="auto"/>
                <w:sz w:val="24"/>
                <w:szCs w:val="24"/>
                <w:lang w:val="en-US" w:eastAsia="zh-CN"/>
              </w:rPr>
              <w:t>竣工</w:t>
            </w:r>
            <w:r>
              <w:rPr>
                <w:rFonts w:hint="eastAsia" w:ascii="宋体" w:hAnsi="宋体" w:eastAsia="宋体" w:cs="宋体"/>
                <w:color w:val="auto"/>
                <w:sz w:val="24"/>
                <w:szCs w:val="24"/>
              </w:rPr>
              <w:t>环境保护验收工作。</w:t>
            </w:r>
          </w:p>
          <w:p>
            <w:pPr>
              <w:pStyle w:val="2"/>
              <w:keepNext w:val="0"/>
              <w:keepLines w:val="0"/>
              <w:pageBreakBefore w:val="0"/>
              <w:kinsoku/>
              <w:wordWrap/>
              <w:overflowPunct/>
              <w:topLinePunct w:val="0"/>
              <w:autoSpaceDE/>
              <w:autoSpaceDN/>
              <w:bidi w:val="0"/>
              <w:adjustRightInd w:val="0"/>
              <w:snapToGrid w:val="0"/>
              <w:spacing w:before="0" w:after="0"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lang w:val="en-US" w:eastAsia="zh-CN"/>
              </w:rPr>
              <w:t>2）</w:t>
            </w:r>
            <w:r>
              <w:rPr>
                <w:rFonts w:hint="eastAsia" w:ascii="宋体" w:hAnsi="宋体" w:eastAsia="宋体" w:cs="宋体"/>
                <w:color w:val="auto"/>
                <w:sz w:val="24"/>
                <w:szCs w:val="24"/>
              </w:rPr>
              <w:t>应按有关</w:t>
            </w:r>
            <w:r>
              <w:rPr>
                <w:rFonts w:hint="eastAsia" w:ascii="宋体" w:hAnsi="宋体" w:eastAsia="宋体" w:cs="宋体"/>
                <w:color w:val="auto"/>
                <w:sz w:val="24"/>
                <w:szCs w:val="24"/>
                <w:lang w:val="en-US" w:eastAsia="zh-CN"/>
              </w:rPr>
              <w:t>法律</w:t>
            </w:r>
            <w:r>
              <w:rPr>
                <w:rFonts w:hint="eastAsia" w:ascii="宋体" w:hAnsi="宋体" w:eastAsia="宋体" w:cs="宋体"/>
                <w:color w:val="auto"/>
                <w:sz w:val="24"/>
                <w:szCs w:val="24"/>
              </w:rPr>
              <w:t>法规的要求，严格执行排污申报制度；此外，在项目工程排污发生重大变化、污染治理设施发生重大改变或拟实施新、改、扩建项目时必须及时向相关环保行政主管部门申报。</w:t>
            </w:r>
          </w:p>
          <w:p>
            <w:pPr>
              <w:pStyle w:val="2"/>
              <w:keepNext w:val="0"/>
              <w:keepLines w:val="0"/>
              <w:pageBreakBefore w:val="0"/>
              <w:kinsoku/>
              <w:wordWrap/>
              <w:overflowPunct/>
              <w:topLinePunct w:val="0"/>
              <w:autoSpaceDE/>
              <w:autoSpaceDN/>
              <w:bidi w:val="0"/>
              <w:adjustRightInd w:val="0"/>
              <w:snapToGrid w:val="0"/>
              <w:spacing w:before="0" w:after="0"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lang w:val="en-US" w:eastAsia="zh-CN"/>
              </w:rPr>
              <w:t>3）</w:t>
            </w:r>
            <w:r>
              <w:rPr>
                <w:rFonts w:hint="eastAsia" w:ascii="宋体" w:hAnsi="宋体" w:eastAsia="宋体" w:cs="宋体"/>
                <w:color w:val="auto"/>
                <w:sz w:val="24"/>
                <w:szCs w:val="24"/>
              </w:rPr>
              <w:t>建立、健全环境管理制度，设置专职或兼职环保人员，负责日常环保安全，定期检查环保管理和环境监测工作。</w:t>
            </w:r>
          </w:p>
          <w:p>
            <w:pPr>
              <w:keepNext w:val="0"/>
              <w:keepLines w:val="0"/>
              <w:pageBreakBefore w:val="0"/>
              <w:numPr>
                <w:ilvl w:val="0"/>
                <w:numId w:val="0"/>
              </w:numPr>
              <w:kinsoku/>
              <w:wordWrap/>
              <w:overflowPunct/>
              <w:topLinePunct w:val="0"/>
              <w:autoSpaceDE/>
              <w:autoSpaceDN/>
              <w:bidi w:val="0"/>
              <w:adjustRightInd w:val="0"/>
              <w:snapToGrid w:val="0"/>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lang w:val="en-US" w:eastAsia="zh-CN"/>
              </w:rPr>
              <w:t>4）</w:t>
            </w:r>
            <w:r>
              <w:rPr>
                <w:rFonts w:hint="eastAsia" w:ascii="宋体" w:hAnsi="宋体" w:eastAsia="宋体" w:cs="宋体"/>
                <w:color w:val="auto"/>
                <w:sz w:val="24"/>
                <w:szCs w:val="24"/>
              </w:rPr>
              <w:t>制定各种可能发生事故的应急计划，定期对职工进行培训演练，配备各种必要的维护、抢修器材和设备，保证发生事故时能及时到位。</w:t>
            </w:r>
          </w:p>
          <w:p>
            <w:pPr>
              <w:keepNext w:val="0"/>
              <w:keepLines w:val="0"/>
              <w:pageBreakBefore w:val="0"/>
              <w:numPr>
                <w:ilvl w:val="0"/>
                <w:numId w:val="0"/>
              </w:numPr>
              <w:kinsoku/>
              <w:wordWrap/>
              <w:overflowPunct/>
              <w:topLinePunct w:val="0"/>
              <w:autoSpaceDE/>
              <w:autoSpaceDN/>
              <w:bidi w:val="0"/>
              <w:adjustRightInd w:val="0"/>
              <w:snapToGrid w:val="0"/>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lang w:val="en-US" w:eastAsia="zh-CN"/>
              </w:rPr>
              <w:t>5）</w:t>
            </w:r>
            <w:r>
              <w:rPr>
                <w:rFonts w:hint="eastAsia" w:ascii="宋体" w:hAnsi="宋体" w:eastAsia="宋体" w:cs="宋体"/>
                <w:color w:val="auto"/>
                <w:sz w:val="24"/>
                <w:szCs w:val="24"/>
              </w:rPr>
              <w:t>应加强与</w:t>
            </w:r>
            <w:r>
              <w:rPr>
                <w:rFonts w:hint="eastAsia" w:ascii="宋体" w:hAnsi="宋体" w:eastAsia="宋体" w:cs="宋体"/>
                <w:color w:val="auto"/>
                <w:sz w:val="24"/>
                <w:szCs w:val="24"/>
                <w:lang w:val="en-US" w:eastAsia="zh-CN"/>
              </w:rPr>
              <w:t>当时环境主管行政</w:t>
            </w:r>
            <w:r>
              <w:rPr>
                <w:rFonts w:hint="eastAsia" w:ascii="宋体" w:hAnsi="宋体" w:eastAsia="宋体" w:cs="宋体"/>
                <w:color w:val="auto"/>
                <w:sz w:val="24"/>
                <w:szCs w:val="24"/>
              </w:rPr>
              <w:t>部门的联系，取得帮助和指导，共同做好本</w:t>
            </w:r>
            <w:r>
              <w:rPr>
                <w:rFonts w:hint="eastAsia" w:ascii="宋体" w:hAnsi="宋体" w:eastAsia="宋体" w:cs="宋体"/>
                <w:color w:val="auto"/>
                <w:sz w:val="24"/>
                <w:szCs w:val="24"/>
                <w:lang w:val="en-US" w:eastAsia="zh-CN"/>
              </w:rPr>
              <w:t>项目</w:t>
            </w:r>
            <w:r>
              <w:rPr>
                <w:rFonts w:hint="eastAsia" w:ascii="宋体" w:hAnsi="宋体" w:eastAsia="宋体" w:cs="宋体"/>
                <w:color w:val="auto"/>
                <w:sz w:val="24"/>
                <w:szCs w:val="24"/>
              </w:rPr>
              <w:t>的</w:t>
            </w:r>
            <w:r>
              <w:rPr>
                <w:rFonts w:hint="eastAsia" w:ascii="宋体" w:hAnsi="宋体" w:eastAsia="宋体" w:cs="宋体"/>
                <w:color w:val="auto"/>
                <w:sz w:val="24"/>
                <w:szCs w:val="24"/>
                <w:lang w:val="en-US" w:eastAsia="zh-CN"/>
              </w:rPr>
              <w:t>环境保护</w:t>
            </w:r>
            <w:r>
              <w:rPr>
                <w:rFonts w:hint="eastAsia" w:ascii="宋体" w:hAnsi="宋体" w:eastAsia="宋体" w:cs="宋体"/>
                <w:color w:val="auto"/>
                <w:sz w:val="24"/>
                <w:szCs w:val="24"/>
              </w:rPr>
              <w:t>工作。</w:t>
            </w:r>
          </w:p>
          <w:p>
            <w:pPr>
              <w:keepNext w:val="0"/>
              <w:keepLines w:val="0"/>
              <w:pageBreakBefore w:val="0"/>
              <w:kinsoku/>
              <w:wordWrap/>
              <w:overflowPunct/>
              <w:topLinePunct w:val="0"/>
              <w:autoSpaceDE/>
              <w:autoSpaceDN/>
              <w:bidi w:val="0"/>
              <w:adjustRightInd w:val="0"/>
              <w:snapToGrid w:val="0"/>
              <w:spacing w:line="360" w:lineRule="auto"/>
              <w:ind w:firstLine="482" w:firstLineChars="200"/>
              <w:jc w:val="left"/>
              <w:textAlignment w:val="auto"/>
              <w:rPr>
                <w:rFonts w:hint="eastAsia" w:ascii="宋体" w:hAnsi="宋体" w:eastAsia="宋体" w:cs="宋体"/>
                <w:b/>
                <w:bCs/>
                <w:color w:val="auto"/>
                <w:sz w:val="24"/>
                <w:szCs w:val="24"/>
              </w:rPr>
            </w:pPr>
            <w:r>
              <w:rPr>
                <w:rFonts w:hint="eastAsia" w:ascii="宋体" w:hAnsi="宋体" w:eastAsia="宋体" w:cs="宋体"/>
                <w:b/>
                <w:bCs/>
                <w:color w:val="auto"/>
                <w:sz w:val="24"/>
                <w:szCs w:val="24"/>
                <w:lang w:val="en-US" w:eastAsia="zh-CN"/>
              </w:rPr>
              <w:t>2.</w:t>
            </w:r>
            <w:r>
              <w:rPr>
                <w:rFonts w:hint="eastAsia" w:ascii="宋体" w:hAnsi="宋体" w:eastAsia="宋体" w:cs="宋体"/>
                <w:b/>
                <w:bCs/>
                <w:color w:val="auto"/>
                <w:sz w:val="24"/>
                <w:szCs w:val="24"/>
              </w:rPr>
              <w:t>环保投资</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auto"/>
                <w:sz w:val="24"/>
                <w:szCs w:val="24"/>
              </w:rPr>
            </w:pPr>
            <w:r>
              <w:rPr>
                <w:rFonts w:hint="eastAsia" w:ascii="宋体" w:hAnsi="宋体" w:eastAsia="宋体" w:cs="宋体"/>
                <w:color w:val="auto"/>
                <w:sz w:val="24"/>
                <w:szCs w:val="24"/>
              </w:rPr>
              <w:t>本</w:t>
            </w:r>
            <w:r>
              <w:rPr>
                <w:rFonts w:hint="default" w:ascii="Times New Roman" w:hAnsi="Times New Roman" w:eastAsia="宋体" w:cs="Times New Roman"/>
                <w:color w:val="auto"/>
                <w:sz w:val="24"/>
                <w:szCs w:val="24"/>
              </w:rPr>
              <w:t>项目</w:t>
            </w:r>
            <w:r>
              <w:rPr>
                <w:rFonts w:hint="default" w:ascii="Times New Roman" w:hAnsi="Times New Roman" w:eastAsia="宋体" w:cs="Times New Roman"/>
                <w:color w:val="auto"/>
                <w:sz w:val="24"/>
                <w:szCs w:val="24"/>
                <w:lang w:val="en-US" w:eastAsia="zh-CN"/>
              </w:rPr>
              <w:t>一期</w:t>
            </w:r>
            <w:r>
              <w:rPr>
                <w:rFonts w:hint="default" w:ascii="Times New Roman" w:hAnsi="Times New Roman" w:eastAsia="宋体" w:cs="Times New Roman"/>
                <w:color w:val="auto"/>
                <w:sz w:val="24"/>
                <w:szCs w:val="24"/>
              </w:rPr>
              <w:t>总投资</w:t>
            </w:r>
            <w:r>
              <w:rPr>
                <w:rFonts w:hint="default" w:ascii="Times New Roman" w:hAnsi="Times New Roman" w:eastAsia="宋体" w:cs="Times New Roman"/>
                <w:color w:val="auto"/>
                <w:kern w:val="0"/>
                <w:sz w:val="24"/>
                <w:szCs w:val="24"/>
                <w:lang w:val="en-US" w:eastAsia="zh-CN" w:bidi="ar"/>
              </w:rPr>
              <w:t>19947.48</w:t>
            </w:r>
            <w:r>
              <w:rPr>
                <w:rFonts w:hint="default" w:ascii="Times New Roman" w:hAnsi="Times New Roman" w:eastAsia="宋体" w:cs="Times New Roman"/>
                <w:color w:val="auto"/>
                <w:sz w:val="24"/>
                <w:szCs w:val="24"/>
              </w:rPr>
              <w:t>万元，其中环保投资</w:t>
            </w:r>
            <w:r>
              <w:rPr>
                <w:rFonts w:hint="default" w:ascii="Times New Roman" w:hAnsi="Times New Roman" w:eastAsia="宋体" w:cs="Times New Roman"/>
                <w:color w:val="auto"/>
                <w:sz w:val="24"/>
                <w:szCs w:val="24"/>
                <w:lang w:val="en-US" w:eastAsia="zh-CN"/>
              </w:rPr>
              <w:t>317</w:t>
            </w:r>
            <w:r>
              <w:rPr>
                <w:rFonts w:hint="default" w:ascii="Times New Roman" w:hAnsi="Times New Roman" w:eastAsia="宋体" w:cs="Times New Roman"/>
                <w:color w:val="auto"/>
                <w:sz w:val="24"/>
                <w:szCs w:val="24"/>
              </w:rPr>
              <w:t>万元，约占</w:t>
            </w:r>
            <w:r>
              <w:rPr>
                <w:rFonts w:hint="default" w:ascii="Times New Roman" w:hAnsi="Times New Roman" w:eastAsia="宋体" w:cs="Times New Roman"/>
                <w:color w:val="auto"/>
                <w:sz w:val="24"/>
                <w:szCs w:val="24"/>
                <w:lang w:val="en-US" w:eastAsia="zh-CN"/>
              </w:rPr>
              <w:t>一期</w:t>
            </w:r>
            <w:r>
              <w:rPr>
                <w:rFonts w:hint="default" w:ascii="Times New Roman" w:hAnsi="Times New Roman" w:eastAsia="宋体" w:cs="Times New Roman"/>
                <w:color w:val="auto"/>
                <w:sz w:val="24"/>
                <w:szCs w:val="24"/>
              </w:rPr>
              <w:t>总投资的</w:t>
            </w:r>
            <w:r>
              <w:rPr>
                <w:rFonts w:hint="default" w:ascii="Times New Roman" w:hAnsi="Times New Roman" w:eastAsia="宋体" w:cs="Times New Roman"/>
                <w:color w:val="auto"/>
                <w:sz w:val="24"/>
                <w:szCs w:val="24"/>
                <w:lang w:val="en-US" w:eastAsia="zh-CN"/>
              </w:rPr>
              <w:t>1.58</w:t>
            </w:r>
            <w:r>
              <w:rPr>
                <w:rFonts w:hint="default" w:ascii="Times New Roman" w:hAnsi="Times New Roman" w:eastAsia="宋体" w:cs="Times New Roman"/>
                <w:color w:val="auto"/>
                <w:sz w:val="24"/>
                <w:szCs w:val="24"/>
              </w:rPr>
              <w:t>%。详见表5-1。</w:t>
            </w:r>
          </w:p>
          <w:p>
            <w:pPr>
              <w:pStyle w:val="21"/>
              <w:keepNext w:val="0"/>
              <w:keepLines w:val="0"/>
              <w:pageBreakBefore w:val="0"/>
              <w:widowControl w:val="0"/>
              <w:kinsoku/>
              <w:wordWrap/>
              <w:overflowPunct/>
              <w:topLinePunct w:val="0"/>
              <w:autoSpaceDE/>
              <w:autoSpaceDN/>
              <w:bidi w:val="0"/>
              <w:adjustRightInd w:val="0"/>
              <w:snapToGrid w:val="0"/>
              <w:spacing w:after="0" w:line="240" w:lineRule="auto"/>
              <w:ind w:firstLine="1446" w:firstLineChars="600"/>
              <w:jc w:val="left"/>
              <w:textAlignment w:val="auto"/>
              <w:rPr>
                <w:rFonts w:hint="eastAsia" w:ascii="宋体" w:hAnsi="宋体" w:eastAsia="宋体" w:cs="宋体"/>
                <w:b/>
                <w:bCs/>
                <w:color w:val="auto"/>
                <w:sz w:val="24"/>
                <w:szCs w:val="24"/>
                <w:highlight w:val="none"/>
                <w:lang w:val="en-US" w:eastAsia="zh-CN"/>
              </w:rPr>
            </w:pPr>
            <w:r>
              <w:rPr>
                <w:rFonts w:hint="eastAsia" w:ascii="宋体" w:hAnsi="宋体" w:eastAsia="宋体" w:cs="宋体"/>
                <w:b/>
                <w:bCs/>
                <w:color w:val="auto"/>
                <w:sz w:val="24"/>
                <w:szCs w:val="24"/>
                <w:highlight w:val="none"/>
                <w:lang w:val="en-US" w:eastAsia="zh-CN"/>
              </w:rPr>
              <w:t>表5-1 项目环保投资（单位：万元）</w:t>
            </w:r>
          </w:p>
          <w:tbl>
            <w:tblPr>
              <w:tblStyle w:val="22"/>
              <w:tblW w:w="4719" w:type="pct"/>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shd w:val="clear" w:color="auto" w:fill="auto"/>
              <w:tblLayout w:type="fixed"/>
              <w:tblCellMar>
                <w:top w:w="0" w:type="dxa"/>
                <w:left w:w="108" w:type="dxa"/>
                <w:bottom w:w="0" w:type="dxa"/>
                <w:right w:w="108" w:type="dxa"/>
              </w:tblCellMar>
            </w:tblPr>
            <w:tblGrid>
              <w:gridCol w:w="551"/>
              <w:gridCol w:w="643"/>
              <w:gridCol w:w="1517"/>
              <w:gridCol w:w="3692"/>
              <w:gridCol w:w="734"/>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shd w:val="clear" w:color="auto" w:fill="auto"/>
                <w:tblCellMar>
                  <w:top w:w="0" w:type="dxa"/>
                  <w:left w:w="108" w:type="dxa"/>
                  <w:bottom w:w="0" w:type="dxa"/>
                  <w:right w:w="108" w:type="dxa"/>
                </w:tblCellMar>
              </w:tblPrEx>
              <w:trPr>
                <w:trHeight w:val="227" w:hRule="atLeast"/>
                <w:jc w:val="center"/>
              </w:trPr>
              <w:tc>
                <w:tcPr>
                  <w:tcW w:w="551" w:type="dxa"/>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center"/>
                    <w:rPr>
                      <w:rFonts w:hint="eastAsia" w:ascii="宋体" w:hAnsi="宋体" w:eastAsia="宋体" w:cs="宋体"/>
                      <w:b/>
                      <w:bCs/>
                      <w:i w:val="0"/>
                      <w:iCs w:val="0"/>
                      <w:color w:val="auto"/>
                      <w:sz w:val="21"/>
                      <w:szCs w:val="21"/>
                      <w:u w:val="none"/>
                    </w:rPr>
                  </w:pPr>
                  <w:r>
                    <w:rPr>
                      <w:rFonts w:hint="eastAsia" w:ascii="宋体" w:hAnsi="宋体" w:eastAsia="宋体" w:cs="宋体"/>
                      <w:b/>
                      <w:bCs/>
                      <w:i w:val="0"/>
                      <w:iCs w:val="0"/>
                      <w:color w:val="auto"/>
                      <w:kern w:val="0"/>
                      <w:sz w:val="21"/>
                      <w:szCs w:val="21"/>
                      <w:u w:val="none"/>
                      <w:lang w:val="en-US" w:eastAsia="zh-CN" w:bidi="ar"/>
                    </w:rPr>
                    <w:t>污 染 类 别</w:t>
                  </w:r>
                </w:p>
              </w:tc>
              <w:tc>
                <w:tcPr>
                  <w:tcW w:w="2160" w:type="dxa"/>
                  <w:gridSpan w:val="2"/>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center"/>
                    <w:rPr>
                      <w:rFonts w:hint="eastAsia" w:ascii="宋体" w:hAnsi="宋体" w:eastAsia="宋体" w:cs="宋体"/>
                      <w:b/>
                      <w:bCs/>
                      <w:i w:val="0"/>
                      <w:iCs w:val="0"/>
                      <w:color w:val="auto"/>
                      <w:sz w:val="21"/>
                      <w:szCs w:val="21"/>
                      <w:u w:val="none"/>
                    </w:rPr>
                  </w:pPr>
                  <w:r>
                    <w:rPr>
                      <w:rFonts w:hint="eastAsia" w:ascii="宋体" w:hAnsi="宋体" w:eastAsia="宋体" w:cs="宋体"/>
                      <w:b/>
                      <w:bCs/>
                      <w:i w:val="0"/>
                      <w:iCs w:val="0"/>
                      <w:color w:val="auto"/>
                      <w:kern w:val="0"/>
                      <w:sz w:val="21"/>
                      <w:szCs w:val="21"/>
                      <w:u w:val="none"/>
                      <w:lang w:val="en-US" w:eastAsia="zh-CN" w:bidi="ar"/>
                    </w:rPr>
                    <w:t>污染源</w:t>
                  </w:r>
                </w:p>
              </w:tc>
              <w:tc>
                <w:tcPr>
                  <w:tcW w:w="3693"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center"/>
                    <w:rPr>
                      <w:rFonts w:hint="eastAsia" w:ascii="宋体" w:hAnsi="宋体" w:eastAsia="宋体" w:cs="宋体"/>
                      <w:b/>
                      <w:bCs/>
                      <w:i w:val="0"/>
                      <w:iCs w:val="0"/>
                      <w:color w:val="auto"/>
                      <w:sz w:val="21"/>
                      <w:szCs w:val="21"/>
                      <w:u w:val="none"/>
                    </w:rPr>
                  </w:pPr>
                  <w:r>
                    <w:rPr>
                      <w:rFonts w:hint="eastAsia" w:ascii="宋体" w:hAnsi="宋体" w:eastAsia="宋体" w:cs="宋体"/>
                      <w:b/>
                      <w:bCs/>
                      <w:i w:val="0"/>
                      <w:iCs w:val="0"/>
                      <w:color w:val="auto"/>
                      <w:kern w:val="0"/>
                      <w:sz w:val="21"/>
                      <w:szCs w:val="21"/>
                      <w:u w:val="none"/>
                      <w:lang w:val="en-US" w:eastAsia="zh-CN" w:bidi="ar"/>
                    </w:rPr>
                    <w:t>环保设施</w:t>
                  </w:r>
                </w:p>
              </w:tc>
              <w:tc>
                <w:tcPr>
                  <w:tcW w:w="734"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center"/>
                    <w:rPr>
                      <w:rFonts w:hint="eastAsia" w:ascii="宋体" w:hAnsi="宋体" w:eastAsia="宋体" w:cs="宋体"/>
                      <w:b/>
                      <w:bCs/>
                      <w:i w:val="0"/>
                      <w:iCs w:val="0"/>
                      <w:color w:val="auto"/>
                      <w:sz w:val="21"/>
                      <w:szCs w:val="21"/>
                      <w:u w:val="none"/>
                    </w:rPr>
                  </w:pPr>
                  <w:r>
                    <w:rPr>
                      <w:rFonts w:hint="eastAsia" w:ascii="宋体" w:hAnsi="宋体" w:eastAsia="宋体" w:cs="宋体"/>
                      <w:b/>
                      <w:bCs/>
                      <w:i w:val="0"/>
                      <w:iCs w:val="0"/>
                      <w:color w:val="auto"/>
                      <w:kern w:val="0"/>
                      <w:sz w:val="21"/>
                      <w:szCs w:val="21"/>
                      <w:u w:val="none"/>
                      <w:lang w:val="en-US" w:eastAsia="zh-CN" w:bidi="ar"/>
                    </w:rPr>
                    <w:t>投资 (万)</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27" w:hRule="atLeast"/>
                <w:jc w:val="center"/>
              </w:trPr>
              <w:tc>
                <w:tcPr>
                  <w:tcW w:w="551" w:type="dxa"/>
                  <w:vMerge w:val="restar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废气</w:t>
                  </w:r>
                </w:p>
              </w:tc>
              <w:tc>
                <w:tcPr>
                  <w:tcW w:w="643"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施工期</w:t>
                  </w:r>
                </w:p>
              </w:tc>
              <w:tc>
                <w:tcPr>
                  <w:tcW w:w="151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 xml:space="preserve">施工扬尘 </w:t>
                  </w:r>
                </w:p>
              </w:tc>
              <w:tc>
                <w:tcPr>
                  <w:tcW w:w="3693"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left"/>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施工</w:t>
                  </w:r>
                  <w:r>
                    <w:rPr>
                      <w:rFonts w:hint="eastAsia" w:ascii="宋体" w:hAnsi="宋体" w:cs="宋体"/>
                      <w:i w:val="0"/>
                      <w:iCs w:val="0"/>
                      <w:color w:val="auto"/>
                      <w:kern w:val="0"/>
                      <w:sz w:val="21"/>
                      <w:szCs w:val="21"/>
                      <w:u w:val="none"/>
                      <w:lang w:val="en-US" w:eastAsia="zh-CN" w:bidi="ar"/>
                    </w:rPr>
                    <w:t>围挡</w:t>
                  </w:r>
                  <w:r>
                    <w:rPr>
                      <w:rFonts w:hint="eastAsia" w:ascii="宋体" w:hAnsi="宋体" w:eastAsia="宋体" w:cs="宋体"/>
                      <w:i w:val="0"/>
                      <w:iCs w:val="0"/>
                      <w:color w:val="auto"/>
                      <w:kern w:val="0"/>
                      <w:sz w:val="21"/>
                      <w:szCs w:val="21"/>
                      <w:u w:val="none"/>
                      <w:lang w:val="en-US" w:eastAsia="zh-CN" w:bidi="ar"/>
                    </w:rPr>
                    <w:t>、湿法作业、地面硬化、</w:t>
                  </w:r>
                  <w:r>
                    <w:rPr>
                      <w:rFonts w:hint="eastAsia" w:ascii="宋体" w:hAnsi="宋体" w:cs="宋体"/>
                      <w:i w:val="0"/>
                      <w:iCs w:val="0"/>
                      <w:color w:val="auto"/>
                      <w:kern w:val="0"/>
                      <w:sz w:val="21"/>
                      <w:szCs w:val="21"/>
                      <w:u w:val="none"/>
                      <w:lang w:val="en-US" w:eastAsia="zh-CN" w:bidi="ar"/>
                    </w:rPr>
                    <w:t>洒水苫盖、粉料</w:t>
                  </w:r>
                  <w:r>
                    <w:rPr>
                      <w:rFonts w:hint="eastAsia" w:ascii="宋体" w:hAnsi="宋体" w:eastAsia="宋体" w:cs="宋体"/>
                      <w:i w:val="0"/>
                      <w:iCs w:val="0"/>
                      <w:color w:val="auto"/>
                      <w:kern w:val="0"/>
                      <w:sz w:val="21"/>
                      <w:szCs w:val="21"/>
                      <w:u w:val="none"/>
                      <w:lang w:val="en-US" w:eastAsia="zh-CN" w:bidi="ar"/>
                    </w:rPr>
                    <w:t>密闭存放、</w:t>
                  </w:r>
                  <w:r>
                    <w:rPr>
                      <w:rFonts w:hint="eastAsia" w:ascii="宋体" w:hAnsi="宋体" w:cs="宋体"/>
                      <w:i w:val="0"/>
                      <w:iCs w:val="0"/>
                      <w:color w:val="auto"/>
                      <w:kern w:val="0"/>
                      <w:sz w:val="21"/>
                      <w:szCs w:val="21"/>
                      <w:u w:val="none"/>
                      <w:lang w:val="en-US" w:eastAsia="zh-CN" w:bidi="ar"/>
                    </w:rPr>
                    <w:t>块料抑尘网、土方</w:t>
                  </w:r>
                  <w:r>
                    <w:rPr>
                      <w:rFonts w:hint="eastAsia" w:ascii="宋体" w:hAnsi="宋体" w:eastAsia="宋体" w:cs="宋体"/>
                      <w:i w:val="0"/>
                      <w:iCs w:val="0"/>
                      <w:color w:val="auto"/>
                      <w:kern w:val="0"/>
                      <w:sz w:val="21"/>
                      <w:szCs w:val="21"/>
                      <w:u w:val="none"/>
                      <w:lang w:val="en-US" w:eastAsia="zh-CN" w:bidi="ar"/>
                    </w:rPr>
                    <w:t>车辆加盖篷布；汽车尾气通过加强施工车辆管理，减少废气排放</w:t>
                  </w:r>
                </w:p>
              </w:tc>
              <w:tc>
                <w:tcPr>
                  <w:tcW w:w="734"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lang w:val="en-US"/>
                    </w:rPr>
                  </w:pPr>
                  <w:r>
                    <w:rPr>
                      <w:rFonts w:hint="eastAsia" w:cs="Times New Roman"/>
                      <w:i w:val="0"/>
                      <w:iCs w:val="0"/>
                      <w:color w:val="auto"/>
                      <w:kern w:val="0"/>
                      <w:sz w:val="21"/>
                      <w:szCs w:val="21"/>
                      <w:u w:val="none"/>
                      <w:lang w:val="en-US" w:eastAsia="zh-CN" w:bidi="ar"/>
                    </w:rPr>
                    <w:t>90</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27" w:hRule="atLeast"/>
                <w:jc w:val="center"/>
              </w:trPr>
              <w:tc>
                <w:tcPr>
                  <w:tcW w:w="551" w:type="dxa"/>
                  <w:vMerge w:val="continue"/>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center"/>
                    <w:rPr>
                      <w:rFonts w:hint="eastAsia" w:ascii="宋体" w:hAnsi="宋体" w:eastAsia="宋体" w:cs="宋体"/>
                      <w:i w:val="0"/>
                      <w:iCs w:val="0"/>
                      <w:color w:val="auto"/>
                      <w:kern w:val="0"/>
                      <w:sz w:val="21"/>
                      <w:szCs w:val="21"/>
                      <w:u w:val="none"/>
                      <w:lang w:val="en-US" w:eastAsia="zh-CN" w:bidi="ar"/>
                    </w:rPr>
                  </w:pPr>
                </w:p>
              </w:tc>
              <w:tc>
                <w:tcPr>
                  <w:tcW w:w="643" w:type="dxa"/>
                  <w:vMerge w:val="restar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center"/>
                    <w:rPr>
                      <w:rFonts w:hint="default" w:ascii="宋体" w:hAnsi="宋体" w:eastAsia="宋体" w:cs="宋体"/>
                      <w:i w:val="0"/>
                      <w:iCs w:val="0"/>
                      <w:color w:val="auto"/>
                      <w:kern w:val="0"/>
                      <w:sz w:val="21"/>
                      <w:szCs w:val="21"/>
                      <w:u w:val="none"/>
                      <w:lang w:val="en-US" w:eastAsia="zh-CN" w:bidi="ar"/>
                    </w:rPr>
                  </w:pPr>
                  <w:r>
                    <w:rPr>
                      <w:rFonts w:hint="eastAsia" w:ascii="宋体" w:hAnsi="宋体" w:cs="宋体"/>
                      <w:i w:val="0"/>
                      <w:iCs w:val="0"/>
                      <w:color w:val="auto"/>
                      <w:kern w:val="0"/>
                      <w:sz w:val="21"/>
                      <w:szCs w:val="21"/>
                      <w:u w:val="none"/>
                      <w:lang w:val="en-US" w:eastAsia="zh-CN" w:bidi="ar"/>
                    </w:rPr>
                    <w:t>运营期</w:t>
                  </w:r>
                </w:p>
              </w:tc>
              <w:tc>
                <w:tcPr>
                  <w:tcW w:w="1517" w:type="dxa"/>
                  <w:vMerge w:val="restar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center"/>
                    <w:rPr>
                      <w:rFonts w:hint="default" w:ascii="宋体" w:hAnsi="宋体" w:eastAsia="宋体" w:cs="宋体"/>
                      <w:i w:val="0"/>
                      <w:iCs w:val="0"/>
                      <w:color w:val="auto"/>
                      <w:kern w:val="0"/>
                      <w:sz w:val="21"/>
                      <w:szCs w:val="21"/>
                      <w:u w:val="none"/>
                      <w:lang w:val="en-US" w:eastAsia="zh-CN" w:bidi="ar"/>
                    </w:rPr>
                  </w:pPr>
                  <w:r>
                    <w:rPr>
                      <w:rFonts w:hint="eastAsia" w:ascii="宋体" w:hAnsi="宋体" w:cs="宋体"/>
                      <w:i w:val="0"/>
                      <w:iCs w:val="0"/>
                      <w:color w:val="auto"/>
                      <w:kern w:val="0"/>
                      <w:sz w:val="21"/>
                      <w:szCs w:val="21"/>
                      <w:u w:val="none"/>
                      <w:lang w:val="en-US" w:eastAsia="zh-CN" w:bidi="ar"/>
                    </w:rPr>
                    <w:t>锅炉废气</w:t>
                  </w:r>
                </w:p>
              </w:tc>
              <w:tc>
                <w:tcPr>
                  <w:tcW w:w="3693"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left"/>
                    <w:textAlignment w:val="center"/>
                    <w:rPr>
                      <w:rFonts w:hint="default" w:ascii="宋体" w:hAnsi="宋体" w:eastAsia="宋体" w:cs="宋体"/>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15m高排气筒</w:t>
                  </w:r>
                </w:p>
              </w:tc>
              <w:tc>
                <w:tcPr>
                  <w:tcW w:w="734"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center"/>
                    <w:rPr>
                      <w:rFonts w:hint="default"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1</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shd w:val="clear" w:color="auto" w:fill="auto"/>
                <w:tblCellMar>
                  <w:top w:w="0" w:type="dxa"/>
                  <w:left w:w="108" w:type="dxa"/>
                  <w:bottom w:w="0" w:type="dxa"/>
                  <w:right w:w="108" w:type="dxa"/>
                </w:tblCellMar>
              </w:tblPrEx>
              <w:trPr>
                <w:trHeight w:val="227" w:hRule="atLeast"/>
                <w:jc w:val="center"/>
              </w:trPr>
              <w:tc>
                <w:tcPr>
                  <w:tcW w:w="551" w:type="dxa"/>
                  <w:vMerge w:val="continue"/>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center"/>
                    <w:rPr>
                      <w:rFonts w:hint="eastAsia" w:ascii="宋体" w:hAnsi="宋体" w:eastAsia="宋体" w:cs="宋体"/>
                      <w:i w:val="0"/>
                      <w:iCs w:val="0"/>
                      <w:color w:val="auto"/>
                      <w:kern w:val="0"/>
                      <w:sz w:val="21"/>
                      <w:szCs w:val="21"/>
                      <w:u w:val="none"/>
                      <w:lang w:val="en-US" w:eastAsia="zh-CN" w:bidi="ar"/>
                    </w:rPr>
                  </w:pPr>
                </w:p>
              </w:tc>
              <w:tc>
                <w:tcPr>
                  <w:tcW w:w="643" w:type="dxa"/>
                  <w:vMerge w:val="continue"/>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center"/>
                    <w:rPr>
                      <w:rFonts w:hint="eastAsia" w:ascii="宋体" w:hAnsi="宋体" w:cs="宋体"/>
                      <w:i w:val="0"/>
                      <w:iCs w:val="0"/>
                      <w:color w:val="auto"/>
                      <w:kern w:val="0"/>
                      <w:sz w:val="21"/>
                      <w:szCs w:val="21"/>
                      <w:u w:val="none"/>
                      <w:lang w:val="en-US" w:eastAsia="zh-CN" w:bidi="ar"/>
                    </w:rPr>
                  </w:pPr>
                </w:p>
              </w:tc>
              <w:tc>
                <w:tcPr>
                  <w:tcW w:w="1517" w:type="dxa"/>
                  <w:vMerge w:val="continue"/>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center"/>
                    <w:rPr>
                      <w:rFonts w:hint="default" w:ascii="宋体" w:hAnsi="宋体" w:eastAsia="宋体" w:cs="宋体"/>
                      <w:i w:val="0"/>
                      <w:iCs w:val="0"/>
                      <w:color w:val="auto"/>
                      <w:kern w:val="0"/>
                      <w:sz w:val="21"/>
                      <w:szCs w:val="21"/>
                      <w:u w:val="none"/>
                      <w:lang w:val="en-US" w:eastAsia="zh-CN" w:bidi="ar"/>
                    </w:rPr>
                  </w:pPr>
                </w:p>
              </w:tc>
              <w:tc>
                <w:tcPr>
                  <w:tcW w:w="3693"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left"/>
                    <w:textAlignment w:val="center"/>
                    <w:rPr>
                      <w:rFonts w:hint="default" w:ascii="宋体" w:hAnsi="宋体" w:eastAsia="宋体" w:cs="宋体"/>
                      <w:i w:val="0"/>
                      <w:iCs w:val="0"/>
                      <w:color w:val="auto"/>
                      <w:kern w:val="0"/>
                      <w:sz w:val="21"/>
                      <w:szCs w:val="21"/>
                      <w:u w:val="none"/>
                      <w:lang w:val="en-US" w:eastAsia="zh-CN" w:bidi="ar"/>
                    </w:rPr>
                  </w:pPr>
                  <w:r>
                    <w:rPr>
                      <w:rFonts w:eastAsia="NotoSansCJKsc-Regular"/>
                      <w:sz w:val="21"/>
                      <w:szCs w:val="21"/>
                    </w:rPr>
                    <w:t>低氮燃烧器+烟气再循环</w:t>
                  </w:r>
                </w:p>
              </w:tc>
              <w:tc>
                <w:tcPr>
                  <w:tcW w:w="734"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center"/>
                    <w:rPr>
                      <w:rFonts w:hint="default"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100</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27" w:hRule="atLeast"/>
                <w:jc w:val="center"/>
              </w:trPr>
              <w:tc>
                <w:tcPr>
                  <w:tcW w:w="551" w:type="dxa"/>
                  <w:vMerge w:val="continue"/>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center"/>
                    <w:rPr>
                      <w:rFonts w:hint="eastAsia" w:ascii="宋体" w:hAnsi="宋体" w:eastAsia="宋体" w:cs="宋体"/>
                      <w:i w:val="0"/>
                      <w:iCs w:val="0"/>
                      <w:color w:val="auto"/>
                      <w:kern w:val="0"/>
                      <w:sz w:val="21"/>
                      <w:szCs w:val="21"/>
                      <w:u w:val="none"/>
                      <w:lang w:val="en-US" w:eastAsia="zh-CN" w:bidi="ar"/>
                    </w:rPr>
                  </w:pPr>
                </w:p>
              </w:tc>
              <w:tc>
                <w:tcPr>
                  <w:tcW w:w="643" w:type="dxa"/>
                  <w:vMerge w:val="continue"/>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center"/>
                    <w:rPr>
                      <w:rFonts w:hint="eastAsia" w:ascii="宋体" w:hAnsi="宋体" w:cs="宋体"/>
                      <w:i w:val="0"/>
                      <w:iCs w:val="0"/>
                      <w:color w:val="auto"/>
                      <w:kern w:val="0"/>
                      <w:sz w:val="21"/>
                      <w:szCs w:val="21"/>
                      <w:u w:val="none"/>
                      <w:lang w:val="en-US" w:eastAsia="zh-CN" w:bidi="ar"/>
                    </w:rPr>
                  </w:pPr>
                </w:p>
              </w:tc>
              <w:tc>
                <w:tcPr>
                  <w:tcW w:w="1517" w:type="dxa"/>
                  <w:vMerge w:val="continue"/>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center"/>
                    <w:rPr>
                      <w:rFonts w:hint="default" w:ascii="宋体" w:hAnsi="宋体" w:eastAsia="宋体" w:cs="宋体"/>
                      <w:i w:val="0"/>
                      <w:iCs w:val="0"/>
                      <w:color w:val="auto"/>
                      <w:kern w:val="0"/>
                      <w:sz w:val="21"/>
                      <w:szCs w:val="21"/>
                      <w:u w:val="none"/>
                      <w:lang w:val="en-US" w:eastAsia="zh-CN" w:bidi="ar"/>
                    </w:rPr>
                  </w:pPr>
                </w:p>
              </w:tc>
              <w:tc>
                <w:tcPr>
                  <w:tcW w:w="3693"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left"/>
                    <w:textAlignment w:val="center"/>
                    <w:rPr>
                      <w:rFonts w:hint="default" w:ascii="宋体" w:hAnsi="宋体" w:eastAsia="宋体" w:cs="宋体"/>
                      <w:i w:val="0"/>
                      <w:iCs w:val="0"/>
                      <w:color w:val="auto"/>
                      <w:kern w:val="0"/>
                      <w:sz w:val="21"/>
                      <w:szCs w:val="21"/>
                      <w:u w:val="none"/>
                      <w:lang w:val="en-US" w:eastAsia="zh-CN" w:bidi="ar"/>
                    </w:rPr>
                  </w:pPr>
                  <w:r>
                    <w:rPr>
                      <w:rFonts w:hint="eastAsia" w:ascii="宋体" w:hAnsi="宋体" w:cs="宋体"/>
                      <w:i w:val="0"/>
                      <w:iCs w:val="0"/>
                      <w:color w:val="auto"/>
                      <w:kern w:val="0"/>
                      <w:sz w:val="21"/>
                      <w:szCs w:val="21"/>
                      <w:u w:val="none"/>
                      <w:lang w:val="en-US" w:eastAsia="zh-CN" w:bidi="ar"/>
                    </w:rPr>
                    <w:t>烟气在线监测设备</w:t>
                  </w:r>
                </w:p>
              </w:tc>
              <w:tc>
                <w:tcPr>
                  <w:tcW w:w="734"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center"/>
                    <w:rPr>
                      <w:rFonts w:hint="default"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10</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shd w:val="clear" w:color="auto" w:fill="auto"/>
                <w:tblCellMar>
                  <w:top w:w="0" w:type="dxa"/>
                  <w:left w:w="108" w:type="dxa"/>
                  <w:bottom w:w="0" w:type="dxa"/>
                  <w:right w:w="108" w:type="dxa"/>
                </w:tblCellMar>
              </w:tblPrEx>
              <w:trPr>
                <w:trHeight w:val="227" w:hRule="atLeast"/>
                <w:jc w:val="center"/>
              </w:trPr>
              <w:tc>
                <w:tcPr>
                  <w:tcW w:w="551" w:type="dxa"/>
                  <w:vMerge w:val="continue"/>
                  <w:tcBorders>
                    <w:bottom w:val="single" w:color="auto" w:sz="8" w:space="0"/>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center"/>
                    <w:rPr>
                      <w:rFonts w:hint="eastAsia" w:ascii="宋体" w:hAnsi="宋体" w:eastAsia="宋体" w:cs="宋体"/>
                      <w:i w:val="0"/>
                      <w:iCs w:val="0"/>
                      <w:color w:val="auto"/>
                      <w:kern w:val="0"/>
                      <w:sz w:val="21"/>
                      <w:szCs w:val="21"/>
                      <w:u w:val="none"/>
                      <w:lang w:val="en-US" w:eastAsia="zh-CN" w:bidi="ar"/>
                    </w:rPr>
                  </w:pPr>
                </w:p>
              </w:tc>
              <w:tc>
                <w:tcPr>
                  <w:tcW w:w="643" w:type="dxa"/>
                  <w:vMerge w:val="continue"/>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center"/>
                    <w:rPr>
                      <w:rFonts w:hint="eastAsia" w:ascii="宋体" w:hAnsi="宋体" w:cs="宋体"/>
                      <w:i w:val="0"/>
                      <w:iCs w:val="0"/>
                      <w:color w:val="auto"/>
                      <w:kern w:val="0"/>
                      <w:sz w:val="21"/>
                      <w:szCs w:val="21"/>
                      <w:u w:val="none"/>
                      <w:lang w:val="en-US" w:eastAsia="zh-CN" w:bidi="ar"/>
                    </w:rPr>
                  </w:pPr>
                </w:p>
              </w:tc>
              <w:tc>
                <w:tcPr>
                  <w:tcW w:w="151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cs="宋体"/>
                      <w:i w:val="0"/>
                      <w:iCs w:val="0"/>
                      <w:color w:val="auto"/>
                      <w:kern w:val="0"/>
                      <w:sz w:val="21"/>
                      <w:szCs w:val="21"/>
                      <w:u w:val="none"/>
                      <w:lang w:val="en-US" w:eastAsia="zh-CN" w:bidi="ar"/>
                    </w:rPr>
                    <w:t>油烟</w:t>
                  </w:r>
                </w:p>
              </w:tc>
              <w:tc>
                <w:tcPr>
                  <w:tcW w:w="3693"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left"/>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cs="宋体"/>
                      <w:i w:val="0"/>
                      <w:iCs w:val="0"/>
                      <w:color w:val="auto"/>
                      <w:kern w:val="0"/>
                      <w:sz w:val="21"/>
                      <w:szCs w:val="21"/>
                      <w:u w:val="none"/>
                      <w:lang w:val="en-US" w:eastAsia="zh-CN" w:bidi="ar"/>
                    </w:rPr>
                    <w:t>高效油烟净化器</w:t>
                  </w:r>
                </w:p>
              </w:tc>
              <w:tc>
                <w:tcPr>
                  <w:tcW w:w="734"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center"/>
                    <w:rPr>
                      <w:rFonts w:hint="eastAsia"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3</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27" w:hRule="atLeast"/>
                <w:jc w:val="center"/>
              </w:trPr>
              <w:tc>
                <w:tcPr>
                  <w:tcW w:w="551" w:type="dxa"/>
                  <w:vMerge w:val="restart"/>
                  <w:tcBorders>
                    <w:top w:val="single" w:color="auto" w:sz="8" w:space="0"/>
                    <w:bottom w:val="single" w:color="auto" w:sz="8" w:space="0"/>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spacing w:line="240" w:lineRule="auto"/>
                    <w:ind w:firstLine="0" w:firstLineChars="0"/>
                    <w:jc w:val="center"/>
                    <w:rPr>
                      <w:rFonts w:hint="eastAsia" w:ascii="宋体" w:hAnsi="宋体" w:eastAsia="宋体" w:cs="宋体"/>
                      <w:i w:val="0"/>
                      <w:iCs w:val="0"/>
                      <w:color w:val="auto"/>
                      <w:sz w:val="21"/>
                      <w:szCs w:val="21"/>
                      <w:u w:val="none"/>
                      <w:lang w:val="en-US" w:eastAsia="zh-CN"/>
                    </w:rPr>
                  </w:pPr>
                  <w:r>
                    <w:rPr>
                      <w:rFonts w:hint="eastAsia" w:ascii="宋体" w:hAnsi="宋体" w:cs="宋体"/>
                      <w:i w:val="0"/>
                      <w:iCs w:val="0"/>
                      <w:color w:val="auto"/>
                      <w:sz w:val="21"/>
                      <w:szCs w:val="21"/>
                      <w:u w:val="none"/>
                      <w:lang w:val="en-US" w:eastAsia="zh-CN"/>
                    </w:rPr>
                    <w:t>废水</w:t>
                  </w:r>
                </w:p>
              </w:tc>
              <w:tc>
                <w:tcPr>
                  <w:tcW w:w="643" w:type="dxa"/>
                  <w:vMerge w:val="restart"/>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spacing w:line="240" w:lineRule="auto"/>
                    <w:ind w:firstLine="0" w:firstLineChars="0"/>
                    <w:jc w:val="center"/>
                    <w:rPr>
                      <w:rFonts w:hint="default" w:ascii="宋体" w:hAnsi="宋体" w:eastAsia="宋体" w:cs="宋体"/>
                      <w:i w:val="0"/>
                      <w:iCs w:val="0"/>
                      <w:color w:val="auto"/>
                      <w:sz w:val="21"/>
                      <w:szCs w:val="21"/>
                      <w:u w:val="none"/>
                      <w:lang w:val="en-US" w:eastAsia="zh-CN"/>
                    </w:rPr>
                  </w:pPr>
                  <w:r>
                    <w:rPr>
                      <w:rFonts w:hint="eastAsia" w:ascii="宋体" w:hAnsi="宋体" w:cs="宋体"/>
                      <w:i w:val="0"/>
                      <w:iCs w:val="0"/>
                      <w:color w:val="auto"/>
                      <w:sz w:val="21"/>
                      <w:szCs w:val="21"/>
                      <w:u w:val="none"/>
                      <w:lang w:val="en-US" w:eastAsia="zh-CN"/>
                    </w:rPr>
                    <w:t>施工期</w:t>
                  </w:r>
                </w:p>
              </w:tc>
              <w:tc>
                <w:tcPr>
                  <w:tcW w:w="151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center"/>
                    <w:rPr>
                      <w:rFonts w:hint="eastAsia" w:ascii="宋体" w:hAnsi="宋体" w:eastAsia="宋体" w:cs="宋体"/>
                      <w:i w:val="0"/>
                      <w:iCs w:val="0"/>
                      <w:color w:val="auto"/>
                      <w:sz w:val="21"/>
                      <w:szCs w:val="21"/>
                      <w:u w:val="none"/>
                    </w:rPr>
                  </w:pPr>
                  <w:r>
                    <w:rPr>
                      <w:rFonts w:hint="eastAsia" w:ascii="宋体" w:hAnsi="宋体" w:cs="宋体"/>
                      <w:i w:val="0"/>
                      <w:iCs w:val="0"/>
                      <w:color w:val="auto"/>
                      <w:kern w:val="0"/>
                      <w:sz w:val="21"/>
                      <w:szCs w:val="21"/>
                      <w:u w:val="none"/>
                      <w:lang w:val="en-US" w:eastAsia="zh-CN" w:bidi="ar"/>
                    </w:rPr>
                    <w:t>洗车机洗车</w:t>
                  </w:r>
                  <w:r>
                    <w:rPr>
                      <w:rFonts w:hint="eastAsia" w:ascii="宋体" w:hAnsi="宋体" w:eastAsia="宋体" w:cs="宋体"/>
                      <w:i w:val="0"/>
                      <w:iCs w:val="0"/>
                      <w:color w:val="auto"/>
                      <w:kern w:val="0"/>
                      <w:sz w:val="21"/>
                      <w:szCs w:val="21"/>
                      <w:u w:val="none"/>
                      <w:lang w:val="en-US" w:eastAsia="zh-CN" w:bidi="ar"/>
                    </w:rPr>
                    <w:t>废水</w:t>
                  </w:r>
                </w:p>
              </w:tc>
              <w:tc>
                <w:tcPr>
                  <w:tcW w:w="3693"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left"/>
                    <w:textAlignment w:val="center"/>
                    <w:rPr>
                      <w:rFonts w:hint="default" w:ascii="宋体" w:hAnsi="宋体" w:eastAsia="宋体" w:cs="宋体"/>
                      <w:i w:val="0"/>
                      <w:iCs w:val="0"/>
                      <w:color w:val="auto"/>
                      <w:sz w:val="21"/>
                      <w:szCs w:val="21"/>
                      <w:u w:val="none"/>
                      <w:lang w:val="en-US"/>
                    </w:rPr>
                  </w:pPr>
                  <w:r>
                    <w:rPr>
                      <w:rFonts w:hint="eastAsia" w:ascii="宋体" w:hAnsi="宋体" w:cs="宋体"/>
                      <w:i w:val="0"/>
                      <w:iCs w:val="0"/>
                      <w:color w:val="auto"/>
                      <w:kern w:val="0"/>
                      <w:sz w:val="21"/>
                      <w:szCs w:val="21"/>
                      <w:u w:val="none"/>
                      <w:lang w:val="en-US" w:eastAsia="zh-CN" w:bidi="ar"/>
                    </w:rPr>
                    <w:t>临时</w:t>
                  </w:r>
                  <w:r>
                    <w:rPr>
                      <w:rFonts w:hint="eastAsia" w:ascii="宋体" w:hAnsi="宋体" w:eastAsia="宋体" w:cs="宋体"/>
                      <w:i w:val="0"/>
                      <w:iCs w:val="0"/>
                      <w:color w:val="auto"/>
                      <w:kern w:val="0"/>
                      <w:sz w:val="21"/>
                      <w:szCs w:val="21"/>
                      <w:u w:val="none"/>
                      <w:lang w:val="en-US" w:eastAsia="zh-CN" w:bidi="ar"/>
                    </w:rPr>
                    <w:t>沉淀池</w:t>
                  </w:r>
                </w:p>
              </w:tc>
              <w:tc>
                <w:tcPr>
                  <w:tcW w:w="734" w:type="dxa"/>
                  <w:vMerge w:val="restar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shd w:val="clear" w:color="auto" w:fill="auto"/>
                <w:tblCellMar>
                  <w:top w:w="0" w:type="dxa"/>
                  <w:left w:w="108" w:type="dxa"/>
                  <w:bottom w:w="0" w:type="dxa"/>
                  <w:right w:w="108" w:type="dxa"/>
                </w:tblCellMar>
              </w:tblPrEx>
              <w:trPr>
                <w:trHeight w:val="227" w:hRule="atLeast"/>
                <w:jc w:val="center"/>
              </w:trPr>
              <w:tc>
                <w:tcPr>
                  <w:tcW w:w="551" w:type="dxa"/>
                  <w:vMerge w:val="continue"/>
                  <w:tcBorders>
                    <w:top w:val="single" w:color="auto" w:sz="8" w:space="0"/>
                    <w:bottom w:val="single" w:color="auto" w:sz="8" w:space="0"/>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spacing w:line="240" w:lineRule="auto"/>
                    <w:ind w:firstLine="0" w:firstLineChars="0"/>
                    <w:jc w:val="center"/>
                    <w:rPr>
                      <w:rFonts w:hint="eastAsia" w:ascii="宋体" w:hAnsi="宋体" w:cs="宋体"/>
                      <w:i w:val="0"/>
                      <w:iCs w:val="0"/>
                      <w:color w:val="auto"/>
                      <w:sz w:val="21"/>
                      <w:szCs w:val="21"/>
                      <w:u w:val="none"/>
                      <w:lang w:val="en-US" w:eastAsia="zh-CN"/>
                    </w:rPr>
                  </w:pPr>
                </w:p>
              </w:tc>
              <w:tc>
                <w:tcPr>
                  <w:tcW w:w="643"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spacing w:line="240" w:lineRule="auto"/>
                    <w:ind w:firstLine="0" w:firstLineChars="0"/>
                    <w:jc w:val="center"/>
                    <w:rPr>
                      <w:rFonts w:hint="eastAsia" w:ascii="宋体" w:hAnsi="宋体" w:cs="宋体"/>
                      <w:i w:val="0"/>
                      <w:iCs w:val="0"/>
                      <w:color w:val="auto"/>
                      <w:sz w:val="21"/>
                      <w:szCs w:val="21"/>
                      <w:u w:val="none"/>
                      <w:lang w:val="en-US" w:eastAsia="zh-CN"/>
                    </w:rPr>
                  </w:pPr>
                </w:p>
              </w:tc>
              <w:tc>
                <w:tcPr>
                  <w:tcW w:w="151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center"/>
                    <w:rPr>
                      <w:rFonts w:hint="eastAsia" w:ascii="宋体" w:hAnsi="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管道试压废水</w:t>
                  </w:r>
                </w:p>
              </w:tc>
              <w:tc>
                <w:tcPr>
                  <w:tcW w:w="3693"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left"/>
                    <w:textAlignment w:val="center"/>
                    <w:rPr>
                      <w:rFonts w:hint="eastAsia" w:ascii="宋体" w:hAnsi="宋体" w:cs="宋体"/>
                      <w:i w:val="0"/>
                      <w:iCs w:val="0"/>
                      <w:color w:val="auto"/>
                      <w:kern w:val="0"/>
                      <w:sz w:val="21"/>
                      <w:szCs w:val="21"/>
                      <w:u w:val="none"/>
                      <w:lang w:val="en-US" w:eastAsia="zh-CN" w:bidi="ar"/>
                    </w:rPr>
                  </w:pPr>
                  <w:r>
                    <w:rPr>
                      <w:rFonts w:hint="eastAsia" w:ascii="宋体" w:hAnsi="宋体" w:cs="宋体"/>
                      <w:i w:val="0"/>
                      <w:iCs w:val="0"/>
                      <w:color w:val="auto"/>
                      <w:kern w:val="0"/>
                      <w:sz w:val="21"/>
                      <w:szCs w:val="21"/>
                      <w:u w:val="none"/>
                      <w:lang w:val="en-US" w:eastAsia="zh-CN" w:bidi="ar"/>
                    </w:rPr>
                    <w:t>临时</w:t>
                  </w:r>
                  <w:r>
                    <w:rPr>
                      <w:rFonts w:hint="eastAsia" w:ascii="宋体" w:hAnsi="宋体" w:eastAsia="宋体" w:cs="宋体"/>
                      <w:i w:val="0"/>
                      <w:iCs w:val="0"/>
                      <w:color w:val="auto"/>
                      <w:kern w:val="0"/>
                      <w:sz w:val="21"/>
                      <w:szCs w:val="21"/>
                      <w:u w:val="none"/>
                      <w:lang w:val="en-US" w:eastAsia="zh-CN" w:bidi="ar"/>
                    </w:rPr>
                    <w:t>沉淀池</w:t>
                  </w:r>
                </w:p>
              </w:tc>
              <w:tc>
                <w:tcPr>
                  <w:tcW w:w="734" w:type="dxa"/>
                  <w:vMerge w:val="continue"/>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shd w:val="clear" w:color="auto" w:fill="auto"/>
                <w:tblCellMar>
                  <w:top w:w="0" w:type="dxa"/>
                  <w:left w:w="108" w:type="dxa"/>
                  <w:bottom w:w="0" w:type="dxa"/>
                  <w:right w:w="108" w:type="dxa"/>
                </w:tblCellMar>
              </w:tblPrEx>
              <w:trPr>
                <w:trHeight w:val="227" w:hRule="atLeast"/>
                <w:jc w:val="center"/>
              </w:trPr>
              <w:tc>
                <w:tcPr>
                  <w:tcW w:w="551" w:type="dxa"/>
                  <w:vMerge w:val="continue"/>
                  <w:tcBorders>
                    <w:top w:val="single" w:color="auto" w:sz="8" w:space="0"/>
                    <w:bottom w:val="single" w:color="auto" w:sz="8" w:space="0"/>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spacing w:line="240" w:lineRule="auto"/>
                    <w:ind w:firstLine="0" w:firstLineChars="0"/>
                    <w:jc w:val="center"/>
                    <w:rPr>
                      <w:rFonts w:hint="eastAsia" w:ascii="宋体" w:hAnsi="宋体" w:cs="宋体"/>
                      <w:i w:val="0"/>
                      <w:iCs w:val="0"/>
                      <w:color w:val="auto"/>
                      <w:sz w:val="21"/>
                      <w:szCs w:val="21"/>
                      <w:u w:val="none"/>
                      <w:lang w:val="en-US" w:eastAsia="zh-CN"/>
                    </w:rPr>
                  </w:pPr>
                </w:p>
              </w:tc>
              <w:tc>
                <w:tcPr>
                  <w:tcW w:w="643"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spacing w:line="240" w:lineRule="auto"/>
                    <w:ind w:firstLine="0" w:firstLineChars="0"/>
                    <w:jc w:val="center"/>
                    <w:rPr>
                      <w:rFonts w:hint="eastAsia" w:ascii="宋体" w:hAnsi="宋体" w:cs="宋体"/>
                      <w:i w:val="0"/>
                      <w:iCs w:val="0"/>
                      <w:color w:val="auto"/>
                      <w:sz w:val="21"/>
                      <w:szCs w:val="21"/>
                      <w:u w:val="none"/>
                      <w:lang w:val="en-US" w:eastAsia="zh-CN"/>
                    </w:rPr>
                  </w:pPr>
                </w:p>
              </w:tc>
              <w:tc>
                <w:tcPr>
                  <w:tcW w:w="151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center"/>
                    <w:rPr>
                      <w:rFonts w:hint="default" w:ascii="宋体" w:hAnsi="宋体" w:cs="宋体"/>
                      <w:i w:val="0"/>
                      <w:iCs w:val="0"/>
                      <w:color w:val="auto"/>
                      <w:kern w:val="0"/>
                      <w:sz w:val="21"/>
                      <w:szCs w:val="21"/>
                      <w:u w:val="none"/>
                      <w:lang w:val="en-US" w:eastAsia="zh-CN" w:bidi="ar"/>
                    </w:rPr>
                  </w:pPr>
                  <w:r>
                    <w:rPr>
                      <w:rFonts w:hint="eastAsia" w:ascii="宋体" w:hAnsi="宋体" w:cs="宋体"/>
                      <w:i w:val="0"/>
                      <w:iCs w:val="0"/>
                      <w:color w:val="auto"/>
                      <w:kern w:val="0"/>
                      <w:sz w:val="21"/>
                      <w:szCs w:val="21"/>
                      <w:u w:val="none"/>
                      <w:lang w:val="en-US" w:eastAsia="zh-CN" w:bidi="ar"/>
                    </w:rPr>
                    <w:t>钻孔泥浆</w:t>
                  </w:r>
                </w:p>
              </w:tc>
              <w:tc>
                <w:tcPr>
                  <w:tcW w:w="3693"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left"/>
                    <w:textAlignment w:val="center"/>
                    <w:rPr>
                      <w:rFonts w:hint="default" w:ascii="宋体" w:hAnsi="宋体" w:cs="宋体"/>
                      <w:i w:val="0"/>
                      <w:iCs w:val="0"/>
                      <w:color w:val="auto"/>
                      <w:kern w:val="0"/>
                      <w:sz w:val="21"/>
                      <w:szCs w:val="21"/>
                      <w:u w:val="none"/>
                      <w:lang w:val="en-US" w:eastAsia="zh-CN" w:bidi="ar"/>
                    </w:rPr>
                  </w:pPr>
                  <w:r>
                    <w:rPr>
                      <w:rFonts w:hint="eastAsia" w:ascii="宋体" w:hAnsi="宋体" w:cs="宋体"/>
                      <w:i w:val="0"/>
                      <w:iCs w:val="0"/>
                      <w:color w:val="auto"/>
                      <w:kern w:val="0"/>
                      <w:sz w:val="21"/>
                      <w:szCs w:val="21"/>
                      <w:u w:val="none"/>
                      <w:lang w:val="en-US" w:eastAsia="zh-CN" w:bidi="ar"/>
                    </w:rPr>
                    <w:t>环保型泥浆、临时</w:t>
                  </w:r>
                  <w:r>
                    <w:rPr>
                      <w:rFonts w:hint="eastAsia" w:ascii="宋体" w:hAnsi="宋体" w:eastAsia="宋体" w:cs="宋体"/>
                      <w:i w:val="0"/>
                      <w:iCs w:val="0"/>
                      <w:color w:val="auto"/>
                      <w:kern w:val="0"/>
                      <w:sz w:val="21"/>
                      <w:szCs w:val="21"/>
                      <w:u w:val="none"/>
                      <w:lang w:val="en-US" w:eastAsia="zh-CN" w:bidi="ar"/>
                    </w:rPr>
                    <w:t>沉淀池</w:t>
                  </w:r>
                </w:p>
              </w:tc>
              <w:tc>
                <w:tcPr>
                  <w:tcW w:w="734" w:type="dxa"/>
                  <w:vMerge w:val="continue"/>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shd w:val="clear" w:color="auto" w:fill="auto"/>
                <w:tblCellMar>
                  <w:top w:w="0" w:type="dxa"/>
                  <w:left w:w="108" w:type="dxa"/>
                  <w:bottom w:w="0" w:type="dxa"/>
                  <w:right w:w="108" w:type="dxa"/>
                </w:tblCellMar>
              </w:tblPrEx>
              <w:trPr>
                <w:trHeight w:val="227" w:hRule="atLeast"/>
                <w:jc w:val="center"/>
              </w:trPr>
              <w:tc>
                <w:tcPr>
                  <w:tcW w:w="551" w:type="dxa"/>
                  <w:vMerge w:val="continue"/>
                  <w:tcBorders>
                    <w:top w:val="single" w:color="auto" w:sz="8" w:space="0"/>
                    <w:bottom w:val="single" w:color="auto" w:sz="8" w:space="0"/>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spacing w:line="240" w:lineRule="auto"/>
                    <w:ind w:firstLine="0" w:firstLineChars="0"/>
                    <w:jc w:val="center"/>
                    <w:rPr>
                      <w:rFonts w:hint="eastAsia" w:ascii="宋体" w:hAnsi="宋体" w:eastAsia="宋体" w:cs="宋体"/>
                      <w:i w:val="0"/>
                      <w:iCs w:val="0"/>
                      <w:color w:val="auto"/>
                      <w:sz w:val="21"/>
                      <w:szCs w:val="21"/>
                      <w:u w:val="none"/>
                    </w:rPr>
                  </w:pPr>
                </w:p>
              </w:tc>
              <w:tc>
                <w:tcPr>
                  <w:tcW w:w="643"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运营期</w:t>
                  </w:r>
                </w:p>
              </w:tc>
              <w:tc>
                <w:tcPr>
                  <w:tcW w:w="151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center"/>
                    <w:rPr>
                      <w:rFonts w:hint="default" w:ascii="宋体" w:hAnsi="宋体" w:eastAsia="宋体" w:cs="宋体"/>
                      <w:i w:val="0"/>
                      <w:iCs w:val="0"/>
                      <w:color w:val="auto"/>
                      <w:sz w:val="21"/>
                      <w:szCs w:val="21"/>
                      <w:u w:val="none"/>
                      <w:lang w:val="en-US"/>
                    </w:rPr>
                  </w:pPr>
                  <w:r>
                    <w:rPr>
                      <w:rFonts w:hint="eastAsia" w:ascii="宋体" w:hAnsi="宋体" w:eastAsia="宋体" w:cs="宋体"/>
                      <w:i w:val="0"/>
                      <w:iCs w:val="0"/>
                      <w:color w:val="auto"/>
                      <w:kern w:val="0"/>
                      <w:sz w:val="21"/>
                      <w:szCs w:val="21"/>
                      <w:u w:val="none"/>
                      <w:lang w:val="en-US" w:eastAsia="zh-CN" w:bidi="ar"/>
                    </w:rPr>
                    <w:t>生产废水</w:t>
                  </w:r>
                  <w:r>
                    <w:rPr>
                      <w:rFonts w:hint="eastAsia" w:ascii="宋体" w:hAnsi="宋体" w:cs="宋体"/>
                      <w:i w:val="0"/>
                      <w:iCs w:val="0"/>
                      <w:color w:val="auto"/>
                      <w:kern w:val="0"/>
                      <w:sz w:val="21"/>
                      <w:szCs w:val="21"/>
                      <w:u w:val="none"/>
                      <w:lang w:val="en-US" w:eastAsia="zh-CN" w:bidi="ar"/>
                    </w:rPr>
                    <w:t>、生活污水</w:t>
                  </w:r>
                </w:p>
              </w:tc>
              <w:tc>
                <w:tcPr>
                  <w:tcW w:w="3693"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left"/>
                    <w:textAlignment w:val="center"/>
                    <w:rPr>
                      <w:rFonts w:hint="default" w:ascii="宋体" w:hAnsi="宋体" w:eastAsia="宋体" w:cs="宋体"/>
                      <w:i w:val="0"/>
                      <w:iCs w:val="0"/>
                      <w:color w:val="auto"/>
                      <w:sz w:val="21"/>
                      <w:szCs w:val="21"/>
                      <w:u w:val="none"/>
                      <w:lang w:val="en-US" w:eastAsia="zh-CN"/>
                    </w:rPr>
                  </w:pPr>
                  <w:r>
                    <w:rPr>
                      <w:rFonts w:hint="eastAsia" w:ascii="宋体" w:hAnsi="宋体" w:cs="宋体"/>
                      <w:i w:val="0"/>
                      <w:iCs w:val="0"/>
                      <w:color w:val="auto"/>
                      <w:sz w:val="21"/>
                      <w:szCs w:val="21"/>
                      <w:u w:val="none"/>
                      <w:lang w:val="en-US" w:eastAsia="zh-CN"/>
                    </w:rPr>
                    <w:t>隔油池、化粪池、</w:t>
                  </w:r>
                  <w:r>
                    <w:rPr>
                      <w:rFonts w:hint="eastAsia" w:ascii="宋体" w:hAnsi="宋体" w:eastAsia="宋体" w:cs="宋体"/>
                      <w:i w:val="0"/>
                      <w:iCs w:val="0"/>
                      <w:color w:val="auto"/>
                      <w:sz w:val="21"/>
                      <w:szCs w:val="21"/>
                      <w:u w:val="none"/>
                      <w:lang w:val="en-US" w:eastAsia="zh-CN"/>
                    </w:rPr>
                    <w:t>沉淀</w:t>
                  </w:r>
                  <w:r>
                    <w:rPr>
                      <w:rFonts w:hint="eastAsia" w:ascii="宋体" w:hAnsi="宋体" w:cs="宋体"/>
                      <w:i w:val="0"/>
                      <w:iCs w:val="0"/>
                      <w:color w:val="auto"/>
                      <w:sz w:val="21"/>
                      <w:szCs w:val="21"/>
                      <w:u w:val="none"/>
                      <w:lang w:val="en-US" w:eastAsia="zh-CN"/>
                    </w:rPr>
                    <w:t>池</w:t>
                  </w:r>
                </w:p>
              </w:tc>
              <w:tc>
                <w:tcPr>
                  <w:tcW w:w="734"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center"/>
                    <w:rPr>
                      <w:rFonts w:hint="eastAsia" w:ascii="Times New Roman" w:hAnsi="Times New Roman" w:eastAsia="宋体" w:cs="Times New Roman"/>
                      <w:i w:val="0"/>
                      <w:iCs w:val="0"/>
                      <w:color w:val="auto"/>
                      <w:sz w:val="21"/>
                      <w:szCs w:val="21"/>
                      <w:u w:val="none"/>
                      <w:lang w:val="en-US" w:eastAsia="zh-CN"/>
                    </w:rPr>
                  </w:pPr>
                  <w:r>
                    <w:rPr>
                      <w:rFonts w:hint="eastAsia" w:ascii="Times New Roman" w:hAnsi="Times New Roman" w:eastAsia="宋体" w:cs="Times New Roman"/>
                      <w:i w:val="0"/>
                      <w:iCs w:val="0"/>
                      <w:color w:val="auto"/>
                      <w:sz w:val="21"/>
                      <w:szCs w:val="21"/>
                      <w:u w:val="none"/>
                      <w:lang w:val="en-US" w:eastAsia="zh-CN"/>
                    </w:rPr>
                    <w:t>5</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shd w:val="clear" w:color="auto" w:fill="auto"/>
                <w:tblCellMar>
                  <w:top w:w="0" w:type="dxa"/>
                  <w:left w:w="108" w:type="dxa"/>
                  <w:bottom w:w="0" w:type="dxa"/>
                  <w:right w:w="108" w:type="dxa"/>
                </w:tblCellMar>
              </w:tblPrEx>
              <w:trPr>
                <w:trHeight w:val="227" w:hRule="atLeast"/>
                <w:jc w:val="center"/>
              </w:trPr>
              <w:tc>
                <w:tcPr>
                  <w:tcW w:w="551" w:type="dxa"/>
                  <w:vMerge w:val="restart"/>
                  <w:tcBorders>
                    <w:top w:val="single" w:color="auto" w:sz="8" w:space="0"/>
                    <w:bottom w:val="single" w:color="auto" w:sz="8" w:space="0"/>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噪声</w:t>
                  </w:r>
                </w:p>
              </w:tc>
              <w:tc>
                <w:tcPr>
                  <w:tcW w:w="643"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施工期</w:t>
                  </w:r>
                </w:p>
              </w:tc>
              <w:tc>
                <w:tcPr>
                  <w:tcW w:w="151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施工噪声</w:t>
                  </w:r>
                </w:p>
              </w:tc>
              <w:tc>
                <w:tcPr>
                  <w:tcW w:w="3693"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left"/>
                    <w:textAlignment w:val="center"/>
                    <w:rPr>
                      <w:rFonts w:hint="default" w:ascii="宋体" w:hAnsi="宋体" w:eastAsia="宋体" w:cs="宋体"/>
                      <w:i w:val="0"/>
                      <w:iCs w:val="0"/>
                      <w:color w:val="auto"/>
                      <w:sz w:val="21"/>
                      <w:szCs w:val="21"/>
                      <w:u w:val="none"/>
                      <w:lang w:val="en-US"/>
                    </w:rPr>
                  </w:pPr>
                  <w:r>
                    <w:rPr>
                      <w:rFonts w:hint="eastAsia" w:ascii="宋体" w:hAnsi="宋体" w:eastAsia="宋体" w:cs="宋体"/>
                      <w:i w:val="0"/>
                      <w:iCs w:val="0"/>
                      <w:color w:val="auto"/>
                      <w:kern w:val="0"/>
                      <w:sz w:val="21"/>
                      <w:szCs w:val="21"/>
                      <w:u w:val="none"/>
                      <w:lang w:val="en-US" w:eastAsia="zh-CN" w:bidi="ar"/>
                    </w:rPr>
                    <w:t>固定施工设备围挡、减振</w:t>
                  </w:r>
                  <w:r>
                    <w:rPr>
                      <w:rFonts w:hint="eastAsia" w:ascii="宋体" w:hAnsi="宋体" w:cs="宋体"/>
                      <w:i w:val="0"/>
                      <w:iCs w:val="0"/>
                      <w:color w:val="auto"/>
                      <w:kern w:val="0"/>
                      <w:sz w:val="21"/>
                      <w:szCs w:val="21"/>
                      <w:u w:val="none"/>
                      <w:lang w:val="en-US" w:eastAsia="zh-CN" w:bidi="ar"/>
                    </w:rPr>
                    <w:t>、临时声屏障</w:t>
                  </w:r>
                </w:p>
              </w:tc>
              <w:tc>
                <w:tcPr>
                  <w:tcW w:w="734"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10</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shd w:val="clear" w:color="auto" w:fill="auto"/>
                <w:tblCellMar>
                  <w:top w:w="0" w:type="dxa"/>
                  <w:left w:w="108" w:type="dxa"/>
                  <w:bottom w:w="0" w:type="dxa"/>
                  <w:right w:w="108" w:type="dxa"/>
                </w:tblCellMar>
              </w:tblPrEx>
              <w:trPr>
                <w:trHeight w:val="227" w:hRule="atLeast"/>
                <w:jc w:val="center"/>
              </w:trPr>
              <w:tc>
                <w:tcPr>
                  <w:tcW w:w="551" w:type="dxa"/>
                  <w:vMerge w:val="continue"/>
                  <w:tcBorders>
                    <w:top w:val="single" w:color="auto" w:sz="8" w:space="0"/>
                    <w:bottom w:val="single" w:color="auto" w:sz="8" w:space="0"/>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spacing w:line="240" w:lineRule="auto"/>
                    <w:ind w:firstLine="0" w:firstLineChars="0"/>
                    <w:jc w:val="center"/>
                    <w:rPr>
                      <w:rFonts w:hint="eastAsia" w:ascii="宋体" w:hAnsi="宋体" w:eastAsia="宋体" w:cs="宋体"/>
                      <w:i w:val="0"/>
                      <w:iCs w:val="0"/>
                      <w:color w:val="auto"/>
                      <w:sz w:val="21"/>
                      <w:szCs w:val="21"/>
                      <w:u w:val="none"/>
                    </w:rPr>
                  </w:pPr>
                </w:p>
              </w:tc>
              <w:tc>
                <w:tcPr>
                  <w:tcW w:w="643"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运营期</w:t>
                  </w:r>
                </w:p>
              </w:tc>
              <w:tc>
                <w:tcPr>
                  <w:tcW w:w="151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设备噪声</w:t>
                  </w:r>
                </w:p>
              </w:tc>
              <w:tc>
                <w:tcPr>
                  <w:tcW w:w="3693"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left"/>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选用低噪声设备</w:t>
                  </w:r>
                  <w:r>
                    <w:rPr>
                      <w:rFonts w:hint="eastAsia" w:ascii="宋体" w:hAnsi="宋体" w:cs="宋体"/>
                      <w:i w:val="0"/>
                      <w:iCs w:val="0"/>
                      <w:color w:val="auto"/>
                      <w:kern w:val="0"/>
                      <w:sz w:val="21"/>
                      <w:szCs w:val="21"/>
                      <w:u w:val="none"/>
                      <w:lang w:val="en-US" w:eastAsia="zh-CN" w:bidi="ar"/>
                    </w:rPr>
                    <w:t>、</w:t>
                  </w:r>
                  <w:r>
                    <w:rPr>
                      <w:rFonts w:hint="eastAsia" w:ascii="宋体" w:hAnsi="宋体" w:eastAsia="宋体" w:cs="宋体"/>
                      <w:i w:val="0"/>
                      <w:iCs w:val="0"/>
                      <w:color w:val="auto"/>
                      <w:kern w:val="0"/>
                      <w:sz w:val="21"/>
                      <w:szCs w:val="21"/>
                      <w:u w:val="none"/>
                      <w:lang w:val="en-US" w:eastAsia="zh-CN" w:bidi="ar"/>
                    </w:rPr>
                    <w:t>基础减振、建筑隔声，锅炉放散管排气安装消声器、管道软连接</w:t>
                  </w:r>
                </w:p>
              </w:tc>
              <w:tc>
                <w:tcPr>
                  <w:tcW w:w="734"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lang w:val="en-US"/>
                    </w:rPr>
                  </w:pPr>
                  <w:r>
                    <w:rPr>
                      <w:rFonts w:hint="eastAsia" w:cs="Times New Roman"/>
                      <w:i w:val="0"/>
                      <w:iCs w:val="0"/>
                      <w:color w:val="auto"/>
                      <w:kern w:val="0"/>
                      <w:sz w:val="21"/>
                      <w:szCs w:val="21"/>
                      <w:u w:val="none"/>
                      <w:lang w:val="en-US" w:eastAsia="zh-CN" w:bidi="ar"/>
                    </w:rPr>
                    <w:t>50</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shd w:val="clear" w:color="auto" w:fill="auto"/>
                <w:tblCellMar>
                  <w:top w:w="0" w:type="dxa"/>
                  <w:left w:w="108" w:type="dxa"/>
                  <w:bottom w:w="0" w:type="dxa"/>
                  <w:right w:w="108" w:type="dxa"/>
                </w:tblCellMar>
              </w:tblPrEx>
              <w:trPr>
                <w:trHeight w:val="227" w:hRule="atLeast"/>
                <w:jc w:val="center"/>
              </w:trPr>
              <w:tc>
                <w:tcPr>
                  <w:tcW w:w="551" w:type="dxa"/>
                  <w:vMerge w:val="restart"/>
                  <w:tcBorders>
                    <w:top w:val="single" w:color="auto" w:sz="8" w:space="0"/>
                    <w:bottom w:val="single" w:color="auto" w:sz="8" w:space="0"/>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固体废弃物</w:t>
                  </w:r>
                </w:p>
              </w:tc>
              <w:tc>
                <w:tcPr>
                  <w:tcW w:w="643" w:type="dxa"/>
                  <w:vMerge w:val="restar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施工期</w:t>
                  </w:r>
                </w:p>
              </w:tc>
              <w:tc>
                <w:tcPr>
                  <w:tcW w:w="151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生活垃圾</w:t>
                  </w:r>
                </w:p>
              </w:tc>
              <w:tc>
                <w:tcPr>
                  <w:tcW w:w="3693"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left"/>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设垃圾桶收集后，由环卫部门处置</w:t>
                  </w:r>
                </w:p>
              </w:tc>
              <w:tc>
                <w:tcPr>
                  <w:tcW w:w="734"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shd w:val="clear" w:color="auto" w:fill="auto"/>
                <w:tblCellMar>
                  <w:top w:w="0" w:type="dxa"/>
                  <w:left w:w="108" w:type="dxa"/>
                  <w:bottom w:w="0" w:type="dxa"/>
                  <w:right w:w="108" w:type="dxa"/>
                </w:tblCellMar>
              </w:tblPrEx>
              <w:trPr>
                <w:trHeight w:val="227" w:hRule="atLeast"/>
                <w:jc w:val="center"/>
              </w:trPr>
              <w:tc>
                <w:tcPr>
                  <w:tcW w:w="551" w:type="dxa"/>
                  <w:vMerge w:val="continue"/>
                  <w:tcBorders>
                    <w:top w:val="single" w:color="auto" w:sz="8" w:space="0"/>
                    <w:bottom w:val="single" w:color="auto" w:sz="8" w:space="0"/>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spacing w:line="240" w:lineRule="auto"/>
                    <w:ind w:firstLine="0" w:firstLineChars="0"/>
                    <w:jc w:val="center"/>
                    <w:rPr>
                      <w:rFonts w:hint="eastAsia" w:ascii="宋体" w:hAnsi="宋体" w:eastAsia="宋体" w:cs="宋体"/>
                      <w:i w:val="0"/>
                      <w:iCs w:val="0"/>
                      <w:color w:val="auto"/>
                      <w:sz w:val="21"/>
                      <w:szCs w:val="21"/>
                      <w:u w:val="none"/>
                    </w:rPr>
                  </w:pPr>
                </w:p>
              </w:tc>
              <w:tc>
                <w:tcPr>
                  <w:tcW w:w="643"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spacing w:line="240" w:lineRule="auto"/>
                    <w:ind w:firstLine="0" w:firstLineChars="0"/>
                    <w:jc w:val="center"/>
                    <w:rPr>
                      <w:rFonts w:hint="eastAsia" w:ascii="宋体" w:hAnsi="宋体" w:eastAsia="宋体" w:cs="宋体"/>
                      <w:i w:val="0"/>
                      <w:iCs w:val="0"/>
                      <w:color w:val="auto"/>
                      <w:sz w:val="21"/>
                      <w:szCs w:val="21"/>
                      <w:u w:val="none"/>
                    </w:rPr>
                  </w:pPr>
                </w:p>
              </w:tc>
              <w:tc>
                <w:tcPr>
                  <w:tcW w:w="151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建筑垃圾</w:t>
                  </w:r>
                </w:p>
              </w:tc>
              <w:tc>
                <w:tcPr>
                  <w:tcW w:w="3693"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left"/>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运往建筑垃圾填埋场</w:t>
                  </w:r>
                </w:p>
              </w:tc>
              <w:tc>
                <w:tcPr>
                  <w:tcW w:w="734"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20</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shd w:val="clear" w:color="auto" w:fill="auto"/>
                <w:tblCellMar>
                  <w:top w:w="0" w:type="dxa"/>
                  <w:left w:w="108" w:type="dxa"/>
                  <w:bottom w:w="0" w:type="dxa"/>
                  <w:right w:w="108" w:type="dxa"/>
                </w:tblCellMar>
              </w:tblPrEx>
              <w:trPr>
                <w:trHeight w:val="227" w:hRule="atLeast"/>
                <w:jc w:val="center"/>
              </w:trPr>
              <w:tc>
                <w:tcPr>
                  <w:tcW w:w="551" w:type="dxa"/>
                  <w:vMerge w:val="continue"/>
                  <w:tcBorders>
                    <w:top w:val="single" w:color="auto" w:sz="8" w:space="0"/>
                    <w:bottom w:val="single" w:color="auto" w:sz="8" w:space="0"/>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spacing w:line="240" w:lineRule="auto"/>
                    <w:ind w:firstLine="0" w:firstLineChars="0"/>
                    <w:jc w:val="center"/>
                    <w:rPr>
                      <w:rFonts w:hint="eastAsia" w:ascii="宋体" w:hAnsi="宋体" w:eastAsia="宋体" w:cs="宋体"/>
                      <w:i w:val="0"/>
                      <w:iCs w:val="0"/>
                      <w:color w:val="auto"/>
                      <w:sz w:val="21"/>
                      <w:szCs w:val="21"/>
                      <w:u w:val="none"/>
                    </w:rPr>
                  </w:pPr>
                </w:p>
              </w:tc>
              <w:tc>
                <w:tcPr>
                  <w:tcW w:w="643" w:type="dxa"/>
                  <w:vMerge w:val="restar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运营期</w:t>
                  </w:r>
                </w:p>
              </w:tc>
              <w:tc>
                <w:tcPr>
                  <w:tcW w:w="151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废离子交换树脂</w:t>
                  </w:r>
                </w:p>
              </w:tc>
              <w:tc>
                <w:tcPr>
                  <w:tcW w:w="3693"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left"/>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废离子交换树脂定期更换后由厂家进行再生处置</w:t>
                  </w:r>
                </w:p>
              </w:tc>
              <w:tc>
                <w:tcPr>
                  <w:tcW w:w="734"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shd w:val="clear" w:color="auto" w:fill="auto"/>
                <w:tblCellMar>
                  <w:top w:w="0" w:type="dxa"/>
                  <w:left w:w="108" w:type="dxa"/>
                  <w:bottom w:w="0" w:type="dxa"/>
                  <w:right w:w="108" w:type="dxa"/>
                </w:tblCellMar>
              </w:tblPrEx>
              <w:trPr>
                <w:trHeight w:val="227" w:hRule="atLeast"/>
                <w:jc w:val="center"/>
              </w:trPr>
              <w:tc>
                <w:tcPr>
                  <w:tcW w:w="551" w:type="dxa"/>
                  <w:vMerge w:val="continue"/>
                  <w:tcBorders>
                    <w:top w:val="single" w:color="auto" w:sz="8" w:space="0"/>
                    <w:bottom w:val="single" w:color="auto" w:sz="8" w:space="0"/>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spacing w:line="240" w:lineRule="auto"/>
                    <w:ind w:firstLine="0" w:firstLineChars="0"/>
                    <w:jc w:val="center"/>
                    <w:rPr>
                      <w:rFonts w:hint="eastAsia" w:ascii="宋体" w:hAnsi="宋体" w:eastAsia="宋体" w:cs="宋体"/>
                      <w:i w:val="0"/>
                      <w:iCs w:val="0"/>
                      <w:color w:val="auto"/>
                      <w:sz w:val="21"/>
                      <w:szCs w:val="21"/>
                      <w:u w:val="none"/>
                    </w:rPr>
                  </w:pPr>
                </w:p>
              </w:tc>
              <w:tc>
                <w:tcPr>
                  <w:tcW w:w="643"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spacing w:line="240" w:lineRule="auto"/>
                    <w:ind w:firstLine="0" w:firstLineChars="0"/>
                    <w:jc w:val="center"/>
                    <w:rPr>
                      <w:rFonts w:hint="eastAsia" w:ascii="宋体" w:hAnsi="宋体" w:eastAsia="宋体" w:cs="宋体"/>
                      <w:i w:val="0"/>
                      <w:iCs w:val="0"/>
                      <w:color w:val="auto"/>
                      <w:sz w:val="21"/>
                      <w:szCs w:val="21"/>
                      <w:u w:val="none"/>
                    </w:rPr>
                  </w:pPr>
                </w:p>
              </w:tc>
              <w:tc>
                <w:tcPr>
                  <w:tcW w:w="151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center"/>
                    <w:rPr>
                      <w:rFonts w:hint="default" w:ascii="宋体" w:hAnsi="宋体" w:eastAsia="宋体" w:cs="宋体"/>
                      <w:i w:val="0"/>
                      <w:iCs w:val="0"/>
                      <w:color w:val="auto"/>
                      <w:sz w:val="21"/>
                      <w:szCs w:val="21"/>
                      <w:u w:val="none"/>
                      <w:lang w:val="en-US"/>
                    </w:rPr>
                  </w:pPr>
                  <w:r>
                    <w:rPr>
                      <w:rFonts w:hint="eastAsia" w:ascii="宋体" w:hAnsi="宋体" w:eastAsia="宋体" w:cs="宋体"/>
                      <w:i w:val="0"/>
                      <w:iCs w:val="0"/>
                      <w:color w:val="auto"/>
                      <w:kern w:val="0"/>
                      <w:sz w:val="21"/>
                      <w:szCs w:val="21"/>
                      <w:u w:val="none"/>
                      <w:lang w:val="en-US" w:eastAsia="zh-CN" w:bidi="ar"/>
                    </w:rPr>
                    <w:t>废机油</w:t>
                  </w:r>
                  <w:r>
                    <w:rPr>
                      <w:rFonts w:hint="eastAsia" w:ascii="宋体" w:hAnsi="宋体" w:cs="宋体"/>
                      <w:i w:val="0"/>
                      <w:iCs w:val="0"/>
                      <w:color w:val="auto"/>
                      <w:kern w:val="0"/>
                      <w:sz w:val="21"/>
                      <w:szCs w:val="21"/>
                      <w:u w:val="none"/>
                      <w:lang w:val="en-US" w:eastAsia="zh-CN" w:bidi="ar"/>
                    </w:rPr>
                    <w:t>、废油桶</w:t>
                  </w:r>
                </w:p>
              </w:tc>
              <w:tc>
                <w:tcPr>
                  <w:tcW w:w="3693"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left"/>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设备维修产生的废机油</w:t>
                  </w:r>
                  <w:r>
                    <w:rPr>
                      <w:rFonts w:hint="eastAsia" w:ascii="宋体" w:hAnsi="宋体" w:cs="宋体"/>
                      <w:i w:val="0"/>
                      <w:iCs w:val="0"/>
                      <w:color w:val="auto"/>
                      <w:kern w:val="0"/>
                      <w:sz w:val="21"/>
                      <w:szCs w:val="21"/>
                      <w:u w:val="none"/>
                      <w:lang w:val="en-US" w:eastAsia="zh-CN" w:bidi="ar"/>
                    </w:rPr>
                    <w:t>、废油桶等</w:t>
                  </w:r>
                  <w:r>
                    <w:rPr>
                      <w:rFonts w:hint="eastAsia" w:ascii="宋体" w:hAnsi="宋体" w:eastAsia="宋体" w:cs="宋体"/>
                      <w:i w:val="0"/>
                      <w:iCs w:val="0"/>
                      <w:color w:val="auto"/>
                      <w:kern w:val="0"/>
                      <w:sz w:val="21"/>
                      <w:szCs w:val="21"/>
                      <w:u w:val="none"/>
                      <w:lang w:val="en-US" w:eastAsia="zh-CN" w:bidi="ar"/>
                    </w:rPr>
                    <w:t>， 由有资质的第三方单位维修设备后带走处置。</w:t>
                  </w:r>
                </w:p>
              </w:tc>
              <w:tc>
                <w:tcPr>
                  <w:tcW w:w="734"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10</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shd w:val="clear" w:color="auto" w:fill="auto"/>
                <w:tblCellMar>
                  <w:top w:w="0" w:type="dxa"/>
                  <w:left w:w="108" w:type="dxa"/>
                  <w:bottom w:w="0" w:type="dxa"/>
                  <w:right w:w="108" w:type="dxa"/>
                </w:tblCellMar>
              </w:tblPrEx>
              <w:trPr>
                <w:trHeight w:val="227" w:hRule="atLeast"/>
                <w:jc w:val="center"/>
              </w:trPr>
              <w:tc>
                <w:tcPr>
                  <w:tcW w:w="551" w:type="dxa"/>
                  <w:vMerge w:val="continue"/>
                  <w:tcBorders>
                    <w:top w:val="single" w:color="auto" w:sz="8" w:space="0"/>
                    <w:bottom w:val="single" w:color="auto" w:sz="8" w:space="0"/>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spacing w:line="240" w:lineRule="auto"/>
                    <w:ind w:firstLine="0" w:firstLineChars="0"/>
                    <w:jc w:val="center"/>
                    <w:rPr>
                      <w:rFonts w:hint="eastAsia" w:ascii="宋体" w:hAnsi="宋体" w:eastAsia="宋体" w:cs="宋体"/>
                      <w:i w:val="0"/>
                      <w:iCs w:val="0"/>
                      <w:color w:val="auto"/>
                      <w:sz w:val="21"/>
                      <w:szCs w:val="21"/>
                      <w:u w:val="none"/>
                    </w:rPr>
                  </w:pPr>
                </w:p>
              </w:tc>
              <w:tc>
                <w:tcPr>
                  <w:tcW w:w="643" w:type="dxa"/>
                  <w:vMerge w:val="continue"/>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val="0"/>
                    <w:snapToGrid/>
                    <w:spacing w:line="240" w:lineRule="auto"/>
                    <w:ind w:firstLine="0" w:firstLineChars="0"/>
                    <w:jc w:val="center"/>
                    <w:rPr>
                      <w:rFonts w:hint="eastAsia" w:ascii="宋体" w:hAnsi="宋体" w:eastAsia="宋体" w:cs="宋体"/>
                      <w:i w:val="0"/>
                      <w:iCs w:val="0"/>
                      <w:color w:val="auto"/>
                      <w:sz w:val="21"/>
                      <w:szCs w:val="21"/>
                      <w:u w:val="none"/>
                    </w:rPr>
                  </w:pPr>
                </w:p>
              </w:tc>
              <w:tc>
                <w:tcPr>
                  <w:tcW w:w="151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生活垃圾</w:t>
                  </w:r>
                </w:p>
              </w:tc>
              <w:tc>
                <w:tcPr>
                  <w:tcW w:w="3693"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left"/>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设垃圾桶收集后，由环卫部门处置</w:t>
                  </w:r>
                </w:p>
              </w:tc>
              <w:tc>
                <w:tcPr>
                  <w:tcW w:w="734"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shd w:val="clear" w:color="auto" w:fill="auto"/>
                <w:tblCellMar>
                  <w:top w:w="0" w:type="dxa"/>
                  <w:left w:w="108" w:type="dxa"/>
                  <w:bottom w:w="0" w:type="dxa"/>
                  <w:right w:w="108" w:type="dxa"/>
                </w:tblCellMar>
              </w:tblPrEx>
              <w:trPr>
                <w:trHeight w:val="227" w:hRule="atLeast"/>
                <w:jc w:val="center"/>
              </w:trPr>
              <w:tc>
                <w:tcPr>
                  <w:tcW w:w="2711" w:type="dxa"/>
                  <w:gridSpan w:val="3"/>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总计</w:t>
                  </w:r>
                </w:p>
              </w:tc>
              <w:tc>
                <w:tcPr>
                  <w:tcW w:w="3693"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w:t>
                  </w:r>
                </w:p>
              </w:tc>
              <w:tc>
                <w:tcPr>
                  <w:tcW w:w="734"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lang w:val="en-US"/>
                    </w:rPr>
                  </w:pPr>
                  <w:r>
                    <w:rPr>
                      <w:rFonts w:hint="eastAsia" w:ascii="Times New Roman" w:hAnsi="Times New Roman" w:eastAsia="宋体" w:cs="Times New Roman"/>
                      <w:i w:val="0"/>
                      <w:iCs w:val="0"/>
                      <w:color w:val="auto"/>
                      <w:kern w:val="0"/>
                      <w:sz w:val="21"/>
                      <w:szCs w:val="21"/>
                      <w:u w:val="none"/>
                      <w:lang w:val="en-US" w:eastAsia="zh-CN" w:bidi="ar"/>
                    </w:rPr>
                    <w:t>317</w:t>
                  </w:r>
                </w:p>
              </w:tc>
            </w:tr>
          </w:tbl>
          <w:p>
            <w:pPr>
              <w:pStyle w:val="3"/>
              <w:keepNext w:val="0"/>
              <w:keepLines w:val="0"/>
              <w:pageBreakBefore w:val="0"/>
              <w:kinsoku/>
              <w:wordWrap/>
              <w:overflowPunct/>
              <w:topLinePunct w:val="0"/>
              <w:autoSpaceDE/>
              <w:autoSpaceDN/>
              <w:bidi w:val="0"/>
              <w:adjustRightInd w:val="0"/>
              <w:snapToGrid/>
              <w:spacing w:after="0" w:line="240" w:lineRule="auto"/>
              <w:ind w:firstLine="0" w:firstLineChars="0"/>
              <w:jc w:val="center"/>
              <w:rPr>
                <w:rFonts w:hint="eastAsia" w:ascii="Arial"/>
                <w:color w:val="auto"/>
                <w:sz w:val="21"/>
                <w:szCs w:val="21"/>
              </w:rPr>
            </w:pPr>
          </w:p>
          <w:p>
            <w:pPr>
              <w:pStyle w:val="3"/>
              <w:keepNext w:val="0"/>
              <w:keepLines w:val="0"/>
              <w:pageBreakBefore w:val="0"/>
              <w:kinsoku/>
              <w:wordWrap/>
              <w:overflowPunct/>
              <w:topLinePunct w:val="0"/>
              <w:autoSpaceDE/>
              <w:autoSpaceDN/>
              <w:bidi w:val="0"/>
              <w:adjustRightInd w:val="0"/>
              <w:snapToGrid/>
              <w:spacing w:after="0" w:line="240" w:lineRule="auto"/>
              <w:ind w:firstLine="0" w:firstLineChars="0"/>
              <w:jc w:val="center"/>
              <w:rPr>
                <w:rFonts w:hint="eastAsia" w:ascii="Arial"/>
                <w:color w:val="auto"/>
                <w:sz w:val="21"/>
                <w:szCs w:val="21"/>
              </w:rPr>
            </w:pPr>
          </w:p>
          <w:p>
            <w:pPr>
              <w:keepNext w:val="0"/>
              <w:keepLines w:val="0"/>
              <w:pageBreakBefore w:val="0"/>
              <w:kinsoku/>
              <w:wordWrap/>
              <w:overflowPunct/>
              <w:topLinePunct w:val="0"/>
              <w:autoSpaceDE/>
              <w:autoSpaceDN/>
              <w:bidi w:val="0"/>
              <w:adjustRightInd w:val="0"/>
              <w:snapToGrid/>
              <w:spacing w:line="240" w:lineRule="auto"/>
              <w:ind w:firstLine="0" w:firstLineChars="0"/>
              <w:jc w:val="center"/>
              <w:rPr>
                <w:rFonts w:hint="eastAsia" w:ascii="Arial"/>
                <w:color w:val="auto"/>
                <w:sz w:val="21"/>
                <w:szCs w:val="21"/>
              </w:rPr>
            </w:pPr>
          </w:p>
        </w:tc>
      </w:tr>
    </w:tbl>
    <w:p>
      <w:pPr>
        <w:pStyle w:val="18"/>
        <w:jc w:val="center"/>
        <w:outlineLvl w:val="0"/>
        <w:rPr>
          <w:rFonts w:ascii="黑体" w:hAnsi="黑体" w:eastAsia="黑体"/>
          <w:snapToGrid w:val="0"/>
          <w:color w:val="auto"/>
          <w:sz w:val="30"/>
          <w:szCs w:val="30"/>
        </w:rPr>
      </w:pPr>
      <w:r>
        <w:rPr>
          <w:snapToGrid w:val="0"/>
          <w:color w:val="auto"/>
        </w:rPr>
        <w:br w:type="page"/>
      </w:r>
      <w:r>
        <w:rPr>
          <w:rFonts w:hint="eastAsia" w:ascii="黑体" w:hAnsi="黑体" w:eastAsia="黑体"/>
          <w:snapToGrid w:val="0"/>
          <w:color w:val="auto"/>
          <w:sz w:val="30"/>
          <w:szCs w:val="30"/>
        </w:rPr>
        <w:t>六、结论</w:t>
      </w:r>
    </w:p>
    <w:tbl>
      <w:tblPr>
        <w:tblStyle w:val="22"/>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Cs/>
                <w:color w:val="auto"/>
                <w:sz w:val="24"/>
              </w:rPr>
            </w:pPr>
            <w:r>
              <w:rPr>
                <w:rFonts w:hint="default" w:ascii="Times New Roman" w:hAnsi="Times New Roman" w:cs="Times New Roman"/>
                <w:color w:val="auto"/>
                <w:sz w:val="24"/>
              </w:rPr>
              <w:t>该项目的建设符合国家的产业政策，选址可行；在采取各项环保措施后，产生的废气、废水、噪声及固体废弃物等污染物的排放可以达到国家规定的有关标准，处理、处置措施可行，不会对周围环境质量造成明显的不利影响。从环境保护角度论证，此建设项目可行。</w:t>
            </w:r>
          </w:p>
          <w:p>
            <w:pPr>
              <w:spacing w:line="360" w:lineRule="auto"/>
              <w:rPr>
                <w:rFonts w:hint="eastAsia" w:ascii="宋体" w:eastAsia="宋体" w:cs="宋体"/>
                <w:color w:val="auto"/>
                <w:sz w:val="24"/>
                <w:lang w:eastAsia="zh-CN"/>
              </w:rPr>
            </w:pPr>
          </w:p>
        </w:tc>
      </w:tr>
    </w:tbl>
    <w:p>
      <w:pPr>
        <w:rPr>
          <w:rFonts w:ascii="宋体"/>
          <w:color w:val="auto"/>
        </w:rPr>
        <w:sectPr>
          <w:pgSz w:w="11906" w:h="16838"/>
          <w:pgMar w:top="1701" w:right="1531" w:bottom="1701" w:left="1531" w:header="851" w:footer="851" w:gutter="0"/>
          <w:pgBorders>
            <w:top w:val="none" w:sz="0" w:space="0"/>
            <w:left w:val="none" w:sz="0" w:space="0"/>
            <w:bottom w:val="none" w:sz="0" w:space="0"/>
            <w:right w:val="none" w:sz="0" w:space="0"/>
          </w:pgBorders>
          <w:pgNumType w:fmt="numberInDash"/>
          <w:cols w:space="720" w:num="1"/>
          <w:docGrid w:linePitch="312" w:charSpace="0"/>
        </w:sectPr>
      </w:pPr>
    </w:p>
    <w:p>
      <w:pPr>
        <w:pStyle w:val="18"/>
        <w:adjustRightInd w:val="0"/>
        <w:snapToGrid w:val="0"/>
        <w:spacing w:before="0" w:beforeAutospacing="0" w:after="0" w:afterAutospacing="0" w:line="240" w:lineRule="auto"/>
        <w:outlineLvl w:val="0"/>
        <w:rPr>
          <w:rFonts w:ascii="黑体" w:hAnsi="黑体" w:eastAsia="黑体"/>
          <w:snapToGrid w:val="0"/>
          <w:color w:val="auto"/>
          <w:sz w:val="32"/>
          <w:szCs w:val="32"/>
        </w:rPr>
      </w:pPr>
      <w:r>
        <w:rPr>
          <w:rFonts w:hint="eastAsia" w:ascii="黑体" w:hAnsi="黑体" w:eastAsia="黑体"/>
          <w:snapToGrid w:val="0"/>
          <w:color w:val="auto"/>
          <w:sz w:val="32"/>
          <w:szCs w:val="32"/>
        </w:rPr>
        <w:t>附表</w:t>
      </w:r>
    </w:p>
    <w:p>
      <w:pPr>
        <w:pStyle w:val="18"/>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jc w:val="center"/>
        <w:textAlignment w:val="auto"/>
        <w:outlineLvl w:val="0"/>
        <w:rPr>
          <w:rFonts w:hint="eastAsia" w:ascii="方正小标宋_GBK" w:hAnsi="黑体" w:eastAsia="方正小标宋_GBK"/>
          <w:snapToGrid w:val="0"/>
          <w:color w:val="auto"/>
          <w:sz w:val="38"/>
          <w:szCs w:val="38"/>
        </w:rPr>
      </w:pPr>
      <w:r>
        <w:rPr>
          <w:rFonts w:hint="eastAsia" w:ascii="方正小标宋_GBK" w:hAnsi="黑体" w:eastAsia="方正小标宋_GBK"/>
          <w:snapToGrid w:val="0"/>
          <w:color w:val="auto"/>
          <w:sz w:val="38"/>
          <w:szCs w:val="38"/>
        </w:rPr>
        <w:t>建设项目污染物排放量汇总表</w:t>
      </w:r>
    </w:p>
    <w:tbl>
      <w:tblPr>
        <w:tblStyle w:val="22"/>
        <w:tblW w:w="0" w:type="auto"/>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182"/>
        <w:gridCol w:w="1960"/>
        <w:gridCol w:w="1564"/>
        <w:gridCol w:w="1276"/>
        <w:gridCol w:w="1701"/>
        <w:gridCol w:w="1559"/>
        <w:gridCol w:w="1761"/>
        <w:gridCol w:w="1959"/>
        <w:gridCol w:w="82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1" w:hRule="atLeast"/>
        </w:trPr>
        <w:tc>
          <w:tcPr>
            <w:tcW w:w="1182" w:type="dxa"/>
            <w:tcBorders>
              <w:tl2br w:val="single" w:color="auto" w:sz="4" w:space="0"/>
            </w:tcBorders>
            <w:noWrap w:val="0"/>
            <w:tcMar>
              <w:left w:w="28" w:type="dxa"/>
              <w:right w:w="28" w:type="dxa"/>
            </w:tcMar>
            <w:vAlign w:val="center"/>
          </w:tcPr>
          <w:p>
            <w:pPr>
              <w:pStyle w:val="39"/>
              <w:spacing w:beforeLines="0" w:afterLines="0" w:line="240" w:lineRule="auto"/>
              <w:jc w:val="right"/>
              <w:rPr>
                <w:rFonts w:hint="default" w:ascii="Times New Roman" w:hAnsi="Times New Roman" w:eastAsia="宋体" w:cs="Times New Roman"/>
                <w:snapToGrid w:val="0"/>
                <w:color w:val="auto"/>
                <w:spacing w:val="-6"/>
                <w:kern w:val="21"/>
                <w:sz w:val="21"/>
                <w:szCs w:val="21"/>
              </w:rPr>
            </w:pPr>
            <w:r>
              <w:rPr>
                <w:rFonts w:hint="default" w:ascii="Times New Roman" w:hAnsi="Times New Roman" w:eastAsia="宋体" w:cs="Times New Roman"/>
                <w:snapToGrid w:val="0"/>
                <w:color w:val="auto"/>
                <w:spacing w:val="-6"/>
                <w:kern w:val="21"/>
                <w:sz w:val="21"/>
                <w:szCs w:val="21"/>
              </w:rPr>
              <w:t>项目</w:t>
            </w:r>
          </w:p>
          <w:p>
            <w:pPr>
              <w:pStyle w:val="39"/>
              <w:spacing w:beforeLines="0" w:afterLines="0" w:line="240" w:lineRule="auto"/>
              <w:jc w:val="left"/>
              <w:rPr>
                <w:rFonts w:hint="default" w:ascii="Times New Roman" w:hAnsi="Times New Roman" w:eastAsia="宋体" w:cs="Times New Roman"/>
                <w:snapToGrid w:val="0"/>
                <w:color w:val="auto"/>
                <w:spacing w:val="-6"/>
                <w:kern w:val="21"/>
                <w:sz w:val="21"/>
                <w:szCs w:val="21"/>
              </w:rPr>
            </w:pPr>
            <w:r>
              <w:rPr>
                <w:rFonts w:hint="default" w:ascii="Times New Roman" w:hAnsi="Times New Roman" w:eastAsia="宋体" w:cs="Times New Roman"/>
                <w:snapToGrid w:val="0"/>
                <w:color w:val="auto"/>
                <w:spacing w:val="-6"/>
                <w:kern w:val="21"/>
                <w:sz w:val="21"/>
                <w:szCs w:val="21"/>
              </w:rPr>
              <w:t>分类</w:t>
            </w:r>
          </w:p>
        </w:tc>
        <w:tc>
          <w:tcPr>
            <w:tcW w:w="1960" w:type="dxa"/>
            <w:noWrap w:val="0"/>
            <w:tcMar>
              <w:left w:w="28" w:type="dxa"/>
              <w:right w:w="28" w:type="dxa"/>
            </w:tcMar>
            <w:vAlign w:val="center"/>
          </w:tcPr>
          <w:p>
            <w:pPr>
              <w:pStyle w:val="39"/>
              <w:spacing w:beforeLines="0" w:afterLines="0" w:line="240" w:lineRule="auto"/>
              <w:rPr>
                <w:rFonts w:hint="default" w:ascii="Times New Roman" w:hAnsi="Times New Roman" w:eastAsia="宋体" w:cs="Times New Roman"/>
                <w:snapToGrid w:val="0"/>
                <w:color w:val="auto"/>
                <w:spacing w:val="-6"/>
                <w:kern w:val="21"/>
                <w:sz w:val="21"/>
                <w:szCs w:val="21"/>
              </w:rPr>
            </w:pPr>
            <w:r>
              <w:rPr>
                <w:rFonts w:hint="default" w:ascii="Times New Roman" w:hAnsi="Times New Roman" w:eastAsia="宋体" w:cs="Times New Roman"/>
                <w:snapToGrid w:val="0"/>
                <w:color w:val="auto"/>
                <w:spacing w:val="-6"/>
                <w:kern w:val="21"/>
                <w:sz w:val="21"/>
                <w:szCs w:val="21"/>
              </w:rPr>
              <w:t>污染物名称</w:t>
            </w:r>
          </w:p>
        </w:tc>
        <w:tc>
          <w:tcPr>
            <w:tcW w:w="1564" w:type="dxa"/>
            <w:noWrap w:val="0"/>
            <w:tcMar>
              <w:left w:w="28" w:type="dxa"/>
              <w:right w:w="28" w:type="dxa"/>
            </w:tcMar>
            <w:vAlign w:val="center"/>
          </w:tcPr>
          <w:p>
            <w:pPr>
              <w:pStyle w:val="39"/>
              <w:spacing w:beforeLines="0" w:afterLines="0" w:line="240" w:lineRule="auto"/>
              <w:rPr>
                <w:rFonts w:hint="default" w:ascii="Times New Roman" w:hAnsi="Times New Roman" w:eastAsia="宋体" w:cs="Times New Roman"/>
                <w:snapToGrid w:val="0"/>
                <w:color w:val="auto"/>
                <w:spacing w:val="-6"/>
                <w:kern w:val="21"/>
                <w:sz w:val="21"/>
                <w:szCs w:val="21"/>
              </w:rPr>
            </w:pPr>
            <w:r>
              <w:rPr>
                <w:rFonts w:hint="default" w:ascii="Times New Roman" w:hAnsi="Times New Roman" w:eastAsia="宋体" w:cs="Times New Roman"/>
                <w:snapToGrid w:val="0"/>
                <w:color w:val="auto"/>
                <w:spacing w:val="-6"/>
                <w:kern w:val="21"/>
                <w:sz w:val="21"/>
                <w:szCs w:val="21"/>
              </w:rPr>
              <w:t>现有工程</w:t>
            </w:r>
          </w:p>
          <w:p>
            <w:pPr>
              <w:pStyle w:val="39"/>
              <w:spacing w:beforeLines="0" w:afterLines="0" w:line="240" w:lineRule="auto"/>
              <w:rPr>
                <w:rFonts w:hint="default" w:ascii="Times New Roman" w:hAnsi="Times New Roman" w:eastAsia="宋体" w:cs="Times New Roman"/>
                <w:snapToGrid w:val="0"/>
                <w:color w:val="auto"/>
                <w:spacing w:val="-6"/>
                <w:kern w:val="21"/>
                <w:sz w:val="21"/>
                <w:szCs w:val="21"/>
              </w:rPr>
            </w:pPr>
            <w:r>
              <w:rPr>
                <w:rFonts w:hint="default" w:ascii="Times New Roman" w:hAnsi="Times New Roman" w:eastAsia="宋体" w:cs="Times New Roman"/>
                <w:snapToGrid w:val="0"/>
                <w:color w:val="auto"/>
                <w:spacing w:val="-6"/>
                <w:kern w:val="21"/>
                <w:sz w:val="21"/>
                <w:szCs w:val="21"/>
              </w:rPr>
              <w:t>排放量（固体废物产生量）</w:t>
            </w:r>
            <w:r>
              <w:rPr>
                <w:rFonts w:hint="default" w:ascii="Times New Roman" w:hAnsi="Times New Roman" w:eastAsia="宋体" w:cs="Times New Roman"/>
                <w:snapToGrid w:val="0"/>
                <w:color w:val="auto"/>
                <w:spacing w:val="-6"/>
                <w:kern w:val="21"/>
                <w:sz w:val="21"/>
                <w:szCs w:val="21"/>
              </w:rPr>
              <w:fldChar w:fldCharType="begin"/>
            </w:r>
            <w:r>
              <w:rPr>
                <w:rFonts w:hint="default" w:ascii="Times New Roman" w:hAnsi="Times New Roman" w:eastAsia="宋体" w:cs="Times New Roman"/>
                <w:snapToGrid w:val="0"/>
                <w:color w:val="auto"/>
                <w:spacing w:val="-6"/>
                <w:kern w:val="21"/>
                <w:sz w:val="21"/>
                <w:szCs w:val="21"/>
              </w:rPr>
              <w:instrText xml:space="preserve"> = 1 \* GB3 \* MERGEFORMAT </w:instrText>
            </w:r>
            <w:r>
              <w:rPr>
                <w:rFonts w:hint="default" w:ascii="Times New Roman" w:hAnsi="Times New Roman" w:eastAsia="宋体" w:cs="Times New Roman"/>
                <w:snapToGrid w:val="0"/>
                <w:color w:val="auto"/>
                <w:spacing w:val="-6"/>
                <w:kern w:val="21"/>
                <w:sz w:val="21"/>
                <w:szCs w:val="21"/>
              </w:rPr>
              <w:fldChar w:fldCharType="separate"/>
            </w:r>
            <w:r>
              <w:rPr>
                <w:rFonts w:hint="default" w:ascii="Times New Roman" w:hAnsi="Times New Roman" w:eastAsia="宋体" w:cs="Times New Roman"/>
                <w:color w:val="auto"/>
                <w:kern w:val="2"/>
                <w:sz w:val="21"/>
                <w:szCs w:val="21"/>
              </w:rPr>
              <w:t>①</w:t>
            </w:r>
            <w:r>
              <w:rPr>
                <w:rFonts w:hint="default" w:ascii="Times New Roman" w:hAnsi="Times New Roman" w:eastAsia="宋体" w:cs="Times New Roman"/>
                <w:snapToGrid w:val="0"/>
                <w:color w:val="auto"/>
                <w:spacing w:val="-6"/>
                <w:kern w:val="21"/>
                <w:sz w:val="21"/>
                <w:szCs w:val="21"/>
              </w:rPr>
              <w:fldChar w:fldCharType="end"/>
            </w:r>
          </w:p>
        </w:tc>
        <w:tc>
          <w:tcPr>
            <w:tcW w:w="1276" w:type="dxa"/>
            <w:noWrap w:val="0"/>
            <w:tcMar>
              <w:left w:w="28" w:type="dxa"/>
              <w:right w:w="28" w:type="dxa"/>
            </w:tcMar>
            <w:vAlign w:val="center"/>
          </w:tcPr>
          <w:p>
            <w:pPr>
              <w:pStyle w:val="39"/>
              <w:spacing w:beforeLines="0" w:afterLines="0" w:line="240" w:lineRule="auto"/>
              <w:rPr>
                <w:rFonts w:hint="default" w:ascii="Times New Roman" w:hAnsi="Times New Roman" w:eastAsia="宋体" w:cs="Times New Roman"/>
                <w:snapToGrid w:val="0"/>
                <w:color w:val="auto"/>
                <w:spacing w:val="-6"/>
                <w:kern w:val="21"/>
                <w:sz w:val="21"/>
                <w:szCs w:val="21"/>
              </w:rPr>
            </w:pPr>
            <w:r>
              <w:rPr>
                <w:rFonts w:hint="default" w:ascii="Times New Roman" w:hAnsi="Times New Roman" w:eastAsia="宋体" w:cs="Times New Roman"/>
                <w:snapToGrid w:val="0"/>
                <w:color w:val="auto"/>
                <w:spacing w:val="-6"/>
                <w:kern w:val="21"/>
                <w:sz w:val="21"/>
                <w:szCs w:val="21"/>
              </w:rPr>
              <w:t>现有工程</w:t>
            </w:r>
          </w:p>
          <w:p>
            <w:pPr>
              <w:pStyle w:val="39"/>
              <w:spacing w:beforeLines="0" w:afterLines="0" w:line="240" w:lineRule="auto"/>
              <w:rPr>
                <w:rFonts w:hint="default" w:ascii="Times New Roman" w:hAnsi="Times New Roman" w:eastAsia="宋体" w:cs="Times New Roman"/>
                <w:snapToGrid w:val="0"/>
                <w:color w:val="auto"/>
                <w:spacing w:val="-6"/>
                <w:kern w:val="21"/>
                <w:sz w:val="21"/>
                <w:szCs w:val="21"/>
              </w:rPr>
            </w:pPr>
            <w:r>
              <w:rPr>
                <w:rFonts w:hint="default" w:ascii="Times New Roman" w:hAnsi="Times New Roman" w:eastAsia="宋体" w:cs="Times New Roman"/>
                <w:snapToGrid w:val="0"/>
                <w:color w:val="auto"/>
                <w:spacing w:val="-6"/>
                <w:kern w:val="21"/>
                <w:sz w:val="21"/>
                <w:szCs w:val="21"/>
              </w:rPr>
              <w:t>许可排放量</w:t>
            </w:r>
          </w:p>
          <w:p>
            <w:pPr>
              <w:pStyle w:val="39"/>
              <w:spacing w:beforeLines="0" w:afterLines="0"/>
              <w:rPr>
                <w:rFonts w:hint="default" w:ascii="Times New Roman" w:hAnsi="Times New Roman" w:eastAsia="宋体" w:cs="Times New Roman"/>
                <w:snapToGrid w:val="0"/>
                <w:color w:val="auto"/>
                <w:spacing w:val="-6"/>
                <w:kern w:val="21"/>
                <w:sz w:val="21"/>
                <w:szCs w:val="21"/>
              </w:rPr>
            </w:pPr>
            <w:r>
              <w:rPr>
                <w:rFonts w:hint="default" w:ascii="Times New Roman" w:hAnsi="Times New Roman" w:eastAsia="宋体" w:cs="Times New Roman"/>
                <w:snapToGrid w:val="0"/>
                <w:color w:val="auto"/>
                <w:spacing w:val="-6"/>
                <w:kern w:val="21"/>
                <w:sz w:val="21"/>
                <w:szCs w:val="21"/>
              </w:rPr>
              <w:fldChar w:fldCharType="begin"/>
            </w:r>
            <w:r>
              <w:rPr>
                <w:rFonts w:hint="default" w:ascii="Times New Roman" w:hAnsi="Times New Roman" w:eastAsia="宋体" w:cs="Times New Roman"/>
                <w:snapToGrid w:val="0"/>
                <w:color w:val="auto"/>
                <w:spacing w:val="-6"/>
                <w:kern w:val="21"/>
                <w:sz w:val="21"/>
                <w:szCs w:val="21"/>
              </w:rPr>
              <w:instrText xml:space="preserve"> = 2 \* GB3 \* MERGEFORMAT </w:instrText>
            </w:r>
            <w:r>
              <w:rPr>
                <w:rFonts w:hint="default" w:ascii="Times New Roman" w:hAnsi="Times New Roman" w:eastAsia="宋体" w:cs="Times New Roman"/>
                <w:snapToGrid w:val="0"/>
                <w:color w:val="auto"/>
                <w:spacing w:val="-6"/>
                <w:kern w:val="21"/>
                <w:sz w:val="21"/>
                <w:szCs w:val="21"/>
              </w:rPr>
              <w:fldChar w:fldCharType="separate"/>
            </w:r>
            <w:r>
              <w:rPr>
                <w:rFonts w:hint="default" w:ascii="Times New Roman" w:hAnsi="Times New Roman" w:eastAsia="宋体" w:cs="Times New Roman"/>
                <w:snapToGrid w:val="0"/>
                <w:color w:val="auto"/>
                <w:spacing w:val="-6"/>
                <w:kern w:val="21"/>
                <w:sz w:val="21"/>
                <w:szCs w:val="21"/>
              </w:rPr>
              <w:t>②</w:t>
            </w:r>
            <w:r>
              <w:rPr>
                <w:rFonts w:hint="default" w:ascii="Times New Roman" w:hAnsi="Times New Roman" w:eastAsia="宋体" w:cs="Times New Roman"/>
                <w:snapToGrid w:val="0"/>
                <w:color w:val="auto"/>
                <w:spacing w:val="-6"/>
                <w:kern w:val="21"/>
                <w:sz w:val="21"/>
                <w:szCs w:val="21"/>
              </w:rPr>
              <w:fldChar w:fldCharType="end"/>
            </w:r>
          </w:p>
        </w:tc>
        <w:tc>
          <w:tcPr>
            <w:tcW w:w="1701" w:type="dxa"/>
            <w:noWrap w:val="0"/>
            <w:tcMar>
              <w:left w:w="28" w:type="dxa"/>
              <w:right w:w="28" w:type="dxa"/>
            </w:tcMar>
            <w:vAlign w:val="center"/>
          </w:tcPr>
          <w:p>
            <w:pPr>
              <w:pStyle w:val="39"/>
              <w:spacing w:beforeLines="0" w:afterLines="0" w:line="240" w:lineRule="auto"/>
              <w:rPr>
                <w:rFonts w:hint="default" w:ascii="Times New Roman" w:hAnsi="Times New Roman" w:eastAsia="宋体" w:cs="Times New Roman"/>
                <w:snapToGrid w:val="0"/>
                <w:color w:val="auto"/>
                <w:spacing w:val="-6"/>
                <w:kern w:val="21"/>
                <w:sz w:val="21"/>
                <w:szCs w:val="21"/>
              </w:rPr>
            </w:pPr>
            <w:r>
              <w:rPr>
                <w:rFonts w:hint="default" w:ascii="Times New Roman" w:hAnsi="Times New Roman" w:eastAsia="宋体" w:cs="Times New Roman"/>
                <w:snapToGrid w:val="0"/>
                <w:color w:val="auto"/>
                <w:spacing w:val="-6"/>
                <w:kern w:val="21"/>
                <w:sz w:val="21"/>
                <w:szCs w:val="21"/>
              </w:rPr>
              <w:t>在建工程</w:t>
            </w:r>
          </w:p>
          <w:p>
            <w:pPr>
              <w:pStyle w:val="39"/>
              <w:spacing w:beforeLines="0" w:afterLines="0" w:line="240" w:lineRule="auto"/>
              <w:rPr>
                <w:rFonts w:hint="default" w:ascii="Times New Roman" w:hAnsi="Times New Roman" w:eastAsia="宋体" w:cs="Times New Roman"/>
                <w:snapToGrid w:val="0"/>
                <w:color w:val="auto"/>
                <w:spacing w:val="-6"/>
                <w:kern w:val="21"/>
                <w:sz w:val="21"/>
                <w:szCs w:val="21"/>
              </w:rPr>
            </w:pPr>
            <w:r>
              <w:rPr>
                <w:rFonts w:hint="default" w:ascii="Times New Roman" w:hAnsi="Times New Roman" w:eastAsia="宋体" w:cs="Times New Roman"/>
                <w:snapToGrid w:val="0"/>
                <w:color w:val="auto"/>
                <w:spacing w:val="-6"/>
                <w:kern w:val="21"/>
                <w:sz w:val="21"/>
                <w:szCs w:val="21"/>
              </w:rPr>
              <w:t>排放量（固体废物产生量）</w:t>
            </w:r>
            <w:r>
              <w:rPr>
                <w:rFonts w:hint="default" w:ascii="Times New Roman" w:hAnsi="Times New Roman" w:eastAsia="宋体" w:cs="Times New Roman"/>
                <w:snapToGrid w:val="0"/>
                <w:color w:val="auto"/>
                <w:spacing w:val="-6"/>
                <w:kern w:val="21"/>
                <w:sz w:val="21"/>
                <w:szCs w:val="21"/>
              </w:rPr>
              <w:fldChar w:fldCharType="begin"/>
            </w:r>
            <w:r>
              <w:rPr>
                <w:rFonts w:hint="default" w:ascii="Times New Roman" w:hAnsi="Times New Roman" w:eastAsia="宋体" w:cs="Times New Roman"/>
                <w:snapToGrid w:val="0"/>
                <w:color w:val="auto"/>
                <w:spacing w:val="-6"/>
                <w:kern w:val="21"/>
                <w:sz w:val="21"/>
                <w:szCs w:val="21"/>
              </w:rPr>
              <w:instrText xml:space="preserve"> = 3 \* GB3 \* MERGEFORMAT </w:instrText>
            </w:r>
            <w:r>
              <w:rPr>
                <w:rFonts w:hint="default" w:ascii="Times New Roman" w:hAnsi="Times New Roman" w:eastAsia="宋体" w:cs="Times New Roman"/>
                <w:snapToGrid w:val="0"/>
                <w:color w:val="auto"/>
                <w:spacing w:val="-6"/>
                <w:kern w:val="21"/>
                <w:sz w:val="21"/>
                <w:szCs w:val="21"/>
              </w:rPr>
              <w:fldChar w:fldCharType="separate"/>
            </w:r>
            <w:r>
              <w:rPr>
                <w:rFonts w:hint="default" w:ascii="Times New Roman" w:hAnsi="Times New Roman" w:eastAsia="宋体" w:cs="Times New Roman"/>
                <w:color w:val="auto"/>
                <w:kern w:val="2"/>
                <w:sz w:val="21"/>
                <w:szCs w:val="21"/>
              </w:rPr>
              <w:t>③</w:t>
            </w:r>
            <w:r>
              <w:rPr>
                <w:rFonts w:hint="default" w:ascii="Times New Roman" w:hAnsi="Times New Roman" w:eastAsia="宋体" w:cs="Times New Roman"/>
                <w:snapToGrid w:val="0"/>
                <w:color w:val="auto"/>
                <w:spacing w:val="-6"/>
                <w:kern w:val="21"/>
                <w:sz w:val="21"/>
                <w:szCs w:val="21"/>
              </w:rPr>
              <w:fldChar w:fldCharType="end"/>
            </w:r>
          </w:p>
        </w:tc>
        <w:tc>
          <w:tcPr>
            <w:tcW w:w="1559" w:type="dxa"/>
            <w:noWrap w:val="0"/>
            <w:tcMar>
              <w:left w:w="28" w:type="dxa"/>
              <w:right w:w="28" w:type="dxa"/>
            </w:tcMar>
            <w:vAlign w:val="center"/>
          </w:tcPr>
          <w:p>
            <w:pPr>
              <w:pStyle w:val="39"/>
              <w:spacing w:beforeLines="0" w:afterLines="0" w:line="240" w:lineRule="auto"/>
              <w:rPr>
                <w:rFonts w:hint="default" w:ascii="Times New Roman" w:hAnsi="Times New Roman" w:eastAsia="宋体" w:cs="Times New Roman"/>
                <w:snapToGrid w:val="0"/>
                <w:color w:val="auto"/>
                <w:spacing w:val="-6"/>
                <w:kern w:val="21"/>
                <w:sz w:val="21"/>
                <w:szCs w:val="21"/>
              </w:rPr>
            </w:pPr>
            <w:r>
              <w:rPr>
                <w:rFonts w:hint="default" w:ascii="Times New Roman" w:hAnsi="Times New Roman" w:eastAsia="宋体" w:cs="Times New Roman"/>
                <w:snapToGrid w:val="0"/>
                <w:color w:val="auto"/>
                <w:spacing w:val="-6"/>
                <w:kern w:val="21"/>
                <w:sz w:val="21"/>
                <w:szCs w:val="21"/>
              </w:rPr>
              <w:t>本项目</w:t>
            </w:r>
          </w:p>
          <w:p>
            <w:pPr>
              <w:pStyle w:val="39"/>
              <w:spacing w:beforeLines="0" w:afterLines="0" w:line="240" w:lineRule="auto"/>
              <w:rPr>
                <w:rFonts w:hint="default" w:ascii="Times New Roman" w:hAnsi="Times New Roman" w:eastAsia="宋体" w:cs="Times New Roman"/>
                <w:snapToGrid w:val="0"/>
                <w:color w:val="auto"/>
                <w:spacing w:val="-6"/>
                <w:kern w:val="21"/>
                <w:sz w:val="21"/>
                <w:szCs w:val="21"/>
              </w:rPr>
            </w:pPr>
            <w:r>
              <w:rPr>
                <w:rFonts w:hint="default" w:ascii="Times New Roman" w:hAnsi="Times New Roman" w:eastAsia="宋体" w:cs="Times New Roman"/>
                <w:snapToGrid w:val="0"/>
                <w:color w:val="auto"/>
                <w:spacing w:val="-6"/>
                <w:kern w:val="21"/>
                <w:sz w:val="21"/>
                <w:szCs w:val="21"/>
              </w:rPr>
              <w:t>排放量（固体废物产生量）</w:t>
            </w:r>
            <w:r>
              <w:rPr>
                <w:rFonts w:hint="default" w:ascii="Times New Roman" w:hAnsi="Times New Roman" w:eastAsia="宋体" w:cs="Times New Roman"/>
                <w:snapToGrid w:val="0"/>
                <w:color w:val="auto"/>
                <w:spacing w:val="-6"/>
                <w:kern w:val="21"/>
                <w:sz w:val="21"/>
                <w:szCs w:val="21"/>
              </w:rPr>
              <w:fldChar w:fldCharType="begin"/>
            </w:r>
            <w:r>
              <w:rPr>
                <w:rFonts w:hint="default" w:ascii="Times New Roman" w:hAnsi="Times New Roman" w:eastAsia="宋体" w:cs="Times New Roman"/>
                <w:snapToGrid w:val="0"/>
                <w:color w:val="auto"/>
                <w:spacing w:val="-6"/>
                <w:kern w:val="21"/>
                <w:sz w:val="21"/>
                <w:szCs w:val="21"/>
              </w:rPr>
              <w:instrText xml:space="preserve"> = 4 \* GB3 \* MERGEFORMAT </w:instrText>
            </w:r>
            <w:r>
              <w:rPr>
                <w:rFonts w:hint="default" w:ascii="Times New Roman" w:hAnsi="Times New Roman" w:eastAsia="宋体" w:cs="Times New Roman"/>
                <w:snapToGrid w:val="0"/>
                <w:color w:val="auto"/>
                <w:spacing w:val="-6"/>
                <w:kern w:val="21"/>
                <w:sz w:val="21"/>
                <w:szCs w:val="21"/>
              </w:rPr>
              <w:fldChar w:fldCharType="separate"/>
            </w:r>
            <w:r>
              <w:rPr>
                <w:rFonts w:hint="default" w:ascii="Times New Roman" w:hAnsi="Times New Roman" w:eastAsia="宋体" w:cs="Times New Roman"/>
                <w:color w:val="auto"/>
                <w:kern w:val="2"/>
                <w:sz w:val="21"/>
                <w:szCs w:val="21"/>
              </w:rPr>
              <w:t>④</w:t>
            </w:r>
            <w:r>
              <w:rPr>
                <w:rFonts w:hint="default" w:ascii="Times New Roman" w:hAnsi="Times New Roman" w:eastAsia="宋体" w:cs="Times New Roman"/>
                <w:snapToGrid w:val="0"/>
                <w:color w:val="auto"/>
                <w:spacing w:val="-6"/>
                <w:kern w:val="21"/>
                <w:sz w:val="21"/>
                <w:szCs w:val="21"/>
              </w:rPr>
              <w:fldChar w:fldCharType="end"/>
            </w:r>
          </w:p>
        </w:tc>
        <w:tc>
          <w:tcPr>
            <w:tcW w:w="1761" w:type="dxa"/>
            <w:noWrap w:val="0"/>
            <w:tcMar>
              <w:left w:w="28" w:type="dxa"/>
              <w:right w:w="28" w:type="dxa"/>
            </w:tcMar>
            <w:vAlign w:val="center"/>
          </w:tcPr>
          <w:p>
            <w:pPr>
              <w:pStyle w:val="39"/>
              <w:spacing w:beforeLines="0" w:afterLines="0" w:line="240" w:lineRule="auto"/>
              <w:rPr>
                <w:rFonts w:hint="default" w:ascii="Times New Roman" w:hAnsi="Times New Roman" w:eastAsia="宋体" w:cs="Times New Roman"/>
                <w:snapToGrid w:val="0"/>
                <w:color w:val="auto"/>
                <w:spacing w:val="-16"/>
                <w:kern w:val="21"/>
                <w:sz w:val="21"/>
                <w:szCs w:val="21"/>
              </w:rPr>
            </w:pPr>
            <w:r>
              <w:rPr>
                <w:rFonts w:hint="default" w:ascii="Times New Roman" w:hAnsi="Times New Roman" w:eastAsia="宋体" w:cs="Times New Roman"/>
                <w:snapToGrid w:val="0"/>
                <w:color w:val="auto"/>
                <w:spacing w:val="-16"/>
                <w:kern w:val="21"/>
                <w:sz w:val="21"/>
                <w:szCs w:val="21"/>
              </w:rPr>
              <w:t>以新带老削减量</w:t>
            </w:r>
          </w:p>
          <w:p>
            <w:pPr>
              <w:pStyle w:val="39"/>
              <w:spacing w:beforeLines="0" w:afterLines="0" w:line="240" w:lineRule="auto"/>
              <w:rPr>
                <w:rFonts w:hint="default" w:ascii="Times New Roman" w:hAnsi="Times New Roman" w:eastAsia="宋体" w:cs="Times New Roman"/>
                <w:snapToGrid w:val="0"/>
                <w:color w:val="auto"/>
                <w:spacing w:val="-16"/>
                <w:kern w:val="21"/>
                <w:sz w:val="21"/>
                <w:szCs w:val="21"/>
              </w:rPr>
            </w:pPr>
            <w:r>
              <w:rPr>
                <w:rFonts w:hint="default" w:ascii="Times New Roman" w:hAnsi="Times New Roman" w:eastAsia="宋体" w:cs="Times New Roman"/>
                <w:snapToGrid w:val="0"/>
                <w:color w:val="auto"/>
                <w:spacing w:val="-16"/>
                <w:kern w:val="21"/>
                <w:sz w:val="21"/>
                <w:szCs w:val="21"/>
              </w:rPr>
              <w:t>（新建项目不填）</w:t>
            </w:r>
            <w:r>
              <w:rPr>
                <w:rFonts w:hint="default" w:ascii="Times New Roman" w:hAnsi="Times New Roman" w:eastAsia="宋体" w:cs="Times New Roman"/>
                <w:snapToGrid w:val="0"/>
                <w:color w:val="auto"/>
                <w:spacing w:val="-16"/>
                <w:kern w:val="21"/>
                <w:sz w:val="21"/>
                <w:szCs w:val="21"/>
              </w:rPr>
              <w:fldChar w:fldCharType="begin"/>
            </w:r>
            <w:r>
              <w:rPr>
                <w:rFonts w:hint="default" w:ascii="Times New Roman" w:hAnsi="Times New Roman" w:eastAsia="宋体" w:cs="Times New Roman"/>
                <w:snapToGrid w:val="0"/>
                <w:color w:val="auto"/>
                <w:spacing w:val="-16"/>
                <w:kern w:val="21"/>
                <w:sz w:val="21"/>
                <w:szCs w:val="21"/>
              </w:rPr>
              <w:instrText xml:space="preserve"> = 5 \* GB3 \* MERGEFORMAT </w:instrText>
            </w:r>
            <w:r>
              <w:rPr>
                <w:rFonts w:hint="default" w:ascii="Times New Roman" w:hAnsi="Times New Roman" w:eastAsia="宋体" w:cs="Times New Roman"/>
                <w:snapToGrid w:val="0"/>
                <w:color w:val="auto"/>
                <w:spacing w:val="-16"/>
                <w:kern w:val="21"/>
                <w:sz w:val="21"/>
                <w:szCs w:val="21"/>
              </w:rPr>
              <w:fldChar w:fldCharType="separate"/>
            </w:r>
            <w:r>
              <w:rPr>
                <w:rFonts w:hint="default" w:ascii="Times New Roman" w:hAnsi="Times New Roman" w:eastAsia="宋体" w:cs="Times New Roman"/>
                <w:color w:val="auto"/>
                <w:kern w:val="2"/>
                <w:sz w:val="21"/>
                <w:szCs w:val="21"/>
              </w:rPr>
              <w:t>⑤</w:t>
            </w:r>
            <w:r>
              <w:rPr>
                <w:rFonts w:hint="default" w:ascii="Times New Roman" w:hAnsi="Times New Roman" w:eastAsia="宋体" w:cs="Times New Roman"/>
                <w:snapToGrid w:val="0"/>
                <w:color w:val="auto"/>
                <w:spacing w:val="-16"/>
                <w:kern w:val="21"/>
                <w:sz w:val="21"/>
                <w:szCs w:val="21"/>
              </w:rPr>
              <w:fldChar w:fldCharType="end"/>
            </w:r>
          </w:p>
        </w:tc>
        <w:tc>
          <w:tcPr>
            <w:tcW w:w="1959" w:type="dxa"/>
            <w:noWrap w:val="0"/>
            <w:tcMar>
              <w:left w:w="28" w:type="dxa"/>
              <w:right w:w="28" w:type="dxa"/>
            </w:tcMar>
            <w:vAlign w:val="center"/>
          </w:tcPr>
          <w:p>
            <w:pPr>
              <w:pStyle w:val="39"/>
              <w:spacing w:beforeLines="0" w:afterLines="0" w:line="240" w:lineRule="auto"/>
              <w:rPr>
                <w:rFonts w:hint="default" w:ascii="Times New Roman" w:hAnsi="Times New Roman" w:eastAsia="宋体" w:cs="Times New Roman"/>
                <w:snapToGrid w:val="0"/>
                <w:color w:val="auto"/>
                <w:spacing w:val="-16"/>
                <w:kern w:val="21"/>
                <w:sz w:val="21"/>
                <w:szCs w:val="21"/>
              </w:rPr>
            </w:pPr>
            <w:r>
              <w:rPr>
                <w:rFonts w:hint="default" w:ascii="Times New Roman" w:hAnsi="Times New Roman" w:eastAsia="宋体" w:cs="Times New Roman"/>
                <w:snapToGrid w:val="0"/>
                <w:color w:val="auto"/>
                <w:spacing w:val="-16"/>
                <w:kern w:val="21"/>
                <w:sz w:val="21"/>
                <w:szCs w:val="21"/>
              </w:rPr>
              <w:t>本项目建成后</w:t>
            </w:r>
          </w:p>
          <w:p>
            <w:pPr>
              <w:pStyle w:val="39"/>
              <w:spacing w:beforeLines="0" w:afterLines="0" w:line="240" w:lineRule="auto"/>
              <w:rPr>
                <w:rFonts w:hint="default" w:ascii="Times New Roman" w:hAnsi="Times New Roman" w:eastAsia="宋体" w:cs="Times New Roman"/>
                <w:snapToGrid w:val="0"/>
                <w:color w:val="auto"/>
                <w:spacing w:val="-16"/>
                <w:kern w:val="21"/>
                <w:sz w:val="21"/>
                <w:szCs w:val="21"/>
              </w:rPr>
            </w:pPr>
            <w:r>
              <w:rPr>
                <w:rFonts w:hint="default" w:ascii="Times New Roman" w:hAnsi="Times New Roman" w:eastAsia="宋体" w:cs="Times New Roman"/>
                <w:snapToGrid w:val="0"/>
                <w:color w:val="auto"/>
                <w:spacing w:val="-16"/>
                <w:kern w:val="21"/>
                <w:sz w:val="21"/>
                <w:szCs w:val="21"/>
              </w:rPr>
              <w:t>全厂排放量（固体废物产生量）</w:t>
            </w:r>
            <w:r>
              <w:rPr>
                <w:rFonts w:hint="default" w:ascii="Times New Roman" w:hAnsi="Times New Roman" w:eastAsia="宋体" w:cs="Times New Roman"/>
                <w:snapToGrid w:val="0"/>
                <w:color w:val="auto"/>
                <w:spacing w:val="-16"/>
                <w:kern w:val="21"/>
                <w:sz w:val="21"/>
                <w:szCs w:val="21"/>
              </w:rPr>
              <w:fldChar w:fldCharType="begin"/>
            </w:r>
            <w:r>
              <w:rPr>
                <w:rFonts w:hint="default" w:ascii="Times New Roman" w:hAnsi="Times New Roman" w:eastAsia="宋体" w:cs="Times New Roman"/>
                <w:snapToGrid w:val="0"/>
                <w:color w:val="auto"/>
                <w:spacing w:val="-16"/>
                <w:kern w:val="21"/>
                <w:sz w:val="21"/>
                <w:szCs w:val="21"/>
              </w:rPr>
              <w:instrText xml:space="preserve"> = 6 \* GB3 \* MERGEFORMAT </w:instrText>
            </w:r>
            <w:r>
              <w:rPr>
                <w:rFonts w:hint="default" w:ascii="Times New Roman" w:hAnsi="Times New Roman" w:eastAsia="宋体" w:cs="Times New Roman"/>
                <w:snapToGrid w:val="0"/>
                <w:color w:val="auto"/>
                <w:spacing w:val="-16"/>
                <w:kern w:val="21"/>
                <w:sz w:val="21"/>
                <w:szCs w:val="21"/>
              </w:rPr>
              <w:fldChar w:fldCharType="separate"/>
            </w:r>
            <w:r>
              <w:rPr>
                <w:rFonts w:hint="default" w:ascii="Times New Roman" w:hAnsi="Times New Roman" w:eastAsia="宋体" w:cs="Times New Roman"/>
                <w:color w:val="auto"/>
                <w:kern w:val="2"/>
                <w:sz w:val="21"/>
                <w:szCs w:val="21"/>
              </w:rPr>
              <w:t>⑥</w:t>
            </w:r>
            <w:r>
              <w:rPr>
                <w:rFonts w:hint="default" w:ascii="Times New Roman" w:hAnsi="Times New Roman" w:eastAsia="宋体" w:cs="Times New Roman"/>
                <w:snapToGrid w:val="0"/>
                <w:color w:val="auto"/>
                <w:spacing w:val="-16"/>
                <w:kern w:val="21"/>
                <w:sz w:val="21"/>
                <w:szCs w:val="21"/>
              </w:rPr>
              <w:fldChar w:fldCharType="end"/>
            </w:r>
          </w:p>
        </w:tc>
        <w:tc>
          <w:tcPr>
            <w:tcW w:w="826" w:type="dxa"/>
            <w:noWrap w:val="0"/>
            <w:tcMar>
              <w:left w:w="28" w:type="dxa"/>
              <w:right w:w="28" w:type="dxa"/>
            </w:tcMar>
            <w:vAlign w:val="center"/>
          </w:tcPr>
          <w:p>
            <w:pPr>
              <w:pStyle w:val="39"/>
              <w:spacing w:beforeLines="0" w:afterLines="0" w:line="240" w:lineRule="auto"/>
              <w:rPr>
                <w:rFonts w:hint="default" w:ascii="Times New Roman" w:hAnsi="Times New Roman" w:eastAsia="宋体" w:cs="Times New Roman"/>
                <w:snapToGrid w:val="0"/>
                <w:color w:val="auto"/>
                <w:spacing w:val="-6"/>
                <w:kern w:val="21"/>
                <w:sz w:val="21"/>
                <w:szCs w:val="21"/>
              </w:rPr>
            </w:pPr>
            <w:r>
              <w:rPr>
                <w:rFonts w:hint="default" w:ascii="Times New Roman" w:hAnsi="Times New Roman" w:eastAsia="宋体" w:cs="Times New Roman"/>
                <w:snapToGrid w:val="0"/>
                <w:color w:val="auto"/>
                <w:spacing w:val="-6"/>
                <w:kern w:val="21"/>
                <w:sz w:val="21"/>
                <w:szCs w:val="21"/>
              </w:rPr>
              <w:t>变化量</w:t>
            </w:r>
          </w:p>
          <w:p>
            <w:pPr>
              <w:pStyle w:val="39"/>
              <w:spacing w:beforeLines="0" w:afterLines="0" w:line="240" w:lineRule="auto"/>
              <w:rPr>
                <w:rFonts w:hint="default" w:ascii="Times New Roman" w:hAnsi="Times New Roman" w:eastAsia="宋体" w:cs="Times New Roman"/>
                <w:snapToGrid w:val="0"/>
                <w:color w:val="auto"/>
                <w:spacing w:val="-6"/>
                <w:kern w:val="21"/>
                <w:sz w:val="21"/>
                <w:szCs w:val="21"/>
              </w:rPr>
            </w:pPr>
            <w:r>
              <w:rPr>
                <w:rFonts w:hint="default" w:ascii="Times New Roman" w:hAnsi="Times New Roman" w:eastAsia="宋体" w:cs="Times New Roman"/>
                <w:snapToGrid w:val="0"/>
                <w:color w:val="auto"/>
                <w:spacing w:val="-6"/>
                <w:kern w:val="21"/>
                <w:sz w:val="21"/>
                <w:szCs w:val="21"/>
              </w:rPr>
              <w:fldChar w:fldCharType="begin"/>
            </w:r>
            <w:r>
              <w:rPr>
                <w:rFonts w:hint="default" w:ascii="Times New Roman" w:hAnsi="Times New Roman" w:eastAsia="宋体" w:cs="Times New Roman"/>
                <w:snapToGrid w:val="0"/>
                <w:color w:val="auto"/>
                <w:spacing w:val="-6"/>
                <w:kern w:val="21"/>
                <w:sz w:val="21"/>
                <w:szCs w:val="21"/>
              </w:rPr>
              <w:instrText xml:space="preserve"> = 7 \* GB3 \* MERGEFORMAT </w:instrText>
            </w:r>
            <w:r>
              <w:rPr>
                <w:rFonts w:hint="default" w:ascii="Times New Roman" w:hAnsi="Times New Roman" w:eastAsia="宋体" w:cs="Times New Roman"/>
                <w:snapToGrid w:val="0"/>
                <w:color w:val="auto"/>
                <w:spacing w:val="-6"/>
                <w:kern w:val="21"/>
                <w:sz w:val="21"/>
                <w:szCs w:val="21"/>
              </w:rPr>
              <w:fldChar w:fldCharType="separate"/>
            </w:r>
            <w:r>
              <w:rPr>
                <w:rFonts w:hint="default" w:ascii="Times New Roman" w:hAnsi="Times New Roman" w:eastAsia="宋体" w:cs="Times New Roman"/>
                <w:color w:val="auto"/>
                <w:kern w:val="2"/>
                <w:sz w:val="21"/>
                <w:szCs w:val="21"/>
              </w:rPr>
              <w:t>⑦</w:t>
            </w:r>
            <w:r>
              <w:rPr>
                <w:rFonts w:hint="default" w:ascii="Times New Roman" w:hAnsi="Times New Roman" w:eastAsia="宋体" w:cs="Times New Roman"/>
                <w:snapToGrid w:val="0"/>
                <w:color w:val="auto"/>
                <w:spacing w:val="-6"/>
                <w:kern w:val="21"/>
                <w:sz w:val="21"/>
                <w:szCs w:val="21"/>
              </w:rPr>
              <w:fldChar w:fldCharType="end"/>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182" w:type="dxa"/>
            <w:vMerge w:val="restart"/>
            <w:noWrap w:val="0"/>
            <w:vAlign w:val="center"/>
          </w:tcPr>
          <w:p>
            <w:pPr>
              <w:pStyle w:val="39"/>
              <w:spacing w:beforeLines="0" w:afterLines="0" w:line="240" w:lineRule="auto"/>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废气</w:t>
            </w:r>
          </w:p>
        </w:tc>
        <w:tc>
          <w:tcPr>
            <w:tcW w:w="1960" w:type="dxa"/>
            <w:noWrap w:val="0"/>
            <w:vAlign w:val="center"/>
          </w:tcPr>
          <w:p>
            <w:pPr>
              <w:pStyle w:val="39"/>
              <w:spacing w:beforeLines="0" w:afterLines="0" w:line="240" w:lineRule="auto"/>
              <w:ind w:right="113" w:rightChars="0"/>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eastAsia="宋体" w:cs="Times New Roman"/>
                <w:snapToGrid w:val="0"/>
                <w:color w:val="auto"/>
                <w:kern w:val="21"/>
                <w:sz w:val="21"/>
                <w:szCs w:val="21"/>
                <w:lang w:eastAsia="zh-CN"/>
              </w:rPr>
              <w:t>颗粒物</w:t>
            </w:r>
          </w:p>
        </w:tc>
        <w:tc>
          <w:tcPr>
            <w:tcW w:w="1564" w:type="dxa"/>
            <w:noWrap w:val="0"/>
            <w:vAlign w:val="center"/>
          </w:tcPr>
          <w:p>
            <w:pPr>
              <w:pStyle w:val="39"/>
              <w:spacing w:beforeLines="0" w:afterLines="0" w:line="240" w:lineRule="auto"/>
              <w:ind w:right="113" w:rightChars="0"/>
              <w:rPr>
                <w:rFonts w:hint="default"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 w:val="21"/>
                <w:szCs w:val="21"/>
                <w:lang w:val="en-US" w:eastAsia="zh-CN"/>
              </w:rPr>
              <w:t>/</w:t>
            </w:r>
          </w:p>
        </w:tc>
        <w:tc>
          <w:tcPr>
            <w:tcW w:w="1276" w:type="dxa"/>
            <w:noWrap w:val="0"/>
            <w:vAlign w:val="center"/>
          </w:tcPr>
          <w:p>
            <w:pPr>
              <w:pStyle w:val="39"/>
              <w:spacing w:beforeLines="0" w:afterLines="0" w:line="240" w:lineRule="auto"/>
              <w:ind w:right="113" w:rightChars="0"/>
              <w:rPr>
                <w:rFonts w:hint="default"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 w:val="21"/>
                <w:szCs w:val="21"/>
                <w:lang w:val="en-US" w:eastAsia="zh-CN"/>
              </w:rPr>
              <w:t>/</w:t>
            </w:r>
          </w:p>
        </w:tc>
        <w:tc>
          <w:tcPr>
            <w:tcW w:w="1701" w:type="dxa"/>
            <w:noWrap w:val="0"/>
            <w:vAlign w:val="center"/>
          </w:tcPr>
          <w:p>
            <w:pPr>
              <w:pStyle w:val="39"/>
              <w:spacing w:beforeLines="0" w:afterLines="0" w:line="240" w:lineRule="auto"/>
              <w:ind w:right="113" w:rightChars="0"/>
              <w:rPr>
                <w:rFonts w:hint="default"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 w:val="21"/>
                <w:szCs w:val="21"/>
                <w:lang w:val="en-US" w:eastAsia="zh-CN"/>
              </w:rPr>
              <w:t>/</w:t>
            </w:r>
          </w:p>
        </w:tc>
        <w:tc>
          <w:tcPr>
            <w:tcW w:w="1559" w:type="dxa"/>
            <w:noWrap w:val="0"/>
            <w:vAlign w:val="center"/>
          </w:tcPr>
          <w:p>
            <w:pPr>
              <w:widowControl/>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eastAsia"/>
                <w:sz w:val="21"/>
                <w:szCs w:val="21"/>
                <w:lang w:val="en-US" w:eastAsia="zh-CN"/>
              </w:rPr>
              <w:t>0.0749</w:t>
            </w:r>
            <w:r>
              <w:rPr>
                <w:rFonts w:hint="eastAsia" w:ascii="Times New Roman" w:cs="Times New Roman"/>
                <w:snapToGrid w:val="0"/>
                <w:color w:val="auto"/>
                <w:kern w:val="21"/>
                <w:sz w:val="21"/>
                <w:szCs w:val="21"/>
                <w:lang w:val="en-US" w:eastAsia="zh-CN"/>
              </w:rPr>
              <w:t>t/a</w:t>
            </w:r>
          </w:p>
        </w:tc>
        <w:tc>
          <w:tcPr>
            <w:tcW w:w="1761" w:type="dxa"/>
            <w:noWrap w:val="0"/>
            <w:vAlign w:val="center"/>
          </w:tcPr>
          <w:p>
            <w:pPr>
              <w:pStyle w:val="39"/>
              <w:spacing w:beforeLines="0" w:afterLines="0" w:line="240" w:lineRule="auto"/>
              <w:ind w:right="113" w:rightChars="0"/>
              <w:rPr>
                <w:rFonts w:hint="default" w:ascii="Times New Roman" w:hAnsi="Times New Roman" w:eastAsia="宋体" w:cs="Times New Roman"/>
                <w:snapToGrid w:val="0"/>
                <w:color w:val="auto"/>
                <w:kern w:val="21"/>
                <w:sz w:val="21"/>
                <w:szCs w:val="21"/>
                <w:lang w:val="en-US" w:eastAsia="zh-CN" w:bidi="ar-SA"/>
              </w:rPr>
            </w:pPr>
          </w:p>
        </w:tc>
        <w:tc>
          <w:tcPr>
            <w:tcW w:w="1959" w:type="dxa"/>
            <w:noWrap w:val="0"/>
            <w:vAlign w:val="center"/>
          </w:tcPr>
          <w:p>
            <w:pPr>
              <w:widowControl/>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eastAsia"/>
                <w:sz w:val="21"/>
                <w:szCs w:val="21"/>
                <w:lang w:val="en-US" w:eastAsia="zh-CN"/>
              </w:rPr>
              <w:t>0.0749</w:t>
            </w:r>
            <w:r>
              <w:rPr>
                <w:rFonts w:hint="eastAsia" w:ascii="Times New Roman" w:cs="Times New Roman"/>
                <w:snapToGrid w:val="0"/>
                <w:color w:val="auto"/>
                <w:kern w:val="21"/>
                <w:sz w:val="21"/>
                <w:szCs w:val="21"/>
                <w:lang w:val="en-US" w:eastAsia="zh-CN"/>
              </w:rPr>
              <w:t>t/a</w:t>
            </w:r>
          </w:p>
        </w:tc>
        <w:tc>
          <w:tcPr>
            <w:tcW w:w="826" w:type="dxa"/>
            <w:noWrap w:val="0"/>
            <w:vAlign w:val="center"/>
          </w:tcPr>
          <w:p>
            <w:pPr>
              <w:pStyle w:val="39"/>
              <w:spacing w:beforeLines="0" w:afterLines="0" w:line="240" w:lineRule="auto"/>
              <w:ind w:right="113" w:rightChars="0"/>
              <w:rPr>
                <w:rFonts w:hint="default" w:ascii="Times New Roman" w:hAnsi="Times New Roman" w:eastAsia="宋体" w:cs="Times New Roman"/>
                <w:snapToGrid w:val="0"/>
                <w:color w:val="auto"/>
                <w:kern w:val="21"/>
                <w:sz w:val="21"/>
                <w:szCs w:val="21"/>
                <w:lang w:val="en-US" w:eastAsia="zh-CN" w:bidi="ar-SA"/>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182" w:type="dxa"/>
            <w:vMerge w:val="continue"/>
            <w:noWrap w:val="0"/>
            <w:vAlign w:val="center"/>
          </w:tcPr>
          <w:p>
            <w:pPr>
              <w:pStyle w:val="39"/>
              <w:spacing w:beforeLines="0" w:afterLines="0" w:line="240" w:lineRule="auto"/>
              <w:rPr>
                <w:rFonts w:hint="default" w:ascii="Times New Roman" w:hAnsi="Times New Roman" w:eastAsia="宋体" w:cs="Times New Roman"/>
                <w:snapToGrid w:val="0"/>
                <w:color w:val="auto"/>
                <w:kern w:val="21"/>
                <w:sz w:val="21"/>
                <w:szCs w:val="21"/>
              </w:rPr>
            </w:pPr>
          </w:p>
        </w:tc>
        <w:tc>
          <w:tcPr>
            <w:tcW w:w="1960" w:type="dxa"/>
            <w:noWrap w:val="0"/>
            <w:vAlign w:val="center"/>
          </w:tcPr>
          <w:p>
            <w:pPr>
              <w:pStyle w:val="39"/>
              <w:spacing w:beforeLines="0" w:afterLines="0" w:line="240" w:lineRule="auto"/>
              <w:ind w:right="113" w:rightChars="0"/>
              <w:rPr>
                <w:rFonts w:hint="eastAsia" w:ascii="Times New Roman" w:hAnsi="Times New Roman" w:eastAsia="宋体" w:cs="Times New Roman"/>
                <w:snapToGrid w:val="0"/>
                <w:color w:val="auto"/>
                <w:kern w:val="21"/>
                <w:sz w:val="21"/>
                <w:szCs w:val="21"/>
                <w:lang w:val="en-US" w:eastAsia="zh-CN" w:bidi="ar-SA"/>
              </w:rPr>
            </w:pPr>
            <w:r>
              <w:rPr>
                <w:rFonts w:hint="default" w:ascii="Times New Roman" w:hAnsi="Times New Roman" w:eastAsia="宋体" w:cs="Times New Roman"/>
                <w:snapToGrid w:val="0"/>
                <w:color w:val="auto"/>
                <w:kern w:val="21"/>
                <w:sz w:val="21"/>
                <w:szCs w:val="21"/>
                <w:lang w:val="en-US" w:eastAsia="zh-CN"/>
              </w:rPr>
              <w:t>SO</w:t>
            </w:r>
            <w:r>
              <w:rPr>
                <w:rFonts w:hint="default" w:ascii="Times New Roman" w:hAnsi="Times New Roman" w:eastAsia="宋体" w:cs="Times New Roman"/>
                <w:snapToGrid w:val="0"/>
                <w:color w:val="auto"/>
                <w:kern w:val="21"/>
                <w:sz w:val="21"/>
                <w:szCs w:val="21"/>
                <w:vertAlign w:val="subscript"/>
                <w:lang w:val="en-US" w:eastAsia="zh-CN"/>
              </w:rPr>
              <w:t>2</w:t>
            </w:r>
          </w:p>
        </w:tc>
        <w:tc>
          <w:tcPr>
            <w:tcW w:w="1564" w:type="dxa"/>
            <w:noWrap w:val="0"/>
            <w:vAlign w:val="center"/>
          </w:tcPr>
          <w:p>
            <w:pPr>
              <w:pStyle w:val="39"/>
              <w:spacing w:beforeLines="0" w:afterLines="0" w:line="240" w:lineRule="auto"/>
              <w:ind w:right="113" w:rightChars="0"/>
              <w:rPr>
                <w:rFonts w:hint="eastAsia"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 w:val="21"/>
                <w:szCs w:val="21"/>
                <w:lang w:val="en-US" w:eastAsia="zh-CN"/>
              </w:rPr>
              <w:t>/</w:t>
            </w:r>
          </w:p>
        </w:tc>
        <w:tc>
          <w:tcPr>
            <w:tcW w:w="1276" w:type="dxa"/>
            <w:noWrap w:val="0"/>
            <w:vAlign w:val="center"/>
          </w:tcPr>
          <w:p>
            <w:pPr>
              <w:pStyle w:val="39"/>
              <w:spacing w:beforeLines="0" w:afterLines="0" w:line="240" w:lineRule="auto"/>
              <w:ind w:right="113" w:rightChars="0"/>
              <w:rPr>
                <w:rFonts w:hint="eastAsia"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 w:val="21"/>
                <w:szCs w:val="21"/>
                <w:lang w:val="en-US" w:eastAsia="zh-CN"/>
              </w:rPr>
              <w:t>/</w:t>
            </w:r>
          </w:p>
        </w:tc>
        <w:tc>
          <w:tcPr>
            <w:tcW w:w="1701" w:type="dxa"/>
            <w:noWrap w:val="0"/>
            <w:vAlign w:val="center"/>
          </w:tcPr>
          <w:p>
            <w:pPr>
              <w:pStyle w:val="39"/>
              <w:spacing w:beforeLines="0" w:afterLines="0" w:line="240" w:lineRule="auto"/>
              <w:ind w:right="113" w:rightChars="0"/>
              <w:rPr>
                <w:rFonts w:hint="eastAsia"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 w:val="21"/>
                <w:szCs w:val="21"/>
                <w:lang w:val="en-US" w:eastAsia="zh-CN"/>
              </w:rPr>
              <w:t>/</w:t>
            </w:r>
          </w:p>
        </w:tc>
        <w:tc>
          <w:tcPr>
            <w:tcW w:w="1559" w:type="dxa"/>
            <w:noWrap w:val="0"/>
            <w:vAlign w:val="center"/>
          </w:tcPr>
          <w:p>
            <w:pPr>
              <w:widowControl/>
              <w:jc w:val="center"/>
              <w:textAlignment w:val="center"/>
              <w:rPr>
                <w:rFonts w:hint="eastAsia" w:ascii="Times New Roman" w:hAnsi="Times New Roman" w:eastAsia="宋体" w:cs="Times New Roman"/>
                <w:i w:val="0"/>
                <w:iCs w:val="0"/>
                <w:color w:val="auto"/>
                <w:kern w:val="2"/>
                <w:sz w:val="21"/>
                <w:szCs w:val="21"/>
                <w:u w:val="none"/>
                <w:lang w:val="en-US" w:eastAsia="zh-CN" w:bidi="ar-SA"/>
              </w:rPr>
            </w:pPr>
            <w:r>
              <w:rPr>
                <w:rFonts w:hint="eastAsia"/>
                <w:sz w:val="21"/>
                <w:szCs w:val="21"/>
              </w:rPr>
              <w:t>0.</w:t>
            </w:r>
            <w:r>
              <w:rPr>
                <w:rFonts w:hint="eastAsia"/>
                <w:sz w:val="21"/>
                <w:szCs w:val="21"/>
                <w:lang w:val="en-US" w:eastAsia="zh-CN"/>
              </w:rPr>
              <w:t>0288</w:t>
            </w:r>
            <w:r>
              <w:rPr>
                <w:rFonts w:hint="eastAsia" w:ascii="Times New Roman" w:cs="Times New Roman"/>
                <w:snapToGrid w:val="0"/>
                <w:color w:val="auto"/>
                <w:kern w:val="21"/>
                <w:sz w:val="21"/>
                <w:szCs w:val="21"/>
                <w:lang w:val="en-US" w:eastAsia="zh-CN"/>
              </w:rPr>
              <w:t>t/a</w:t>
            </w:r>
          </w:p>
        </w:tc>
        <w:tc>
          <w:tcPr>
            <w:tcW w:w="1761" w:type="dxa"/>
            <w:noWrap w:val="0"/>
            <w:vAlign w:val="center"/>
          </w:tcPr>
          <w:p>
            <w:pPr>
              <w:pStyle w:val="39"/>
              <w:spacing w:beforeLines="0" w:afterLines="0" w:line="240" w:lineRule="auto"/>
              <w:ind w:right="113" w:rightChars="0"/>
              <w:rPr>
                <w:rFonts w:hint="eastAsia" w:ascii="Times New Roman" w:hAnsi="Times New Roman" w:eastAsia="宋体" w:cs="Times New Roman"/>
                <w:snapToGrid w:val="0"/>
                <w:color w:val="auto"/>
                <w:kern w:val="21"/>
                <w:sz w:val="21"/>
                <w:szCs w:val="21"/>
                <w:lang w:val="en-US" w:eastAsia="zh-CN" w:bidi="ar-SA"/>
              </w:rPr>
            </w:pPr>
          </w:p>
        </w:tc>
        <w:tc>
          <w:tcPr>
            <w:tcW w:w="1959" w:type="dxa"/>
            <w:noWrap w:val="0"/>
            <w:vAlign w:val="center"/>
          </w:tcPr>
          <w:p>
            <w:pPr>
              <w:widowControl/>
              <w:jc w:val="center"/>
              <w:textAlignment w:val="center"/>
              <w:rPr>
                <w:rFonts w:hint="eastAsia" w:ascii="Times New Roman" w:hAnsi="Times New Roman" w:eastAsia="宋体" w:cs="Times New Roman"/>
                <w:i w:val="0"/>
                <w:iCs w:val="0"/>
                <w:color w:val="auto"/>
                <w:kern w:val="2"/>
                <w:sz w:val="21"/>
                <w:szCs w:val="21"/>
                <w:u w:val="none"/>
                <w:lang w:val="en-US" w:eastAsia="zh-CN" w:bidi="ar-SA"/>
              </w:rPr>
            </w:pPr>
            <w:r>
              <w:rPr>
                <w:rFonts w:hint="eastAsia"/>
                <w:sz w:val="21"/>
                <w:szCs w:val="21"/>
              </w:rPr>
              <w:t>0.</w:t>
            </w:r>
            <w:r>
              <w:rPr>
                <w:rFonts w:hint="eastAsia"/>
                <w:sz w:val="21"/>
                <w:szCs w:val="21"/>
                <w:lang w:val="en-US" w:eastAsia="zh-CN"/>
              </w:rPr>
              <w:t>0288</w:t>
            </w:r>
            <w:r>
              <w:rPr>
                <w:rFonts w:hint="eastAsia" w:ascii="Times New Roman" w:cs="Times New Roman"/>
                <w:snapToGrid w:val="0"/>
                <w:color w:val="auto"/>
                <w:kern w:val="21"/>
                <w:sz w:val="21"/>
                <w:szCs w:val="21"/>
                <w:lang w:val="en-US" w:eastAsia="zh-CN"/>
              </w:rPr>
              <w:t>t/a</w:t>
            </w:r>
          </w:p>
        </w:tc>
        <w:tc>
          <w:tcPr>
            <w:tcW w:w="826" w:type="dxa"/>
            <w:noWrap w:val="0"/>
            <w:vAlign w:val="center"/>
          </w:tcPr>
          <w:p>
            <w:pPr>
              <w:pStyle w:val="39"/>
              <w:spacing w:beforeLines="0" w:afterLines="0" w:line="240" w:lineRule="auto"/>
              <w:ind w:right="113" w:rightChars="0"/>
              <w:rPr>
                <w:rFonts w:hint="eastAsia" w:ascii="Times New Roman" w:hAnsi="Times New Roman" w:eastAsia="宋体" w:cs="Times New Roman"/>
                <w:snapToGrid w:val="0"/>
                <w:color w:val="auto"/>
                <w:kern w:val="21"/>
                <w:sz w:val="21"/>
                <w:szCs w:val="21"/>
                <w:lang w:val="en-US" w:eastAsia="zh-CN" w:bidi="ar-SA"/>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182" w:type="dxa"/>
            <w:vMerge w:val="continue"/>
            <w:noWrap w:val="0"/>
            <w:vAlign w:val="center"/>
          </w:tcPr>
          <w:p>
            <w:pPr>
              <w:pStyle w:val="39"/>
              <w:spacing w:beforeLines="0" w:afterLines="0" w:line="240" w:lineRule="auto"/>
              <w:rPr>
                <w:rFonts w:hint="default" w:ascii="Times New Roman" w:hAnsi="Times New Roman" w:eastAsia="宋体" w:cs="Times New Roman"/>
                <w:snapToGrid w:val="0"/>
                <w:color w:val="auto"/>
                <w:kern w:val="21"/>
                <w:sz w:val="21"/>
                <w:szCs w:val="21"/>
              </w:rPr>
            </w:pPr>
          </w:p>
        </w:tc>
        <w:tc>
          <w:tcPr>
            <w:tcW w:w="1960" w:type="dxa"/>
            <w:noWrap w:val="0"/>
            <w:vAlign w:val="center"/>
          </w:tcPr>
          <w:p>
            <w:pPr>
              <w:pStyle w:val="39"/>
              <w:spacing w:beforeLines="0" w:afterLines="0" w:line="240" w:lineRule="auto"/>
              <w:ind w:right="113" w:rightChars="0"/>
              <w:rPr>
                <w:rFonts w:hint="eastAsia" w:ascii="Times New Roman" w:hAnsi="Times New Roman" w:eastAsia="宋体" w:cs="Times New Roman"/>
                <w:snapToGrid w:val="0"/>
                <w:color w:val="auto"/>
                <w:kern w:val="21"/>
                <w:sz w:val="21"/>
                <w:szCs w:val="21"/>
                <w:lang w:val="en-US" w:eastAsia="zh-CN" w:bidi="ar-SA"/>
              </w:rPr>
            </w:pPr>
            <w:r>
              <w:rPr>
                <w:rFonts w:hint="default" w:ascii="Times New Roman" w:hAnsi="Times New Roman" w:eastAsia="宋体" w:cs="Times New Roman"/>
                <w:snapToGrid w:val="0"/>
                <w:color w:val="auto"/>
                <w:kern w:val="21"/>
                <w:sz w:val="21"/>
                <w:szCs w:val="21"/>
                <w:lang w:val="en-US" w:eastAsia="zh-CN"/>
              </w:rPr>
              <w:t>NO</w:t>
            </w:r>
            <w:r>
              <w:rPr>
                <w:rFonts w:hint="default" w:ascii="Times New Roman" w:hAnsi="Times New Roman" w:eastAsia="宋体" w:cs="Times New Roman"/>
                <w:snapToGrid w:val="0"/>
                <w:color w:val="auto"/>
                <w:kern w:val="21"/>
                <w:sz w:val="21"/>
                <w:szCs w:val="21"/>
                <w:vertAlign w:val="subscript"/>
                <w:lang w:val="en-US" w:eastAsia="zh-CN"/>
              </w:rPr>
              <w:t>X</w:t>
            </w:r>
          </w:p>
        </w:tc>
        <w:tc>
          <w:tcPr>
            <w:tcW w:w="1564" w:type="dxa"/>
            <w:noWrap w:val="0"/>
            <w:vAlign w:val="center"/>
          </w:tcPr>
          <w:p>
            <w:pPr>
              <w:pStyle w:val="39"/>
              <w:spacing w:beforeLines="0" w:afterLines="0" w:line="240" w:lineRule="auto"/>
              <w:ind w:right="113" w:rightChars="0"/>
              <w:rPr>
                <w:rFonts w:hint="eastAsia"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 w:val="21"/>
                <w:szCs w:val="21"/>
                <w:lang w:val="en-US" w:eastAsia="zh-CN"/>
              </w:rPr>
              <w:t>/</w:t>
            </w:r>
          </w:p>
        </w:tc>
        <w:tc>
          <w:tcPr>
            <w:tcW w:w="1276" w:type="dxa"/>
            <w:noWrap w:val="0"/>
            <w:vAlign w:val="center"/>
          </w:tcPr>
          <w:p>
            <w:pPr>
              <w:pStyle w:val="39"/>
              <w:spacing w:beforeLines="0" w:afterLines="0" w:line="240" w:lineRule="auto"/>
              <w:ind w:right="113" w:rightChars="0"/>
              <w:rPr>
                <w:rFonts w:hint="eastAsia"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 w:val="21"/>
                <w:szCs w:val="21"/>
                <w:lang w:val="en-US" w:eastAsia="zh-CN"/>
              </w:rPr>
              <w:t>/</w:t>
            </w:r>
          </w:p>
        </w:tc>
        <w:tc>
          <w:tcPr>
            <w:tcW w:w="1701" w:type="dxa"/>
            <w:noWrap w:val="0"/>
            <w:vAlign w:val="center"/>
          </w:tcPr>
          <w:p>
            <w:pPr>
              <w:pStyle w:val="39"/>
              <w:spacing w:beforeLines="0" w:afterLines="0" w:line="240" w:lineRule="auto"/>
              <w:ind w:right="113" w:rightChars="0"/>
              <w:rPr>
                <w:rFonts w:hint="eastAsia"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 w:val="21"/>
                <w:szCs w:val="21"/>
                <w:lang w:val="en-US" w:eastAsia="zh-CN"/>
              </w:rPr>
              <w:t>/</w:t>
            </w:r>
          </w:p>
        </w:tc>
        <w:tc>
          <w:tcPr>
            <w:tcW w:w="1559" w:type="dxa"/>
            <w:noWrap w:val="0"/>
            <w:vAlign w:val="center"/>
          </w:tcPr>
          <w:p>
            <w:pPr>
              <w:widowControl/>
              <w:jc w:val="center"/>
              <w:textAlignment w:val="center"/>
              <w:rPr>
                <w:rFonts w:hint="eastAsia" w:ascii="Times New Roman" w:hAnsi="Times New Roman" w:eastAsia="宋体" w:cs="Times New Roman"/>
                <w:i w:val="0"/>
                <w:iCs w:val="0"/>
                <w:color w:val="auto"/>
                <w:kern w:val="2"/>
                <w:sz w:val="21"/>
                <w:szCs w:val="21"/>
                <w:u w:val="none"/>
                <w:lang w:val="en-US" w:eastAsia="zh-CN" w:bidi="ar-SA"/>
              </w:rPr>
            </w:pPr>
            <w:r>
              <w:rPr>
                <w:rFonts w:hint="eastAsia"/>
                <w:sz w:val="21"/>
                <w:szCs w:val="21"/>
                <w:lang w:val="en-US" w:eastAsia="zh-CN"/>
              </w:rPr>
              <w:t>0.407</w:t>
            </w:r>
            <w:r>
              <w:rPr>
                <w:rFonts w:hint="eastAsia" w:ascii="Times New Roman" w:cs="Times New Roman"/>
                <w:snapToGrid w:val="0"/>
                <w:color w:val="auto"/>
                <w:kern w:val="21"/>
                <w:sz w:val="21"/>
                <w:szCs w:val="21"/>
                <w:lang w:val="en-US" w:eastAsia="zh-CN"/>
              </w:rPr>
              <w:t>t/a</w:t>
            </w:r>
          </w:p>
        </w:tc>
        <w:tc>
          <w:tcPr>
            <w:tcW w:w="1761" w:type="dxa"/>
            <w:noWrap w:val="0"/>
            <w:vAlign w:val="center"/>
          </w:tcPr>
          <w:p>
            <w:pPr>
              <w:pStyle w:val="39"/>
              <w:spacing w:beforeLines="0" w:afterLines="0" w:line="240" w:lineRule="auto"/>
              <w:ind w:right="113" w:rightChars="0"/>
              <w:rPr>
                <w:rFonts w:hint="eastAsia" w:ascii="Times New Roman" w:hAnsi="Times New Roman" w:eastAsia="宋体" w:cs="Times New Roman"/>
                <w:snapToGrid w:val="0"/>
                <w:color w:val="auto"/>
                <w:kern w:val="21"/>
                <w:sz w:val="21"/>
                <w:szCs w:val="21"/>
                <w:lang w:val="en-US" w:eastAsia="zh-CN" w:bidi="ar-SA"/>
              </w:rPr>
            </w:pPr>
          </w:p>
        </w:tc>
        <w:tc>
          <w:tcPr>
            <w:tcW w:w="1959" w:type="dxa"/>
            <w:noWrap w:val="0"/>
            <w:vAlign w:val="center"/>
          </w:tcPr>
          <w:p>
            <w:pPr>
              <w:widowControl/>
              <w:jc w:val="center"/>
              <w:textAlignment w:val="center"/>
              <w:rPr>
                <w:rFonts w:hint="eastAsia" w:ascii="Times New Roman" w:hAnsi="Times New Roman" w:eastAsia="宋体" w:cs="Times New Roman"/>
                <w:i w:val="0"/>
                <w:iCs w:val="0"/>
                <w:color w:val="auto"/>
                <w:kern w:val="2"/>
                <w:sz w:val="21"/>
                <w:szCs w:val="21"/>
                <w:u w:val="none"/>
                <w:lang w:val="en-US" w:eastAsia="zh-CN" w:bidi="ar-SA"/>
              </w:rPr>
            </w:pPr>
            <w:r>
              <w:rPr>
                <w:rFonts w:hint="eastAsia"/>
                <w:sz w:val="21"/>
                <w:szCs w:val="21"/>
                <w:lang w:val="en-US" w:eastAsia="zh-CN"/>
              </w:rPr>
              <w:t>0.407</w:t>
            </w:r>
            <w:r>
              <w:rPr>
                <w:rFonts w:hint="eastAsia" w:ascii="Times New Roman" w:cs="Times New Roman"/>
                <w:snapToGrid w:val="0"/>
                <w:color w:val="auto"/>
                <w:kern w:val="21"/>
                <w:sz w:val="21"/>
                <w:szCs w:val="21"/>
                <w:lang w:val="en-US" w:eastAsia="zh-CN"/>
              </w:rPr>
              <w:t>t/a</w:t>
            </w:r>
          </w:p>
        </w:tc>
        <w:tc>
          <w:tcPr>
            <w:tcW w:w="826" w:type="dxa"/>
            <w:noWrap w:val="0"/>
            <w:vAlign w:val="center"/>
          </w:tcPr>
          <w:p>
            <w:pPr>
              <w:pStyle w:val="39"/>
              <w:spacing w:beforeLines="0" w:afterLines="0" w:line="240" w:lineRule="auto"/>
              <w:ind w:right="113" w:rightChars="0"/>
              <w:rPr>
                <w:rFonts w:hint="eastAsia" w:ascii="Times New Roman" w:hAnsi="Times New Roman" w:eastAsia="宋体" w:cs="Times New Roman"/>
                <w:snapToGrid w:val="0"/>
                <w:color w:val="auto"/>
                <w:kern w:val="21"/>
                <w:sz w:val="21"/>
                <w:szCs w:val="21"/>
                <w:lang w:val="en-US" w:eastAsia="zh-CN" w:bidi="ar-SA"/>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182" w:type="dxa"/>
            <w:vMerge w:val="continue"/>
            <w:noWrap w:val="0"/>
            <w:vAlign w:val="center"/>
          </w:tcPr>
          <w:p>
            <w:pPr>
              <w:pStyle w:val="39"/>
              <w:spacing w:beforeLines="0" w:afterLines="0" w:line="240" w:lineRule="auto"/>
              <w:rPr>
                <w:rFonts w:hint="default" w:ascii="Times New Roman" w:hAnsi="Times New Roman" w:eastAsia="宋体" w:cs="Times New Roman"/>
                <w:snapToGrid w:val="0"/>
                <w:color w:val="auto"/>
                <w:kern w:val="21"/>
                <w:sz w:val="21"/>
                <w:szCs w:val="21"/>
              </w:rPr>
            </w:pPr>
          </w:p>
        </w:tc>
        <w:tc>
          <w:tcPr>
            <w:tcW w:w="1960" w:type="dxa"/>
            <w:noWrap w:val="0"/>
            <w:vAlign w:val="center"/>
          </w:tcPr>
          <w:p>
            <w:pPr>
              <w:pStyle w:val="39"/>
              <w:spacing w:beforeLines="0" w:afterLines="0" w:line="240" w:lineRule="auto"/>
              <w:ind w:right="113" w:rightChars="0"/>
              <w:rPr>
                <w:rFonts w:hint="eastAsia"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 w:val="21"/>
                <w:szCs w:val="21"/>
                <w:lang w:val="en-US" w:eastAsia="zh-CN"/>
              </w:rPr>
              <w:t>格林曼黑度</w:t>
            </w:r>
          </w:p>
        </w:tc>
        <w:tc>
          <w:tcPr>
            <w:tcW w:w="1564" w:type="dxa"/>
            <w:noWrap w:val="0"/>
            <w:vAlign w:val="center"/>
          </w:tcPr>
          <w:p>
            <w:pPr>
              <w:pStyle w:val="39"/>
              <w:spacing w:beforeLines="0" w:afterLines="0" w:line="240" w:lineRule="auto"/>
              <w:ind w:right="113" w:rightChars="0"/>
              <w:rPr>
                <w:rFonts w:hint="eastAsia"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 w:val="21"/>
                <w:szCs w:val="21"/>
                <w:lang w:val="en-US" w:eastAsia="zh-CN"/>
              </w:rPr>
              <w:t>/</w:t>
            </w:r>
          </w:p>
        </w:tc>
        <w:tc>
          <w:tcPr>
            <w:tcW w:w="1276" w:type="dxa"/>
            <w:noWrap w:val="0"/>
            <w:vAlign w:val="center"/>
          </w:tcPr>
          <w:p>
            <w:pPr>
              <w:pStyle w:val="39"/>
              <w:spacing w:beforeLines="0" w:afterLines="0" w:line="240" w:lineRule="auto"/>
              <w:ind w:right="113" w:rightChars="0"/>
              <w:rPr>
                <w:rFonts w:hint="eastAsia"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 w:val="21"/>
                <w:szCs w:val="21"/>
                <w:lang w:val="en-US" w:eastAsia="zh-CN"/>
              </w:rPr>
              <w:t>/</w:t>
            </w:r>
          </w:p>
        </w:tc>
        <w:tc>
          <w:tcPr>
            <w:tcW w:w="1701" w:type="dxa"/>
            <w:noWrap w:val="0"/>
            <w:vAlign w:val="center"/>
          </w:tcPr>
          <w:p>
            <w:pPr>
              <w:pStyle w:val="39"/>
              <w:spacing w:beforeLines="0" w:afterLines="0" w:line="240" w:lineRule="auto"/>
              <w:ind w:right="113" w:rightChars="0"/>
              <w:rPr>
                <w:rFonts w:hint="eastAsia"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 w:val="21"/>
                <w:szCs w:val="21"/>
                <w:lang w:val="en-US" w:eastAsia="zh-CN"/>
              </w:rPr>
              <w:t>/</w:t>
            </w:r>
          </w:p>
        </w:tc>
        <w:tc>
          <w:tcPr>
            <w:tcW w:w="1559" w:type="dxa"/>
            <w:noWrap w:val="0"/>
            <w:vAlign w:val="center"/>
          </w:tcPr>
          <w:p>
            <w:pPr>
              <w:pStyle w:val="39"/>
              <w:spacing w:beforeLines="0" w:afterLines="0" w:line="240" w:lineRule="auto"/>
              <w:ind w:right="113" w:rightChars="0"/>
              <w:rPr>
                <w:rFonts w:hint="eastAsia"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 w:val="21"/>
                <w:szCs w:val="21"/>
                <w:lang w:val="en-US" w:eastAsia="zh-CN"/>
              </w:rPr>
              <w:t>/</w:t>
            </w:r>
          </w:p>
        </w:tc>
        <w:tc>
          <w:tcPr>
            <w:tcW w:w="1761" w:type="dxa"/>
            <w:noWrap w:val="0"/>
            <w:vAlign w:val="center"/>
          </w:tcPr>
          <w:p>
            <w:pPr>
              <w:pStyle w:val="39"/>
              <w:spacing w:beforeLines="0" w:afterLines="0" w:line="240" w:lineRule="auto"/>
              <w:ind w:right="113" w:rightChars="0"/>
              <w:rPr>
                <w:rFonts w:hint="eastAsia" w:ascii="Times New Roman" w:hAnsi="Times New Roman" w:eastAsia="宋体" w:cs="Times New Roman"/>
                <w:snapToGrid w:val="0"/>
                <w:color w:val="auto"/>
                <w:kern w:val="21"/>
                <w:sz w:val="21"/>
                <w:szCs w:val="21"/>
                <w:lang w:val="en-US" w:eastAsia="zh-CN" w:bidi="ar-SA"/>
              </w:rPr>
            </w:pPr>
          </w:p>
        </w:tc>
        <w:tc>
          <w:tcPr>
            <w:tcW w:w="1959" w:type="dxa"/>
            <w:noWrap w:val="0"/>
            <w:vAlign w:val="center"/>
          </w:tcPr>
          <w:p>
            <w:pPr>
              <w:pStyle w:val="39"/>
              <w:spacing w:beforeLines="0" w:afterLines="0" w:line="240" w:lineRule="auto"/>
              <w:ind w:right="113" w:rightChars="0"/>
              <w:rPr>
                <w:rFonts w:hint="default"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 w:val="21"/>
                <w:szCs w:val="21"/>
                <w:lang w:val="en-US" w:eastAsia="zh-CN" w:bidi="ar-SA"/>
              </w:rPr>
              <w:t>/</w:t>
            </w:r>
          </w:p>
        </w:tc>
        <w:tc>
          <w:tcPr>
            <w:tcW w:w="826" w:type="dxa"/>
            <w:noWrap w:val="0"/>
            <w:vAlign w:val="center"/>
          </w:tcPr>
          <w:p>
            <w:pPr>
              <w:pStyle w:val="39"/>
              <w:spacing w:beforeLines="0" w:afterLines="0" w:line="240" w:lineRule="auto"/>
              <w:ind w:right="113" w:rightChars="0"/>
              <w:rPr>
                <w:rFonts w:hint="eastAsia" w:ascii="Times New Roman" w:hAnsi="Times New Roman" w:eastAsia="宋体" w:cs="Times New Roman"/>
                <w:snapToGrid w:val="0"/>
                <w:color w:val="auto"/>
                <w:kern w:val="21"/>
                <w:sz w:val="21"/>
                <w:szCs w:val="21"/>
                <w:lang w:val="en-US" w:eastAsia="zh-CN" w:bidi="ar-SA"/>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182" w:type="dxa"/>
            <w:vMerge w:val="continue"/>
            <w:noWrap w:val="0"/>
            <w:vAlign w:val="center"/>
          </w:tcPr>
          <w:p>
            <w:pPr>
              <w:pStyle w:val="39"/>
              <w:spacing w:beforeLines="0" w:afterLines="0" w:line="240" w:lineRule="auto"/>
              <w:rPr>
                <w:rFonts w:hint="default" w:ascii="Times New Roman" w:hAnsi="Times New Roman" w:eastAsia="宋体" w:cs="Times New Roman"/>
                <w:snapToGrid w:val="0"/>
                <w:color w:val="auto"/>
                <w:kern w:val="21"/>
                <w:sz w:val="21"/>
                <w:szCs w:val="21"/>
              </w:rPr>
            </w:pPr>
          </w:p>
        </w:tc>
        <w:tc>
          <w:tcPr>
            <w:tcW w:w="1960" w:type="dxa"/>
            <w:noWrap w:val="0"/>
            <w:vAlign w:val="center"/>
          </w:tcPr>
          <w:p>
            <w:pPr>
              <w:pStyle w:val="39"/>
              <w:spacing w:beforeLines="0" w:afterLines="0" w:line="240" w:lineRule="auto"/>
              <w:ind w:right="113" w:rightChars="0"/>
              <w:rPr>
                <w:rFonts w:hint="eastAsia" w:ascii="Times New Roman" w:hAnsi="Times New Roman" w:eastAsia="宋体" w:cs="Times New Roman"/>
                <w:snapToGrid w:val="0"/>
                <w:color w:val="auto"/>
                <w:kern w:val="21"/>
                <w:sz w:val="21"/>
                <w:szCs w:val="21"/>
                <w:lang w:val="en-US" w:eastAsia="zh-CN" w:bidi="ar-SA"/>
              </w:rPr>
            </w:pPr>
            <w:r>
              <w:rPr>
                <w:rFonts w:hint="eastAsia" w:ascii="Times New Roman" w:cs="Times New Roman"/>
                <w:snapToGrid w:val="0"/>
                <w:color w:val="auto"/>
                <w:kern w:val="21"/>
                <w:sz w:val="21"/>
                <w:szCs w:val="21"/>
                <w:lang w:val="en-US" w:eastAsia="zh-CN"/>
              </w:rPr>
              <w:t>油烟</w:t>
            </w:r>
          </w:p>
        </w:tc>
        <w:tc>
          <w:tcPr>
            <w:tcW w:w="1564" w:type="dxa"/>
            <w:noWrap w:val="0"/>
            <w:vAlign w:val="center"/>
          </w:tcPr>
          <w:p>
            <w:pPr>
              <w:pStyle w:val="39"/>
              <w:spacing w:beforeLines="0" w:afterLines="0" w:line="240" w:lineRule="auto"/>
              <w:ind w:right="113" w:rightChars="0"/>
              <w:rPr>
                <w:rFonts w:hint="eastAsia"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 w:val="21"/>
                <w:szCs w:val="21"/>
                <w:lang w:val="en-US" w:eastAsia="zh-CN"/>
              </w:rPr>
              <w:t>/</w:t>
            </w:r>
          </w:p>
        </w:tc>
        <w:tc>
          <w:tcPr>
            <w:tcW w:w="1276" w:type="dxa"/>
            <w:noWrap w:val="0"/>
            <w:vAlign w:val="center"/>
          </w:tcPr>
          <w:p>
            <w:pPr>
              <w:pStyle w:val="39"/>
              <w:spacing w:beforeLines="0" w:afterLines="0" w:line="240" w:lineRule="auto"/>
              <w:ind w:right="113" w:rightChars="0"/>
              <w:rPr>
                <w:rFonts w:hint="eastAsia"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 w:val="21"/>
                <w:szCs w:val="21"/>
                <w:lang w:val="en-US" w:eastAsia="zh-CN"/>
              </w:rPr>
              <w:t>/</w:t>
            </w:r>
          </w:p>
        </w:tc>
        <w:tc>
          <w:tcPr>
            <w:tcW w:w="1701" w:type="dxa"/>
            <w:noWrap w:val="0"/>
            <w:vAlign w:val="center"/>
          </w:tcPr>
          <w:p>
            <w:pPr>
              <w:pStyle w:val="39"/>
              <w:spacing w:beforeLines="0" w:afterLines="0" w:line="240" w:lineRule="auto"/>
              <w:ind w:right="113" w:rightChars="0"/>
              <w:rPr>
                <w:rFonts w:hint="eastAsia"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 w:val="21"/>
                <w:szCs w:val="21"/>
                <w:lang w:val="en-US" w:eastAsia="zh-CN"/>
              </w:rPr>
              <w:t>/</w:t>
            </w:r>
          </w:p>
        </w:tc>
        <w:tc>
          <w:tcPr>
            <w:tcW w:w="1559" w:type="dxa"/>
            <w:noWrap w:val="0"/>
            <w:vAlign w:val="center"/>
          </w:tcPr>
          <w:p>
            <w:pPr>
              <w:pStyle w:val="39"/>
              <w:spacing w:beforeLines="0" w:afterLines="0" w:line="240" w:lineRule="auto"/>
              <w:ind w:right="113" w:rightChars="0"/>
              <w:rPr>
                <w:rFonts w:hint="eastAsia"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 w:val="21"/>
                <w:szCs w:val="21"/>
                <w:lang w:val="en-US" w:eastAsia="zh-CN"/>
              </w:rPr>
              <w:t>0.0033</w:t>
            </w:r>
            <w:r>
              <w:rPr>
                <w:rFonts w:hint="eastAsia" w:ascii="Times New Roman" w:cs="Times New Roman"/>
                <w:snapToGrid w:val="0"/>
                <w:color w:val="auto"/>
                <w:kern w:val="21"/>
                <w:sz w:val="21"/>
                <w:szCs w:val="21"/>
                <w:lang w:val="en-US" w:eastAsia="zh-CN"/>
              </w:rPr>
              <w:t>t/a</w:t>
            </w:r>
          </w:p>
        </w:tc>
        <w:tc>
          <w:tcPr>
            <w:tcW w:w="1761" w:type="dxa"/>
            <w:noWrap w:val="0"/>
            <w:vAlign w:val="center"/>
          </w:tcPr>
          <w:p>
            <w:pPr>
              <w:pStyle w:val="39"/>
              <w:spacing w:beforeLines="0" w:afterLines="0" w:line="240" w:lineRule="auto"/>
              <w:ind w:right="113" w:rightChars="0"/>
              <w:rPr>
                <w:rFonts w:hint="eastAsia"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 w:val="21"/>
                <w:szCs w:val="21"/>
                <w:lang w:val="en-US" w:eastAsia="zh-CN"/>
              </w:rPr>
              <w:t>/</w:t>
            </w:r>
          </w:p>
        </w:tc>
        <w:tc>
          <w:tcPr>
            <w:tcW w:w="1959" w:type="dxa"/>
            <w:noWrap w:val="0"/>
            <w:vAlign w:val="center"/>
          </w:tcPr>
          <w:p>
            <w:pPr>
              <w:pStyle w:val="39"/>
              <w:spacing w:beforeLines="0" w:afterLines="0" w:line="240" w:lineRule="auto"/>
              <w:ind w:right="113" w:rightChars="0"/>
              <w:rPr>
                <w:rFonts w:hint="eastAsia"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 w:val="21"/>
                <w:szCs w:val="21"/>
                <w:lang w:val="en-US" w:eastAsia="zh-CN"/>
              </w:rPr>
              <w:t>0.0033</w:t>
            </w:r>
            <w:r>
              <w:rPr>
                <w:rFonts w:hint="eastAsia" w:ascii="Times New Roman" w:cs="Times New Roman"/>
                <w:snapToGrid w:val="0"/>
                <w:color w:val="auto"/>
                <w:kern w:val="21"/>
                <w:sz w:val="21"/>
                <w:szCs w:val="21"/>
                <w:lang w:val="en-US" w:eastAsia="zh-CN"/>
              </w:rPr>
              <w:t>t/a</w:t>
            </w:r>
          </w:p>
        </w:tc>
        <w:tc>
          <w:tcPr>
            <w:tcW w:w="826" w:type="dxa"/>
            <w:noWrap w:val="0"/>
            <w:vAlign w:val="center"/>
          </w:tcPr>
          <w:p>
            <w:pPr>
              <w:pStyle w:val="39"/>
              <w:spacing w:beforeLines="0" w:afterLines="0" w:line="240" w:lineRule="auto"/>
              <w:ind w:right="113" w:rightChars="0"/>
              <w:rPr>
                <w:rFonts w:hint="eastAsia" w:ascii="Times New Roman" w:hAnsi="Times New Roman" w:eastAsia="宋体" w:cs="Times New Roman"/>
                <w:snapToGrid w:val="0"/>
                <w:color w:val="auto"/>
                <w:kern w:val="21"/>
                <w:sz w:val="21"/>
                <w:szCs w:val="21"/>
                <w:lang w:val="en-US" w:eastAsia="zh-CN" w:bidi="ar-SA"/>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182" w:type="dxa"/>
            <w:vMerge w:val="restart"/>
            <w:noWrap w:val="0"/>
            <w:vAlign w:val="center"/>
          </w:tcPr>
          <w:p>
            <w:pPr>
              <w:pStyle w:val="39"/>
              <w:spacing w:beforeLines="0" w:afterLines="0" w:line="240" w:lineRule="auto"/>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废水</w:t>
            </w:r>
          </w:p>
        </w:tc>
        <w:tc>
          <w:tcPr>
            <w:tcW w:w="1960" w:type="dxa"/>
            <w:noWrap w:val="0"/>
            <w:vAlign w:val="center"/>
          </w:tcPr>
          <w:p>
            <w:pPr>
              <w:pStyle w:val="39"/>
              <w:spacing w:beforeLines="0" w:afterLines="0" w:line="240" w:lineRule="auto"/>
              <w:rPr>
                <w:rFonts w:hint="default" w:ascii="Times New Roman" w:hAnsi="Times New Roman" w:eastAsia="宋体" w:cs="Times New Roman"/>
                <w:snapToGrid w:val="0"/>
                <w:color w:val="auto"/>
                <w:kern w:val="21"/>
                <w:sz w:val="21"/>
                <w:szCs w:val="21"/>
                <w:lang w:val="en-US" w:eastAsia="zh-CN"/>
              </w:rPr>
            </w:pPr>
            <w:r>
              <w:rPr>
                <w:rFonts w:hint="eastAsia" w:ascii="Times New Roman" w:hAnsi="Times New Roman" w:eastAsia="宋体" w:cs="Times New Roman"/>
                <w:snapToGrid w:val="0"/>
                <w:color w:val="auto"/>
                <w:kern w:val="21"/>
                <w:sz w:val="21"/>
                <w:szCs w:val="21"/>
                <w:lang w:val="en-US" w:eastAsia="zh-CN"/>
              </w:rPr>
              <w:t>COD</w:t>
            </w:r>
          </w:p>
        </w:tc>
        <w:tc>
          <w:tcPr>
            <w:tcW w:w="1564" w:type="dxa"/>
            <w:noWrap w:val="0"/>
            <w:vAlign w:val="center"/>
          </w:tcPr>
          <w:p>
            <w:pPr>
              <w:pStyle w:val="39"/>
              <w:spacing w:beforeLines="0" w:afterLines="0" w:line="240" w:lineRule="auto"/>
              <w:rPr>
                <w:rFonts w:hint="eastAsia" w:ascii="Times New Roman" w:hAnsi="Times New Roman" w:eastAsia="宋体" w:cs="Times New Roman"/>
                <w:snapToGrid w:val="0"/>
                <w:color w:val="auto"/>
                <w:kern w:val="21"/>
                <w:sz w:val="21"/>
                <w:szCs w:val="21"/>
                <w:lang w:val="en-US" w:eastAsia="zh-CN"/>
              </w:rPr>
            </w:pPr>
            <w:r>
              <w:rPr>
                <w:rFonts w:hint="eastAsia" w:ascii="Times New Roman" w:hAnsi="Times New Roman" w:eastAsia="宋体" w:cs="Times New Roman"/>
                <w:snapToGrid w:val="0"/>
                <w:color w:val="auto"/>
                <w:kern w:val="21"/>
                <w:sz w:val="21"/>
                <w:szCs w:val="21"/>
                <w:lang w:val="en-US" w:eastAsia="zh-CN"/>
              </w:rPr>
              <w:t>/</w:t>
            </w:r>
          </w:p>
        </w:tc>
        <w:tc>
          <w:tcPr>
            <w:tcW w:w="1276" w:type="dxa"/>
            <w:noWrap w:val="0"/>
            <w:vAlign w:val="center"/>
          </w:tcPr>
          <w:p>
            <w:pPr>
              <w:pStyle w:val="39"/>
              <w:spacing w:beforeLines="0" w:afterLines="0" w:line="240" w:lineRule="auto"/>
              <w:ind w:right="113" w:rightChars="0"/>
              <w:rPr>
                <w:rFonts w:hint="default"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 w:val="21"/>
                <w:szCs w:val="21"/>
                <w:lang w:val="en-US" w:eastAsia="zh-CN"/>
              </w:rPr>
              <w:t>/</w:t>
            </w:r>
          </w:p>
        </w:tc>
        <w:tc>
          <w:tcPr>
            <w:tcW w:w="1701" w:type="dxa"/>
            <w:noWrap w:val="0"/>
            <w:vAlign w:val="center"/>
          </w:tcPr>
          <w:p>
            <w:pPr>
              <w:pStyle w:val="39"/>
              <w:spacing w:beforeLines="0" w:afterLines="0" w:line="240" w:lineRule="auto"/>
              <w:ind w:right="113" w:rightChars="0"/>
              <w:rPr>
                <w:rFonts w:hint="default"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 w:val="21"/>
                <w:szCs w:val="21"/>
                <w:lang w:val="en-US" w:eastAsia="zh-CN"/>
              </w:rPr>
              <w:t>/</w:t>
            </w:r>
          </w:p>
        </w:tc>
        <w:tc>
          <w:tcPr>
            <w:tcW w:w="1559" w:type="dxa"/>
            <w:noWrap w:val="0"/>
            <w:vAlign w:val="center"/>
          </w:tcPr>
          <w:p>
            <w:pPr>
              <w:pStyle w:val="39"/>
              <w:spacing w:beforeLines="0" w:afterLines="0" w:line="240" w:lineRule="auto"/>
              <w:rPr>
                <w:rFonts w:hint="default" w:ascii="Times New Roman" w:hAnsi="Times New Roman" w:eastAsia="宋体" w:cs="Times New Roman"/>
                <w:snapToGrid w:val="0"/>
                <w:color w:val="auto"/>
                <w:kern w:val="21"/>
                <w:sz w:val="21"/>
                <w:szCs w:val="21"/>
                <w:lang w:val="en-US" w:eastAsia="zh-CN"/>
              </w:rPr>
            </w:pPr>
            <w:r>
              <w:rPr>
                <w:rFonts w:hint="eastAsia" w:ascii="Times New Roman" w:hAnsi="Times New Roman" w:eastAsia="宋体" w:cs="Times New Roman"/>
                <w:snapToGrid w:val="0"/>
                <w:color w:val="auto"/>
                <w:kern w:val="21"/>
                <w:sz w:val="21"/>
                <w:szCs w:val="21"/>
                <w:lang w:val="en-US" w:eastAsia="zh-CN"/>
              </w:rPr>
              <w:t>0.0</w:t>
            </w:r>
            <w:r>
              <w:rPr>
                <w:rFonts w:hint="eastAsia" w:ascii="Times New Roman" w:cs="Times New Roman"/>
                <w:snapToGrid w:val="0"/>
                <w:color w:val="auto"/>
                <w:kern w:val="21"/>
                <w:sz w:val="21"/>
                <w:szCs w:val="21"/>
                <w:lang w:val="en-US" w:eastAsia="zh-CN"/>
              </w:rPr>
              <w:t>63</w:t>
            </w:r>
            <w:r>
              <w:rPr>
                <w:rFonts w:hint="eastAsia" w:ascii="Times New Roman" w:cs="Times New Roman"/>
                <w:color w:val="auto"/>
                <w:spacing w:val="4"/>
                <w:sz w:val="22"/>
                <w:szCs w:val="22"/>
                <w:lang w:val="en-US" w:eastAsia="zh-CN"/>
              </w:rPr>
              <w:t>t/a</w:t>
            </w:r>
          </w:p>
        </w:tc>
        <w:tc>
          <w:tcPr>
            <w:tcW w:w="1761" w:type="dxa"/>
            <w:noWrap w:val="0"/>
            <w:vAlign w:val="center"/>
          </w:tcPr>
          <w:p>
            <w:pPr>
              <w:pStyle w:val="39"/>
              <w:spacing w:beforeLines="0" w:afterLines="0" w:line="240" w:lineRule="auto"/>
              <w:ind w:right="113" w:rightChars="0"/>
              <w:rPr>
                <w:rFonts w:hint="default"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 w:val="21"/>
                <w:szCs w:val="21"/>
                <w:lang w:val="en-US" w:eastAsia="zh-CN"/>
              </w:rPr>
              <w:t>/</w:t>
            </w:r>
          </w:p>
        </w:tc>
        <w:tc>
          <w:tcPr>
            <w:tcW w:w="1959" w:type="dxa"/>
            <w:noWrap w:val="0"/>
            <w:vAlign w:val="center"/>
          </w:tcPr>
          <w:p>
            <w:pPr>
              <w:pStyle w:val="39"/>
              <w:spacing w:beforeLines="0" w:afterLines="0" w:line="240" w:lineRule="auto"/>
              <w:ind w:right="113" w:rightChars="0"/>
              <w:rPr>
                <w:rFonts w:hint="default"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 w:val="21"/>
                <w:szCs w:val="21"/>
                <w:lang w:val="en-US" w:eastAsia="zh-CN"/>
              </w:rPr>
              <w:t>0.0</w:t>
            </w:r>
            <w:r>
              <w:rPr>
                <w:rFonts w:hint="eastAsia" w:ascii="Times New Roman" w:cs="Times New Roman"/>
                <w:snapToGrid w:val="0"/>
                <w:color w:val="auto"/>
                <w:kern w:val="21"/>
                <w:sz w:val="21"/>
                <w:szCs w:val="21"/>
                <w:lang w:val="en-US" w:eastAsia="zh-CN"/>
              </w:rPr>
              <w:t>63</w:t>
            </w:r>
            <w:r>
              <w:rPr>
                <w:rFonts w:hint="eastAsia" w:ascii="Times New Roman" w:cs="Times New Roman"/>
                <w:color w:val="auto"/>
                <w:spacing w:val="4"/>
                <w:sz w:val="22"/>
                <w:szCs w:val="22"/>
                <w:lang w:val="en-US" w:eastAsia="zh-CN"/>
              </w:rPr>
              <w:t>t/a</w:t>
            </w:r>
          </w:p>
        </w:tc>
        <w:tc>
          <w:tcPr>
            <w:tcW w:w="826" w:type="dxa"/>
            <w:noWrap w:val="0"/>
            <w:vAlign w:val="center"/>
          </w:tcPr>
          <w:p>
            <w:pPr>
              <w:pStyle w:val="39"/>
              <w:spacing w:beforeLines="0" w:afterLines="0" w:line="240" w:lineRule="auto"/>
              <w:ind w:right="113" w:rightChars="0"/>
              <w:rPr>
                <w:rFonts w:hint="default"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 w:val="21"/>
                <w:szCs w:val="21"/>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182" w:type="dxa"/>
            <w:vMerge w:val="continue"/>
            <w:noWrap w:val="0"/>
            <w:vAlign w:val="center"/>
          </w:tcPr>
          <w:p>
            <w:pPr>
              <w:pStyle w:val="39"/>
              <w:spacing w:beforeLines="0" w:afterLines="0" w:line="240" w:lineRule="auto"/>
              <w:rPr>
                <w:rFonts w:hint="default" w:ascii="Times New Roman" w:hAnsi="Times New Roman" w:eastAsia="宋体" w:cs="Times New Roman"/>
                <w:snapToGrid w:val="0"/>
                <w:color w:val="auto"/>
                <w:kern w:val="21"/>
                <w:sz w:val="21"/>
                <w:szCs w:val="21"/>
              </w:rPr>
            </w:pPr>
          </w:p>
        </w:tc>
        <w:tc>
          <w:tcPr>
            <w:tcW w:w="1960" w:type="dxa"/>
            <w:noWrap w:val="0"/>
            <w:vAlign w:val="center"/>
          </w:tcPr>
          <w:p>
            <w:pPr>
              <w:pStyle w:val="39"/>
              <w:spacing w:beforeLines="0" w:afterLines="0" w:line="240" w:lineRule="auto"/>
              <w:rPr>
                <w:rFonts w:hint="default" w:ascii="Times New Roman" w:hAnsi="Times New Roman" w:eastAsia="宋体" w:cs="Times New Roman"/>
                <w:snapToGrid w:val="0"/>
                <w:color w:val="auto"/>
                <w:kern w:val="21"/>
                <w:sz w:val="21"/>
                <w:szCs w:val="21"/>
                <w:lang w:val="en-US" w:eastAsia="zh-CN"/>
              </w:rPr>
            </w:pPr>
            <w:r>
              <w:rPr>
                <w:rFonts w:hint="eastAsia" w:ascii="Times New Roman" w:hAnsi="Times New Roman" w:eastAsia="宋体" w:cs="Times New Roman"/>
                <w:snapToGrid w:val="0"/>
                <w:color w:val="auto"/>
                <w:kern w:val="21"/>
                <w:sz w:val="21"/>
                <w:szCs w:val="21"/>
                <w:lang w:val="en-US" w:eastAsia="zh-CN"/>
              </w:rPr>
              <w:t>氨氮</w:t>
            </w:r>
          </w:p>
        </w:tc>
        <w:tc>
          <w:tcPr>
            <w:tcW w:w="1564" w:type="dxa"/>
            <w:noWrap w:val="0"/>
            <w:vAlign w:val="center"/>
          </w:tcPr>
          <w:p>
            <w:pPr>
              <w:pStyle w:val="39"/>
              <w:spacing w:beforeLines="0" w:afterLines="0" w:line="240" w:lineRule="auto"/>
              <w:rPr>
                <w:rFonts w:hint="eastAsia" w:ascii="Times New Roman" w:hAnsi="Times New Roman" w:eastAsia="宋体" w:cs="Times New Roman"/>
                <w:snapToGrid w:val="0"/>
                <w:color w:val="auto"/>
                <w:kern w:val="21"/>
                <w:sz w:val="21"/>
                <w:szCs w:val="21"/>
                <w:lang w:val="en-US" w:eastAsia="zh-CN"/>
              </w:rPr>
            </w:pPr>
            <w:r>
              <w:rPr>
                <w:rFonts w:hint="eastAsia" w:ascii="Times New Roman" w:hAnsi="Times New Roman" w:eastAsia="宋体" w:cs="Times New Roman"/>
                <w:snapToGrid w:val="0"/>
                <w:color w:val="auto"/>
                <w:kern w:val="21"/>
                <w:sz w:val="21"/>
                <w:szCs w:val="21"/>
                <w:lang w:val="en-US" w:eastAsia="zh-CN"/>
              </w:rPr>
              <w:t>/</w:t>
            </w:r>
          </w:p>
        </w:tc>
        <w:tc>
          <w:tcPr>
            <w:tcW w:w="1276" w:type="dxa"/>
            <w:noWrap w:val="0"/>
            <w:vAlign w:val="center"/>
          </w:tcPr>
          <w:p>
            <w:pPr>
              <w:pStyle w:val="39"/>
              <w:spacing w:beforeLines="0" w:afterLines="0" w:line="240" w:lineRule="auto"/>
              <w:ind w:right="113" w:rightChars="0"/>
              <w:rPr>
                <w:rFonts w:hint="default"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 w:val="21"/>
                <w:szCs w:val="21"/>
                <w:lang w:val="en-US" w:eastAsia="zh-CN"/>
              </w:rPr>
              <w:t>/</w:t>
            </w:r>
          </w:p>
        </w:tc>
        <w:tc>
          <w:tcPr>
            <w:tcW w:w="1701" w:type="dxa"/>
            <w:noWrap w:val="0"/>
            <w:vAlign w:val="center"/>
          </w:tcPr>
          <w:p>
            <w:pPr>
              <w:pStyle w:val="39"/>
              <w:spacing w:beforeLines="0" w:afterLines="0" w:line="240" w:lineRule="auto"/>
              <w:ind w:right="113" w:rightChars="0"/>
              <w:rPr>
                <w:rFonts w:hint="default"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 w:val="21"/>
                <w:szCs w:val="21"/>
                <w:lang w:val="en-US" w:eastAsia="zh-CN"/>
              </w:rPr>
              <w:t>/</w:t>
            </w:r>
          </w:p>
        </w:tc>
        <w:tc>
          <w:tcPr>
            <w:tcW w:w="1559" w:type="dxa"/>
            <w:noWrap w:val="0"/>
            <w:vAlign w:val="center"/>
          </w:tcPr>
          <w:p>
            <w:pPr>
              <w:pStyle w:val="39"/>
              <w:spacing w:beforeLines="0" w:afterLines="0" w:line="240" w:lineRule="auto"/>
              <w:rPr>
                <w:rFonts w:hint="default" w:ascii="Times New Roman" w:hAnsi="Times New Roman" w:eastAsia="宋体" w:cs="Times New Roman"/>
                <w:snapToGrid w:val="0"/>
                <w:color w:val="auto"/>
                <w:kern w:val="21"/>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0.008</w:t>
            </w:r>
            <w:r>
              <w:rPr>
                <w:rFonts w:hint="eastAsia" w:ascii="Times New Roman" w:cs="Times New Roman"/>
                <w:i w:val="0"/>
                <w:iCs w:val="0"/>
                <w:color w:val="auto"/>
                <w:kern w:val="0"/>
                <w:sz w:val="21"/>
                <w:szCs w:val="21"/>
                <w:u w:val="none"/>
                <w:lang w:val="en-US" w:eastAsia="zh-CN" w:bidi="ar"/>
              </w:rPr>
              <w:t>4</w:t>
            </w:r>
            <w:r>
              <w:rPr>
                <w:rFonts w:hint="eastAsia" w:ascii="Times New Roman" w:cs="Times New Roman"/>
                <w:color w:val="auto"/>
                <w:spacing w:val="4"/>
                <w:sz w:val="22"/>
                <w:szCs w:val="22"/>
                <w:lang w:val="en-US" w:eastAsia="zh-CN"/>
              </w:rPr>
              <w:t>t/a</w:t>
            </w:r>
          </w:p>
        </w:tc>
        <w:tc>
          <w:tcPr>
            <w:tcW w:w="1761" w:type="dxa"/>
            <w:noWrap w:val="0"/>
            <w:vAlign w:val="center"/>
          </w:tcPr>
          <w:p>
            <w:pPr>
              <w:pStyle w:val="39"/>
              <w:spacing w:beforeLines="0" w:afterLines="0" w:line="240" w:lineRule="auto"/>
              <w:ind w:right="113" w:rightChars="0"/>
              <w:rPr>
                <w:rFonts w:hint="default"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 w:val="21"/>
                <w:szCs w:val="21"/>
                <w:lang w:val="en-US" w:eastAsia="zh-CN"/>
              </w:rPr>
              <w:t>/</w:t>
            </w:r>
          </w:p>
        </w:tc>
        <w:tc>
          <w:tcPr>
            <w:tcW w:w="1959" w:type="dxa"/>
            <w:noWrap w:val="0"/>
            <w:vAlign w:val="center"/>
          </w:tcPr>
          <w:p>
            <w:pPr>
              <w:pStyle w:val="39"/>
              <w:spacing w:beforeLines="0" w:afterLines="0" w:line="240" w:lineRule="auto"/>
              <w:ind w:right="113" w:rightChars="0"/>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0.008</w:t>
            </w:r>
            <w:r>
              <w:rPr>
                <w:rFonts w:hint="eastAsia" w:ascii="Times New Roman" w:cs="Times New Roman"/>
                <w:i w:val="0"/>
                <w:iCs w:val="0"/>
                <w:color w:val="auto"/>
                <w:kern w:val="0"/>
                <w:sz w:val="21"/>
                <w:szCs w:val="21"/>
                <w:u w:val="none"/>
                <w:lang w:val="en-US" w:eastAsia="zh-CN" w:bidi="ar"/>
              </w:rPr>
              <w:t>4</w:t>
            </w:r>
            <w:r>
              <w:rPr>
                <w:rFonts w:hint="eastAsia" w:ascii="Times New Roman" w:cs="Times New Roman"/>
                <w:color w:val="auto"/>
                <w:spacing w:val="4"/>
                <w:sz w:val="22"/>
                <w:szCs w:val="22"/>
                <w:lang w:val="en-US" w:eastAsia="zh-CN"/>
              </w:rPr>
              <w:t>t/a</w:t>
            </w:r>
          </w:p>
        </w:tc>
        <w:tc>
          <w:tcPr>
            <w:tcW w:w="826" w:type="dxa"/>
            <w:noWrap w:val="0"/>
            <w:vAlign w:val="center"/>
          </w:tcPr>
          <w:p>
            <w:pPr>
              <w:pStyle w:val="39"/>
              <w:spacing w:beforeLines="0" w:afterLines="0" w:line="240" w:lineRule="auto"/>
              <w:ind w:right="113" w:rightChars="0"/>
              <w:rPr>
                <w:rFonts w:hint="default"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 w:val="21"/>
                <w:szCs w:val="21"/>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182" w:type="dxa"/>
            <w:vMerge w:val="restart"/>
            <w:noWrap w:val="0"/>
            <w:vAlign w:val="center"/>
          </w:tcPr>
          <w:p>
            <w:pPr>
              <w:pStyle w:val="39"/>
              <w:spacing w:beforeLines="0" w:afterLines="0" w:line="240" w:lineRule="auto"/>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一般工业</w:t>
            </w:r>
          </w:p>
          <w:p>
            <w:pPr>
              <w:pStyle w:val="39"/>
              <w:spacing w:beforeLines="0" w:afterLines="0" w:line="240" w:lineRule="auto"/>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固体废物</w:t>
            </w:r>
          </w:p>
        </w:tc>
        <w:tc>
          <w:tcPr>
            <w:tcW w:w="1960" w:type="dxa"/>
            <w:noWrap w:val="0"/>
            <w:vAlign w:val="center"/>
          </w:tcPr>
          <w:p>
            <w:pPr>
              <w:pStyle w:val="39"/>
              <w:spacing w:beforeLines="0" w:afterLines="0" w:line="240" w:lineRule="auto"/>
              <w:rPr>
                <w:rFonts w:hint="default" w:ascii="Times New Roman" w:hAnsi="Times New Roman" w:eastAsia="宋体" w:cs="Times New Roman"/>
                <w:snapToGrid w:val="0"/>
                <w:color w:val="auto"/>
                <w:kern w:val="21"/>
                <w:sz w:val="21"/>
                <w:szCs w:val="21"/>
                <w:lang w:eastAsia="zh-CN"/>
              </w:rPr>
            </w:pPr>
            <w:r>
              <w:rPr>
                <w:rFonts w:hint="default" w:ascii="Times New Roman" w:hAnsi="Times New Roman" w:eastAsia="宋体" w:cs="Times New Roman"/>
                <w:snapToGrid w:val="0"/>
                <w:color w:val="auto"/>
                <w:kern w:val="21"/>
                <w:sz w:val="21"/>
                <w:szCs w:val="21"/>
                <w:lang w:eastAsia="zh-CN"/>
              </w:rPr>
              <w:t>弃土</w:t>
            </w:r>
          </w:p>
        </w:tc>
        <w:tc>
          <w:tcPr>
            <w:tcW w:w="1564" w:type="dxa"/>
            <w:noWrap w:val="0"/>
            <w:vAlign w:val="center"/>
          </w:tcPr>
          <w:p>
            <w:pPr>
              <w:pStyle w:val="39"/>
              <w:spacing w:beforeLines="0" w:afterLines="0" w:line="240" w:lineRule="auto"/>
              <w:rPr>
                <w:rFonts w:hint="eastAsia" w:ascii="Times New Roman" w:hAnsi="Times New Roman" w:eastAsia="宋体" w:cs="Times New Roman"/>
                <w:snapToGrid w:val="0"/>
                <w:color w:val="auto"/>
                <w:kern w:val="21"/>
                <w:sz w:val="21"/>
                <w:szCs w:val="21"/>
                <w:lang w:val="en-US" w:eastAsia="zh-CN"/>
              </w:rPr>
            </w:pPr>
            <w:r>
              <w:rPr>
                <w:rFonts w:hint="eastAsia" w:ascii="Times New Roman" w:hAnsi="Times New Roman" w:eastAsia="宋体" w:cs="Times New Roman"/>
                <w:snapToGrid w:val="0"/>
                <w:color w:val="auto"/>
                <w:kern w:val="21"/>
                <w:sz w:val="21"/>
                <w:szCs w:val="21"/>
                <w:lang w:val="en-US" w:eastAsia="zh-CN"/>
              </w:rPr>
              <w:t>/</w:t>
            </w:r>
          </w:p>
        </w:tc>
        <w:tc>
          <w:tcPr>
            <w:tcW w:w="1276" w:type="dxa"/>
            <w:noWrap w:val="0"/>
            <w:vAlign w:val="center"/>
          </w:tcPr>
          <w:p>
            <w:pPr>
              <w:pStyle w:val="39"/>
              <w:spacing w:beforeLines="0" w:afterLines="0" w:line="240" w:lineRule="auto"/>
              <w:ind w:right="113" w:rightChars="0"/>
              <w:rPr>
                <w:rFonts w:hint="default"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 w:val="21"/>
                <w:szCs w:val="21"/>
                <w:lang w:val="en-US" w:eastAsia="zh-CN"/>
              </w:rPr>
              <w:t>/</w:t>
            </w:r>
          </w:p>
        </w:tc>
        <w:tc>
          <w:tcPr>
            <w:tcW w:w="1701" w:type="dxa"/>
            <w:noWrap w:val="0"/>
            <w:vAlign w:val="center"/>
          </w:tcPr>
          <w:p>
            <w:pPr>
              <w:pStyle w:val="39"/>
              <w:spacing w:beforeLines="0" w:afterLines="0" w:line="240" w:lineRule="auto"/>
              <w:ind w:right="113" w:rightChars="0"/>
              <w:rPr>
                <w:rFonts w:hint="default"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 w:val="21"/>
                <w:szCs w:val="21"/>
                <w:lang w:val="en-US" w:eastAsia="zh-CN"/>
              </w:rPr>
              <w:t>/</w:t>
            </w:r>
          </w:p>
        </w:tc>
        <w:tc>
          <w:tcPr>
            <w:tcW w:w="1559" w:type="dxa"/>
            <w:noWrap w:val="0"/>
            <w:vAlign w:val="center"/>
          </w:tcPr>
          <w:p>
            <w:pPr>
              <w:pStyle w:val="39"/>
              <w:spacing w:beforeLines="0" w:afterLines="0" w:line="240" w:lineRule="auto"/>
              <w:rPr>
                <w:rFonts w:hint="default" w:ascii="Times New Roman" w:hAnsi="Times New Roman" w:eastAsia="宋体" w:cs="Times New Roman"/>
                <w:snapToGrid w:val="0"/>
                <w:color w:val="auto"/>
                <w:kern w:val="21"/>
                <w:sz w:val="21"/>
                <w:szCs w:val="21"/>
                <w:vertAlign w:val="superscript"/>
                <w:lang w:val="en-US" w:eastAsia="zh-CN"/>
              </w:rPr>
            </w:pPr>
            <w:r>
              <w:rPr>
                <w:rFonts w:hint="eastAsia" w:ascii="Times New Roman" w:cs="Times New Roman"/>
                <w:snapToGrid w:val="0"/>
                <w:color w:val="auto"/>
                <w:kern w:val="21"/>
                <w:sz w:val="21"/>
                <w:szCs w:val="21"/>
                <w:lang w:val="en-US" w:eastAsia="zh-CN"/>
              </w:rPr>
              <w:t>432.9m</w:t>
            </w:r>
            <w:r>
              <w:rPr>
                <w:rFonts w:hint="eastAsia" w:ascii="Times New Roman" w:cs="Times New Roman"/>
                <w:snapToGrid w:val="0"/>
                <w:color w:val="auto"/>
                <w:kern w:val="21"/>
                <w:sz w:val="21"/>
                <w:szCs w:val="21"/>
                <w:vertAlign w:val="superscript"/>
                <w:lang w:val="en-US" w:eastAsia="zh-CN"/>
              </w:rPr>
              <w:t>3</w:t>
            </w:r>
          </w:p>
        </w:tc>
        <w:tc>
          <w:tcPr>
            <w:tcW w:w="1761" w:type="dxa"/>
            <w:noWrap w:val="0"/>
            <w:vAlign w:val="center"/>
          </w:tcPr>
          <w:p>
            <w:pPr>
              <w:pStyle w:val="39"/>
              <w:spacing w:beforeLines="0" w:afterLines="0" w:line="240" w:lineRule="auto"/>
              <w:ind w:right="113" w:rightChars="0"/>
              <w:rPr>
                <w:rFonts w:hint="default"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 w:val="21"/>
                <w:szCs w:val="21"/>
                <w:lang w:val="en-US" w:eastAsia="zh-CN"/>
              </w:rPr>
              <w:t>/</w:t>
            </w:r>
          </w:p>
        </w:tc>
        <w:tc>
          <w:tcPr>
            <w:tcW w:w="1959" w:type="dxa"/>
            <w:noWrap w:val="0"/>
            <w:vAlign w:val="center"/>
          </w:tcPr>
          <w:p>
            <w:pPr>
              <w:pStyle w:val="39"/>
              <w:spacing w:beforeLines="0" w:afterLines="0" w:line="240" w:lineRule="auto"/>
              <w:ind w:right="113" w:rightChars="0"/>
              <w:rPr>
                <w:rFonts w:hint="default" w:ascii="Times New Roman" w:hAnsi="Times New Roman" w:eastAsia="宋体" w:cs="Times New Roman"/>
                <w:snapToGrid w:val="0"/>
                <w:color w:val="auto"/>
                <w:kern w:val="21"/>
                <w:sz w:val="21"/>
                <w:szCs w:val="21"/>
                <w:lang w:val="en-US" w:eastAsia="zh-CN" w:bidi="ar-SA"/>
              </w:rPr>
            </w:pPr>
            <w:r>
              <w:rPr>
                <w:rFonts w:hint="eastAsia" w:ascii="Times New Roman" w:cs="Times New Roman"/>
                <w:snapToGrid w:val="0"/>
                <w:color w:val="auto"/>
                <w:kern w:val="21"/>
                <w:sz w:val="21"/>
                <w:szCs w:val="21"/>
                <w:lang w:val="en-US" w:eastAsia="zh-CN"/>
              </w:rPr>
              <w:t>432.9m</w:t>
            </w:r>
            <w:r>
              <w:rPr>
                <w:rFonts w:hint="eastAsia" w:ascii="Times New Roman" w:cs="Times New Roman"/>
                <w:snapToGrid w:val="0"/>
                <w:color w:val="auto"/>
                <w:kern w:val="21"/>
                <w:sz w:val="21"/>
                <w:szCs w:val="21"/>
                <w:vertAlign w:val="superscript"/>
                <w:lang w:val="en-US" w:eastAsia="zh-CN"/>
              </w:rPr>
              <w:t>3</w:t>
            </w:r>
          </w:p>
        </w:tc>
        <w:tc>
          <w:tcPr>
            <w:tcW w:w="826" w:type="dxa"/>
            <w:noWrap w:val="0"/>
            <w:vAlign w:val="center"/>
          </w:tcPr>
          <w:p>
            <w:pPr>
              <w:pStyle w:val="39"/>
              <w:spacing w:beforeLines="0" w:afterLines="0" w:line="240" w:lineRule="auto"/>
              <w:ind w:right="113" w:rightChars="0"/>
              <w:rPr>
                <w:rFonts w:hint="default"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 w:val="21"/>
                <w:szCs w:val="21"/>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182" w:type="dxa"/>
            <w:vMerge w:val="continue"/>
            <w:noWrap w:val="0"/>
            <w:vAlign w:val="center"/>
          </w:tcPr>
          <w:p>
            <w:pPr>
              <w:pStyle w:val="39"/>
              <w:spacing w:beforeLines="0" w:afterLines="0" w:line="240" w:lineRule="auto"/>
              <w:rPr>
                <w:rFonts w:hint="default" w:ascii="Times New Roman" w:hAnsi="Times New Roman" w:eastAsia="宋体" w:cs="Times New Roman"/>
                <w:snapToGrid w:val="0"/>
                <w:color w:val="auto"/>
                <w:kern w:val="21"/>
                <w:sz w:val="21"/>
                <w:szCs w:val="21"/>
              </w:rPr>
            </w:pPr>
          </w:p>
        </w:tc>
        <w:tc>
          <w:tcPr>
            <w:tcW w:w="1960" w:type="dxa"/>
            <w:noWrap w:val="0"/>
            <w:vAlign w:val="center"/>
          </w:tcPr>
          <w:p>
            <w:pPr>
              <w:pStyle w:val="39"/>
              <w:spacing w:beforeLines="0" w:afterLines="0" w:line="240" w:lineRule="auto"/>
              <w:rPr>
                <w:rFonts w:hint="default" w:ascii="Times New Roman" w:hAnsi="Times New Roman" w:eastAsia="宋体" w:cs="Times New Roman"/>
                <w:snapToGrid w:val="0"/>
                <w:color w:val="auto"/>
                <w:kern w:val="21"/>
                <w:sz w:val="21"/>
                <w:szCs w:val="21"/>
                <w:lang w:val="en-US" w:eastAsia="zh-CN"/>
              </w:rPr>
            </w:pPr>
            <w:r>
              <w:rPr>
                <w:rFonts w:hint="eastAsia" w:ascii="Times New Roman" w:cs="Times New Roman"/>
                <w:snapToGrid w:val="0"/>
                <w:color w:val="auto"/>
                <w:kern w:val="21"/>
                <w:sz w:val="21"/>
                <w:szCs w:val="21"/>
                <w:lang w:val="en-US" w:eastAsia="zh-CN"/>
              </w:rPr>
              <w:t>废离子交换树脂</w:t>
            </w:r>
          </w:p>
        </w:tc>
        <w:tc>
          <w:tcPr>
            <w:tcW w:w="1564" w:type="dxa"/>
            <w:noWrap w:val="0"/>
            <w:vAlign w:val="center"/>
          </w:tcPr>
          <w:p>
            <w:pPr>
              <w:pStyle w:val="39"/>
              <w:spacing w:beforeLines="0" w:afterLines="0" w:line="240" w:lineRule="auto"/>
              <w:ind w:right="113" w:rightChars="0"/>
              <w:rPr>
                <w:rFonts w:hint="eastAsia"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 w:val="21"/>
                <w:szCs w:val="21"/>
                <w:lang w:val="en-US" w:eastAsia="zh-CN"/>
              </w:rPr>
              <w:t>/</w:t>
            </w:r>
          </w:p>
        </w:tc>
        <w:tc>
          <w:tcPr>
            <w:tcW w:w="1276" w:type="dxa"/>
            <w:noWrap w:val="0"/>
            <w:vAlign w:val="center"/>
          </w:tcPr>
          <w:p>
            <w:pPr>
              <w:pStyle w:val="39"/>
              <w:spacing w:beforeLines="0" w:afterLines="0" w:line="240" w:lineRule="auto"/>
              <w:ind w:right="113" w:rightChars="0"/>
              <w:rPr>
                <w:rFonts w:hint="eastAsia"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 w:val="21"/>
                <w:szCs w:val="21"/>
                <w:lang w:val="en-US" w:eastAsia="zh-CN"/>
              </w:rPr>
              <w:t>/</w:t>
            </w:r>
          </w:p>
        </w:tc>
        <w:tc>
          <w:tcPr>
            <w:tcW w:w="1701" w:type="dxa"/>
            <w:noWrap w:val="0"/>
            <w:vAlign w:val="center"/>
          </w:tcPr>
          <w:p>
            <w:pPr>
              <w:pStyle w:val="39"/>
              <w:spacing w:beforeLines="0" w:afterLines="0" w:line="240" w:lineRule="auto"/>
              <w:ind w:right="113" w:rightChars="0"/>
              <w:rPr>
                <w:rFonts w:hint="eastAsia"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 w:val="21"/>
                <w:szCs w:val="21"/>
                <w:lang w:val="en-US" w:eastAsia="zh-CN"/>
              </w:rPr>
              <w:t>/</w:t>
            </w:r>
          </w:p>
        </w:tc>
        <w:tc>
          <w:tcPr>
            <w:tcW w:w="1559" w:type="dxa"/>
            <w:noWrap w:val="0"/>
            <w:vAlign w:val="center"/>
          </w:tcPr>
          <w:p>
            <w:pPr>
              <w:pStyle w:val="39"/>
              <w:spacing w:beforeLines="0" w:afterLines="0" w:line="240" w:lineRule="auto"/>
              <w:rPr>
                <w:rFonts w:hint="default" w:ascii="Times New Roman" w:hAnsi="Times New Roman" w:eastAsia="宋体" w:cs="Times New Roman"/>
                <w:snapToGrid w:val="0"/>
                <w:color w:val="auto"/>
                <w:kern w:val="21"/>
                <w:sz w:val="21"/>
                <w:szCs w:val="21"/>
                <w:highlight w:val="none"/>
                <w:lang w:val="en-US" w:eastAsia="zh-CN"/>
              </w:rPr>
            </w:pPr>
            <w:r>
              <w:rPr>
                <w:rFonts w:hint="eastAsia" w:ascii="Times New Roman" w:cs="Times New Roman"/>
                <w:snapToGrid w:val="0"/>
                <w:color w:val="auto"/>
                <w:kern w:val="21"/>
                <w:sz w:val="21"/>
                <w:szCs w:val="21"/>
                <w:highlight w:val="none"/>
                <w:lang w:val="en-US" w:eastAsia="zh-CN"/>
              </w:rPr>
              <w:t>4t/a</w:t>
            </w:r>
          </w:p>
        </w:tc>
        <w:tc>
          <w:tcPr>
            <w:tcW w:w="1761" w:type="dxa"/>
            <w:noWrap w:val="0"/>
            <w:vAlign w:val="center"/>
          </w:tcPr>
          <w:p>
            <w:pPr>
              <w:pStyle w:val="39"/>
              <w:spacing w:beforeLines="0" w:afterLines="0" w:line="240" w:lineRule="auto"/>
              <w:ind w:right="113" w:rightChars="0"/>
              <w:rPr>
                <w:rFonts w:hint="eastAsia" w:ascii="Times New Roman" w:hAnsi="Times New Roman" w:eastAsia="宋体" w:cs="Times New Roman"/>
                <w:snapToGrid w:val="0"/>
                <w:color w:val="auto"/>
                <w:kern w:val="21"/>
                <w:sz w:val="21"/>
                <w:szCs w:val="21"/>
                <w:highlight w:val="none"/>
                <w:lang w:val="en-US" w:eastAsia="zh-CN"/>
              </w:rPr>
            </w:pPr>
          </w:p>
        </w:tc>
        <w:tc>
          <w:tcPr>
            <w:tcW w:w="1959" w:type="dxa"/>
            <w:noWrap w:val="0"/>
            <w:vAlign w:val="center"/>
          </w:tcPr>
          <w:p>
            <w:pPr>
              <w:pStyle w:val="39"/>
              <w:spacing w:beforeLines="0" w:afterLines="0" w:line="240" w:lineRule="auto"/>
              <w:ind w:right="113" w:rightChars="0"/>
              <w:rPr>
                <w:rFonts w:hint="eastAsia" w:ascii="Times New Roman" w:hAnsi="Times New Roman" w:eastAsia="宋体" w:cs="Times New Roman"/>
                <w:snapToGrid w:val="0"/>
                <w:color w:val="auto"/>
                <w:kern w:val="21"/>
                <w:sz w:val="21"/>
                <w:szCs w:val="21"/>
                <w:highlight w:val="none"/>
                <w:lang w:val="en-US" w:eastAsia="zh-CN" w:bidi="ar-SA"/>
              </w:rPr>
            </w:pPr>
            <w:r>
              <w:rPr>
                <w:rFonts w:hint="eastAsia" w:ascii="Times New Roman" w:cs="Times New Roman"/>
                <w:snapToGrid w:val="0"/>
                <w:color w:val="auto"/>
                <w:kern w:val="21"/>
                <w:sz w:val="21"/>
                <w:szCs w:val="21"/>
                <w:highlight w:val="none"/>
                <w:lang w:val="en-US" w:eastAsia="zh-CN"/>
              </w:rPr>
              <w:t>4t/a</w:t>
            </w:r>
          </w:p>
        </w:tc>
        <w:tc>
          <w:tcPr>
            <w:tcW w:w="826" w:type="dxa"/>
            <w:noWrap w:val="0"/>
            <w:vAlign w:val="center"/>
          </w:tcPr>
          <w:p>
            <w:pPr>
              <w:pStyle w:val="39"/>
              <w:spacing w:beforeLines="0" w:afterLines="0" w:line="240" w:lineRule="auto"/>
              <w:ind w:right="113" w:rightChars="0"/>
              <w:rPr>
                <w:rFonts w:hint="eastAsia" w:ascii="Times New Roman" w:hAnsi="Times New Roman" w:eastAsia="宋体" w:cs="Times New Roman"/>
                <w:snapToGrid w:val="0"/>
                <w:color w:val="auto"/>
                <w:kern w:val="21"/>
                <w:sz w:val="21"/>
                <w:szCs w:val="21"/>
                <w:lang w:val="en-US" w:eastAsia="zh-CN"/>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182" w:type="dxa"/>
            <w:vMerge w:val="continue"/>
            <w:noWrap w:val="0"/>
            <w:vAlign w:val="center"/>
          </w:tcPr>
          <w:p>
            <w:pPr>
              <w:pStyle w:val="39"/>
              <w:spacing w:beforeLines="0" w:afterLines="0" w:line="240" w:lineRule="auto"/>
              <w:rPr>
                <w:rFonts w:hint="default" w:ascii="Times New Roman" w:hAnsi="Times New Roman" w:eastAsia="宋体" w:cs="Times New Roman"/>
                <w:snapToGrid w:val="0"/>
                <w:color w:val="auto"/>
                <w:kern w:val="21"/>
                <w:sz w:val="21"/>
                <w:szCs w:val="21"/>
              </w:rPr>
            </w:pPr>
          </w:p>
        </w:tc>
        <w:tc>
          <w:tcPr>
            <w:tcW w:w="1960" w:type="dxa"/>
            <w:noWrap w:val="0"/>
            <w:vAlign w:val="center"/>
          </w:tcPr>
          <w:p>
            <w:pPr>
              <w:pStyle w:val="39"/>
              <w:spacing w:beforeLines="0" w:afterLines="0" w:line="240" w:lineRule="auto"/>
              <w:rPr>
                <w:rFonts w:hint="default" w:ascii="Times New Roman" w:cs="Times New Roman"/>
                <w:snapToGrid w:val="0"/>
                <w:color w:val="auto"/>
                <w:kern w:val="21"/>
                <w:sz w:val="21"/>
                <w:szCs w:val="21"/>
                <w:lang w:val="en-US" w:eastAsia="zh-CN"/>
              </w:rPr>
            </w:pPr>
            <w:r>
              <w:rPr>
                <w:rFonts w:hint="eastAsia" w:ascii="Times New Roman" w:cs="Times New Roman"/>
                <w:snapToGrid w:val="0"/>
                <w:color w:val="auto"/>
                <w:kern w:val="21"/>
                <w:sz w:val="21"/>
                <w:szCs w:val="21"/>
                <w:lang w:val="en-US" w:eastAsia="zh-CN"/>
              </w:rPr>
              <w:t>废机油、废油桶等</w:t>
            </w:r>
          </w:p>
        </w:tc>
        <w:tc>
          <w:tcPr>
            <w:tcW w:w="1564" w:type="dxa"/>
            <w:noWrap w:val="0"/>
            <w:vAlign w:val="center"/>
          </w:tcPr>
          <w:p>
            <w:pPr>
              <w:pStyle w:val="39"/>
              <w:spacing w:beforeLines="0" w:afterLines="0" w:line="240" w:lineRule="auto"/>
              <w:ind w:right="113" w:rightChars="0"/>
              <w:rPr>
                <w:rFonts w:hint="eastAsia"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 w:val="21"/>
                <w:szCs w:val="21"/>
                <w:lang w:val="en-US" w:eastAsia="zh-CN"/>
              </w:rPr>
              <w:t>/</w:t>
            </w:r>
          </w:p>
        </w:tc>
        <w:tc>
          <w:tcPr>
            <w:tcW w:w="1276" w:type="dxa"/>
            <w:noWrap w:val="0"/>
            <w:vAlign w:val="center"/>
          </w:tcPr>
          <w:p>
            <w:pPr>
              <w:pStyle w:val="39"/>
              <w:spacing w:beforeLines="0" w:afterLines="0" w:line="240" w:lineRule="auto"/>
              <w:ind w:right="113" w:rightChars="0"/>
              <w:rPr>
                <w:rFonts w:hint="eastAsia"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 w:val="21"/>
                <w:szCs w:val="21"/>
                <w:lang w:val="en-US" w:eastAsia="zh-CN"/>
              </w:rPr>
              <w:t>/</w:t>
            </w:r>
          </w:p>
        </w:tc>
        <w:tc>
          <w:tcPr>
            <w:tcW w:w="1701" w:type="dxa"/>
            <w:noWrap w:val="0"/>
            <w:vAlign w:val="center"/>
          </w:tcPr>
          <w:p>
            <w:pPr>
              <w:pStyle w:val="39"/>
              <w:spacing w:beforeLines="0" w:afterLines="0" w:line="240" w:lineRule="auto"/>
              <w:ind w:right="113" w:rightChars="0"/>
              <w:rPr>
                <w:rFonts w:hint="eastAsia"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 w:val="21"/>
                <w:szCs w:val="21"/>
                <w:lang w:val="en-US" w:eastAsia="zh-CN"/>
              </w:rPr>
              <w:t>/</w:t>
            </w:r>
          </w:p>
        </w:tc>
        <w:tc>
          <w:tcPr>
            <w:tcW w:w="1559" w:type="dxa"/>
            <w:noWrap w:val="0"/>
            <w:vAlign w:val="center"/>
          </w:tcPr>
          <w:p>
            <w:pPr>
              <w:pStyle w:val="39"/>
              <w:spacing w:beforeLines="0" w:afterLines="0" w:line="240" w:lineRule="auto"/>
              <w:rPr>
                <w:rFonts w:hint="default" w:ascii="Times New Roman" w:hAnsi="Times New Roman" w:eastAsia="宋体" w:cs="Times New Roman"/>
                <w:snapToGrid w:val="0"/>
                <w:color w:val="auto"/>
                <w:kern w:val="21"/>
                <w:sz w:val="21"/>
                <w:szCs w:val="21"/>
                <w:highlight w:val="yellow"/>
                <w:lang w:val="en-US" w:eastAsia="zh-CN"/>
              </w:rPr>
            </w:pPr>
            <w:r>
              <w:rPr>
                <w:rFonts w:hint="eastAsia" w:ascii="Times New Roman" w:cs="Times New Roman"/>
                <w:snapToGrid w:val="0"/>
                <w:color w:val="auto"/>
                <w:kern w:val="21"/>
                <w:sz w:val="21"/>
                <w:szCs w:val="21"/>
                <w:highlight w:val="none"/>
                <w:lang w:val="en-US" w:eastAsia="zh-CN"/>
              </w:rPr>
              <w:t>100kg/a</w:t>
            </w:r>
          </w:p>
        </w:tc>
        <w:tc>
          <w:tcPr>
            <w:tcW w:w="1761" w:type="dxa"/>
            <w:noWrap w:val="0"/>
            <w:vAlign w:val="center"/>
          </w:tcPr>
          <w:p>
            <w:pPr>
              <w:pStyle w:val="39"/>
              <w:spacing w:beforeLines="0" w:afterLines="0" w:line="240" w:lineRule="auto"/>
              <w:ind w:right="113" w:rightChars="0"/>
              <w:rPr>
                <w:rFonts w:hint="eastAsia" w:ascii="Times New Roman" w:hAnsi="Times New Roman" w:eastAsia="宋体" w:cs="Times New Roman"/>
                <w:snapToGrid w:val="0"/>
                <w:color w:val="auto"/>
                <w:kern w:val="21"/>
                <w:sz w:val="21"/>
                <w:szCs w:val="21"/>
                <w:lang w:val="en-US" w:eastAsia="zh-CN"/>
              </w:rPr>
            </w:pPr>
          </w:p>
        </w:tc>
        <w:tc>
          <w:tcPr>
            <w:tcW w:w="1959" w:type="dxa"/>
            <w:noWrap w:val="0"/>
            <w:vAlign w:val="center"/>
          </w:tcPr>
          <w:p>
            <w:pPr>
              <w:pStyle w:val="39"/>
              <w:spacing w:beforeLines="0" w:afterLines="0" w:line="240" w:lineRule="auto"/>
              <w:ind w:right="113" w:rightChars="0"/>
              <w:rPr>
                <w:rFonts w:hint="eastAsia" w:ascii="Times New Roman" w:hAnsi="Times New Roman" w:eastAsia="宋体" w:cs="Times New Roman"/>
                <w:snapToGrid w:val="0"/>
                <w:color w:val="auto"/>
                <w:kern w:val="21"/>
                <w:sz w:val="21"/>
                <w:szCs w:val="21"/>
                <w:highlight w:val="yellow"/>
                <w:lang w:val="en-US" w:eastAsia="zh-CN" w:bidi="ar-SA"/>
              </w:rPr>
            </w:pPr>
            <w:r>
              <w:rPr>
                <w:rFonts w:hint="eastAsia" w:ascii="Times New Roman" w:cs="Times New Roman"/>
                <w:snapToGrid w:val="0"/>
                <w:color w:val="auto"/>
                <w:kern w:val="21"/>
                <w:sz w:val="21"/>
                <w:szCs w:val="21"/>
                <w:highlight w:val="none"/>
                <w:lang w:val="en-US" w:eastAsia="zh-CN"/>
              </w:rPr>
              <w:t>100kg/a</w:t>
            </w:r>
          </w:p>
        </w:tc>
        <w:tc>
          <w:tcPr>
            <w:tcW w:w="826" w:type="dxa"/>
            <w:noWrap w:val="0"/>
            <w:vAlign w:val="center"/>
          </w:tcPr>
          <w:p>
            <w:pPr>
              <w:pStyle w:val="39"/>
              <w:spacing w:beforeLines="0" w:afterLines="0" w:line="240" w:lineRule="auto"/>
              <w:ind w:right="113" w:rightChars="0"/>
              <w:rPr>
                <w:rFonts w:hint="eastAsia" w:ascii="Times New Roman" w:hAnsi="Times New Roman" w:eastAsia="宋体" w:cs="Times New Roman"/>
                <w:snapToGrid w:val="0"/>
                <w:color w:val="auto"/>
                <w:kern w:val="21"/>
                <w:sz w:val="21"/>
                <w:szCs w:val="21"/>
                <w:lang w:val="en-US" w:eastAsia="zh-CN"/>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182" w:type="dxa"/>
            <w:vMerge w:val="continue"/>
            <w:noWrap w:val="0"/>
            <w:vAlign w:val="center"/>
          </w:tcPr>
          <w:p>
            <w:pPr>
              <w:pStyle w:val="39"/>
              <w:spacing w:beforeLines="0" w:afterLines="0" w:line="240" w:lineRule="auto"/>
              <w:rPr>
                <w:rFonts w:hint="default" w:ascii="Times New Roman" w:hAnsi="Times New Roman" w:eastAsia="宋体" w:cs="Times New Roman"/>
                <w:snapToGrid w:val="0"/>
                <w:color w:val="auto"/>
                <w:kern w:val="21"/>
                <w:sz w:val="21"/>
                <w:szCs w:val="21"/>
              </w:rPr>
            </w:pPr>
          </w:p>
        </w:tc>
        <w:tc>
          <w:tcPr>
            <w:tcW w:w="1960" w:type="dxa"/>
            <w:noWrap w:val="0"/>
            <w:vAlign w:val="center"/>
          </w:tcPr>
          <w:p>
            <w:pPr>
              <w:pStyle w:val="39"/>
              <w:spacing w:beforeLines="0" w:afterLines="0" w:line="240" w:lineRule="auto"/>
              <w:rPr>
                <w:rFonts w:hint="default" w:ascii="Times New Roman" w:hAnsi="Times New Roman" w:eastAsia="宋体" w:cs="Times New Roman"/>
                <w:snapToGrid w:val="0"/>
                <w:color w:val="auto"/>
                <w:kern w:val="21"/>
                <w:sz w:val="21"/>
                <w:szCs w:val="21"/>
                <w:lang w:val="en-US" w:eastAsia="zh-CN"/>
              </w:rPr>
            </w:pPr>
            <w:r>
              <w:rPr>
                <w:rFonts w:hint="eastAsia" w:ascii="Times New Roman" w:hAnsi="Times New Roman" w:eastAsia="宋体" w:cs="Times New Roman"/>
                <w:snapToGrid w:val="0"/>
                <w:color w:val="auto"/>
                <w:kern w:val="21"/>
                <w:sz w:val="21"/>
                <w:szCs w:val="21"/>
                <w:lang w:val="en-US" w:eastAsia="zh-CN"/>
              </w:rPr>
              <w:t>生活垃圾</w:t>
            </w:r>
          </w:p>
        </w:tc>
        <w:tc>
          <w:tcPr>
            <w:tcW w:w="1564" w:type="dxa"/>
            <w:noWrap w:val="0"/>
            <w:vAlign w:val="center"/>
          </w:tcPr>
          <w:p>
            <w:pPr>
              <w:pStyle w:val="39"/>
              <w:spacing w:beforeLines="0" w:afterLines="0" w:line="240" w:lineRule="auto"/>
              <w:rPr>
                <w:rFonts w:hint="eastAsia" w:ascii="Times New Roman" w:hAnsi="Times New Roman" w:eastAsia="宋体" w:cs="Times New Roman"/>
                <w:snapToGrid w:val="0"/>
                <w:color w:val="auto"/>
                <w:kern w:val="21"/>
                <w:sz w:val="21"/>
                <w:szCs w:val="21"/>
                <w:lang w:val="en-US" w:eastAsia="zh-CN"/>
              </w:rPr>
            </w:pPr>
            <w:r>
              <w:rPr>
                <w:rFonts w:hint="eastAsia" w:ascii="Times New Roman" w:hAnsi="Times New Roman" w:eastAsia="宋体" w:cs="Times New Roman"/>
                <w:snapToGrid w:val="0"/>
                <w:color w:val="auto"/>
                <w:kern w:val="21"/>
                <w:sz w:val="21"/>
                <w:szCs w:val="21"/>
                <w:lang w:val="en-US" w:eastAsia="zh-CN"/>
              </w:rPr>
              <w:t>/</w:t>
            </w:r>
          </w:p>
        </w:tc>
        <w:tc>
          <w:tcPr>
            <w:tcW w:w="1276" w:type="dxa"/>
            <w:noWrap w:val="0"/>
            <w:vAlign w:val="center"/>
          </w:tcPr>
          <w:p>
            <w:pPr>
              <w:pStyle w:val="39"/>
              <w:spacing w:beforeLines="0" w:afterLines="0" w:line="240" w:lineRule="auto"/>
              <w:ind w:right="113" w:rightChars="0"/>
              <w:rPr>
                <w:rFonts w:hint="default"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 w:val="21"/>
                <w:szCs w:val="21"/>
                <w:lang w:val="en-US" w:eastAsia="zh-CN"/>
              </w:rPr>
              <w:t>/</w:t>
            </w:r>
          </w:p>
        </w:tc>
        <w:tc>
          <w:tcPr>
            <w:tcW w:w="1701" w:type="dxa"/>
            <w:noWrap w:val="0"/>
            <w:vAlign w:val="center"/>
          </w:tcPr>
          <w:p>
            <w:pPr>
              <w:pStyle w:val="39"/>
              <w:spacing w:beforeLines="0" w:afterLines="0" w:line="240" w:lineRule="auto"/>
              <w:ind w:right="113" w:rightChars="0"/>
              <w:rPr>
                <w:rFonts w:hint="default"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 w:val="21"/>
                <w:szCs w:val="21"/>
                <w:lang w:val="en-US" w:eastAsia="zh-CN"/>
              </w:rPr>
              <w:t>/</w:t>
            </w:r>
          </w:p>
        </w:tc>
        <w:tc>
          <w:tcPr>
            <w:tcW w:w="1559" w:type="dxa"/>
            <w:noWrap w:val="0"/>
            <w:vAlign w:val="center"/>
          </w:tcPr>
          <w:p>
            <w:pPr>
              <w:pStyle w:val="39"/>
              <w:spacing w:beforeLines="0" w:afterLines="0" w:line="240" w:lineRule="auto"/>
              <w:ind w:right="113" w:rightChars="0"/>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eastAsia="宋体" w:cs="Times New Roman"/>
                <w:color w:val="auto"/>
                <w:spacing w:val="4"/>
                <w:sz w:val="22"/>
                <w:szCs w:val="22"/>
                <w:lang w:val="en-US" w:eastAsia="zh-CN"/>
              </w:rPr>
              <w:t>3.65</w:t>
            </w:r>
            <w:r>
              <w:rPr>
                <w:rFonts w:hint="eastAsia" w:ascii="Times New Roman" w:cs="Times New Roman"/>
                <w:color w:val="auto"/>
                <w:spacing w:val="4"/>
                <w:sz w:val="22"/>
                <w:szCs w:val="22"/>
                <w:lang w:val="en-US" w:eastAsia="zh-CN"/>
              </w:rPr>
              <w:t>t/a</w:t>
            </w:r>
          </w:p>
        </w:tc>
        <w:tc>
          <w:tcPr>
            <w:tcW w:w="1761" w:type="dxa"/>
            <w:noWrap w:val="0"/>
            <w:vAlign w:val="center"/>
          </w:tcPr>
          <w:p>
            <w:pPr>
              <w:pStyle w:val="39"/>
              <w:spacing w:beforeLines="0" w:afterLines="0" w:line="240" w:lineRule="auto"/>
              <w:ind w:right="113" w:rightChars="0"/>
              <w:rPr>
                <w:rFonts w:hint="default"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 w:val="21"/>
                <w:szCs w:val="21"/>
                <w:lang w:val="en-US" w:eastAsia="zh-CN"/>
              </w:rPr>
              <w:t>/</w:t>
            </w:r>
          </w:p>
        </w:tc>
        <w:tc>
          <w:tcPr>
            <w:tcW w:w="1959" w:type="dxa"/>
            <w:noWrap w:val="0"/>
            <w:vAlign w:val="center"/>
          </w:tcPr>
          <w:p>
            <w:pPr>
              <w:pStyle w:val="39"/>
              <w:spacing w:beforeLines="0" w:afterLines="0" w:line="240" w:lineRule="auto"/>
              <w:ind w:right="113" w:rightChars="0"/>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eastAsia="宋体" w:cs="Times New Roman"/>
                <w:color w:val="auto"/>
                <w:spacing w:val="4"/>
                <w:sz w:val="22"/>
                <w:szCs w:val="22"/>
                <w:lang w:val="en-US" w:eastAsia="zh-CN"/>
              </w:rPr>
              <w:t>3.65</w:t>
            </w:r>
            <w:r>
              <w:rPr>
                <w:rFonts w:hint="eastAsia" w:ascii="Times New Roman" w:cs="Times New Roman"/>
                <w:color w:val="auto"/>
                <w:spacing w:val="4"/>
                <w:sz w:val="22"/>
                <w:szCs w:val="22"/>
                <w:lang w:val="en-US" w:eastAsia="zh-CN"/>
              </w:rPr>
              <w:t>t/a</w:t>
            </w:r>
          </w:p>
        </w:tc>
        <w:tc>
          <w:tcPr>
            <w:tcW w:w="826" w:type="dxa"/>
            <w:noWrap w:val="0"/>
            <w:vAlign w:val="center"/>
          </w:tcPr>
          <w:p>
            <w:pPr>
              <w:pStyle w:val="39"/>
              <w:spacing w:beforeLines="0" w:afterLines="0" w:line="240" w:lineRule="auto"/>
              <w:ind w:right="113" w:rightChars="0"/>
              <w:rPr>
                <w:rFonts w:hint="default"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 w:val="21"/>
                <w:szCs w:val="21"/>
                <w:lang w:val="en-US" w:eastAsia="zh-CN"/>
              </w:rPr>
              <w:t>/</w:t>
            </w:r>
          </w:p>
        </w:tc>
      </w:tr>
    </w:tbl>
    <w:p>
      <w:pPr>
        <w:pStyle w:val="39"/>
        <w:spacing w:before="192" w:beforeLines="80" w:after="24"/>
        <w:jc w:val="left"/>
        <w:rPr>
          <w:rFonts w:hint="eastAsia"/>
          <w:color w:val="auto"/>
        </w:rPr>
        <w:sectPr>
          <w:footerReference r:id="rId5" w:type="default"/>
          <w:pgSz w:w="16838" w:h="11906" w:orient="landscape"/>
          <w:pgMar w:top="1701" w:right="1531" w:bottom="1701" w:left="1531" w:header="851" w:footer="851" w:gutter="0"/>
          <w:pgBorders>
            <w:top w:val="none" w:sz="0" w:space="0"/>
            <w:left w:val="none" w:sz="0" w:space="0"/>
            <w:bottom w:val="none" w:sz="0" w:space="0"/>
            <w:right w:val="none" w:sz="0" w:space="0"/>
          </w:pgBorders>
          <w:pgNumType w:fmt="numberInDash"/>
          <w:cols w:space="720" w:num="1"/>
          <w:docGrid w:linePitch="312" w:charSpace="0"/>
        </w:sectPr>
      </w:pPr>
      <w:r>
        <w:rPr>
          <w:rFonts w:hAnsi="宋体"/>
          <w:snapToGrid w:val="0"/>
          <w:color w:val="auto"/>
          <w:kern w:val="21"/>
          <w:szCs w:val="21"/>
        </w:rPr>
        <w:t>注：</w:t>
      </w:r>
      <w:r>
        <w:rPr>
          <w:rFonts w:hAnsi="宋体"/>
          <w:snapToGrid w:val="0"/>
          <w:color w:val="auto"/>
          <w:spacing w:val="-16"/>
          <w:kern w:val="21"/>
          <w:szCs w:val="21"/>
        </w:rPr>
        <w:fldChar w:fldCharType="begin"/>
      </w:r>
      <w:r>
        <w:rPr>
          <w:rFonts w:hAnsi="宋体"/>
          <w:snapToGrid w:val="0"/>
          <w:color w:val="auto"/>
          <w:spacing w:val="-16"/>
          <w:kern w:val="21"/>
          <w:szCs w:val="21"/>
        </w:rPr>
        <w:instrText xml:space="preserve"> = 6 \* GB3 \* MERGEFORMAT </w:instrText>
      </w:r>
      <w:r>
        <w:rPr>
          <w:rFonts w:hAnsi="宋体"/>
          <w:snapToGrid w:val="0"/>
          <w:color w:val="auto"/>
          <w:spacing w:val="-16"/>
          <w:kern w:val="21"/>
          <w:szCs w:val="21"/>
        </w:rPr>
        <w:fldChar w:fldCharType="separate"/>
      </w:r>
      <w:r>
        <w:rPr>
          <w:rFonts w:hint="eastAsia" w:hAnsi="宋体"/>
          <w:color w:val="auto"/>
          <w:szCs w:val="21"/>
        </w:rPr>
        <w:t>⑥</w:t>
      </w:r>
      <w:r>
        <w:rPr>
          <w:rFonts w:hAnsi="宋体"/>
          <w:snapToGrid w:val="0"/>
          <w:color w:val="auto"/>
          <w:spacing w:val="-16"/>
          <w:kern w:val="21"/>
          <w:szCs w:val="21"/>
        </w:rPr>
        <w:fldChar w:fldCharType="end"/>
      </w:r>
      <w:r>
        <w:rPr>
          <w:rFonts w:hAnsi="宋体"/>
          <w:snapToGrid w:val="0"/>
          <w:color w:val="auto"/>
          <w:spacing w:val="-16"/>
          <w:kern w:val="21"/>
          <w:szCs w:val="21"/>
        </w:rPr>
        <w:t>=</w:t>
      </w:r>
      <w:r>
        <w:rPr>
          <w:rFonts w:hAnsi="宋体"/>
          <w:snapToGrid w:val="0"/>
          <w:color w:val="auto"/>
          <w:spacing w:val="-6"/>
          <w:kern w:val="21"/>
          <w:szCs w:val="21"/>
        </w:rPr>
        <w:fldChar w:fldCharType="begin"/>
      </w:r>
      <w:r>
        <w:rPr>
          <w:rFonts w:hAnsi="宋体"/>
          <w:snapToGrid w:val="0"/>
          <w:color w:val="auto"/>
          <w:spacing w:val="-6"/>
          <w:kern w:val="21"/>
          <w:szCs w:val="21"/>
        </w:rPr>
        <w:instrText xml:space="preserve"> = 1 \* GB3 \* MERGEFORMAT </w:instrText>
      </w:r>
      <w:r>
        <w:rPr>
          <w:rFonts w:hAnsi="宋体"/>
          <w:snapToGrid w:val="0"/>
          <w:color w:val="auto"/>
          <w:spacing w:val="-6"/>
          <w:kern w:val="21"/>
          <w:szCs w:val="21"/>
        </w:rPr>
        <w:fldChar w:fldCharType="separate"/>
      </w:r>
      <w:r>
        <w:rPr>
          <w:rFonts w:hint="eastAsia" w:hAnsi="宋体"/>
          <w:color w:val="auto"/>
          <w:szCs w:val="21"/>
        </w:rPr>
        <w:t>①</w:t>
      </w:r>
      <w:r>
        <w:rPr>
          <w:rFonts w:hAnsi="宋体"/>
          <w:snapToGrid w:val="0"/>
          <w:color w:val="auto"/>
          <w:spacing w:val="-6"/>
          <w:kern w:val="21"/>
          <w:szCs w:val="21"/>
        </w:rPr>
        <w:fldChar w:fldCharType="end"/>
      </w:r>
      <w:r>
        <w:rPr>
          <w:rFonts w:hAnsi="宋体"/>
          <w:snapToGrid w:val="0"/>
          <w:color w:val="auto"/>
          <w:spacing w:val="-6"/>
          <w:kern w:val="21"/>
          <w:szCs w:val="21"/>
        </w:rPr>
        <w:t>+</w:t>
      </w:r>
      <w:r>
        <w:rPr>
          <w:rFonts w:hAnsi="宋体"/>
          <w:snapToGrid w:val="0"/>
          <w:color w:val="auto"/>
          <w:spacing w:val="-6"/>
          <w:kern w:val="21"/>
          <w:szCs w:val="21"/>
        </w:rPr>
        <w:fldChar w:fldCharType="begin"/>
      </w:r>
      <w:r>
        <w:rPr>
          <w:rFonts w:hAnsi="宋体"/>
          <w:snapToGrid w:val="0"/>
          <w:color w:val="auto"/>
          <w:spacing w:val="-6"/>
          <w:kern w:val="21"/>
          <w:szCs w:val="21"/>
        </w:rPr>
        <w:instrText xml:space="preserve"> = 3 \* GB3 \* MERGEFORMAT </w:instrText>
      </w:r>
      <w:r>
        <w:rPr>
          <w:rFonts w:hAnsi="宋体"/>
          <w:snapToGrid w:val="0"/>
          <w:color w:val="auto"/>
          <w:spacing w:val="-6"/>
          <w:kern w:val="21"/>
          <w:szCs w:val="21"/>
        </w:rPr>
        <w:fldChar w:fldCharType="separate"/>
      </w:r>
      <w:r>
        <w:rPr>
          <w:rFonts w:hint="eastAsia" w:hAnsi="宋体"/>
          <w:color w:val="auto"/>
          <w:szCs w:val="21"/>
        </w:rPr>
        <w:t>③</w:t>
      </w:r>
      <w:r>
        <w:rPr>
          <w:rFonts w:hAnsi="宋体"/>
          <w:snapToGrid w:val="0"/>
          <w:color w:val="auto"/>
          <w:spacing w:val="-6"/>
          <w:kern w:val="21"/>
          <w:szCs w:val="21"/>
        </w:rPr>
        <w:fldChar w:fldCharType="end"/>
      </w:r>
      <w:r>
        <w:rPr>
          <w:rFonts w:hAnsi="宋体"/>
          <w:snapToGrid w:val="0"/>
          <w:color w:val="auto"/>
          <w:spacing w:val="-6"/>
          <w:kern w:val="21"/>
          <w:szCs w:val="21"/>
        </w:rPr>
        <w:t>+</w:t>
      </w:r>
      <w:r>
        <w:rPr>
          <w:rFonts w:hAnsi="宋体"/>
          <w:snapToGrid w:val="0"/>
          <w:color w:val="auto"/>
          <w:spacing w:val="-6"/>
          <w:kern w:val="21"/>
          <w:szCs w:val="21"/>
        </w:rPr>
        <w:fldChar w:fldCharType="begin"/>
      </w:r>
      <w:r>
        <w:rPr>
          <w:rFonts w:hAnsi="宋体"/>
          <w:snapToGrid w:val="0"/>
          <w:color w:val="auto"/>
          <w:spacing w:val="-6"/>
          <w:kern w:val="21"/>
          <w:szCs w:val="21"/>
        </w:rPr>
        <w:instrText xml:space="preserve"> = 4 \* GB3 \* MERGEFORMAT </w:instrText>
      </w:r>
      <w:r>
        <w:rPr>
          <w:rFonts w:hAnsi="宋体"/>
          <w:snapToGrid w:val="0"/>
          <w:color w:val="auto"/>
          <w:spacing w:val="-6"/>
          <w:kern w:val="21"/>
          <w:szCs w:val="21"/>
        </w:rPr>
        <w:fldChar w:fldCharType="separate"/>
      </w:r>
      <w:r>
        <w:rPr>
          <w:rFonts w:hint="eastAsia" w:hAnsi="宋体"/>
          <w:color w:val="auto"/>
          <w:szCs w:val="21"/>
        </w:rPr>
        <w:t>④</w:t>
      </w:r>
      <w:r>
        <w:rPr>
          <w:rFonts w:hAnsi="宋体"/>
          <w:snapToGrid w:val="0"/>
          <w:color w:val="auto"/>
          <w:spacing w:val="-6"/>
          <w:kern w:val="21"/>
          <w:szCs w:val="21"/>
        </w:rPr>
        <w:fldChar w:fldCharType="end"/>
      </w:r>
      <w:r>
        <w:rPr>
          <w:rFonts w:hAnsi="宋体"/>
          <w:snapToGrid w:val="0"/>
          <w:color w:val="auto"/>
          <w:spacing w:val="-6"/>
          <w:kern w:val="21"/>
          <w:szCs w:val="21"/>
        </w:rPr>
        <w:t>-</w:t>
      </w:r>
      <w:r>
        <w:rPr>
          <w:rFonts w:hAnsi="宋体"/>
          <w:snapToGrid w:val="0"/>
          <w:color w:val="auto"/>
          <w:spacing w:val="-16"/>
          <w:kern w:val="21"/>
          <w:szCs w:val="21"/>
        </w:rPr>
        <w:fldChar w:fldCharType="begin"/>
      </w:r>
      <w:r>
        <w:rPr>
          <w:rFonts w:hAnsi="宋体"/>
          <w:snapToGrid w:val="0"/>
          <w:color w:val="auto"/>
          <w:spacing w:val="-16"/>
          <w:kern w:val="21"/>
          <w:szCs w:val="21"/>
        </w:rPr>
        <w:instrText xml:space="preserve"> = 5 \* GB3 \* MERGEFORMAT </w:instrText>
      </w:r>
      <w:r>
        <w:rPr>
          <w:rFonts w:hAnsi="宋体"/>
          <w:snapToGrid w:val="0"/>
          <w:color w:val="auto"/>
          <w:spacing w:val="-16"/>
          <w:kern w:val="21"/>
          <w:szCs w:val="21"/>
        </w:rPr>
        <w:fldChar w:fldCharType="separate"/>
      </w:r>
      <w:r>
        <w:rPr>
          <w:rFonts w:hint="eastAsia" w:hAnsi="宋体"/>
          <w:color w:val="auto"/>
          <w:szCs w:val="21"/>
        </w:rPr>
        <w:t>⑤</w:t>
      </w:r>
      <w:r>
        <w:rPr>
          <w:rFonts w:hAnsi="宋体"/>
          <w:snapToGrid w:val="0"/>
          <w:color w:val="auto"/>
          <w:spacing w:val="-16"/>
          <w:kern w:val="21"/>
          <w:szCs w:val="21"/>
        </w:rPr>
        <w:fldChar w:fldCharType="end"/>
      </w:r>
      <w:r>
        <w:rPr>
          <w:rFonts w:hAnsi="宋体"/>
          <w:snapToGrid w:val="0"/>
          <w:color w:val="auto"/>
          <w:spacing w:val="-16"/>
          <w:kern w:val="21"/>
          <w:szCs w:val="21"/>
        </w:rPr>
        <w:t>；</w:t>
      </w:r>
      <w:r>
        <w:rPr>
          <w:rFonts w:hAnsi="宋体"/>
          <w:snapToGrid w:val="0"/>
          <w:color w:val="auto"/>
          <w:spacing w:val="-6"/>
          <w:kern w:val="21"/>
          <w:szCs w:val="21"/>
        </w:rPr>
        <w:fldChar w:fldCharType="begin"/>
      </w:r>
      <w:r>
        <w:rPr>
          <w:rFonts w:hAnsi="宋体"/>
          <w:snapToGrid w:val="0"/>
          <w:color w:val="auto"/>
          <w:spacing w:val="-6"/>
          <w:kern w:val="21"/>
          <w:szCs w:val="21"/>
        </w:rPr>
        <w:instrText xml:space="preserve"> = 7 \* GB3 \* MERGEFORMAT </w:instrText>
      </w:r>
      <w:r>
        <w:rPr>
          <w:rFonts w:hAnsi="宋体"/>
          <w:snapToGrid w:val="0"/>
          <w:color w:val="auto"/>
          <w:spacing w:val="-6"/>
          <w:kern w:val="21"/>
          <w:szCs w:val="21"/>
        </w:rPr>
        <w:fldChar w:fldCharType="separate"/>
      </w:r>
      <w:r>
        <w:rPr>
          <w:rFonts w:hint="eastAsia" w:hAnsi="宋体"/>
          <w:color w:val="auto"/>
          <w:szCs w:val="21"/>
        </w:rPr>
        <w:t>⑦</w:t>
      </w:r>
      <w:r>
        <w:rPr>
          <w:rFonts w:hAnsi="宋体"/>
          <w:snapToGrid w:val="0"/>
          <w:color w:val="auto"/>
          <w:spacing w:val="-6"/>
          <w:kern w:val="21"/>
          <w:szCs w:val="21"/>
        </w:rPr>
        <w:fldChar w:fldCharType="end"/>
      </w:r>
      <w:r>
        <w:rPr>
          <w:rFonts w:hAnsi="宋体"/>
          <w:snapToGrid w:val="0"/>
          <w:color w:val="auto"/>
          <w:spacing w:val="-6"/>
          <w:kern w:val="21"/>
          <w:szCs w:val="21"/>
        </w:rPr>
        <w:t>=</w:t>
      </w:r>
      <w:r>
        <w:rPr>
          <w:rFonts w:hAnsi="宋体"/>
          <w:snapToGrid w:val="0"/>
          <w:color w:val="auto"/>
          <w:spacing w:val="-16"/>
          <w:kern w:val="21"/>
          <w:szCs w:val="21"/>
        </w:rPr>
        <w:fldChar w:fldCharType="begin"/>
      </w:r>
      <w:r>
        <w:rPr>
          <w:rFonts w:hAnsi="宋体"/>
          <w:snapToGrid w:val="0"/>
          <w:color w:val="auto"/>
          <w:spacing w:val="-16"/>
          <w:kern w:val="21"/>
          <w:szCs w:val="21"/>
        </w:rPr>
        <w:instrText xml:space="preserve"> = 6 \* GB3 \* MERGEFORMAT </w:instrText>
      </w:r>
      <w:r>
        <w:rPr>
          <w:rFonts w:hAnsi="宋体"/>
          <w:snapToGrid w:val="0"/>
          <w:color w:val="auto"/>
          <w:spacing w:val="-16"/>
          <w:kern w:val="21"/>
          <w:szCs w:val="21"/>
        </w:rPr>
        <w:fldChar w:fldCharType="separate"/>
      </w:r>
      <w:r>
        <w:rPr>
          <w:rFonts w:hint="eastAsia" w:hAnsi="宋体"/>
          <w:color w:val="auto"/>
          <w:szCs w:val="21"/>
        </w:rPr>
        <w:t>⑥</w:t>
      </w:r>
      <w:r>
        <w:rPr>
          <w:rFonts w:hAnsi="宋体"/>
          <w:snapToGrid w:val="0"/>
          <w:color w:val="auto"/>
          <w:spacing w:val="-16"/>
          <w:kern w:val="21"/>
          <w:szCs w:val="21"/>
        </w:rPr>
        <w:fldChar w:fldCharType="end"/>
      </w:r>
      <w:r>
        <w:rPr>
          <w:rFonts w:hAnsi="宋体"/>
          <w:snapToGrid w:val="0"/>
          <w:color w:val="auto"/>
          <w:spacing w:val="-16"/>
          <w:kern w:val="21"/>
          <w:szCs w:val="21"/>
        </w:rPr>
        <w:t>-</w:t>
      </w:r>
      <w:r>
        <w:rPr>
          <w:rFonts w:hAnsi="宋体"/>
          <w:snapToGrid w:val="0"/>
          <w:color w:val="auto"/>
          <w:spacing w:val="-6"/>
          <w:kern w:val="21"/>
          <w:szCs w:val="21"/>
        </w:rPr>
        <w:fldChar w:fldCharType="begin"/>
      </w:r>
      <w:r>
        <w:rPr>
          <w:rFonts w:hAnsi="宋体"/>
          <w:snapToGrid w:val="0"/>
          <w:color w:val="auto"/>
          <w:spacing w:val="-6"/>
          <w:kern w:val="21"/>
          <w:szCs w:val="21"/>
        </w:rPr>
        <w:instrText xml:space="preserve"> = 1 \* GB3 \* MERGEFORMAT </w:instrText>
      </w:r>
      <w:r>
        <w:rPr>
          <w:rFonts w:hAnsi="宋体"/>
          <w:snapToGrid w:val="0"/>
          <w:color w:val="auto"/>
          <w:spacing w:val="-6"/>
          <w:kern w:val="21"/>
          <w:szCs w:val="21"/>
        </w:rPr>
        <w:fldChar w:fldCharType="separate"/>
      </w:r>
      <w:r>
        <w:rPr>
          <w:rFonts w:hint="eastAsia" w:hAnsi="宋体"/>
          <w:color w:val="auto"/>
          <w:szCs w:val="21"/>
        </w:rPr>
        <w:t>①</w:t>
      </w:r>
      <w:r>
        <w:rPr>
          <w:rFonts w:hAnsi="宋体"/>
          <w:snapToGrid w:val="0"/>
          <w:color w:val="auto"/>
          <w:spacing w:val="-6"/>
          <w:kern w:val="21"/>
          <w:szCs w:val="21"/>
        </w:rPr>
        <w:fldChar w:fldCharType="end"/>
      </w:r>
    </w:p>
    <w:p>
      <w:pPr>
        <w:pStyle w:val="21"/>
        <w:ind w:left="0" w:leftChars="0" w:firstLine="0" w:firstLineChars="0"/>
        <w:rPr>
          <w:rFonts w:hint="eastAsia" w:ascii="宋体" w:hAnsi="宋体" w:eastAsia="黑体"/>
          <w:color w:val="auto"/>
          <w:lang w:eastAsia="zh-CN"/>
        </w:rPr>
      </w:pPr>
      <w:r>
        <w:rPr>
          <w:rFonts w:hint="eastAsia" w:ascii="宋体" w:hAnsi="宋体" w:eastAsia="黑体"/>
          <w:color w:val="auto"/>
          <w:lang w:val="en-US" w:eastAsia="zh-CN"/>
        </w:rPr>
        <w:t>附图1</w:t>
      </w:r>
    </w:p>
    <w:p>
      <w:pPr>
        <w:pStyle w:val="2"/>
        <w:rPr>
          <w:color w:val="auto"/>
        </w:rPr>
      </w:pPr>
      <w:r>
        <w:rPr>
          <w:color w:val="auto"/>
        </w:rPr>
        <mc:AlternateContent>
          <mc:Choice Requires="wpg">
            <w:drawing>
              <wp:anchor distT="0" distB="0" distL="114300" distR="114300" simplePos="0" relativeHeight="251659264" behindDoc="0" locked="0" layoutInCell="1" allowOverlap="1">
                <wp:simplePos x="0" y="0"/>
                <wp:positionH relativeFrom="column">
                  <wp:posOffset>0</wp:posOffset>
                </wp:positionH>
                <wp:positionV relativeFrom="paragraph">
                  <wp:posOffset>0</wp:posOffset>
                </wp:positionV>
                <wp:extent cx="5234940" cy="6858000"/>
                <wp:effectExtent l="0" t="0" r="3810" b="0"/>
                <wp:wrapNone/>
                <wp:docPr id="47" name="组合 8"/>
                <wp:cNvGraphicFramePr/>
                <a:graphic xmlns:a="http://schemas.openxmlformats.org/drawingml/2006/main">
                  <a:graphicData uri="http://schemas.microsoft.com/office/word/2010/wordprocessingGroup">
                    <wpg:wgp>
                      <wpg:cNvGrpSpPr/>
                      <wpg:grpSpPr>
                        <a:xfrm>
                          <a:off x="0" y="0"/>
                          <a:ext cx="5234940" cy="6858000"/>
                          <a:chOff x="2887" y="2332"/>
                          <a:chExt cx="8244" cy="10800"/>
                        </a:xfrm>
                      </wpg:grpSpPr>
                      <pic:pic xmlns:pic="http://schemas.openxmlformats.org/drawingml/2006/picture">
                        <pic:nvPicPr>
                          <pic:cNvPr id="48" name="图片 3" descr="图片"/>
                          <pic:cNvPicPr>
                            <a:picLocks noChangeAspect="1"/>
                          </pic:cNvPicPr>
                        </pic:nvPicPr>
                        <pic:blipFill>
                          <a:blip r:embed="rId45"/>
                          <a:stretch>
                            <a:fillRect/>
                          </a:stretch>
                        </pic:blipFill>
                        <pic:spPr>
                          <a:xfrm>
                            <a:off x="2887" y="2332"/>
                            <a:ext cx="8244" cy="10800"/>
                          </a:xfrm>
                          <a:prstGeom prst="rect">
                            <a:avLst/>
                          </a:prstGeom>
                        </pic:spPr>
                      </pic:pic>
                      <wpg:grpSp>
                        <wpg:cNvPr id="8" name="组合 7"/>
                        <wpg:cNvGrpSpPr/>
                        <wpg:grpSpPr>
                          <a:xfrm>
                            <a:off x="8654" y="4148"/>
                            <a:ext cx="1848" cy="736"/>
                            <a:chOff x="8654" y="4148"/>
                            <a:chExt cx="1848" cy="736"/>
                          </a:xfrm>
                        </wpg:grpSpPr>
                        <wps:wsp>
                          <wps:cNvPr id="5" name="圆角矩形标注 4"/>
                          <wps:cNvSpPr/>
                          <wps:spPr>
                            <a:xfrm>
                              <a:off x="8654" y="4148"/>
                              <a:ext cx="1803" cy="491"/>
                            </a:xfrm>
                            <a:prstGeom prst="wedgeRoundRectCallout">
                              <a:avLst>
                                <a:gd name="adj1" fmla="val -33603"/>
                                <a:gd name="adj2" fmla="val 146666"/>
                                <a:gd name="adj3" fmla="val 16667"/>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9" name="文本框 5"/>
                          <wps:cNvSpPr txBox="1"/>
                          <wps:spPr>
                            <a:xfrm>
                              <a:off x="8699" y="4201"/>
                              <a:ext cx="1803" cy="683"/>
                            </a:xfrm>
                            <a:prstGeom prst="rect">
                              <a:avLst/>
                            </a:prstGeom>
                            <a:noFill/>
                          </wps:spPr>
                          <wps:txbx>
                            <w:txbxContent>
                              <w:p>
                                <w:pPr>
                                  <w:pStyle w:val="18"/>
                                  <w:kinsoku/>
                                  <w:ind w:left="0"/>
                                  <w:jc w:val="left"/>
                                </w:pPr>
                                <w:r>
                                  <w:rPr>
                                    <w:rFonts w:ascii="宋体" w:hAnsi="宋体" w:eastAsia="宋体"/>
                                    <w:b/>
                                    <w:color w:val="000000" w:themeColor="text1"/>
                                    <w:kern w:val="24"/>
                                    <w:sz w:val="20"/>
                                    <w:szCs w:val="20"/>
                                    <w14:textFill>
                                      <w14:solidFill>
                                        <w14:schemeClr w14:val="tx1"/>
                                      </w14:solidFill>
                                    </w14:textFill>
                                  </w:rPr>
                                  <w:t>1#能源站所在地</w:t>
                                </w:r>
                              </w:p>
                            </w:txbxContent>
                          </wps:txbx>
                          <wps:bodyPr wrap="square" rtlCol="0">
                            <a:spAutoFit/>
                          </wps:bodyPr>
                        </wps:wsp>
                      </wpg:grpSp>
                    </wpg:wgp>
                  </a:graphicData>
                </a:graphic>
              </wp:anchor>
            </w:drawing>
          </mc:Choice>
          <mc:Fallback>
            <w:pict>
              <v:group id="组合 8" o:spid="_x0000_s1026" o:spt="203" style="position:absolute;left:0pt;margin-left:0pt;margin-top:0pt;height:540pt;width:412.2pt;z-index:251659264;mso-width-relative:page;mso-height-relative:page;" coordorigin="2887,2332" coordsize="8244,10800" o:gfxdata="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">
                <o:lock v:ext="edit" aspectratio="f"/>
                <v:shape id="图片 3" o:spid="_x0000_s1026" o:spt="75" alt="图片" type="#_x0000_t75" style="position:absolute;left:2887;top:2332;height:10800;width:8244;" filled="f" o:preferrelative="t" stroked="f" coordsize="21600,21600" o:gfxdata="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LmpyArsAAADb&#10;AAAADwAAAAAAAAABACAAAAAiAAAAZHJzL2Rvd25yZXYueG1sUEsBAhQAFAAAAAgAh07iQDMvBZ47&#10;AAAAOQAAABAAAAAAAAAAAQAgAAAACgEAAGRycy9zaGFwZXhtbC54bWxQSwUGAAAAAAYABgBbAQAA&#10;tAMAAAAA&#10;">
                  <v:fill on="f" focussize="0,0"/>
                  <v:stroke on="f"/>
                  <v:imagedata r:id="rId45" o:title=""/>
                  <o:lock v:ext="edit" aspectratio="t"/>
                </v:shape>
                <v:group id="组合 7" o:spid="_x0000_s1026" o:spt="203" style="position:absolute;left:8654;top:4148;height:736;width:1848;" coordorigin="8654,4148" coordsize="1848,736" o:gfxdata="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">
                  <o:lock v:ext="edit" aspectratio="f"/>
                  <v:shape id="圆角矩形标注 4" o:spid="_x0000_s1026" o:spt="62" type="#_x0000_t62" style="position:absolute;left:8654;top:4148;height:491;width:1803;v-text-anchor:middle;" fillcolor="#FFFF00" filled="t" stroked="t" coordsize="21600,21600" o:gfxdata="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V2bJl7sAAADa&#10;AAAADwAAAAAAAAABACAAAAAiAAAAZHJzL2Rvd25yZXYueG1sUEsBAhQAFAAAAAgAh07iQDMvBZ47&#10;AAAAOQAAABAAAAAAAAAAAQAgAAAACgEAAGRycy9zaGFwZXhtbC54bWxQSwUGAAAAAAYABgBbAQAA&#10;tAMAAAAA&#10;" adj="3542,42480,14400">
                    <v:fill on="t" focussize="0,0"/>
                    <v:stroke weight="2pt" color="#385D8A [3204]" joinstyle="round"/>
                    <v:imagedata o:title=""/>
                    <o:lock v:ext="edit" aspectratio="f"/>
                  </v:shape>
                  <v:shape id="文本框 5" o:spid="_x0000_s1026" o:spt="202" type="#_x0000_t202" style="position:absolute;left:8699;top:4201;height:683;width:1803;" filled="f" stroked="f" coordsize="21600,21600" o:gfxdata="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c5sre8AAAA&#10;2wAAAA8AAAAAAAAAAQAgAAAAIgAAAGRycy9kb3ducmV2LnhtbFBLAQIUABQAAAAIAIdO4kAzLwWe&#10;OwAAADkAAAAQAAAAAAAAAAEAIAAAAAsBAABkcnMvc2hhcGV4bWwueG1sUEsFBgAAAAAGAAYAWwEA&#10;ALUDAAAAAA==&#10;">
                    <v:fill on="f" focussize="0,0"/>
                    <v:stroke on="f"/>
                    <v:imagedata o:title=""/>
                    <o:lock v:ext="edit" aspectratio="f"/>
                    <v:textbox style="mso-fit-shape-to-text:t;">
                      <w:txbxContent>
                        <w:p>
                          <w:pPr>
                            <w:pStyle w:val="18"/>
                            <w:kinsoku/>
                            <w:ind w:left="0"/>
                            <w:jc w:val="left"/>
                          </w:pPr>
                          <w:r>
                            <w:rPr>
                              <w:rFonts w:ascii="宋体" w:hAnsi="宋体" w:eastAsia="宋体"/>
                              <w:b/>
                              <w:color w:val="000000" w:themeColor="text1"/>
                              <w:kern w:val="24"/>
                              <w:sz w:val="20"/>
                              <w:szCs w:val="20"/>
                              <w14:textFill>
                                <w14:solidFill>
                                  <w14:schemeClr w14:val="tx1"/>
                                </w14:solidFill>
                              </w14:textFill>
                            </w:rPr>
                            <w:t>1#能源站所在地</w:t>
                          </w:r>
                        </w:p>
                      </w:txbxContent>
                    </v:textbox>
                  </v:shape>
                </v:group>
              </v:group>
            </w:pict>
          </mc:Fallback>
        </mc:AlternateContent>
      </w:r>
    </w:p>
    <w:p>
      <w:pPr>
        <w:bidi w:val="0"/>
        <w:rPr>
          <w:rFonts w:hint="eastAsia"/>
          <w:color w:val="auto"/>
          <w:lang w:eastAsia="zh-CN"/>
        </w:rPr>
      </w:pPr>
    </w:p>
    <w:p>
      <w:pPr>
        <w:bidi w:val="0"/>
        <w:rPr>
          <w:rFonts w:hint="eastAsia"/>
          <w:color w:val="auto"/>
          <w:lang w:eastAsia="zh-CN"/>
        </w:rPr>
      </w:pPr>
    </w:p>
    <w:p>
      <w:pPr>
        <w:bidi w:val="0"/>
        <w:rPr>
          <w:rFonts w:hint="eastAsia"/>
          <w:color w:val="auto"/>
          <w:lang w:eastAsia="zh-CN"/>
        </w:rPr>
      </w:pPr>
    </w:p>
    <w:p>
      <w:pPr>
        <w:bidi w:val="0"/>
        <w:rPr>
          <w:rFonts w:hint="eastAsia"/>
          <w:color w:val="auto"/>
          <w:lang w:eastAsia="zh-CN"/>
        </w:rPr>
      </w:pPr>
    </w:p>
    <w:p>
      <w:pPr>
        <w:bidi w:val="0"/>
        <w:rPr>
          <w:rFonts w:hint="eastAsia"/>
          <w:color w:val="auto"/>
          <w:lang w:eastAsia="zh-CN"/>
        </w:rPr>
      </w:pPr>
    </w:p>
    <w:p>
      <w:pPr>
        <w:bidi w:val="0"/>
        <w:rPr>
          <w:rFonts w:hint="eastAsia"/>
          <w:color w:val="auto"/>
          <w:lang w:eastAsia="zh-CN"/>
        </w:rPr>
      </w:pPr>
    </w:p>
    <w:p>
      <w:pPr>
        <w:bidi w:val="0"/>
        <w:rPr>
          <w:rFonts w:hint="eastAsia"/>
          <w:color w:val="auto"/>
          <w:lang w:eastAsia="zh-CN"/>
        </w:rPr>
      </w:pPr>
    </w:p>
    <w:p>
      <w:pPr>
        <w:bidi w:val="0"/>
        <w:rPr>
          <w:rFonts w:hint="eastAsia"/>
          <w:color w:val="auto"/>
          <w:lang w:eastAsia="zh-CN"/>
        </w:rPr>
      </w:pPr>
    </w:p>
    <w:p>
      <w:pPr>
        <w:bidi w:val="0"/>
        <w:rPr>
          <w:rFonts w:hint="eastAsia"/>
          <w:color w:val="auto"/>
          <w:lang w:eastAsia="zh-CN"/>
        </w:rPr>
      </w:pPr>
    </w:p>
    <w:p>
      <w:pPr>
        <w:bidi w:val="0"/>
        <w:rPr>
          <w:rFonts w:hint="eastAsia"/>
          <w:color w:val="auto"/>
          <w:lang w:eastAsia="zh-CN"/>
        </w:rPr>
      </w:pPr>
    </w:p>
    <w:p>
      <w:pPr>
        <w:bidi w:val="0"/>
        <w:rPr>
          <w:rFonts w:hint="eastAsia"/>
          <w:color w:val="auto"/>
          <w:lang w:eastAsia="zh-CN"/>
        </w:rPr>
      </w:pPr>
    </w:p>
    <w:p>
      <w:pPr>
        <w:bidi w:val="0"/>
        <w:rPr>
          <w:rFonts w:hint="eastAsia"/>
          <w:color w:val="auto"/>
          <w:lang w:eastAsia="zh-CN"/>
        </w:rPr>
      </w:pPr>
    </w:p>
    <w:p>
      <w:pPr>
        <w:bidi w:val="0"/>
        <w:rPr>
          <w:rFonts w:hint="eastAsia"/>
          <w:color w:val="auto"/>
          <w:lang w:eastAsia="zh-CN"/>
        </w:rPr>
      </w:pPr>
    </w:p>
    <w:p>
      <w:pPr>
        <w:bidi w:val="0"/>
        <w:rPr>
          <w:rFonts w:hint="eastAsia"/>
          <w:color w:val="auto"/>
          <w:lang w:eastAsia="zh-CN"/>
        </w:rPr>
      </w:pPr>
    </w:p>
    <w:p>
      <w:pPr>
        <w:bidi w:val="0"/>
        <w:rPr>
          <w:rFonts w:hint="eastAsia"/>
          <w:color w:val="auto"/>
          <w:lang w:eastAsia="zh-CN"/>
        </w:rPr>
      </w:pPr>
    </w:p>
    <w:p>
      <w:pPr>
        <w:bidi w:val="0"/>
        <w:rPr>
          <w:rFonts w:hint="eastAsia"/>
          <w:color w:val="auto"/>
          <w:lang w:eastAsia="zh-CN"/>
        </w:rPr>
      </w:pPr>
    </w:p>
    <w:p>
      <w:pPr>
        <w:bidi w:val="0"/>
        <w:rPr>
          <w:rFonts w:hint="eastAsia"/>
          <w:color w:val="auto"/>
          <w:lang w:eastAsia="zh-CN"/>
        </w:rPr>
      </w:pPr>
    </w:p>
    <w:p>
      <w:pPr>
        <w:bidi w:val="0"/>
        <w:rPr>
          <w:rFonts w:hint="eastAsia"/>
          <w:color w:val="auto"/>
          <w:lang w:eastAsia="zh-CN"/>
        </w:rPr>
      </w:pPr>
    </w:p>
    <w:p>
      <w:pPr>
        <w:bidi w:val="0"/>
        <w:rPr>
          <w:rFonts w:hint="eastAsia"/>
          <w:color w:val="auto"/>
          <w:lang w:eastAsia="zh-CN"/>
        </w:rPr>
      </w:pPr>
    </w:p>
    <w:p>
      <w:pPr>
        <w:bidi w:val="0"/>
        <w:rPr>
          <w:rFonts w:hint="eastAsia"/>
          <w:color w:val="auto"/>
          <w:lang w:eastAsia="zh-CN"/>
        </w:rPr>
      </w:pPr>
    </w:p>
    <w:p>
      <w:pPr>
        <w:bidi w:val="0"/>
        <w:rPr>
          <w:rFonts w:hint="eastAsia"/>
          <w:color w:val="auto"/>
          <w:lang w:eastAsia="zh-CN"/>
        </w:rPr>
      </w:pPr>
    </w:p>
    <w:p>
      <w:pPr>
        <w:bidi w:val="0"/>
        <w:rPr>
          <w:rFonts w:hint="eastAsia"/>
          <w:color w:val="auto"/>
          <w:lang w:eastAsia="zh-CN"/>
        </w:rPr>
      </w:pPr>
    </w:p>
    <w:p>
      <w:pPr>
        <w:bidi w:val="0"/>
        <w:rPr>
          <w:rFonts w:hint="eastAsia"/>
          <w:color w:val="auto"/>
          <w:lang w:eastAsia="zh-CN"/>
        </w:rPr>
      </w:pPr>
    </w:p>
    <w:p>
      <w:pPr>
        <w:bidi w:val="0"/>
        <w:rPr>
          <w:rFonts w:hint="eastAsia"/>
          <w:color w:val="auto"/>
          <w:lang w:eastAsia="zh-CN"/>
        </w:rPr>
      </w:pPr>
    </w:p>
    <w:p>
      <w:pPr>
        <w:bidi w:val="0"/>
        <w:rPr>
          <w:rFonts w:hint="eastAsia"/>
          <w:color w:val="auto"/>
          <w:lang w:eastAsia="zh-CN"/>
        </w:rPr>
      </w:pPr>
    </w:p>
    <w:p>
      <w:pPr>
        <w:bidi w:val="0"/>
        <w:rPr>
          <w:rFonts w:hint="eastAsia"/>
          <w:color w:val="auto"/>
          <w:lang w:eastAsia="zh-CN"/>
        </w:rPr>
      </w:pPr>
    </w:p>
    <w:p>
      <w:pPr>
        <w:bidi w:val="0"/>
        <w:rPr>
          <w:rFonts w:hint="eastAsia"/>
          <w:color w:val="auto"/>
          <w:lang w:eastAsia="zh-CN"/>
        </w:rPr>
      </w:pPr>
    </w:p>
    <w:p>
      <w:pPr>
        <w:bidi w:val="0"/>
        <w:rPr>
          <w:rFonts w:hint="eastAsia"/>
          <w:color w:val="auto"/>
          <w:lang w:eastAsia="zh-CN"/>
        </w:rPr>
      </w:pPr>
    </w:p>
    <w:p>
      <w:pPr>
        <w:bidi w:val="0"/>
        <w:rPr>
          <w:rFonts w:hint="eastAsia"/>
          <w:color w:val="auto"/>
          <w:lang w:eastAsia="zh-CN"/>
        </w:rPr>
      </w:pPr>
    </w:p>
    <w:p>
      <w:pPr>
        <w:bidi w:val="0"/>
        <w:rPr>
          <w:rFonts w:hint="eastAsia"/>
          <w:color w:val="auto"/>
          <w:lang w:eastAsia="zh-CN"/>
        </w:rPr>
      </w:pPr>
    </w:p>
    <w:p>
      <w:pPr>
        <w:bidi w:val="0"/>
        <w:rPr>
          <w:rFonts w:hint="eastAsia"/>
          <w:color w:val="auto"/>
          <w:lang w:eastAsia="zh-CN"/>
        </w:rPr>
      </w:pPr>
    </w:p>
    <w:p>
      <w:pPr>
        <w:bidi w:val="0"/>
        <w:rPr>
          <w:rFonts w:hint="eastAsia"/>
          <w:color w:val="auto"/>
          <w:lang w:eastAsia="zh-CN"/>
        </w:rPr>
      </w:pPr>
    </w:p>
    <w:p>
      <w:pPr>
        <w:bidi w:val="0"/>
        <w:rPr>
          <w:rFonts w:hint="eastAsia"/>
          <w:color w:val="auto"/>
          <w:lang w:eastAsia="zh-CN"/>
        </w:rPr>
      </w:pPr>
    </w:p>
    <w:p>
      <w:pPr>
        <w:bidi w:val="0"/>
        <w:rPr>
          <w:rFonts w:hint="eastAsia"/>
          <w:color w:val="auto"/>
          <w:lang w:eastAsia="zh-CN"/>
        </w:rPr>
      </w:pPr>
    </w:p>
    <w:p>
      <w:pPr>
        <w:bidi w:val="0"/>
        <w:rPr>
          <w:rFonts w:hint="eastAsia"/>
          <w:color w:val="auto"/>
          <w:lang w:eastAsia="zh-CN"/>
        </w:rPr>
      </w:pPr>
    </w:p>
    <w:p>
      <w:pPr>
        <w:bidi w:val="0"/>
        <w:rPr>
          <w:rFonts w:hint="eastAsia"/>
          <w:color w:val="auto"/>
          <w:lang w:eastAsia="zh-CN"/>
        </w:rPr>
      </w:pPr>
    </w:p>
    <w:p>
      <w:pPr>
        <w:bidi w:val="0"/>
        <w:rPr>
          <w:rFonts w:hint="eastAsia"/>
          <w:color w:val="auto"/>
          <w:lang w:eastAsia="zh-CN"/>
        </w:rPr>
      </w:pPr>
    </w:p>
    <w:p>
      <w:pPr>
        <w:bidi w:val="0"/>
        <w:rPr>
          <w:rFonts w:hint="eastAsia"/>
          <w:color w:val="auto"/>
          <w:lang w:eastAsia="zh-CN"/>
        </w:rPr>
      </w:pPr>
    </w:p>
    <w:p>
      <w:pPr>
        <w:bidi w:val="0"/>
        <w:rPr>
          <w:rFonts w:hint="eastAsia"/>
          <w:color w:val="auto"/>
          <w:lang w:eastAsia="zh-CN"/>
        </w:rPr>
      </w:pPr>
    </w:p>
    <w:p>
      <w:pPr>
        <w:bidi w:val="0"/>
        <w:rPr>
          <w:rFonts w:hint="eastAsia"/>
          <w:color w:val="auto"/>
          <w:lang w:eastAsia="zh-CN"/>
        </w:rPr>
      </w:pPr>
    </w:p>
    <w:p>
      <w:pPr>
        <w:bidi w:val="0"/>
        <w:rPr>
          <w:rFonts w:hint="eastAsia"/>
          <w:color w:val="auto"/>
          <w:lang w:eastAsia="zh-CN"/>
        </w:rPr>
      </w:pPr>
    </w:p>
    <w:p>
      <w:pPr>
        <w:bidi w:val="0"/>
        <w:rPr>
          <w:rFonts w:hint="eastAsia"/>
          <w:color w:val="auto"/>
          <w:lang w:eastAsia="zh-CN"/>
        </w:rPr>
      </w:pPr>
    </w:p>
    <w:p>
      <w:pPr>
        <w:bidi w:val="0"/>
        <w:rPr>
          <w:rFonts w:hint="eastAsia"/>
          <w:color w:val="auto"/>
          <w:lang w:eastAsia="zh-CN"/>
        </w:rPr>
      </w:pPr>
    </w:p>
    <w:p>
      <w:pPr>
        <w:bidi w:val="0"/>
        <w:jc w:val="center"/>
        <w:rPr>
          <w:rFonts w:hint="default"/>
          <w:b/>
          <w:bCs/>
          <w:color w:val="auto"/>
          <w:sz w:val="24"/>
          <w:szCs w:val="24"/>
          <w:lang w:val="en-US" w:eastAsia="zh-CN"/>
        </w:rPr>
      </w:pPr>
      <w:r>
        <w:rPr>
          <w:rFonts w:hint="eastAsia"/>
          <w:b/>
          <w:bCs/>
          <w:color w:val="auto"/>
          <w:sz w:val="24"/>
          <w:szCs w:val="24"/>
          <w:lang w:val="en-US" w:eastAsia="zh-CN"/>
        </w:rPr>
        <w:t>1#能源站地理位置图</w:t>
      </w:r>
    </w:p>
    <w:p>
      <w:pPr>
        <w:tabs>
          <w:tab w:val="right" w:pos="8844"/>
        </w:tabs>
        <w:bidi w:val="0"/>
        <w:jc w:val="left"/>
        <w:rPr>
          <w:rFonts w:hint="eastAsia"/>
          <w:color w:val="auto"/>
          <w:lang w:eastAsia="zh-CN"/>
        </w:rPr>
      </w:pPr>
      <w:r>
        <w:rPr>
          <w:rFonts w:hint="eastAsia"/>
          <w:color w:val="auto"/>
          <w:lang w:eastAsia="zh-CN"/>
        </w:rPr>
        <w:tab/>
      </w:r>
    </w:p>
    <w:p>
      <w:pPr>
        <w:pStyle w:val="2"/>
        <w:rPr>
          <w:rFonts w:hint="eastAsia"/>
          <w:color w:val="auto"/>
          <w:lang w:eastAsia="zh-CN"/>
        </w:rPr>
        <w:sectPr>
          <w:footerReference r:id="rId6" w:type="default"/>
          <w:pgSz w:w="11906" w:h="16838"/>
          <w:pgMar w:top="1701" w:right="1531" w:bottom="1701" w:left="1531" w:header="851" w:footer="851" w:gutter="0"/>
          <w:pgBorders>
            <w:top w:val="none" w:sz="0" w:space="0"/>
            <w:left w:val="none" w:sz="0" w:space="0"/>
            <w:bottom w:val="none" w:sz="0" w:space="0"/>
            <w:right w:val="none" w:sz="0" w:space="0"/>
          </w:pgBorders>
          <w:pgNumType w:fmt="numberInDash"/>
          <w:cols w:space="720" w:num="1"/>
          <w:docGrid w:linePitch="312" w:charSpace="0"/>
        </w:sectPr>
      </w:pPr>
    </w:p>
    <w:p>
      <w:pPr>
        <w:rPr>
          <w:rFonts w:hint="eastAsia" w:ascii="宋体" w:hAnsi="宋体" w:eastAsia="黑体"/>
          <w:color w:val="auto"/>
          <w:lang w:val="en-US" w:eastAsia="zh-CN"/>
        </w:rPr>
      </w:pPr>
      <w:r>
        <w:rPr>
          <w:rFonts w:hint="eastAsia" w:ascii="宋体" w:hAnsi="宋体" w:eastAsia="黑体"/>
          <w:color w:val="auto"/>
          <w:lang w:val="en-US" w:eastAsia="zh-CN"/>
        </w:rPr>
        <w:t>附图2</w:t>
      </w:r>
    </w:p>
    <w:p>
      <w:pPr>
        <w:pStyle w:val="2"/>
        <w:rPr>
          <w:rFonts w:hint="default"/>
          <w:color w:val="auto"/>
          <w:lang w:val="en-US" w:eastAsia="zh-CN"/>
        </w:rPr>
      </w:pPr>
      <w:r>
        <w:rPr>
          <w:color w:val="auto"/>
        </w:rPr>
        <w:drawing>
          <wp:inline distT="0" distB="0" distL="114300" distR="114300">
            <wp:extent cx="8435975" cy="5311140"/>
            <wp:effectExtent l="0" t="0" r="3175" b="3810"/>
            <wp:docPr id="4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5"/>
                    <pic:cNvPicPr>
                      <a:picLocks noChangeAspect="1"/>
                    </pic:cNvPicPr>
                  </pic:nvPicPr>
                  <pic:blipFill>
                    <a:blip r:embed="rId46"/>
                    <a:stretch>
                      <a:fillRect/>
                    </a:stretch>
                  </pic:blipFill>
                  <pic:spPr>
                    <a:xfrm>
                      <a:off x="0" y="0"/>
                      <a:ext cx="8435975" cy="5311140"/>
                    </a:xfrm>
                    <a:prstGeom prst="rect">
                      <a:avLst/>
                    </a:prstGeom>
                    <a:noFill/>
                    <a:ln>
                      <a:noFill/>
                    </a:ln>
                  </pic:spPr>
                </pic:pic>
              </a:graphicData>
            </a:graphic>
          </wp:inline>
        </w:drawing>
      </w:r>
    </w:p>
    <w:p>
      <w:pPr>
        <w:pStyle w:val="2"/>
        <w:rPr>
          <w:rFonts w:hint="default"/>
          <w:color w:val="auto"/>
          <w:sz w:val="24"/>
          <w:szCs w:val="24"/>
          <w:lang w:val="en-US" w:eastAsia="zh-CN"/>
        </w:rPr>
      </w:pPr>
      <w:r>
        <w:rPr>
          <w:rFonts w:hint="eastAsia"/>
          <w:color w:val="auto"/>
          <w:sz w:val="24"/>
          <w:szCs w:val="24"/>
          <w:lang w:val="en-US" w:eastAsia="zh-CN"/>
        </w:rPr>
        <w:t>附图3-1</w:t>
      </w:r>
    </w:p>
    <w:p>
      <w:pPr>
        <w:pStyle w:val="2"/>
        <w:rPr>
          <w:rFonts w:hint="eastAsia"/>
          <w:color w:val="auto"/>
          <w:lang w:val="en-US" w:eastAsia="zh-CN"/>
        </w:rPr>
      </w:pPr>
      <w:r>
        <w:rPr>
          <w:color w:val="auto"/>
        </w:rPr>
        <w:drawing>
          <wp:inline distT="0" distB="0" distL="114300" distR="114300">
            <wp:extent cx="8528685" cy="4516120"/>
            <wp:effectExtent l="0" t="0" r="5715" b="17780"/>
            <wp:docPr id="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pic:cNvPicPr>
                      <a:picLocks noChangeAspect="1"/>
                    </pic:cNvPicPr>
                  </pic:nvPicPr>
                  <pic:blipFill>
                    <a:blip r:embed="rId47"/>
                    <a:stretch>
                      <a:fillRect/>
                    </a:stretch>
                  </pic:blipFill>
                  <pic:spPr>
                    <a:xfrm>
                      <a:off x="0" y="0"/>
                      <a:ext cx="8528685" cy="4516120"/>
                    </a:xfrm>
                    <a:prstGeom prst="rect">
                      <a:avLst/>
                    </a:prstGeom>
                    <a:noFill/>
                    <a:ln>
                      <a:noFill/>
                    </a:ln>
                  </pic:spPr>
                </pic:pic>
              </a:graphicData>
            </a:graphic>
          </wp:inline>
        </w:drawing>
      </w:r>
    </w:p>
    <w:p>
      <w:pPr>
        <w:jc w:val="center"/>
        <w:rPr>
          <w:rFonts w:hint="eastAsia"/>
          <w:b/>
          <w:bCs/>
          <w:color w:val="auto"/>
          <w:sz w:val="24"/>
          <w:szCs w:val="24"/>
          <w:lang w:val="en-US" w:eastAsia="zh-CN"/>
        </w:rPr>
      </w:pPr>
      <w:r>
        <w:rPr>
          <w:rFonts w:hint="eastAsia"/>
          <w:b/>
          <w:bCs/>
          <w:color w:val="auto"/>
          <w:sz w:val="24"/>
          <w:szCs w:val="24"/>
          <w:lang w:val="en-US" w:eastAsia="zh-CN"/>
        </w:rPr>
        <w:t>1#能源站、拟供热用户及供热管道附属设施等平面布置图</w:t>
      </w:r>
    </w:p>
    <w:p>
      <w:pPr>
        <w:pStyle w:val="2"/>
        <w:rPr>
          <w:rFonts w:hint="eastAsia"/>
          <w:b/>
          <w:bCs/>
          <w:color w:val="auto"/>
          <w:sz w:val="24"/>
          <w:szCs w:val="24"/>
          <w:lang w:val="en-US" w:eastAsia="zh-CN"/>
        </w:rPr>
      </w:pPr>
    </w:p>
    <w:p>
      <w:pPr>
        <w:pStyle w:val="2"/>
        <w:rPr>
          <w:rFonts w:hint="eastAsia" w:ascii="黑体" w:hAnsi="黑体" w:eastAsia="黑体" w:cs="黑体"/>
          <w:color w:val="auto"/>
          <w:sz w:val="21"/>
          <w:szCs w:val="22"/>
          <w:lang w:val="en-US" w:eastAsia="zh-CN"/>
        </w:rPr>
      </w:pPr>
      <w:r>
        <w:rPr>
          <w:rFonts w:hint="eastAsia" w:ascii="黑体" w:hAnsi="黑体" w:eastAsia="黑体" w:cs="黑体"/>
          <w:color w:val="auto"/>
          <w:sz w:val="21"/>
          <w:szCs w:val="22"/>
          <w:lang w:val="en-US" w:eastAsia="zh-CN"/>
        </w:rPr>
        <w:t>附图3-2</w:t>
      </w:r>
    </w:p>
    <w:p>
      <w:pPr>
        <w:pStyle w:val="3"/>
        <w:rPr>
          <w:rFonts w:hint="eastAsia" w:ascii="黑体" w:hAnsi="黑体" w:eastAsia="黑体" w:cs="黑体"/>
          <w:color w:val="auto"/>
          <w:sz w:val="21"/>
          <w:szCs w:val="22"/>
          <w:lang w:val="en-US" w:eastAsia="zh-CN"/>
        </w:rPr>
      </w:pPr>
      <w:r>
        <w:rPr>
          <w:rFonts w:hint="default"/>
          <w:b/>
          <w:bCs/>
          <w:color w:val="auto"/>
          <w:sz w:val="24"/>
          <w:szCs w:val="24"/>
          <w:lang w:val="en-US" w:eastAsia="zh-CN"/>
        </w:rPr>
        <w:drawing>
          <wp:inline distT="0" distB="0" distL="114300" distR="114300">
            <wp:extent cx="8442325" cy="4975225"/>
            <wp:effectExtent l="0" t="0" r="15875" b="15875"/>
            <wp:docPr id="6" name="图片 6" descr="1#能源站用地描图（非正式）-Model(1)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1#能源站用地描图（非正式）-Model(1)_00"/>
                    <pic:cNvPicPr>
                      <a:picLocks noChangeAspect="1"/>
                    </pic:cNvPicPr>
                  </pic:nvPicPr>
                  <pic:blipFill>
                    <a:blip r:embed="rId48"/>
                    <a:stretch>
                      <a:fillRect/>
                    </a:stretch>
                  </pic:blipFill>
                  <pic:spPr>
                    <a:xfrm>
                      <a:off x="0" y="0"/>
                      <a:ext cx="8442325" cy="4975225"/>
                    </a:xfrm>
                    <a:prstGeom prst="rect">
                      <a:avLst/>
                    </a:prstGeom>
                  </pic:spPr>
                </pic:pic>
              </a:graphicData>
            </a:graphic>
          </wp:inline>
        </w:drawing>
      </w:r>
    </w:p>
    <w:p>
      <w:pPr>
        <w:pStyle w:val="21"/>
        <w:ind w:left="0" w:leftChars="0" w:firstLine="0" w:firstLineChars="0"/>
        <w:jc w:val="center"/>
        <w:rPr>
          <w:rFonts w:hint="eastAsia" w:ascii="黑体" w:hAnsi="黑体" w:eastAsia="黑体" w:cs="黑体"/>
          <w:color w:val="auto"/>
          <w:sz w:val="21"/>
          <w:szCs w:val="22"/>
          <w:lang w:val="en-US" w:eastAsia="zh-CN"/>
        </w:rPr>
      </w:pPr>
      <w:r>
        <w:rPr>
          <w:rFonts w:hint="eastAsia" w:ascii="宋体" w:hAnsi="宋体" w:eastAsia="宋体" w:cs="宋体"/>
          <w:b/>
          <w:bCs/>
          <w:color w:val="auto"/>
          <w:lang w:val="en-US" w:eastAsia="zh-CN"/>
        </w:rPr>
        <w:t>一期工程平面布置图</w:t>
      </w:r>
    </w:p>
    <w:p>
      <w:pPr>
        <w:pStyle w:val="3"/>
        <w:rPr>
          <w:rFonts w:hint="default"/>
          <w:b/>
          <w:bCs/>
          <w:color w:val="auto"/>
          <w:sz w:val="24"/>
          <w:szCs w:val="24"/>
          <w:lang w:val="en-US" w:eastAsia="zh-CN"/>
        </w:rPr>
        <w:sectPr>
          <w:pgSz w:w="16838" w:h="11906" w:orient="landscape"/>
          <w:pgMar w:top="1531" w:right="1701" w:bottom="1531" w:left="1701" w:header="851" w:footer="851" w:gutter="0"/>
          <w:pgBorders>
            <w:top w:val="none" w:sz="0" w:space="0"/>
            <w:left w:val="none" w:sz="0" w:space="0"/>
            <w:bottom w:val="none" w:sz="0" w:space="0"/>
            <w:right w:val="none" w:sz="0" w:space="0"/>
          </w:pgBorders>
          <w:pgNumType w:fmt="numberInDash"/>
          <w:cols w:space="720" w:num="1"/>
          <w:docGrid w:linePitch="312" w:charSpace="0"/>
        </w:sectPr>
      </w:pPr>
    </w:p>
    <w:p>
      <w:pPr>
        <w:pStyle w:val="21"/>
        <w:ind w:left="0" w:leftChars="0" w:firstLine="0" w:firstLineChars="0"/>
        <w:rPr>
          <w:rFonts w:hint="default" w:ascii="宋体" w:hAnsi="宋体" w:eastAsia="黑体"/>
          <w:color w:val="auto"/>
          <w:lang w:val="en-US" w:eastAsia="zh-CN"/>
        </w:rPr>
      </w:pPr>
      <w:r>
        <w:rPr>
          <w:rFonts w:hint="eastAsia" w:ascii="宋体" w:hAnsi="宋体" w:eastAsia="黑体"/>
          <w:color w:val="auto"/>
          <w:lang w:val="en-US" w:eastAsia="zh-CN"/>
        </w:rPr>
        <w:t xml:space="preserve"> 附图4</w:t>
      </w:r>
    </w:p>
    <w:p>
      <w:pPr>
        <w:jc w:val="both"/>
        <w:rPr>
          <w:rFonts w:hint="default"/>
          <w:color w:val="auto"/>
          <w:lang w:val="en-US" w:eastAsia="zh-CN"/>
        </w:rPr>
      </w:pPr>
      <w:r>
        <w:rPr>
          <w:rFonts w:hint="default"/>
          <w:color w:val="auto"/>
          <w:lang w:val="en-US" w:eastAsia="zh-CN"/>
        </w:rPr>
        <w:drawing>
          <wp:inline distT="0" distB="0" distL="114300" distR="114300">
            <wp:extent cx="8675370" cy="4910455"/>
            <wp:effectExtent l="0" t="0" r="11430" b="4445"/>
            <wp:docPr id="14" name="图片 14" descr="画图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画图4"/>
                    <pic:cNvPicPr>
                      <a:picLocks noChangeAspect="1"/>
                    </pic:cNvPicPr>
                  </pic:nvPicPr>
                  <pic:blipFill>
                    <a:blip r:embed="rId49"/>
                    <a:stretch>
                      <a:fillRect/>
                    </a:stretch>
                  </pic:blipFill>
                  <pic:spPr>
                    <a:xfrm>
                      <a:off x="0" y="0"/>
                      <a:ext cx="8675370" cy="4910455"/>
                    </a:xfrm>
                    <a:prstGeom prst="rect">
                      <a:avLst/>
                    </a:prstGeom>
                  </pic:spPr>
                </pic:pic>
              </a:graphicData>
            </a:graphic>
          </wp:inline>
        </w:drawing>
      </w:r>
    </w:p>
    <w:p>
      <w:pPr>
        <w:keepNext w:val="0"/>
        <w:keepLines w:val="0"/>
        <w:widowControl/>
        <w:suppressLineNumbers w:val="0"/>
        <w:jc w:val="center"/>
        <w:rPr>
          <w:rFonts w:hint="default" w:ascii="黑体" w:hAnsi="黑体" w:eastAsia="黑体" w:cs="黑体"/>
          <w:b/>
          <w:bCs/>
          <w:color w:val="auto"/>
          <w:sz w:val="24"/>
          <w:szCs w:val="24"/>
          <w:lang w:val="en-US" w:eastAsia="zh-CN"/>
        </w:rPr>
        <w:sectPr>
          <w:pgSz w:w="16838" w:h="11906" w:orient="landscape"/>
          <w:pgMar w:top="1531" w:right="1701" w:bottom="1531" w:left="1701" w:header="851" w:footer="851" w:gutter="0"/>
          <w:pgBorders>
            <w:top w:val="none" w:sz="0" w:space="0"/>
            <w:left w:val="none" w:sz="0" w:space="0"/>
            <w:bottom w:val="none" w:sz="0" w:space="0"/>
            <w:right w:val="none" w:sz="0" w:space="0"/>
          </w:pgBorders>
          <w:pgNumType w:fmt="numberInDash"/>
          <w:cols w:space="720" w:num="1"/>
          <w:docGrid w:linePitch="312" w:charSpace="0"/>
        </w:sectPr>
      </w:pPr>
      <w:r>
        <w:rPr>
          <w:rFonts w:ascii="新宋体" w:hAnsi="新宋体" w:eastAsia="新宋体" w:cs="新宋体"/>
          <w:b/>
          <w:bCs/>
          <w:color w:val="auto"/>
          <w:kern w:val="0"/>
          <w:sz w:val="24"/>
          <w:szCs w:val="24"/>
          <w:lang w:val="en-US" w:eastAsia="zh-CN" w:bidi="ar"/>
        </w:rPr>
        <w:t>西安市生态环境管控单元分布示意</w:t>
      </w:r>
      <w:r>
        <w:rPr>
          <w:rFonts w:hint="eastAsia" w:ascii="新宋体" w:hAnsi="新宋体" w:eastAsia="新宋体" w:cs="新宋体"/>
          <w:b/>
          <w:bCs/>
          <w:color w:val="auto"/>
          <w:kern w:val="0"/>
          <w:sz w:val="24"/>
          <w:szCs w:val="24"/>
          <w:lang w:val="en-US" w:eastAsia="zh-CN" w:bidi="ar"/>
        </w:rPr>
        <w:t>图</w:t>
      </w:r>
    </w:p>
    <w:p>
      <w:pPr>
        <w:rPr>
          <w:rFonts w:hint="eastAsia" w:ascii="黑体" w:hAnsi="黑体" w:eastAsia="黑体" w:cs="黑体"/>
          <w:color w:val="auto"/>
          <w:sz w:val="24"/>
          <w:szCs w:val="24"/>
          <w:lang w:val="en-US" w:eastAsia="zh-CN"/>
        </w:rPr>
      </w:pPr>
      <w:r>
        <w:rPr>
          <w:rFonts w:hint="eastAsia" w:ascii="黑体" w:hAnsi="黑体" w:eastAsia="黑体" w:cs="黑体"/>
          <w:color w:val="auto"/>
          <w:sz w:val="24"/>
          <w:szCs w:val="24"/>
          <w:lang w:val="en-US" w:eastAsia="zh-CN"/>
        </w:rPr>
        <w:t>附图5</w:t>
      </w:r>
    </w:p>
    <w:p>
      <w:pPr>
        <w:pStyle w:val="2"/>
        <w:jc w:val="center"/>
        <w:rPr>
          <w:rFonts w:hint="eastAsia"/>
          <w:color w:val="auto"/>
          <w:lang w:val="en-US" w:eastAsia="zh-CN"/>
        </w:rPr>
      </w:pPr>
      <w:r>
        <w:rPr>
          <w:color w:val="auto"/>
        </w:rPr>
        <w:drawing>
          <wp:inline distT="0" distB="0" distL="114300" distR="114300">
            <wp:extent cx="7834630" cy="4939665"/>
            <wp:effectExtent l="0" t="0" r="13970" b="13335"/>
            <wp:docPr id="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pic:cNvPicPr>
                      <a:picLocks noChangeAspect="1"/>
                    </pic:cNvPicPr>
                  </pic:nvPicPr>
                  <pic:blipFill>
                    <a:blip r:embed="rId50"/>
                    <a:stretch>
                      <a:fillRect/>
                    </a:stretch>
                  </pic:blipFill>
                  <pic:spPr>
                    <a:xfrm>
                      <a:off x="0" y="0"/>
                      <a:ext cx="7834630" cy="4939665"/>
                    </a:xfrm>
                    <a:prstGeom prst="rect">
                      <a:avLst/>
                    </a:prstGeom>
                    <a:noFill/>
                    <a:ln>
                      <a:noFill/>
                    </a:ln>
                  </pic:spPr>
                </pic:pic>
              </a:graphicData>
            </a:graphic>
          </wp:inline>
        </w:drawing>
      </w:r>
    </w:p>
    <w:p>
      <w:pPr>
        <w:jc w:val="center"/>
        <w:rPr>
          <w:rFonts w:hint="eastAsia"/>
          <w:b/>
          <w:bCs/>
          <w:color w:val="auto"/>
          <w:sz w:val="22"/>
          <w:szCs w:val="28"/>
          <w:lang w:eastAsia="zh-CN"/>
        </w:rPr>
      </w:pPr>
      <w:r>
        <w:rPr>
          <w:rFonts w:hint="eastAsia"/>
          <w:b/>
          <w:bCs/>
          <w:color w:val="auto"/>
          <w:sz w:val="22"/>
          <w:szCs w:val="22"/>
          <w:lang w:val="en-US" w:eastAsia="zh-CN"/>
        </w:rPr>
        <w:t>项目一期工程声环境现状监测图</w:t>
      </w:r>
    </w:p>
    <w:p>
      <w:pPr>
        <w:pStyle w:val="2"/>
        <w:jc w:val="center"/>
        <w:rPr>
          <w:rFonts w:hint="default"/>
          <w:color w:val="auto"/>
          <w:lang w:val="en-US" w:eastAsia="zh-CN"/>
        </w:rPr>
        <w:sectPr>
          <w:pgSz w:w="16838" w:h="11906" w:orient="landscape"/>
          <w:pgMar w:top="1531" w:right="1701" w:bottom="1531" w:left="1701" w:header="851" w:footer="851" w:gutter="0"/>
          <w:pgBorders>
            <w:top w:val="none" w:sz="0" w:space="0"/>
            <w:left w:val="none" w:sz="0" w:space="0"/>
            <w:bottom w:val="none" w:sz="0" w:space="0"/>
            <w:right w:val="none" w:sz="0" w:space="0"/>
          </w:pgBorders>
          <w:pgNumType w:fmt="numberInDash"/>
          <w:cols w:space="720" w:num="1"/>
          <w:docGrid w:linePitch="312" w:charSpace="0"/>
        </w:sectPr>
      </w:pPr>
    </w:p>
    <w:p>
      <w:pPr>
        <w:rPr>
          <w:rFonts w:hint="eastAsia" w:ascii="宋体" w:hAnsi="宋体" w:eastAsia="黑体"/>
          <w:color w:val="auto"/>
          <w:lang w:val="en-US" w:eastAsia="zh-CN"/>
        </w:rPr>
      </w:pPr>
    </w:p>
    <w:p>
      <w:pPr>
        <w:pStyle w:val="2"/>
        <w:rPr>
          <w:rFonts w:hint="default" w:ascii="黑体" w:hAnsi="黑体" w:eastAsia="黑体" w:cs="黑体"/>
          <w:color w:val="auto"/>
          <w:sz w:val="24"/>
          <w:szCs w:val="24"/>
          <w:lang w:val="en-US" w:eastAsia="zh-CN"/>
        </w:rPr>
      </w:pPr>
      <w:r>
        <w:rPr>
          <w:rFonts w:hint="eastAsia" w:ascii="黑体" w:hAnsi="黑体" w:eastAsia="黑体" w:cs="黑体"/>
          <w:color w:val="auto"/>
          <w:sz w:val="24"/>
          <w:szCs w:val="24"/>
          <w:lang w:val="en-US" w:eastAsia="zh-CN"/>
        </w:rPr>
        <w:t>附件1</w:t>
      </w:r>
    </w:p>
    <w:p>
      <w:pPr>
        <w:rPr>
          <w:rFonts w:hint="eastAsia"/>
          <w:color w:val="auto"/>
          <w:lang w:val="en-US" w:eastAsia="zh-CN"/>
        </w:rPr>
      </w:pPr>
      <w:r>
        <w:rPr>
          <w:rFonts w:hint="eastAsia" w:ascii="宋体" w:hAnsi="宋体" w:eastAsia="黑体"/>
          <w:color w:val="auto"/>
          <w:lang w:val="en-US" w:eastAsia="zh-CN"/>
        </w:rPr>
        <w:drawing>
          <wp:inline distT="0" distB="0" distL="114300" distR="114300">
            <wp:extent cx="5498465" cy="7774940"/>
            <wp:effectExtent l="0" t="0" r="6985" b="16510"/>
            <wp:docPr id="24" name="图片 24" descr="0.最终版西咸新区能源绿岛供热项目备案通知及备案确认书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0.最终版西咸新区能源绿岛供热项目备案通知及备案确认书_00"/>
                    <pic:cNvPicPr>
                      <a:picLocks noChangeAspect="1"/>
                    </pic:cNvPicPr>
                  </pic:nvPicPr>
                  <pic:blipFill>
                    <a:blip r:embed="rId51"/>
                    <a:stretch>
                      <a:fillRect/>
                    </a:stretch>
                  </pic:blipFill>
                  <pic:spPr>
                    <a:xfrm>
                      <a:off x="0" y="0"/>
                      <a:ext cx="5498465" cy="7774940"/>
                    </a:xfrm>
                    <a:prstGeom prst="rect">
                      <a:avLst/>
                    </a:prstGeom>
                  </pic:spPr>
                </pic:pic>
              </a:graphicData>
            </a:graphic>
          </wp:inline>
        </w:drawing>
      </w:r>
    </w:p>
    <w:p>
      <w:pPr>
        <w:pStyle w:val="2"/>
        <w:rPr>
          <w:rFonts w:hint="eastAsia" w:ascii="宋体" w:hAnsi="宋体" w:eastAsia="黑体"/>
          <w:color w:val="auto"/>
          <w:lang w:val="en-US" w:eastAsia="zh-CN"/>
        </w:rPr>
      </w:pPr>
      <w:r>
        <w:rPr>
          <w:rFonts w:hint="eastAsia" w:ascii="宋体" w:hAnsi="宋体" w:eastAsia="黑体"/>
          <w:color w:val="auto"/>
          <w:lang w:val="en-US" w:eastAsia="zh-CN"/>
        </w:rPr>
        <w:drawing>
          <wp:inline distT="0" distB="0" distL="114300" distR="114300">
            <wp:extent cx="5614670" cy="7938135"/>
            <wp:effectExtent l="0" t="0" r="5080" b="5715"/>
            <wp:docPr id="25" name="图片 25" descr="0.最终版西咸新区能源绿岛供热项目备案通知及备案确认书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0.最终版西咸新区能源绿岛供热项目备案通知及备案确认书_01"/>
                    <pic:cNvPicPr>
                      <a:picLocks noChangeAspect="1"/>
                    </pic:cNvPicPr>
                  </pic:nvPicPr>
                  <pic:blipFill>
                    <a:blip r:embed="rId52"/>
                    <a:stretch>
                      <a:fillRect/>
                    </a:stretch>
                  </pic:blipFill>
                  <pic:spPr>
                    <a:xfrm>
                      <a:off x="0" y="0"/>
                      <a:ext cx="5614670" cy="7938135"/>
                    </a:xfrm>
                    <a:prstGeom prst="rect">
                      <a:avLst/>
                    </a:prstGeom>
                  </pic:spPr>
                </pic:pic>
              </a:graphicData>
            </a:graphic>
          </wp:inline>
        </w:drawing>
      </w:r>
    </w:p>
    <w:p>
      <w:pPr>
        <w:rPr>
          <w:rFonts w:hint="eastAsia" w:ascii="宋体" w:hAnsi="宋体" w:eastAsia="黑体"/>
          <w:color w:val="auto"/>
          <w:lang w:val="en-US" w:eastAsia="zh-CN"/>
        </w:rPr>
      </w:pPr>
    </w:p>
    <w:p>
      <w:pPr>
        <w:pStyle w:val="2"/>
        <w:rPr>
          <w:rFonts w:hint="eastAsia" w:ascii="宋体" w:hAnsi="宋体" w:eastAsia="黑体"/>
          <w:color w:val="auto"/>
          <w:lang w:val="en-US" w:eastAsia="zh-CN"/>
        </w:rPr>
      </w:pPr>
    </w:p>
    <w:p>
      <w:pPr>
        <w:rPr>
          <w:rFonts w:hint="eastAsia" w:ascii="宋体" w:hAnsi="宋体" w:eastAsia="黑体"/>
          <w:color w:val="auto"/>
          <w:lang w:val="en-US" w:eastAsia="zh-CN"/>
        </w:rPr>
      </w:pPr>
    </w:p>
    <w:p>
      <w:pPr>
        <w:pStyle w:val="2"/>
        <w:rPr>
          <w:rFonts w:hint="eastAsia" w:ascii="宋体" w:hAnsi="宋体" w:eastAsia="黑体"/>
          <w:color w:val="auto"/>
          <w:lang w:eastAsia="zh-CN"/>
        </w:rPr>
      </w:pPr>
      <w:r>
        <w:rPr>
          <w:rFonts w:hint="eastAsia" w:ascii="宋体" w:hAnsi="宋体" w:eastAsia="黑体"/>
          <w:color w:val="auto"/>
          <w:lang w:eastAsia="zh-CN"/>
        </w:rPr>
        <w:drawing>
          <wp:inline distT="0" distB="0" distL="114300" distR="114300">
            <wp:extent cx="5614670" cy="7938135"/>
            <wp:effectExtent l="0" t="0" r="5080" b="5715"/>
            <wp:docPr id="9" name="图片 9" descr="0.最终版西咸新区能源绿岛供热项目备案通知及备案确认书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0.最终版西咸新区能源绿岛供热项目备案通知及备案确认书_02"/>
                    <pic:cNvPicPr>
                      <a:picLocks noChangeAspect="1"/>
                    </pic:cNvPicPr>
                  </pic:nvPicPr>
                  <pic:blipFill>
                    <a:blip r:embed="rId53"/>
                    <a:stretch>
                      <a:fillRect/>
                    </a:stretch>
                  </pic:blipFill>
                  <pic:spPr>
                    <a:xfrm>
                      <a:off x="0" y="0"/>
                      <a:ext cx="5614670" cy="7938135"/>
                    </a:xfrm>
                    <a:prstGeom prst="rect">
                      <a:avLst/>
                    </a:prstGeom>
                  </pic:spPr>
                </pic:pic>
              </a:graphicData>
            </a:graphic>
          </wp:inline>
        </w:drawing>
      </w:r>
    </w:p>
    <w:p>
      <w:pPr>
        <w:rPr>
          <w:rFonts w:hint="eastAsia" w:ascii="宋体" w:hAnsi="宋体" w:eastAsia="黑体"/>
          <w:color w:val="auto"/>
          <w:lang w:eastAsia="zh-CN"/>
        </w:rPr>
      </w:pPr>
    </w:p>
    <w:p>
      <w:pPr>
        <w:pStyle w:val="2"/>
        <w:rPr>
          <w:rFonts w:hint="eastAsia" w:ascii="宋体" w:hAnsi="宋体" w:eastAsia="黑体"/>
          <w:color w:val="auto"/>
          <w:sz w:val="24"/>
          <w:szCs w:val="24"/>
          <w:lang w:val="en-US" w:eastAsia="zh-CN"/>
        </w:rPr>
      </w:pPr>
      <w:r>
        <w:rPr>
          <w:rFonts w:hint="eastAsia" w:ascii="宋体" w:hAnsi="宋体" w:eastAsia="黑体"/>
          <w:color w:val="auto"/>
          <w:sz w:val="24"/>
          <w:szCs w:val="24"/>
          <w:lang w:val="en-US" w:eastAsia="zh-CN"/>
        </w:rPr>
        <w:t>附件2</w:t>
      </w:r>
    </w:p>
    <w:p>
      <w:pPr>
        <w:rPr>
          <w:rFonts w:hint="default"/>
          <w:color w:val="auto"/>
          <w:lang w:val="en-US" w:eastAsia="zh-CN"/>
        </w:rPr>
      </w:pPr>
      <w:r>
        <w:rPr>
          <w:rFonts w:hint="default"/>
          <w:color w:val="auto"/>
          <w:lang w:val="en-US" w:eastAsia="zh-CN"/>
        </w:rPr>
        <w:drawing>
          <wp:inline distT="0" distB="0" distL="114300" distR="114300">
            <wp:extent cx="5610860" cy="7938135"/>
            <wp:effectExtent l="0" t="0" r="8890" b="5715"/>
            <wp:docPr id="36" name="图片 36" descr="2020.12省批复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2020.12省批复_00"/>
                    <pic:cNvPicPr>
                      <a:picLocks noChangeAspect="1"/>
                    </pic:cNvPicPr>
                  </pic:nvPicPr>
                  <pic:blipFill>
                    <a:blip r:embed="rId54"/>
                    <a:stretch>
                      <a:fillRect/>
                    </a:stretch>
                  </pic:blipFill>
                  <pic:spPr>
                    <a:xfrm>
                      <a:off x="0" y="0"/>
                      <a:ext cx="5610860" cy="7938135"/>
                    </a:xfrm>
                    <a:prstGeom prst="rect">
                      <a:avLst/>
                    </a:prstGeom>
                  </pic:spPr>
                </pic:pic>
              </a:graphicData>
            </a:graphic>
          </wp:inline>
        </w:drawing>
      </w:r>
      <w:r>
        <w:rPr>
          <w:rFonts w:hint="default"/>
          <w:color w:val="auto"/>
          <w:lang w:val="en-US" w:eastAsia="zh-CN"/>
        </w:rPr>
        <w:drawing>
          <wp:inline distT="0" distB="0" distL="114300" distR="114300">
            <wp:extent cx="5610860" cy="7938135"/>
            <wp:effectExtent l="0" t="0" r="8890" b="5715"/>
            <wp:docPr id="38" name="图片 38" descr="2020.12省批复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2020.12省批复_01"/>
                    <pic:cNvPicPr>
                      <a:picLocks noChangeAspect="1"/>
                    </pic:cNvPicPr>
                  </pic:nvPicPr>
                  <pic:blipFill>
                    <a:blip r:embed="rId55"/>
                    <a:stretch>
                      <a:fillRect/>
                    </a:stretch>
                  </pic:blipFill>
                  <pic:spPr>
                    <a:xfrm>
                      <a:off x="0" y="0"/>
                      <a:ext cx="5610860" cy="7938135"/>
                    </a:xfrm>
                    <a:prstGeom prst="rect">
                      <a:avLst/>
                    </a:prstGeom>
                  </pic:spPr>
                </pic:pic>
              </a:graphicData>
            </a:graphic>
          </wp:inline>
        </w:drawing>
      </w:r>
    </w:p>
    <w:p>
      <w:pPr>
        <w:rPr>
          <w:rFonts w:hint="eastAsia" w:ascii="宋体" w:hAnsi="宋体" w:eastAsia="黑体"/>
          <w:color w:val="auto"/>
          <w:lang w:eastAsia="zh-CN"/>
        </w:rPr>
      </w:pPr>
    </w:p>
    <w:p>
      <w:pPr>
        <w:pStyle w:val="2"/>
        <w:rPr>
          <w:rFonts w:hint="eastAsia" w:ascii="宋体" w:hAnsi="宋体" w:eastAsia="黑体"/>
          <w:color w:val="auto"/>
          <w:lang w:eastAsia="zh-CN"/>
        </w:rPr>
        <w:sectPr>
          <w:pgSz w:w="11906" w:h="16838"/>
          <w:pgMar w:top="1701" w:right="1531" w:bottom="1701" w:left="1531" w:header="851" w:footer="851" w:gutter="0"/>
          <w:pgBorders>
            <w:top w:val="none" w:sz="0" w:space="0"/>
            <w:left w:val="none" w:sz="0" w:space="0"/>
            <w:bottom w:val="none" w:sz="0" w:space="0"/>
            <w:right w:val="none" w:sz="0" w:space="0"/>
          </w:pgBorders>
          <w:pgNumType w:fmt="numberInDash"/>
          <w:cols w:space="720" w:num="1"/>
          <w:docGrid w:linePitch="312" w:charSpace="0"/>
        </w:sectPr>
      </w:pPr>
    </w:p>
    <w:p>
      <w:pPr>
        <w:rPr>
          <w:rFonts w:hint="eastAsia" w:ascii="黑体" w:hAnsi="黑体" w:eastAsia="黑体" w:cs="黑体"/>
          <w:color w:val="auto"/>
          <w:sz w:val="24"/>
          <w:szCs w:val="24"/>
          <w:lang w:val="en-US" w:eastAsia="zh-CN"/>
        </w:rPr>
      </w:pPr>
      <w:r>
        <w:rPr>
          <w:rFonts w:hint="eastAsia" w:ascii="黑体" w:hAnsi="黑体" w:eastAsia="黑体" w:cs="黑体"/>
          <w:color w:val="auto"/>
          <w:sz w:val="24"/>
          <w:szCs w:val="24"/>
          <w:lang w:val="en-US" w:eastAsia="zh-CN"/>
        </w:rPr>
        <w:t>附件3</w:t>
      </w:r>
    </w:p>
    <w:p>
      <w:pPr>
        <w:rPr>
          <w:rFonts w:hint="default"/>
          <w:color w:val="auto"/>
          <w:lang w:val="en-US" w:eastAsia="zh-CN"/>
        </w:rPr>
        <w:sectPr>
          <w:pgSz w:w="16838" w:h="11906" w:orient="landscape"/>
          <w:pgMar w:top="1531" w:right="1701" w:bottom="1531" w:left="1701" w:header="851" w:footer="851" w:gutter="0"/>
          <w:pgBorders>
            <w:top w:val="none" w:sz="0" w:space="0"/>
            <w:left w:val="none" w:sz="0" w:space="0"/>
            <w:bottom w:val="none" w:sz="0" w:space="0"/>
            <w:right w:val="none" w:sz="0" w:space="0"/>
          </w:pgBorders>
          <w:pgNumType w:fmt="numberInDash"/>
          <w:cols w:space="720" w:num="1"/>
          <w:docGrid w:linePitch="312" w:charSpace="0"/>
        </w:sectPr>
      </w:pPr>
      <w:r>
        <w:rPr>
          <w:rFonts w:hint="eastAsia" w:ascii="宋体" w:hAnsi="宋体" w:eastAsia="黑体"/>
          <w:color w:val="auto"/>
          <w:lang w:eastAsia="zh-CN"/>
        </w:rPr>
        <w:drawing>
          <wp:inline distT="0" distB="0" distL="114300" distR="114300">
            <wp:extent cx="8664575" cy="5180330"/>
            <wp:effectExtent l="0" t="0" r="3175" b="1270"/>
            <wp:docPr id="35" name="图片 35" descr="走径批复-西咸新区能源绿岛供热项目8.24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走径批复-西咸新区能源绿岛供热项目8.24_00"/>
                    <pic:cNvPicPr>
                      <a:picLocks noChangeAspect="1"/>
                    </pic:cNvPicPr>
                  </pic:nvPicPr>
                  <pic:blipFill>
                    <a:blip r:embed="rId56"/>
                    <a:stretch>
                      <a:fillRect/>
                    </a:stretch>
                  </pic:blipFill>
                  <pic:spPr>
                    <a:xfrm>
                      <a:off x="0" y="0"/>
                      <a:ext cx="8664575" cy="5180330"/>
                    </a:xfrm>
                    <a:prstGeom prst="rect">
                      <a:avLst/>
                    </a:prstGeom>
                  </pic:spPr>
                </pic:pic>
              </a:graphicData>
            </a:graphic>
          </wp:inline>
        </w:drawing>
      </w:r>
    </w:p>
    <w:p>
      <w:pPr>
        <w:pStyle w:val="2"/>
        <w:rPr>
          <w:rFonts w:hint="eastAsia" w:ascii="黑体" w:hAnsi="黑体" w:eastAsia="黑体" w:cs="黑体"/>
          <w:color w:val="auto"/>
          <w:sz w:val="24"/>
          <w:szCs w:val="24"/>
          <w:lang w:val="en-US" w:eastAsia="zh-CN"/>
        </w:rPr>
      </w:pPr>
      <w:r>
        <w:rPr>
          <w:rFonts w:hint="eastAsia" w:ascii="黑体" w:hAnsi="黑体" w:eastAsia="黑体" w:cs="黑体"/>
          <w:color w:val="auto"/>
          <w:sz w:val="24"/>
          <w:szCs w:val="24"/>
          <w:lang w:val="en-US" w:eastAsia="zh-CN"/>
        </w:rPr>
        <w:t>附件4</w:t>
      </w:r>
    </w:p>
    <w:p>
      <w:pPr>
        <w:pStyle w:val="2"/>
        <w:rPr>
          <w:rFonts w:hint="eastAsia" w:ascii="黑体" w:hAnsi="黑体" w:eastAsia="黑体" w:cs="黑体"/>
          <w:color w:val="auto"/>
          <w:sz w:val="24"/>
          <w:szCs w:val="24"/>
          <w:lang w:val="en-US" w:eastAsia="zh-CN"/>
        </w:rPr>
      </w:pPr>
      <w:r>
        <w:rPr>
          <w:rFonts w:hint="default"/>
          <w:color w:val="auto"/>
          <w:lang w:val="en-US" w:eastAsia="zh-CN"/>
        </w:rPr>
        <w:drawing>
          <wp:inline distT="0" distB="0" distL="114300" distR="114300">
            <wp:extent cx="5610860" cy="7934960"/>
            <wp:effectExtent l="0" t="0" r="8890" b="8890"/>
            <wp:docPr id="54" name="图片 54" descr="圆方检测（环监-声）2022-0087号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圆方检测（环监-声）2022-0087号_00"/>
                    <pic:cNvPicPr>
                      <a:picLocks noChangeAspect="1"/>
                    </pic:cNvPicPr>
                  </pic:nvPicPr>
                  <pic:blipFill>
                    <a:blip r:embed="rId57"/>
                    <a:stretch>
                      <a:fillRect/>
                    </a:stretch>
                  </pic:blipFill>
                  <pic:spPr>
                    <a:xfrm>
                      <a:off x="0" y="0"/>
                      <a:ext cx="5610860" cy="7934960"/>
                    </a:xfrm>
                    <a:prstGeom prst="rect">
                      <a:avLst/>
                    </a:prstGeom>
                  </pic:spPr>
                </pic:pic>
              </a:graphicData>
            </a:graphic>
          </wp:inline>
        </w:drawing>
      </w:r>
    </w:p>
    <w:p>
      <w:pPr>
        <w:rPr>
          <w:rFonts w:hint="eastAsia"/>
          <w:color w:val="auto"/>
          <w:lang w:val="en-US" w:eastAsia="zh-CN"/>
        </w:rPr>
      </w:pPr>
    </w:p>
    <w:p>
      <w:pPr>
        <w:rPr>
          <w:rFonts w:hint="default"/>
          <w:color w:val="auto"/>
          <w:lang w:val="en-US" w:eastAsia="zh-CN"/>
        </w:rPr>
      </w:pPr>
      <w:r>
        <w:rPr>
          <w:rFonts w:hint="default"/>
          <w:color w:val="auto"/>
          <w:lang w:val="en-US" w:eastAsia="zh-CN"/>
        </w:rPr>
        <w:drawing>
          <wp:inline distT="0" distB="0" distL="114300" distR="114300">
            <wp:extent cx="5610860" cy="7934960"/>
            <wp:effectExtent l="0" t="0" r="8890" b="8890"/>
            <wp:docPr id="51" name="图片 51" descr="圆方检测（环监-声）2022-0087号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圆方检测（环监-声）2022-0087号_03"/>
                    <pic:cNvPicPr>
                      <a:picLocks noChangeAspect="1"/>
                    </pic:cNvPicPr>
                  </pic:nvPicPr>
                  <pic:blipFill>
                    <a:blip r:embed="rId58"/>
                    <a:stretch>
                      <a:fillRect/>
                    </a:stretch>
                  </pic:blipFill>
                  <pic:spPr>
                    <a:xfrm>
                      <a:off x="0" y="0"/>
                      <a:ext cx="5610860" cy="7934960"/>
                    </a:xfrm>
                    <a:prstGeom prst="rect">
                      <a:avLst/>
                    </a:prstGeom>
                  </pic:spPr>
                </pic:pic>
              </a:graphicData>
            </a:graphic>
          </wp:inline>
        </w:drawing>
      </w:r>
      <w:r>
        <w:rPr>
          <w:rFonts w:hint="default"/>
          <w:color w:val="auto"/>
          <w:lang w:val="en-US" w:eastAsia="zh-CN"/>
        </w:rPr>
        <w:drawing>
          <wp:inline distT="0" distB="0" distL="114300" distR="114300">
            <wp:extent cx="5610860" cy="7934960"/>
            <wp:effectExtent l="0" t="0" r="8890" b="8890"/>
            <wp:docPr id="52" name="图片 52" descr="圆方检测（环监-声）2022-0087号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圆方检测（环监-声）2022-0087号_02"/>
                    <pic:cNvPicPr>
                      <a:picLocks noChangeAspect="1"/>
                    </pic:cNvPicPr>
                  </pic:nvPicPr>
                  <pic:blipFill>
                    <a:blip r:embed="rId59"/>
                    <a:stretch>
                      <a:fillRect/>
                    </a:stretch>
                  </pic:blipFill>
                  <pic:spPr>
                    <a:xfrm>
                      <a:off x="0" y="0"/>
                      <a:ext cx="5610860" cy="7934960"/>
                    </a:xfrm>
                    <a:prstGeom prst="rect">
                      <a:avLst/>
                    </a:prstGeom>
                  </pic:spPr>
                </pic:pic>
              </a:graphicData>
            </a:graphic>
          </wp:inline>
        </w:drawing>
      </w:r>
      <w:r>
        <w:rPr>
          <w:rFonts w:hint="default"/>
          <w:color w:val="auto"/>
          <w:lang w:val="en-US" w:eastAsia="zh-CN"/>
        </w:rPr>
        <w:drawing>
          <wp:inline distT="0" distB="0" distL="114300" distR="114300">
            <wp:extent cx="5610860" cy="7934960"/>
            <wp:effectExtent l="0" t="0" r="8890" b="8890"/>
            <wp:docPr id="53" name="图片 53" descr="圆方检测（环监-声）2022-0087号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圆方检测（环监-声）2022-0087号_01"/>
                    <pic:cNvPicPr>
                      <a:picLocks noChangeAspect="1"/>
                    </pic:cNvPicPr>
                  </pic:nvPicPr>
                  <pic:blipFill>
                    <a:blip r:embed="rId60"/>
                    <a:stretch>
                      <a:fillRect/>
                    </a:stretch>
                  </pic:blipFill>
                  <pic:spPr>
                    <a:xfrm>
                      <a:off x="0" y="0"/>
                      <a:ext cx="5610860" cy="7934960"/>
                    </a:xfrm>
                    <a:prstGeom prst="rect">
                      <a:avLst/>
                    </a:prstGeom>
                  </pic:spPr>
                </pic:pic>
              </a:graphicData>
            </a:graphic>
          </wp:inline>
        </w:drawing>
      </w:r>
    </w:p>
    <w:p>
      <w:pPr>
        <w:rPr>
          <w:rFonts w:hint="default"/>
          <w:color w:val="auto"/>
          <w:lang w:val="en-US" w:eastAsia="zh-CN"/>
        </w:rPr>
      </w:pPr>
    </w:p>
    <w:p>
      <w:pPr>
        <w:pStyle w:val="2"/>
        <w:rPr>
          <w:rFonts w:hint="default"/>
          <w:color w:val="auto"/>
          <w:lang w:val="en-US" w:eastAsia="zh-CN"/>
        </w:rPr>
      </w:pPr>
    </w:p>
    <w:p>
      <w:pPr>
        <w:rPr>
          <w:rFonts w:hint="default"/>
          <w:color w:val="auto"/>
          <w:lang w:val="en-US" w:eastAsia="zh-CN"/>
        </w:rPr>
        <w:sectPr>
          <w:pgSz w:w="11906" w:h="16838"/>
          <w:pgMar w:top="1701" w:right="1531" w:bottom="1701" w:left="1531" w:header="851" w:footer="851" w:gutter="0"/>
          <w:pgBorders>
            <w:top w:val="none" w:sz="0" w:space="0"/>
            <w:left w:val="none" w:sz="0" w:space="0"/>
            <w:bottom w:val="none" w:sz="0" w:space="0"/>
            <w:right w:val="none" w:sz="0" w:space="0"/>
          </w:pgBorders>
          <w:pgNumType w:fmt="numberInDash"/>
          <w:cols w:space="720" w:num="1"/>
          <w:docGrid w:linePitch="312" w:charSpace="0"/>
        </w:sectPr>
      </w:pPr>
    </w:p>
    <w:p>
      <w:pPr>
        <w:pStyle w:val="2"/>
        <w:rPr>
          <w:rFonts w:hint="default"/>
          <w:color w:val="auto"/>
          <w:lang w:val="en-US" w:eastAsia="zh-CN"/>
        </w:rPr>
      </w:pPr>
    </w:p>
    <w:p>
      <w:pPr>
        <w:pStyle w:val="2"/>
        <w:jc w:val="center"/>
        <w:rPr>
          <w:rFonts w:hint="default"/>
          <w:color w:val="auto"/>
          <w:lang w:val="en-US" w:eastAsia="zh-CN"/>
        </w:rPr>
        <w:sectPr>
          <w:pgSz w:w="16838" w:h="11906" w:orient="landscape"/>
          <w:pgMar w:top="1531" w:right="1701" w:bottom="1531" w:left="1701" w:header="851" w:footer="851" w:gutter="0"/>
          <w:pgBorders>
            <w:top w:val="none" w:sz="0" w:space="0"/>
            <w:left w:val="none" w:sz="0" w:space="0"/>
            <w:bottom w:val="none" w:sz="0" w:space="0"/>
            <w:right w:val="none" w:sz="0" w:space="0"/>
          </w:pgBorders>
          <w:pgNumType w:fmt="numberInDash"/>
          <w:cols w:space="720" w:num="1"/>
          <w:docGrid w:linePitch="312" w:charSpace="0"/>
        </w:sectPr>
      </w:pPr>
      <w:r>
        <w:rPr>
          <w:rFonts w:hint="default"/>
          <w:color w:val="auto"/>
          <w:lang w:val="en-US" w:eastAsia="zh-CN"/>
        </w:rPr>
        <w:drawing>
          <wp:inline distT="0" distB="0" distL="114300" distR="114300">
            <wp:extent cx="7519670" cy="5316855"/>
            <wp:effectExtent l="0" t="0" r="5080" b="17145"/>
            <wp:docPr id="50" name="图片 50" descr="圆方检测（环监-声）2022-0087号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圆方检测（环监-声）2022-0087号_04"/>
                    <pic:cNvPicPr>
                      <a:picLocks noChangeAspect="1"/>
                    </pic:cNvPicPr>
                  </pic:nvPicPr>
                  <pic:blipFill>
                    <a:blip r:embed="rId61"/>
                    <a:stretch>
                      <a:fillRect/>
                    </a:stretch>
                  </pic:blipFill>
                  <pic:spPr>
                    <a:xfrm>
                      <a:off x="0" y="0"/>
                      <a:ext cx="7519670" cy="5316855"/>
                    </a:xfrm>
                    <a:prstGeom prst="rect">
                      <a:avLst/>
                    </a:prstGeom>
                  </pic:spPr>
                </pic:pic>
              </a:graphicData>
            </a:graphic>
          </wp:inline>
        </w:drawing>
      </w:r>
    </w:p>
    <w:p>
      <w:pPr>
        <w:rPr>
          <w:rFonts w:hint="default"/>
          <w:color w:val="auto"/>
          <w:lang w:val="en-US" w:eastAsia="zh-CN"/>
        </w:rPr>
      </w:pPr>
      <w:r>
        <w:rPr>
          <w:rFonts w:hint="default"/>
          <w:color w:val="auto"/>
          <w:lang w:val="en-US" w:eastAsia="zh-CN"/>
        </w:rPr>
        <w:drawing>
          <wp:inline distT="0" distB="0" distL="114300" distR="114300">
            <wp:extent cx="5610860" cy="7934960"/>
            <wp:effectExtent l="0" t="0" r="8890" b="8890"/>
            <wp:docPr id="55" name="图片 55" descr="圆方检测（环监-声）2022-0087号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圆方检测（环监-声）2022-0087号_05"/>
                    <pic:cNvPicPr>
                      <a:picLocks noChangeAspect="1"/>
                    </pic:cNvPicPr>
                  </pic:nvPicPr>
                  <pic:blipFill>
                    <a:blip r:embed="rId62"/>
                    <a:stretch>
                      <a:fillRect/>
                    </a:stretch>
                  </pic:blipFill>
                  <pic:spPr>
                    <a:xfrm>
                      <a:off x="0" y="0"/>
                      <a:ext cx="5610860" cy="7934960"/>
                    </a:xfrm>
                    <a:prstGeom prst="rect">
                      <a:avLst/>
                    </a:prstGeom>
                  </pic:spPr>
                </pic:pic>
              </a:graphicData>
            </a:graphic>
          </wp:inline>
        </w:drawing>
      </w:r>
    </w:p>
    <w:p>
      <w:pPr>
        <w:rPr>
          <w:rFonts w:hint="eastAsia"/>
          <w:color w:val="auto"/>
          <w:lang w:val="en-US" w:eastAsia="zh-CN"/>
        </w:rPr>
      </w:pPr>
    </w:p>
    <w:p>
      <w:pPr>
        <w:rPr>
          <w:color w:val="auto"/>
        </w:rPr>
      </w:pPr>
    </w:p>
    <w:sectPr>
      <w:pgSz w:w="11906" w:h="16838"/>
      <w:pgMar w:top="1701" w:right="1531" w:bottom="1701" w:left="1531" w:header="851" w:footer="851" w:gutter="0"/>
      <w:pgBorders>
        <w:top w:val="none" w:sz="0" w:space="0"/>
        <w:left w:val="none" w:sz="0" w:space="0"/>
        <w:bottom w:val="none" w:sz="0" w:space="0"/>
        <w:right w:val="none" w:sz="0" w:space="0"/>
      </w:pgBorders>
      <w:pgNumType w:fmt="numberInDash"/>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1"/>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2AFF" w:usb1="C000247B" w:usb2="00000009" w:usb3="00000000" w:csb0="200001FF" w:csb1="00000000"/>
  </w:font>
  <w:font w:name="Times">
    <w:altName w:val="Times New Roman"/>
    <w:panose1 w:val="02020603050405020304"/>
    <w:charset w:val="00"/>
    <w:family w:val="roman"/>
    <w:pitch w:val="default"/>
    <w:sig w:usb0="00000000" w:usb1="00000000" w:usb2="00000009" w:usb3="00000000" w:csb0="000001FF" w:csb1="00000000"/>
  </w:font>
  <w:font w:name="仿宋_GB2312">
    <w:panose1 w:val="02010609030101010101"/>
    <w:charset w:val="86"/>
    <w:family w:val="modern"/>
    <w:pitch w:val="default"/>
    <w:sig w:usb0="00000001" w:usb1="080E0000" w:usb2="00000000" w:usb3="00000000" w:csb0="00040000" w:csb1="00000000"/>
  </w:font>
  <w:font w:name="方正小标宋_GBK">
    <w:altName w:val="微软雅黑"/>
    <w:panose1 w:val="03000509000000000000"/>
    <w:charset w:val="86"/>
    <w:family w:val="script"/>
    <w:pitch w:val="default"/>
    <w:sig w:usb0="00000000" w:usb1="00000000" w:usb2="00000010" w:usb3="00000000" w:csb0="00040000" w:csb1="00000000"/>
  </w:font>
  <w:font w:name="微软雅黑">
    <w:panose1 w:val="020B0503020204020204"/>
    <w:charset w:val="86"/>
    <w:family w:val="auto"/>
    <w:pitch w:val="default"/>
    <w:sig w:usb0="80000287" w:usb1="2ACF3C50" w:usb2="00000016" w:usb3="00000000" w:csb0="0004001F" w:csb1="00000000"/>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华文仿宋">
    <w:panose1 w:val="02010600040101010101"/>
    <w:charset w:val="86"/>
    <w:family w:val="auto"/>
    <w:pitch w:val="default"/>
    <w:sig w:usb0="00000287" w:usb1="080F0000" w:usb2="00000000" w:usb3="00000000" w:csb0="0004009F" w:csb1="DFD70000"/>
  </w:font>
  <w:font w:name="仿宋">
    <w:panose1 w:val="02010609060101010101"/>
    <w:charset w:val="86"/>
    <w:family w:val="auto"/>
    <w:pitch w:val="default"/>
    <w:sig w:usb0="800002BF" w:usb1="38CF7CFA" w:usb2="00000016" w:usb3="00000000" w:csb0="00040001" w:csb1="00000000"/>
  </w:font>
  <w:font w:name="Wingdings 2">
    <w:panose1 w:val="05020102010507070707"/>
    <w:charset w:val="02"/>
    <w:family w:val="auto"/>
    <w:pitch w:val="default"/>
    <w:sig w:usb0="00000000" w:usb1="00000000" w:usb2="00000000" w:usb3="00000000" w:csb0="80000000" w:csb1="00000000"/>
  </w:font>
  <w:font w:name="等线">
    <w:panose1 w:val="02010600030101010101"/>
    <w:charset w:val="86"/>
    <w:family w:val="auto"/>
    <w:pitch w:val="default"/>
    <w:sig w:usb0="A00002BF" w:usb1="38CF7CFA" w:usb2="00000016" w:usb3="00000000" w:csb0="0004000F" w:csb1="00000000"/>
  </w:font>
  <w:font w:name="新宋体">
    <w:panose1 w:val="02010609030101010101"/>
    <w:charset w:val="86"/>
    <w:family w:val="auto"/>
    <w:pitch w:val="default"/>
    <w:sig w:usb0="00000003" w:usb1="288F0000" w:usb2="00000006" w:usb3="00000000" w:csb0="00040001" w:csb1="00000000"/>
  </w:font>
  <w:font w:name="NotoSansCJKsc-Regular">
    <w:altName w:val="宋体"/>
    <w:panose1 w:val="00000000000000000000"/>
    <w:charset w:val="86"/>
    <w:family w:val="auto"/>
    <w:pitch w:val="default"/>
    <w:sig w:usb0="00000000" w:usb1="00000000" w:usb2="00000000" w:usb3="00000000" w:csb0="00040000" w:csb1="00000000"/>
  </w:font>
  <w:font w:name="华文行楷">
    <w:panose1 w:val="02010800040101010101"/>
    <w:charset w:val="86"/>
    <w:family w:val="auto"/>
    <w:pitch w:val="default"/>
    <w:sig w:usb0="00000001" w:usb1="080F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ind w:right="360" w:firstLine="360"/>
      <w:jc w:val="center"/>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31" name="文本框 3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6"/>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IJoMpEzAgAAYwQAAA4AAAAAAAAAAQAgAAAAHwEAAGRycy9lMm9Eb2MueG1sUEsF&#10;BgAAAAAGAAYAWQEAAMQFAAAAAA==&#10;">
              <v:fill on="f" focussize="0,0"/>
              <v:stroke on="f" weight="0.5pt"/>
              <v:imagedata o:title=""/>
              <o:lock v:ext="edit" aspectratio="f"/>
              <v:textbox inset="0mm,0mm,0mm,0mm" style="mso-fit-shape-to-text:t;">
                <w:txbxContent>
                  <w:p>
                    <w:pPr>
                      <w:pStyle w:val="16"/>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ind w:right="360" w:firstLine="360"/>
      <w:jc w:val="center"/>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32" name="文本框 3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6"/>
                          </w:pPr>
                          <w:r>
                            <w:fldChar w:fldCharType="begin"/>
                          </w:r>
                          <w:r>
                            <w:instrText xml:space="preserve"> PAGE  \* MERGEFORMAT </w:instrText>
                          </w:r>
                          <w:r>
                            <w:fldChar w:fldCharType="separate"/>
                          </w:r>
                          <w:r>
                            <w:t>39</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WW+3ozAgAAYwQAAA4AAABkcnMvZTJvRG9jLnhtbK1US44TMRDdI3EH&#10;y3vSSUa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AWW+3ozAgAAYwQAAA4AAAAAAAAAAQAgAAAAHwEAAGRycy9lMm9Eb2MueG1sUEsF&#10;BgAAAAAGAAYAWQEAAMQFAAAAAA==&#10;">
              <v:fill on="f" focussize="0,0"/>
              <v:stroke on="f" weight="0.5pt"/>
              <v:imagedata o:title=""/>
              <o:lock v:ext="edit" aspectratio="f"/>
              <v:textbox inset="0mm,0mm,0mm,0mm" style="mso-fit-shape-to-text:t;">
                <w:txbxContent>
                  <w:p>
                    <w:pPr>
                      <w:pStyle w:val="16"/>
                    </w:pPr>
                    <w:r>
                      <w:fldChar w:fldCharType="begin"/>
                    </w:r>
                    <w:r>
                      <w:instrText xml:space="preserve"> PAGE  \* MERGEFORMAT </w:instrText>
                    </w:r>
                    <w:r>
                      <w:fldChar w:fldCharType="separate"/>
                    </w:r>
                    <w:r>
                      <w:t>39</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ind w:right="360" w:firstLine="360"/>
      <w:jc w:val="center"/>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3" name="文本框 3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6"/>
                          </w:pPr>
                          <w:r>
                            <w:fldChar w:fldCharType="begin"/>
                          </w:r>
                          <w:r>
                            <w:instrText xml:space="preserve"> PAGE  \* MERGEFORMAT </w:instrText>
                          </w:r>
                          <w:r>
                            <w:fldChar w:fldCharType="separate"/>
                          </w:r>
                          <w:r>
                            <w:t>40</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c+bJUzAgAAYw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Ec+bJUzAgAAYwQAAA4AAAAAAAAAAQAgAAAAHwEAAGRycy9lMm9Eb2MueG1sUEsF&#10;BgAAAAAGAAYAWQEAAMQFAAAAAA==&#10;">
              <v:fill on="f" focussize="0,0"/>
              <v:stroke on="f" weight="0.5pt"/>
              <v:imagedata o:title=""/>
              <o:lock v:ext="edit" aspectratio="f"/>
              <v:textbox inset="0mm,0mm,0mm,0mm" style="mso-fit-shape-to-text:t;">
                <w:txbxContent>
                  <w:p>
                    <w:pPr>
                      <w:pStyle w:val="16"/>
                    </w:pPr>
                    <w:r>
                      <w:fldChar w:fldCharType="begin"/>
                    </w:r>
                    <w:r>
                      <w:instrText xml:space="preserve"> PAGE  \* MERGEFORMAT </w:instrText>
                    </w:r>
                    <w:r>
                      <w:fldChar w:fldCharType="separate"/>
                    </w:r>
                    <w:r>
                      <w:t>40</w:t>
                    </w:r>
                    <w: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97103B0"/>
    <w:multiLevelType w:val="singleLevel"/>
    <w:tmpl w:val="897103B0"/>
    <w:lvl w:ilvl="0" w:tentative="0">
      <w:start w:val="2"/>
      <w:numFmt w:val="decimal"/>
      <w:suff w:val="nothing"/>
      <w:lvlText w:val="（%1）"/>
      <w:lvlJc w:val="left"/>
    </w:lvl>
  </w:abstractNum>
  <w:abstractNum w:abstractNumId="1">
    <w:nsid w:val="92CE92B8"/>
    <w:multiLevelType w:val="singleLevel"/>
    <w:tmpl w:val="92CE92B8"/>
    <w:lvl w:ilvl="0" w:tentative="0">
      <w:start w:val="1"/>
      <w:numFmt w:val="chineseCounting"/>
      <w:suff w:val="nothing"/>
      <w:lvlText w:val="%1、"/>
      <w:lvlJc w:val="left"/>
      <w:pPr>
        <w:ind w:left="-104"/>
      </w:pPr>
      <w:rPr>
        <w:rFonts w:hint="eastAsia"/>
      </w:rPr>
    </w:lvl>
  </w:abstractNum>
  <w:abstractNum w:abstractNumId="2">
    <w:nsid w:val="B1CF55B8"/>
    <w:multiLevelType w:val="singleLevel"/>
    <w:tmpl w:val="B1CF55B8"/>
    <w:lvl w:ilvl="0" w:tentative="0">
      <w:start w:val="2"/>
      <w:numFmt w:val="chineseCounting"/>
      <w:suff w:val="nothing"/>
      <w:lvlText w:val="%1、"/>
      <w:lvlJc w:val="left"/>
      <w:rPr>
        <w:rFonts w:hint="eastAsia"/>
      </w:rPr>
    </w:lvl>
  </w:abstractNum>
  <w:abstractNum w:abstractNumId="3">
    <w:nsid w:val="193A738E"/>
    <w:multiLevelType w:val="singleLevel"/>
    <w:tmpl w:val="193A738E"/>
    <w:lvl w:ilvl="0" w:tentative="0">
      <w:start w:val="4"/>
      <w:numFmt w:val="decimal"/>
      <w:suff w:val="nothing"/>
      <w:lvlText w:val="%1、"/>
      <w:lvlJc w:val="left"/>
    </w:lvl>
  </w:abstractNum>
  <w:abstractNum w:abstractNumId="4">
    <w:nsid w:val="27DD8DE2"/>
    <w:multiLevelType w:val="singleLevel"/>
    <w:tmpl w:val="27DD8DE2"/>
    <w:lvl w:ilvl="0" w:tentative="0">
      <w:start w:val="3"/>
      <w:numFmt w:val="decimal"/>
      <w:suff w:val="nothing"/>
      <w:lvlText w:val="%1、"/>
      <w:lvlJc w:val="left"/>
    </w:lvl>
  </w:abstractNum>
  <w:abstractNum w:abstractNumId="5">
    <w:nsid w:val="42BE3252"/>
    <w:multiLevelType w:val="multilevel"/>
    <w:tmpl w:val="42BE3252"/>
    <w:lvl w:ilvl="0" w:tentative="0">
      <w:start w:val="18"/>
      <w:numFmt w:val="upperLetter"/>
      <w:suff w:val="nothing"/>
      <w:lvlText w:val="%1-"/>
      <w:lvlJc w:val="left"/>
      <w:pPr>
        <w:ind w:left="0" w:firstLine="0"/>
      </w:pPr>
      <w:rPr>
        <w:rFonts w:hint="default" w:ascii="Times New Roman" w:hAnsi="Times New Roman" w:cs="Times New Roman"/>
      </w:r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6">
    <w:nsid w:val="491E3FCF"/>
    <w:multiLevelType w:val="multilevel"/>
    <w:tmpl w:val="491E3FCF"/>
    <w:lvl w:ilvl="0" w:tentative="0">
      <w:start w:val="11"/>
      <w:numFmt w:val="upperLetter"/>
      <w:suff w:val="nothing"/>
      <w:lvlText w:val="%1-"/>
      <w:lvlJc w:val="left"/>
      <w:pPr>
        <w:ind w:left="1200" w:firstLine="0"/>
      </w:pPr>
      <w:rPr>
        <w:rFonts w:hint="default" w:ascii="Times New Roman" w:hAnsi="Times New Roman" w:cs="Times New Roman"/>
      </w:r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7">
    <w:nsid w:val="555A05F5"/>
    <w:multiLevelType w:val="singleLevel"/>
    <w:tmpl w:val="555A05F5"/>
    <w:lvl w:ilvl="0" w:tentative="0">
      <w:start w:val="5"/>
      <w:numFmt w:val="chineseCounting"/>
      <w:suff w:val="nothing"/>
      <w:lvlText w:val="%1、"/>
      <w:lvlJc w:val="left"/>
      <w:rPr>
        <w:rFonts w:hint="eastAsia"/>
      </w:rPr>
    </w:lvl>
  </w:abstractNum>
  <w:num w:numId="1">
    <w:abstractNumId w:val="4"/>
  </w:num>
  <w:num w:numId="2">
    <w:abstractNumId w:val="2"/>
  </w:num>
  <w:num w:numId="3">
    <w:abstractNumId w:val="3"/>
  </w:num>
  <w:num w:numId="4">
    <w:abstractNumId w:val="1"/>
  </w:num>
  <w:num w:numId="5">
    <w:abstractNumId w:val="6"/>
    <w:lvlOverride w:ilvl="0">
      <w:startOverride w:val="1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5"/>
    <w:lvlOverride w:ilvl="0">
      <w:startOverride w:val="1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0"/>
  </w:num>
  <w:num w:numId="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70"/>
  <w:doNotDisplayPageBoundaries w:val="1"/>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hyphenationZone w:val="360"/>
  <w:doNotHyphenateCaps/>
  <w:drawingGridVerticalSpacing w:val="156"/>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mNjNWVhYjdhNDgwNjY0ZmM1Mjk1YmY4ZjA4NDM1NWMifQ=="/>
  </w:docVars>
  <w:rsids>
    <w:rsidRoot w:val="00172A27"/>
    <w:rsid w:val="000060B3"/>
    <w:rsid w:val="0004364B"/>
    <w:rsid w:val="00061B1F"/>
    <w:rsid w:val="000733C4"/>
    <w:rsid w:val="00074783"/>
    <w:rsid w:val="0008070B"/>
    <w:rsid w:val="000810AC"/>
    <w:rsid w:val="00081A02"/>
    <w:rsid w:val="00082231"/>
    <w:rsid w:val="00092D38"/>
    <w:rsid w:val="0009377B"/>
    <w:rsid w:val="000A20C9"/>
    <w:rsid w:val="000B058F"/>
    <w:rsid w:val="000B4467"/>
    <w:rsid w:val="000B4DB9"/>
    <w:rsid w:val="000C09AC"/>
    <w:rsid w:val="000C767F"/>
    <w:rsid w:val="000D5A44"/>
    <w:rsid w:val="000E3ED2"/>
    <w:rsid w:val="00131F42"/>
    <w:rsid w:val="001357F1"/>
    <w:rsid w:val="00140FA8"/>
    <w:rsid w:val="00142FEB"/>
    <w:rsid w:val="00143A2D"/>
    <w:rsid w:val="00145A41"/>
    <w:rsid w:val="00151675"/>
    <w:rsid w:val="00157435"/>
    <w:rsid w:val="0017504D"/>
    <w:rsid w:val="0017671A"/>
    <w:rsid w:val="00177422"/>
    <w:rsid w:val="00184590"/>
    <w:rsid w:val="001870D1"/>
    <w:rsid w:val="0018781E"/>
    <w:rsid w:val="0019262D"/>
    <w:rsid w:val="001A1B35"/>
    <w:rsid w:val="001A48A2"/>
    <w:rsid w:val="001A6F61"/>
    <w:rsid w:val="001B72B8"/>
    <w:rsid w:val="001C69B3"/>
    <w:rsid w:val="001D5595"/>
    <w:rsid w:val="001D7874"/>
    <w:rsid w:val="001D7F22"/>
    <w:rsid w:val="001F0F17"/>
    <w:rsid w:val="001F3347"/>
    <w:rsid w:val="001F69E4"/>
    <w:rsid w:val="002125B4"/>
    <w:rsid w:val="002155B8"/>
    <w:rsid w:val="00224839"/>
    <w:rsid w:val="002249B2"/>
    <w:rsid w:val="00226574"/>
    <w:rsid w:val="002278EC"/>
    <w:rsid w:val="0023280E"/>
    <w:rsid w:val="002377D1"/>
    <w:rsid w:val="002506BC"/>
    <w:rsid w:val="00254345"/>
    <w:rsid w:val="00264557"/>
    <w:rsid w:val="002805AB"/>
    <w:rsid w:val="00284204"/>
    <w:rsid w:val="00291773"/>
    <w:rsid w:val="002A168C"/>
    <w:rsid w:val="002A3DC7"/>
    <w:rsid w:val="002B49E2"/>
    <w:rsid w:val="002B7B00"/>
    <w:rsid w:val="002B7C44"/>
    <w:rsid w:val="002C2B17"/>
    <w:rsid w:val="002D3DD0"/>
    <w:rsid w:val="002E1F3A"/>
    <w:rsid w:val="002E298A"/>
    <w:rsid w:val="00301978"/>
    <w:rsid w:val="0030332C"/>
    <w:rsid w:val="003051C2"/>
    <w:rsid w:val="00312296"/>
    <w:rsid w:val="00314F0E"/>
    <w:rsid w:val="00321D8E"/>
    <w:rsid w:val="00325928"/>
    <w:rsid w:val="00332863"/>
    <w:rsid w:val="0033684D"/>
    <w:rsid w:val="00337B42"/>
    <w:rsid w:val="00341B42"/>
    <w:rsid w:val="0034348F"/>
    <w:rsid w:val="00356653"/>
    <w:rsid w:val="00356F3B"/>
    <w:rsid w:val="0035743F"/>
    <w:rsid w:val="00357BE2"/>
    <w:rsid w:val="0036170C"/>
    <w:rsid w:val="00366E0F"/>
    <w:rsid w:val="00381A72"/>
    <w:rsid w:val="00384676"/>
    <w:rsid w:val="00390857"/>
    <w:rsid w:val="003A4BF3"/>
    <w:rsid w:val="003B420D"/>
    <w:rsid w:val="003C6C16"/>
    <w:rsid w:val="003D794D"/>
    <w:rsid w:val="003E3058"/>
    <w:rsid w:val="003E76A9"/>
    <w:rsid w:val="003F0809"/>
    <w:rsid w:val="003F6A8C"/>
    <w:rsid w:val="003F755C"/>
    <w:rsid w:val="00406F01"/>
    <w:rsid w:val="00416D50"/>
    <w:rsid w:val="00416FD5"/>
    <w:rsid w:val="00417772"/>
    <w:rsid w:val="00420E6A"/>
    <w:rsid w:val="00425A9E"/>
    <w:rsid w:val="00426D6B"/>
    <w:rsid w:val="00431E6C"/>
    <w:rsid w:val="00433CE7"/>
    <w:rsid w:val="00452738"/>
    <w:rsid w:val="00456091"/>
    <w:rsid w:val="00466321"/>
    <w:rsid w:val="00484B9B"/>
    <w:rsid w:val="004855F6"/>
    <w:rsid w:val="0048661E"/>
    <w:rsid w:val="00494670"/>
    <w:rsid w:val="004A3823"/>
    <w:rsid w:val="004E6946"/>
    <w:rsid w:val="004F1AD8"/>
    <w:rsid w:val="005039CB"/>
    <w:rsid w:val="0050558F"/>
    <w:rsid w:val="00506286"/>
    <w:rsid w:val="00510813"/>
    <w:rsid w:val="00511990"/>
    <w:rsid w:val="00511DE0"/>
    <w:rsid w:val="00514870"/>
    <w:rsid w:val="00514B9B"/>
    <w:rsid w:val="00517F02"/>
    <w:rsid w:val="00524303"/>
    <w:rsid w:val="005258A2"/>
    <w:rsid w:val="005401AE"/>
    <w:rsid w:val="00542E07"/>
    <w:rsid w:val="00545424"/>
    <w:rsid w:val="00554A7B"/>
    <w:rsid w:val="0055572C"/>
    <w:rsid w:val="0056106A"/>
    <w:rsid w:val="005720AE"/>
    <w:rsid w:val="00594D77"/>
    <w:rsid w:val="005969E4"/>
    <w:rsid w:val="005A06B7"/>
    <w:rsid w:val="005A1759"/>
    <w:rsid w:val="005A68A7"/>
    <w:rsid w:val="005D36AB"/>
    <w:rsid w:val="00617CC3"/>
    <w:rsid w:val="006377A6"/>
    <w:rsid w:val="00637A3D"/>
    <w:rsid w:val="006411EF"/>
    <w:rsid w:val="006748B8"/>
    <w:rsid w:val="006775C3"/>
    <w:rsid w:val="0069290A"/>
    <w:rsid w:val="0069775A"/>
    <w:rsid w:val="00697813"/>
    <w:rsid w:val="006A3EE8"/>
    <w:rsid w:val="006A72BF"/>
    <w:rsid w:val="006B03F2"/>
    <w:rsid w:val="006B37DC"/>
    <w:rsid w:val="006B4F68"/>
    <w:rsid w:val="006C0592"/>
    <w:rsid w:val="006C272E"/>
    <w:rsid w:val="006C5479"/>
    <w:rsid w:val="006D13B5"/>
    <w:rsid w:val="006E12FF"/>
    <w:rsid w:val="006E607E"/>
    <w:rsid w:val="00706C5D"/>
    <w:rsid w:val="00732922"/>
    <w:rsid w:val="0075162E"/>
    <w:rsid w:val="00754034"/>
    <w:rsid w:val="00756556"/>
    <w:rsid w:val="007618C4"/>
    <w:rsid w:val="00767980"/>
    <w:rsid w:val="00770B19"/>
    <w:rsid w:val="0077463F"/>
    <w:rsid w:val="007836EA"/>
    <w:rsid w:val="00784CDA"/>
    <w:rsid w:val="007906C4"/>
    <w:rsid w:val="0079111F"/>
    <w:rsid w:val="007940EA"/>
    <w:rsid w:val="007967E8"/>
    <w:rsid w:val="007A2170"/>
    <w:rsid w:val="007A22BF"/>
    <w:rsid w:val="007A3323"/>
    <w:rsid w:val="007B72B8"/>
    <w:rsid w:val="007B7A58"/>
    <w:rsid w:val="007C21B5"/>
    <w:rsid w:val="007E4BD2"/>
    <w:rsid w:val="00801393"/>
    <w:rsid w:val="00802F88"/>
    <w:rsid w:val="0081293E"/>
    <w:rsid w:val="00815465"/>
    <w:rsid w:val="00817E9A"/>
    <w:rsid w:val="008306BD"/>
    <w:rsid w:val="00831A80"/>
    <w:rsid w:val="00833743"/>
    <w:rsid w:val="008340A4"/>
    <w:rsid w:val="0087135F"/>
    <w:rsid w:val="00872D94"/>
    <w:rsid w:val="00880364"/>
    <w:rsid w:val="00891592"/>
    <w:rsid w:val="00891E9E"/>
    <w:rsid w:val="008A2F68"/>
    <w:rsid w:val="008B4FA6"/>
    <w:rsid w:val="008B5282"/>
    <w:rsid w:val="008B7C17"/>
    <w:rsid w:val="008C2D01"/>
    <w:rsid w:val="008C40E6"/>
    <w:rsid w:val="008D0F7A"/>
    <w:rsid w:val="008D68E4"/>
    <w:rsid w:val="008E0506"/>
    <w:rsid w:val="008E0CFF"/>
    <w:rsid w:val="008E5D6B"/>
    <w:rsid w:val="008E76F0"/>
    <w:rsid w:val="008F15FE"/>
    <w:rsid w:val="008F2D29"/>
    <w:rsid w:val="008F5187"/>
    <w:rsid w:val="008F60D8"/>
    <w:rsid w:val="00902727"/>
    <w:rsid w:val="0090312B"/>
    <w:rsid w:val="0091736D"/>
    <w:rsid w:val="0093037A"/>
    <w:rsid w:val="0094154D"/>
    <w:rsid w:val="0095155F"/>
    <w:rsid w:val="00954429"/>
    <w:rsid w:val="009563CE"/>
    <w:rsid w:val="00976328"/>
    <w:rsid w:val="0097680D"/>
    <w:rsid w:val="00982438"/>
    <w:rsid w:val="0098404C"/>
    <w:rsid w:val="00985283"/>
    <w:rsid w:val="00995992"/>
    <w:rsid w:val="009A03E5"/>
    <w:rsid w:val="009A0F3B"/>
    <w:rsid w:val="009A1BB4"/>
    <w:rsid w:val="009A2628"/>
    <w:rsid w:val="009A3200"/>
    <w:rsid w:val="009B0897"/>
    <w:rsid w:val="009B7BD9"/>
    <w:rsid w:val="009C7DD5"/>
    <w:rsid w:val="009E227D"/>
    <w:rsid w:val="009E5019"/>
    <w:rsid w:val="00A04F1B"/>
    <w:rsid w:val="00A0501B"/>
    <w:rsid w:val="00A14947"/>
    <w:rsid w:val="00A32A83"/>
    <w:rsid w:val="00A368DB"/>
    <w:rsid w:val="00A423AA"/>
    <w:rsid w:val="00A53EC6"/>
    <w:rsid w:val="00A55C0F"/>
    <w:rsid w:val="00A8713F"/>
    <w:rsid w:val="00A90BA1"/>
    <w:rsid w:val="00A97A9A"/>
    <w:rsid w:val="00AA0671"/>
    <w:rsid w:val="00AA2531"/>
    <w:rsid w:val="00AB1E09"/>
    <w:rsid w:val="00AB5330"/>
    <w:rsid w:val="00AB7747"/>
    <w:rsid w:val="00AC14CE"/>
    <w:rsid w:val="00AC2A56"/>
    <w:rsid w:val="00AD055E"/>
    <w:rsid w:val="00AD47A7"/>
    <w:rsid w:val="00AF0CBF"/>
    <w:rsid w:val="00AF257F"/>
    <w:rsid w:val="00AF33CF"/>
    <w:rsid w:val="00AF4D50"/>
    <w:rsid w:val="00AF6179"/>
    <w:rsid w:val="00B1295A"/>
    <w:rsid w:val="00B20A45"/>
    <w:rsid w:val="00B22C5C"/>
    <w:rsid w:val="00B24F30"/>
    <w:rsid w:val="00B31ABF"/>
    <w:rsid w:val="00B33BE3"/>
    <w:rsid w:val="00B53B5D"/>
    <w:rsid w:val="00B6055E"/>
    <w:rsid w:val="00B6317D"/>
    <w:rsid w:val="00B7723F"/>
    <w:rsid w:val="00B80534"/>
    <w:rsid w:val="00B8433C"/>
    <w:rsid w:val="00B87491"/>
    <w:rsid w:val="00BA29E9"/>
    <w:rsid w:val="00BA7142"/>
    <w:rsid w:val="00BB237C"/>
    <w:rsid w:val="00BB41A3"/>
    <w:rsid w:val="00BC32DC"/>
    <w:rsid w:val="00BC35B6"/>
    <w:rsid w:val="00BD1B51"/>
    <w:rsid w:val="00BD4596"/>
    <w:rsid w:val="00BE1405"/>
    <w:rsid w:val="00BE312D"/>
    <w:rsid w:val="00BF1C20"/>
    <w:rsid w:val="00C10578"/>
    <w:rsid w:val="00C135BC"/>
    <w:rsid w:val="00C15C95"/>
    <w:rsid w:val="00C2596A"/>
    <w:rsid w:val="00C27537"/>
    <w:rsid w:val="00C328FE"/>
    <w:rsid w:val="00C33507"/>
    <w:rsid w:val="00C4409D"/>
    <w:rsid w:val="00C44E72"/>
    <w:rsid w:val="00C45A06"/>
    <w:rsid w:val="00C47E5B"/>
    <w:rsid w:val="00C61E4B"/>
    <w:rsid w:val="00C64BFF"/>
    <w:rsid w:val="00C704E9"/>
    <w:rsid w:val="00C763C9"/>
    <w:rsid w:val="00C80057"/>
    <w:rsid w:val="00C82232"/>
    <w:rsid w:val="00C82913"/>
    <w:rsid w:val="00C972B1"/>
    <w:rsid w:val="00CA2CCE"/>
    <w:rsid w:val="00CA43FD"/>
    <w:rsid w:val="00CA7EF8"/>
    <w:rsid w:val="00CC489B"/>
    <w:rsid w:val="00CD2BCD"/>
    <w:rsid w:val="00CD3A4C"/>
    <w:rsid w:val="00CE10E9"/>
    <w:rsid w:val="00CE2910"/>
    <w:rsid w:val="00CE5393"/>
    <w:rsid w:val="00CF36BE"/>
    <w:rsid w:val="00CF6000"/>
    <w:rsid w:val="00D003F3"/>
    <w:rsid w:val="00D0364F"/>
    <w:rsid w:val="00D06834"/>
    <w:rsid w:val="00D308ED"/>
    <w:rsid w:val="00D36D86"/>
    <w:rsid w:val="00D428AA"/>
    <w:rsid w:val="00D50A34"/>
    <w:rsid w:val="00D53EFA"/>
    <w:rsid w:val="00D94A7C"/>
    <w:rsid w:val="00D95896"/>
    <w:rsid w:val="00DB2983"/>
    <w:rsid w:val="00DC1257"/>
    <w:rsid w:val="00DC3DC0"/>
    <w:rsid w:val="00DC5B2B"/>
    <w:rsid w:val="00DD318D"/>
    <w:rsid w:val="00DF2E12"/>
    <w:rsid w:val="00DF514A"/>
    <w:rsid w:val="00DF6690"/>
    <w:rsid w:val="00DF6804"/>
    <w:rsid w:val="00E0358D"/>
    <w:rsid w:val="00E04323"/>
    <w:rsid w:val="00E070A2"/>
    <w:rsid w:val="00E2656A"/>
    <w:rsid w:val="00E412D0"/>
    <w:rsid w:val="00E56322"/>
    <w:rsid w:val="00E60982"/>
    <w:rsid w:val="00E62C62"/>
    <w:rsid w:val="00E654C1"/>
    <w:rsid w:val="00E65D97"/>
    <w:rsid w:val="00E72A5A"/>
    <w:rsid w:val="00E73354"/>
    <w:rsid w:val="00E9242D"/>
    <w:rsid w:val="00EB5255"/>
    <w:rsid w:val="00EB5C47"/>
    <w:rsid w:val="00ED0639"/>
    <w:rsid w:val="00EF4755"/>
    <w:rsid w:val="00EF7135"/>
    <w:rsid w:val="00F027DB"/>
    <w:rsid w:val="00F14A7A"/>
    <w:rsid w:val="00F22985"/>
    <w:rsid w:val="00F3383E"/>
    <w:rsid w:val="00F465A7"/>
    <w:rsid w:val="00F50B7C"/>
    <w:rsid w:val="00F550E6"/>
    <w:rsid w:val="00F74345"/>
    <w:rsid w:val="00F80A0A"/>
    <w:rsid w:val="00F82B19"/>
    <w:rsid w:val="00F9212D"/>
    <w:rsid w:val="00F965DA"/>
    <w:rsid w:val="00FA406A"/>
    <w:rsid w:val="00FB503A"/>
    <w:rsid w:val="00FB516C"/>
    <w:rsid w:val="00FD0236"/>
    <w:rsid w:val="00FD18F4"/>
    <w:rsid w:val="00FD54DB"/>
    <w:rsid w:val="00FD619F"/>
    <w:rsid w:val="01131FD6"/>
    <w:rsid w:val="01290F7E"/>
    <w:rsid w:val="014F1DE9"/>
    <w:rsid w:val="015D1E09"/>
    <w:rsid w:val="01B87A49"/>
    <w:rsid w:val="01B9202D"/>
    <w:rsid w:val="01EE0550"/>
    <w:rsid w:val="02697903"/>
    <w:rsid w:val="028C54F7"/>
    <w:rsid w:val="02A767AF"/>
    <w:rsid w:val="02F96569"/>
    <w:rsid w:val="03900335"/>
    <w:rsid w:val="03EA7B21"/>
    <w:rsid w:val="045E0E46"/>
    <w:rsid w:val="04DB00E6"/>
    <w:rsid w:val="04E3157C"/>
    <w:rsid w:val="055A4B36"/>
    <w:rsid w:val="05826599"/>
    <w:rsid w:val="05E008E3"/>
    <w:rsid w:val="05F83EAE"/>
    <w:rsid w:val="061B0CF7"/>
    <w:rsid w:val="063E7D85"/>
    <w:rsid w:val="06C32DE0"/>
    <w:rsid w:val="06CB595E"/>
    <w:rsid w:val="07293586"/>
    <w:rsid w:val="07295285"/>
    <w:rsid w:val="07636392"/>
    <w:rsid w:val="07770C56"/>
    <w:rsid w:val="078828AD"/>
    <w:rsid w:val="07893E7C"/>
    <w:rsid w:val="07BC7B76"/>
    <w:rsid w:val="07D82E17"/>
    <w:rsid w:val="08026413"/>
    <w:rsid w:val="0864204C"/>
    <w:rsid w:val="08F5209E"/>
    <w:rsid w:val="092217DD"/>
    <w:rsid w:val="093A7294"/>
    <w:rsid w:val="09CD36A0"/>
    <w:rsid w:val="09D46D05"/>
    <w:rsid w:val="0A263993"/>
    <w:rsid w:val="0A2D3AC2"/>
    <w:rsid w:val="0A371280"/>
    <w:rsid w:val="0A6757C1"/>
    <w:rsid w:val="0A846FC2"/>
    <w:rsid w:val="0AA755DF"/>
    <w:rsid w:val="0B120D44"/>
    <w:rsid w:val="0BD27BF6"/>
    <w:rsid w:val="0C060B0A"/>
    <w:rsid w:val="0C3B3C7D"/>
    <w:rsid w:val="0C5E3B3D"/>
    <w:rsid w:val="0C6C6CBD"/>
    <w:rsid w:val="0CAB2EAE"/>
    <w:rsid w:val="0D621C7D"/>
    <w:rsid w:val="0DCB7EFF"/>
    <w:rsid w:val="0DCC028E"/>
    <w:rsid w:val="0DFE4B1B"/>
    <w:rsid w:val="0E2B285A"/>
    <w:rsid w:val="0E3C58AA"/>
    <w:rsid w:val="0E73034D"/>
    <w:rsid w:val="0F13775A"/>
    <w:rsid w:val="0F5F45FE"/>
    <w:rsid w:val="0F624301"/>
    <w:rsid w:val="0F9A112B"/>
    <w:rsid w:val="0FDC6702"/>
    <w:rsid w:val="100441E9"/>
    <w:rsid w:val="10137465"/>
    <w:rsid w:val="104362B2"/>
    <w:rsid w:val="10447494"/>
    <w:rsid w:val="1066040B"/>
    <w:rsid w:val="106D2F64"/>
    <w:rsid w:val="10B63710"/>
    <w:rsid w:val="10C6596A"/>
    <w:rsid w:val="10DF4124"/>
    <w:rsid w:val="10F10820"/>
    <w:rsid w:val="111C2F7A"/>
    <w:rsid w:val="113A76D8"/>
    <w:rsid w:val="11665CA1"/>
    <w:rsid w:val="11B158C6"/>
    <w:rsid w:val="120227A5"/>
    <w:rsid w:val="12113882"/>
    <w:rsid w:val="139025F3"/>
    <w:rsid w:val="13951726"/>
    <w:rsid w:val="13DB7082"/>
    <w:rsid w:val="14396509"/>
    <w:rsid w:val="14441C0D"/>
    <w:rsid w:val="14977C8B"/>
    <w:rsid w:val="14AA6641"/>
    <w:rsid w:val="14DD2C3C"/>
    <w:rsid w:val="153E00FC"/>
    <w:rsid w:val="16087E1D"/>
    <w:rsid w:val="16D36F75"/>
    <w:rsid w:val="17701D14"/>
    <w:rsid w:val="17735226"/>
    <w:rsid w:val="18325EAB"/>
    <w:rsid w:val="189F624C"/>
    <w:rsid w:val="1A1C66C0"/>
    <w:rsid w:val="1A34504B"/>
    <w:rsid w:val="1A42393B"/>
    <w:rsid w:val="1AAD45DE"/>
    <w:rsid w:val="1B046F80"/>
    <w:rsid w:val="1B307528"/>
    <w:rsid w:val="1B3267B5"/>
    <w:rsid w:val="1B40161D"/>
    <w:rsid w:val="1B42509C"/>
    <w:rsid w:val="1B441859"/>
    <w:rsid w:val="1B6606B1"/>
    <w:rsid w:val="1C5E7925"/>
    <w:rsid w:val="1CFD070F"/>
    <w:rsid w:val="1D5F6196"/>
    <w:rsid w:val="1D6132A5"/>
    <w:rsid w:val="1D6C07DE"/>
    <w:rsid w:val="1D8E56D5"/>
    <w:rsid w:val="1E107EFB"/>
    <w:rsid w:val="1E46243A"/>
    <w:rsid w:val="1E7A43DA"/>
    <w:rsid w:val="1EC97B77"/>
    <w:rsid w:val="1ED01A9E"/>
    <w:rsid w:val="1FAA7445"/>
    <w:rsid w:val="1FE50F0F"/>
    <w:rsid w:val="1FE7539E"/>
    <w:rsid w:val="20671BE0"/>
    <w:rsid w:val="20963CB8"/>
    <w:rsid w:val="20A81A1B"/>
    <w:rsid w:val="20B07FB6"/>
    <w:rsid w:val="20B646FB"/>
    <w:rsid w:val="213B74B1"/>
    <w:rsid w:val="215A2310"/>
    <w:rsid w:val="21675F6B"/>
    <w:rsid w:val="218A5E78"/>
    <w:rsid w:val="219609E6"/>
    <w:rsid w:val="21DE318A"/>
    <w:rsid w:val="21EF5B80"/>
    <w:rsid w:val="222A69A1"/>
    <w:rsid w:val="22576990"/>
    <w:rsid w:val="22950478"/>
    <w:rsid w:val="22F47480"/>
    <w:rsid w:val="236333ED"/>
    <w:rsid w:val="23DE1C48"/>
    <w:rsid w:val="23DE5BFC"/>
    <w:rsid w:val="240210CD"/>
    <w:rsid w:val="24603A6E"/>
    <w:rsid w:val="249E78BD"/>
    <w:rsid w:val="24BF09F7"/>
    <w:rsid w:val="252D53FE"/>
    <w:rsid w:val="256A670B"/>
    <w:rsid w:val="25987BED"/>
    <w:rsid w:val="25B454DA"/>
    <w:rsid w:val="25EC2D81"/>
    <w:rsid w:val="25F46EFD"/>
    <w:rsid w:val="26214AFC"/>
    <w:rsid w:val="2677685A"/>
    <w:rsid w:val="269C1494"/>
    <w:rsid w:val="26A73757"/>
    <w:rsid w:val="26D11723"/>
    <w:rsid w:val="277057A2"/>
    <w:rsid w:val="28142435"/>
    <w:rsid w:val="285909F5"/>
    <w:rsid w:val="29206EB8"/>
    <w:rsid w:val="294F07CE"/>
    <w:rsid w:val="29595666"/>
    <w:rsid w:val="29874881"/>
    <w:rsid w:val="29A14BC2"/>
    <w:rsid w:val="29E325E0"/>
    <w:rsid w:val="29E928DF"/>
    <w:rsid w:val="2A3A426C"/>
    <w:rsid w:val="2A422712"/>
    <w:rsid w:val="2A452503"/>
    <w:rsid w:val="2B023075"/>
    <w:rsid w:val="2BA936A8"/>
    <w:rsid w:val="2BE372D7"/>
    <w:rsid w:val="2BFF5CCE"/>
    <w:rsid w:val="2C315A5A"/>
    <w:rsid w:val="2C4B1C25"/>
    <w:rsid w:val="2C6337D1"/>
    <w:rsid w:val="2C8C1111"/>
    <w:rsid w:val="2D8F3EC9"/>
    <w:rsid w:val="2D9A6A3F"/>
    <w:rsid w:val="2D9E56F5"/>
    <w:rsid w:val="2DC10E98"/>
    <w:rsid w:val="2E550ECD"/>
    <w:rsid w:val="2E667F96"/>
    <w:rsid w:val="2E8226AB"/>
    <w:rsid w:val="2E861371"/>
    <w:rsid w:val="2F220838"/>
    <w:rsid w:val="2FAE59C3"/>
    <w:rsid w:val="2FB56050"/>
    <w:rsid w:val="2FD065E6"/>
    <w:rsid w:val="2FD96870"/>
    <w:rsid w:val="2FEB66A8"/>
    <w:rsid w:val="300C1BF0"/>
    <w:rsid w:val="301161F3"/>
    <w:rsid w:val="30457F4C"/>
    <w:rsid w:val="304E2F4B"/>
    <w:rsid w:val="30580BC9"/>
    <w:rsid w:val="30EE222E"/>
    <w:rsid w:val="311305D1"/>
    <w:rsid w:val="311E2ED7"/>
    <w:rsid w:val="31453EEE"/>
    <w:rsid w:val="315619EE"/>
    <w:rsid w:val="315C449C"/>
    <w:rsid w:val="31825F6D"/>
    <w:rsid w:val="31AC211F"/>
    <w:rsid w:val="31B82709"/>
    <w:rsid w:val="31D05482"/>
    <w:rsid w:val="31E06067"/>
    <w:rsid w:val="31EE28F9"/>
    <w:rsid w:val="32400B34"/>
    <w:rsid w:val="324A33C0"/>
    <w:rsid w:val="329A50BF"/>
    <w:rsid w:val="329E6876"/>
    <w:rsid w:val="32F773EC"/>
    <w:rsid w:val="32FF3938"/>
    <w:rsid w:val="331F67CD"/>
    <w:rsid w:val="332A7329"/>
    <w:rsid w:val="332D513A"/>
    <w:rsid w:val="333015F2"/>
    <w:rsid w:val="334A6101"/>
    <w:rsid w:val="334B6320"/>
    <w:rsid w:val="33D934D4"/>
    <w:rsid w:val="33FE2F6A"/>
    <w:rsid w:val="340E07E5"/>
    <w:rsid w:val="34235BF7"/>
    <w:rsid w:val="34AC0646"/>
    <w:rsid w:val="358C5FA8"/>
    <w:rsid w:val="35B976AC"/>
    <w:rsid w:val="35C15DF1"/>
    <w:rsid w:val="35EF5468"/>
    <w:rsid w:val="36074A7F"/>
    <w:rsid w:val="36761832"/>
    <w:rsid w:val="367B6582"/>
    <w:rsid w:val="36923549"/>
    <w:rsid w:val="36B75FBF"/>
    <w:rsid w:val="36BD0C45"/>
    <w:rsid w:val="36ED7BA0"/>
    <w:rsid w:val="37030F1C"/>
    <w:rsid w:val="37C67048"/>
    <w:rsid w:val="37C841D7"/>
    <w:rsid w:val="37E00298"/>
    <w:rsid w:val="37E4760D"/>
    <w:rsid w:val="38B302F9"/>
    <w:rsid w:val="38E924AC"/>
    <w:rsid w:val="38F12CD3"/>
    <w:rsid w:val="38F94775"/>
    <w:rsid w:val="392971ED"/>
    <w:rsid w:val="39325651"/>
    <w:rsid w:val="393E103A"/>
    <w:rsid w:val="3A7A5FEA"/>
    <w:rsid w:val="3A872856"/>
    <w:rsid w:val="3B3763D1"/>
    <w:rsid w:val="3B583D69"/>
    <w:rsid w:val="3B5E01E2"/>
    <w:rsid w:val="3B8634B3"/>
    <w:rsid w:val="3BB92648"/>
    <w:rsid w:val="3C2F6E1E"/>
    <w:rsid w:val="3C4F64BA"/>
    <w:rsid w:val="3CDA245A"/>
    <w:rsid w:val="3CF8631B"/>
    <w:rsid w:val="3D1E06B7"/>
    <w:rsid w:val="3D3D4D74"/>
    <w:rsid w:val="3DE351E8"/>
    <w:rsid w:val="3E033C79"/>
    <w:rsid w:val="3E8231C8"/>
    <w:rsid w:val="3EA95DCB"/>
    <w:rsid w:val="3EDA0523"/>
    <w:rsid w:val="3F735BBB"/>
    <w:rsid w:val="3F77707F"/>
    <w:rsid w:val="3FCF3FFA"/>
    <w:rsid w:val="3FF37C19"/>
    <w:rsid w:val="407A6407"/>
    <w:rsid w:val="40E45A5C"/>
    <w:rsid w:val="41DC22A2"/>
    <w:rsid w:val="41DE5FC1"/>
    <w:rsid w:val="4200449D"/>
    <w:rsid w:val="422F3F48"/>
    <w:rsid w:val="423A3BCC"/>
    <w:rsid w:val="424E57D2"/>
    <w:rsid w:val="42B26C49"/>
    <w:rsid w:val="431D5470"/>
    <w:rsid w:val="433A6FE6"/>
    <w:rsid w:val="43480868"/>
    <w:rsid w:val="4350713C"/>
    <w:rsid w:val="436653E0"/>
    <w:rsid w:val="43A005B4"/>
    <w:rsid w:val="43BE0026"/>
    <w:rsid w:val="43C4431A"/>
    <w:rsid w:val="43DD001E"/>
    <w:rsid w:val="441647C1"/>
    <w:rsid w:val="443520C0"/>
    <w:rsid w:val="44511486"/>
    <w:rsid w:val="446D21A0"/>
    <w:rsid w:val="447B6621"/>
    <w:rsid w:val="44B951CC"/>
    <w:rsid w:val="44CD14E0"/>
    <w:rsid w:val="44F20B0B"/>
    <w:rsid w:val="44F83509"/>
    <w:rsid w:val="45284565"/>
    <w:rsid w:val="452E5F4C"/>
    <w:rsid w:val="45330876"/>
    <w:rsid w:val="45530E05"/>
    <w:rsid w:val="45612018"/>
    <w:rsid w:val="456C24CD"/>
    <w:rsid w:val="458946E9"/>
    <w:rsid w:val="45A47C0E"/>
    <w:rsid w:val="45AD467E"/>
    <w:rsid w:val="4644542F"/>
    <w:rsid w:val="46577FD6"/>
    <w:rsid w:val="46581BB8"/>
    <w:rsid w:val="46A83BAF"/>
    <w:rsid w:val="46D955A7"/>
    <w:rsid w:val="46DE0906"/>
    <w:rsid w:val="47133957"/>
    <w:rsid w:val="47A07E0C"/>
    <w:rsid w:val="47FE08F3"/>
    <w:rsid w:val="481B5B2B"/>
    <w:rsid w:val="4870272E"/>
    <w:rsid w:val="48E06E95"/>
    <w:rsid w:val="49053D38"/>
    <w:rsid w:val="49381FDA"/>
    <w:rsid w:val="49510E4C"/>
    <w:rsid w:val="495444B7"/>
    <w:rsid w:val="49695C40"/>
    <w:rsid w:val="49B6009E"/>
    <w:rsid w:val="49D85F7B"/>
    <w:rsid w:val="49DC7715"/>
    <w:rsid w:val="4A023139"/>
    <w:rsid w:val="4A7B576F"/>
    <w:rsid w:val="4A7C1A72"/>
    <w:rsid w:val="4AF561A9"/>
    <w:rsid w:val="4B351D1F"/>
    <w:rsid w:val="4BE15ABE"/>
    <w:rsid w:val="4BFB1113"/>
    <w:rsid w:val="4C4A0649"/>
    <w:rsid w:val="4C7E5ECA"/>
    <w:rsid w:val="4C876AA5"/>
    <w:rsid w:val="4CA870A4"/>
    <w:rsid w:val="4D0E00FB"/>
    <w:rsid w:val="4D176606"/>
    <w:rsid w:val="4DEC4FB0"/>
    <w:rsid w:val="4DF43C7E"/>
    <w:rsid w:val="4E0563E4"/>
    <w:rsid w:val="4E075D8A"/>
    <w:rsid w:val="4E1F4B52"/>
    <w:rsid w:val="4E470A3A"/>
    <w:rsid w:val="4E475157"/>
    <w:rsid w:val="4EC00FAD"/>
    <w:rsid w:val="4EFF1631"/>
    <w:rsid w:val="4F4E12B3"/>
    <w:rsid w:val="4F6D1DCD"/>
    <w:rsid w:val="4F9843DC"/>
    <w:rsid w:val="4FB32AC7"/>
    <w:rsid w:val="4FC62A8C"/>
    <w:rsid w:val="4FE20F0D"/>
    <w:rsid w:val="4FE51552"/>
    <w:rsid w:val="50124290"/>
    <w:rsid w:val="5032028D"/>
    <w:rsid w:val="50504C4B"/>
    <w:rsid w:val="509C6E7C"/>
    <w:rsid w:val="50AF1ED3"/>
    <w:rsid w:val="5162104E"/>
    <w:rsid w:val="51B77C63"/>
    <w:rsid w:val="51D043D3"/>
    <w:rsid w:val="522B3889"/>
    <w:rsid w:val="529553CD"/>
    <w:rsid w:val="52D477E4"/>
    <w:rsid w:val="52F962E4"/>
    <w:rsid w:val="53A039CC"/>
    <w:rsid w:val="53A1505A"/>
    <w:rsid w:val="53FD605B"/>
    <w:rsid w:val="54063E08"/>
    <w:rsid w:val="543437E8"/>
    <w:rsid w:val="54EA67F5"/>
    <w:rsid w:val="54F73313"/>
    <w:rsid w:val="54F80955"/>
    <w:rsid w:val="553D4E5E"/>
    <w:rsid w:val="555170A7"/>
    <w:rsid w:val="555C4BBD"/>
    <w:rsid w:val="5587536D"/>
    <w:rsid w:val="559B174B"/>
    <w:rsid w:val="55CE0CF4"/>
    <w:rsid w:val="55E32FB8"/>
    <w:rsid w:val="55EC64BA"/>
    <w:rsid w:val="569C09E4"/>
    <w:rsid w:val="56B22A9C"/>
    <w:rsid w:val="57180F91"/>
    <w:rsid w:val="57213C1F"/>
    <w:rsid w:val="57B72A76"/>
    <w:rsid w:val="57C3426C"/>
    <w:rsid w:val="57CE1F93"/>
    <w:rsid w:val="580179F0"/>
    <w:rsid w:val="588743D1"/>
    <w:rsid w:val="5887701A"/>
    <w:rsid w:val="58FA7AFC"/>
    <w:rsid w:val="58FF5D17"/>
    <w:rsid w:val="59C0439F"/>
    <w:rsid w:val="5A2A2E6D"/>
    <w:rsid w:val="5A5567E8"/>
    <w:rsid w:val="5A8A0A0F"/>
    <w:rsid w:val="5AB32912"/>
    <w:rsid w:val="5ABE2233"/>
    <w:rsid w:val="5AE76118"/>
    <w:rsid w:val="5BB50600"/>
    <w:rsid w:val="5BDF5D95"/>
    <w:rsid w:val="5BFE7528"/>
    <w:rsid w:val="5DE70F94"/>
    <w:rsid w:val="5E2467F1"/>
    <w:rsid w:val="5E593F89"/>
    <w:rsid w:val="5E846F3D"/>
    <w:rsid w:val="5EF81335"/>
    <w:rsid w:val="5F1A2B43"/>
    <w:rsid w:val="5FAD39E8"/>
    <w:rsid w:val="5FB837BB"/>
    <w:rsid w:val="601B62A8"/>
    <w:rsid w:val="6057607E"/>
    <w:rsid w:val="60C26541"/>
    <w:rsid w:val="60CC405A"/>
    <w:rsid w:val="61E215D8"/>
    <w:rsid w:val="61F12D09"/>
    <w:rsid w:val="62195BC7"/>
    <w:rsid w:val="621B3775"/>
    <w:rsid w:val="62364782"/>
    <w:rsid w:val="630F482D"/>
    <w:rsid w:val="637A7A88"/>
    <w:rsid w:val="6394356A"/>
    <w:rsid w:val="63C61B2C"/>
    <w:rsid w:val="63D40BE9"/>
    <w:rsid w:val="63F35B2D"/>
    <w:rsid w:val="64102431"/>
    <w:rsid w:val="64985194"/>
    <w:rsid w:val="649B5486"/>
    <w:rsid w:val="64A5243A"/>
    <w:rsid w:val="64F531DE"/>
    <w:rsid w:val="65131780"/>
    <w:rsid w:val="65373578"/>
    <w:rsid w:val="65AB69B8"/>
    <w:rsid w:val="66720805"/>
    <w:rsid w:val="66993C5C"/>
    <w:rsid w:val="671F124A"/>
    <w:rsid w:val="677A33C6"/>
    <w:rsid w:val="681F6961"/>
    <w:rsid w:val="68610A2F"/>
    <w:rsid w:val="68805514"/>
    <w:rsid w:val="68B07957"/>
    <w:rsid w:val="692C3C72"/>
    <w:rsid w:val="69316E2F"/>
    <w:rsid w:val="694E2071"/>
    <w:rsid w:val="69766163"/>
    <w:rsid w:val="697A3B33"/>
    <w:rsid w:val="69D44760"/>
    <w:rsid w:val="69E64FA5"/>
    <w:rsid w:val="6A190663"/>
    <w:rsid w:val="6A4E1D7A"/>
    <w:rsid w:val="6A520EC7"/>
    <w:rsid w:val="6A55522A"/>
    <w:rsid w:val="6A623826"/>
    <w:rsid w:val="6AF87E20"/>
    <w:rsid w:val="6B322639"/>
    <w:rsid w:val="6B5E5F82"/>
    <w:rsid w:val="6B917DE7"/>
    <w:rsid w:val="6BAB4A08"/>
    <w:rsid w:val="6C636C38"/>
    <w:rsid w:val="6CA507C8"/>
    <w:rsid w:val="6D236ABD"/>
    <w:rsid w:val="6D3D1566"/>
    <w:rsid w:val="6DA73C10"/>
    <w:rsid w:val="6DB34098"/>
    <w:rsid w:val="6DB545B6"/>
    <w:rsid w:val="6DD32A0A"/>
    <w:rsid w:val="6DE02FB4"/>
    <w:rsid w:val="6E514CED"/>
    <w:rsid w:val="6EA6036C"/>
    <w:rsid w:val="6EB563D5"/>
    <w:rsid w:val="6ED92677"/>
    <w:rsid w:val="6F225983"/>
    <w:rsid w:val="6F24412B"/>
    <w:rsid w:val="6FA52598"/>
    <w:rsid w:val="6FFC5590"/>
    <w:rsid w:val="701D2C41"/>
    <w:rsid w:val="705C5AC3"/>
    <w:rsid w:val="70667582"/>
    <w:rsid w:val="706D1DD0"/>
    <w:rsid w:val="70856B87"/>
    <w:rsid w:val="70A059FC"/>
    <w:rsid w:val="70A66A82"/>
    <w:rsid w:val="70D255B3"/>
    <w:rsid w:val="70D527EE"/>
    <w:rsid w:val="71436EF7"/>
    <w:rsid w:val="715B5300"/>
    <w:rsid w:val="717C337A"/>
    <w:rsid w:val="71880AA7"/>
    <w:rsid w:val="71D148BF"/>
    <w:rsid w:val="71D27F8A"/>
    <w:rsid w:val="723932A5"/>
    <w:rsid w:val="72553024"/>
    <w:rsid w:val="725D2A52"/>
    <w:rsid w:val="726908ED"/>
    <w:rsid w:val="72896320"/>
    <w:rsid w:val="72A25260"/>
    <w:rsid w:val="72E20E40"/>
    <w:rsid w:val="73122968"/>
    <w:rsid w:val="731F5D5E"/>
    <w:rsid w:val="73922EA9"/>
    <w:rsid w:val="73BD51F6"/>
    <w:rsid w:val="73BE3FE2"/>
    <w:rsid w:val="73C51AD5"/>
    <w:rsid w:val="73F31FFC"/>
    <w:rsid w:val="741B1276"/>
    <w:rsid w:val="741D5E17"/>
    <w:rsid w:val="741E793C"/>
    <w:rsid w:val="745E3944"/>
    <w:rsid w:val="749D70A3"/>
    <w:rsid w:val="74BF6DC9"/>
    <w:rsid w:val="751E082C"/>
    <w:rsid w:val="75434D97"/>
    <w:rsid w:val="75A84123"/>
    <w:rsid w:val="76151E6A"/>
    <w:rsid w:val="7635099D"/>
    <w:rsid w:val="76706777"/>
    <w:rsid w:val="76B04532"/>
    <w:rsid w:val="76D824F9"/>
    <w:rsid w:val="76EF5F37"/>
    <w:rsid w:val="77072D7A"/>
    <w:rsid w:val="77762421"/>
    <w:rsid w:val="77B56B1F"/>
    <w:rsid w:val="77C64993"/>
    <w:rsid w:val="77FB7CB8"/>
    <w:rsid w:val="780F09F4"/>
    <w:rsid w:val="78A90480"/>
    <w:rsid w:val="78CA10FB"/>
    <w:rsid w:val="79305402"/>
    <w:rsid w:val="794B1AC6"/>
    <w:rsid w:val="79631020"/>
    <w:rsid w:val="79AD5841"/>
    <w:rsid w:val="79CF4DAA"/>
    <w:rsid w:val="79D658DA"/>
    <w:rsid w:val="7A0D0CF8"/>
    <w:rsid w:val="7A364017"/>
    <w:rsid w:val="7A8265E1"/>
    <w:rsid w:val="7AC425EB"/>
    <w:rsid w:val="7AC540CB"/>
    <w:rsid w:val="7AFC2A4C"/>
    <w:rsid w:val="7B686D42"/>
    <w:rsid w:val="7B841746"/>
    <w:rsid w:val="7B946361"/>
    <w:rsid w:val="7C6C5AC7"/>
    <w:rsid w:val="7C7439B6"/>
    <w:rsid w:val="7CC11C5F"/>
    <w:rsid w:val="7CC6544B"/>
    <w:rsid w:val="7D0239FF"/>
    <w:rsid w:val="7D245CD4"/>
    <w:rsid w:val="7D45326C"/>
    <w:rsid w:val="7D5E40CD"/>
    <w:rsid w:val="7DCD56F2"/>
    <w:rsid w:val="7DD91F45"/>
    <w:rsid w:val="7E384735"/>
    <w:rsid w:val="7ED3124B"/>
    <w:rsid w:val="7F001CE7"/>
    <w:rsid w:val="7FA301EA"/>
    <w:rsid w:val="7FA64D33"/>
    <w:rsid w:val="7FE47E50"/>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ocked="1"/>
    <w:lsdException w:qFormat="1" w:unhideWhenUsed="0" w:uiPriority="0" w:semiHidden="0" w:name="heading 2" w:locked="1"/>
    <w:lsdException w:qFormat="1" w:uiPriority="0" w:name="heading 3" w:locked="1"/>
    <w:lsdException w:qFormat="1" w:unhideWhenUsed="0" w:uiPriority="0" w:semiHidden="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nhideWhenUsed="0" w:uiPriority="0" w:semiHidden="0" w:name="index 1" w:locked="1"/>
    <w:lsdException w:unhideWhenUsed="0" w:uiPriority="0" w:semiHidden="0" w:name="index 2" w:locked="1"/>
    <w:lsdException w:unhideWhenUsed="0" w:uiPriority="0" w:semiHidden="0" w:name="index 3" w:locked="1"/>
    <w:lsdException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unhideWhenUsed="0" w:uiPriority="0" w:semiHidden="0" w:name="toc 1" w:locked="1"/>
    <w:lsdException w:qFormat="1" w:unhideWhenUsed="0" w:uiPriority="0" w:semiHidden="0" w:name="toc 2" w:locked="1"/>
    <w:lsdException w:qFormat="1"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0" w:semiHidden="0" w:name="Normal Indent" w:locked="1"/>
    <w:lsdException w:unhideWhenUsed="0" w:uiPriority="0" w:semiHidden="0" w:name="footnote text" w:locked="1"/>
    <w:lsdException w:qFormat="1" w:unhideWhenUsed="0" w:uiPriority="0" w:name="annotation text"/>
    <w:lsdException w:qFormat="1" w:unhideWhenUsed="0" w:uiPriority="0" w:semiHidden="0" w:name="header"/>
    <w:lsdException w:qFormat="1" w:unhideWhenUsed="0" w:uiPriority="99" w:semiHidden="0" w:name="footer"/>
    <w:lsdException w:unhideWhenUsed="0" w:uiPriority="0" w:semiHidden="0" w:name="index heading" w:locked="1"/>
    <w:lsdException w:qFormat="1" w:uiPriority="0" w:name="caption" w:locked="1"/>
    <w:lsdException w:unhideWhenUsed="0" w:uiPriority="0" w:semiHidden="0" w:name="table of figures" w:locked="1"/>
    <w:lsdException w:unhideWhenUsed="0" w:uiPriority="0" w:semiHidden="0" w:name="envelope address" w:locked="1"/>
    <w:lsdException w:unhideWhenUsed="0" w:uiPriority="0" w:semiHidden="0" w:name="envelope return" w:locked="1"/>
    <w:lsdException w:unhideWhenUsed="0" w:uiPriority="0" w:semiHidden="0" w:name="footnote reference" w:locked="1"/>
    <w:lsdException w:qFormat="1" w:unhideWhenUsed="0" w:uiPriority="0" w:name="annotation reference"/>
    <w:lsdException w:unhideWhenUsed="0" w:uiPriority="0" w:semiHidden="0" w:name="line number" w:locked="1"/>
    <w:lsdException w:qFormat="1" w:unhideWhenUsed="0" w:uiPriority="0" w:semiHidden="0" w:name="page number" w:locked="1"/>
    <w:lsdException w:unhideWhenUsed="0" w:uiPriority="0" w:semiHidden="0" w:name="endnote reference" w:locked="1"/>
    <w:lsdException w:unhideWhenUsed="0" w:uiPriority="0" w:semiHidden="0" w:name="endnote text" w:locked="1"/>
    <w:lsdException w:unhideWhenUsed="0" w:uiPriority="0" w:semiHidden="0" w:name="table of authorities" w:locked="1"/>
    <w:lsdException w:unhideWhenUsed="0" w:uiPriority="0" w:semiHidden="0" w:name="macro" w:locked="1"/>
    <w:lsdException w:unhideWhenUsed="0" w:uiPriority="0" w:semiHidden="0" w:name="toa heading" w:locked="1"/>
    <w:lsdException w:unhideWhenUsed="0" w:uiPriority="0" w:semiHidden="0" w:name="List" w:locked="1"/>
    <w:lsdException w:unhideWhenUsed="0" w:uiPriority="0" w:semiHidden="0" w:name="List Bullet" w:locked="1"/>
    <w:lsdException w:unhideWhenUsed="0" w:uiPriority="0" w:semiHidden="0" w:name="List Number" w:locked="1"/>
    <w:lsdException w:unhideWhenUsed="0" w:uiPriority="0" w:semiHidden="0" w:name="List 2" w:locked="1"/>
    <w:lsdException w:unhideWhenUsed="0" w:uiPriority="0" w:semiHidden="0" w:name="List 3" w:locked="1"/>
    <w:lsdException w:unhideWhenUsed="0" w:uiPriority="0" w:semiHidden="0" w:name="List 4" w:locked="1"/>
    <w:lsdException w:unhideWhenUsed="0" w:uiPriority="0" w:semiHidden="0" w:name="List 5" w:locked="1"/>
    <w:lsdException w:unhideWhenUsed="0" w:uiPriority="0" w:semiHidden="0" w:name="List Bullet 2" w:locked="1"/>
    <w:lsdException w:unhideWhenUsed="0" w:uiPriority="0" w:semiHidden="0" w:name="List Bullet 3" w:locked="1"/>
    <w:lsdException w:unhideWhenUsed="0" w:uiPriority="0" w:semiHidden="0" w:name="List Bullet 4" w:locked="1"/>
    <w:lsdException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0" w:semiHidden="0" w:name="Title" w:locked="1"/>
    <w:lsdException w:unhideWhenUsed="0" w:uiPriority="0" w:semiHidden="0" w:name="Closing" w:locked="1"/>
    <w:lsdException w:unhideWhenUsed="0" w:uiPriority="0" w:semiHidden="0" w:name="Signature" w:locked="1"/>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unhideWhenUsed="0" w:uiPriority="0" w:semiHidden="0" w:name="Message Header" w:locked="1"/>
    <w:lsdException w:qFormat="1" w:unhideWhenUsed="0" w:uiPriority="0" w:semiHidden="0" w:name="Subtitle" w:locked="1"/>
    <w:lsdException w:unhideWhenUsed="0" w:uiPriority="0" w:semiHidden="0" w:name="Salutation" w:locked="1"/>
    <w:lsdException w:qFormat="1" w:unhideWhenUsed="0" w:uiPriority="0" w:semiHidden="0" w:name="Date"/>
    <w:lsdException w:qFormat="1" w:unhideWhenUsed="0" w:uiPriority="0" w:semiHidden="0" w:name="Body Text First Indent" w:locked="1"/>
    <w:lsdException w:qFormat="1" w:unhideWhenUsed="0" w:uiPriority="0" w:semiHidden="0" w:name="Body Text First Indent 2" w:locked="1"/>
    <w:lsdException w:qFormat="1" w:unhideWhenUsed="0" w:uiPriority="0" w:semiHidden="0" w:name="Note Heading" w:locked="1"/>
    <w:lsdException w:unhideWhenUsed="0" w:uiPriority="0" w:semiHidden="0" w:name="Body Text 2" w:locked="1"/>
    <w:lsdException w:unhideWhenUsed="0" w:uiPriority="0" w:semiHidden="0" w:name="Body Text 3" w:locked="1"/>
    <w:lsdException w:unhideWhenUsed="0" w:uiPriority="0" w:semiHidden="0" w:name="Body Text Indent 2" w:locked="1"/>
    <w:lsdException w:unhideWhenUsed="0" w:uiPriority="0" w:semiHidden="0" w:name="Body Text Indent 3" w:locked="1"/>
    <w:lsdException w:unhideWhenUsed="0" w:uiPriority="0" w:semiHidden="0" w:name="Block Text" w:locked="1"/>
    <w:lsdException w:unhideWhenUsed="0" w:uiPriority="0" w:semiHidden="0" w:name="Hyperlink" w:locked="1"/>
    <w:lsdException w:unhideWhenUsed="0" w:uiPriority="0" w:semiHidden="0" w:name="FollowedHyperlink" w:locked="1"/>
    <w:lsdException w:qFormat="1" w:unhideWhenUsed="0" w:uiPriority="0" w:semiHidden="0" w:name="Strong" w:locked="1"/>
    <w:lsdException w:qFormat="1" w:unhideWhenUsed="0" w:uiPriority="0" w:semiHidden="0" w:name="Emphasis" w:locked="1"/>
    <w:lsdException w:unhideWhenUsed="0" w:uiPriority="0" w:semiHidden="0" w:name="Document Map" w:locked="1"/>
    <w:lsdException w:unhideWhenUsed="0" w:uiPriority="0" w:semiHidden="0" w:name="Plain Text" w:locked="1"/>
    <w:lsdException w:unhideWhenUsed="0" w:uiPriority="0" w:semiHidden="0" w:name="E-mail Signature" w:locked="1"/>
    <w:lsdException w:qFormat="1" w:unhideWhenUsed="0" w:uiPriority="0"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unhideWhenUsed="0" w:uiPriority="0" w:semiHidden="0" w:name="HTML Code" w:locked="1"/>
    <w:lsdException w:unhideWhenUsed="0" w:uiPriority="0" w:semiHidden="0" w:name="HTML Definition" w:locked="1"/>
    <w:lsdException w:unhideWhenUsed="0" w:uiPriority="0" w:semiHidden="0" w:name="HTML Keyboard" w:locked="1"/>
    <w:lsdException w:unhideWhenUsed="0"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nhideWhenUsed="0" w:uiPriority="0" w:name="Normal Table"/>
    <w:lsdException w:qFormat="1" w:unhideWhenUsed="0" w:uiPriority="0" w:name="annotation subject"/>
    <w:lsdException w:unhideWhenUsed="0" w:uiPriority="0" w:semiHidden="0" w:name="Table Simple 1" w:locked="1"/>
    <w:lsdException w:unhideWhenUsed="0" w:uiPriority="0" w:semiHidden="0" w:name="Table Simple 2" w:locked="1"/>
    <w:lsdException w:unhideWhenUsed="0" w:uiPriority="0" w:semiHidden="0" w:name="Table Simple 3" w:locked="1"/>
    <w:lsdException w:unhideWhenUsed="0" w:uiPriority="0" w:semiHidden="0" w:name="Table Classic 1" w:locked="1"/>
    <w:lsdException w:unhideWhenUsed="0" w:uiPriority="0" w:semiHidden="0" w:name="Table Classic 2" w:locked="1"/>
    <w:lsdException w:unhideWhenUsed="0" w:uiPriority="0" w:semiHidden="0" w:name="Table Classic 3" w:locked="1"/>
    <w:lsdException w:unhideWhenUsed="0" w:uiPriority="0" w:semiHidden="0" w:name="Table Classic 4" w:locked="1"/>
    <w:lsdException w:unhideWhenUsed="0" w:uiPriority="0" w:semiHidden="0" w:name="Table Colorful 1" w:locked="1"/>
    <w:lsdException w:unhideWhenUsed="0" w:uiPriority="0" w:semiHidden="0" w:name="Table Colorful 2" w:locked="1"/>
    <w:lsdException w:unhideWhenUsed="0" w:uiPriority="0" w:semiHidden="0" w:name="Table Colorful 3" w:locked="1"/>
    <w:lsdException w:unhideWhenUsed="0" w:uiPriority="0" w:semiHidden="0" w:name="Table Columns 1" w:locked="1"/>
    <w:lsdException w:unhideWhenUsed="0" w:uiPriority="0" w:semiHidden="0" w:name="Table Columns 2" w:locked="1"/>
    <w:lsdException w:unhideWhenUsed="0" w:uiPriority="0" w:semiHidden="0" w:name="Table Columns 3" w:locked="1"/>
    <w:lsdException w:unhideWhenUsed="0" w:uiPriority="0" w:semiHidden="0" w:name="Table Columns 4" w:locked="1"/>
    <w:lsdException w:unhideWhenUsed="0" w:uiPriority="0" w:semiHidden="0" w:name="Table Columns 5" w:locked="1"/>
    <w:lsdException w:unhideWhenUsed="0" w:uiPriority="0" w:semiHidden="0" w:name="Table Grid 1" w:locked="1"/>
    <w:lsdException w:unhideWhenUsed="0" w:uiPriority="0" w:semiHidden="0" w:name="Table Grid 2" w:locked="1"/>
    <w:lsdException w:unhideWhenUsed="0" w:uiPriority="0" w:semiHidden="0" w:name="Table Grid 3" w:locked="1"/>
    <w:lsdException w:unhideWhenUsed="0" w:uiPriority="0" w:semiHidden="0" w:name="Table Grid 4" w:locked="1"/>
    <w:lsdException w:unhideWhenUsed="0" w:uiPriority="0" w:semiHidden="0" w:name="Table Grid 5" w:locked="1"/>
    <w:lsdException w:unhideWhenUsed="0" w:uiPriority="0" w:semiHidden="0" w:name="Table Grid 6" w:locked="1"/>
    <w:lsdException w:unhideWhenUsed="0" w:uiPriority="0" w:semiHidden="0" w:name="Table Grid 7" w:locked="1"/>
    <w:lsdException w:unhideWhenUsed="0" w:uiPriority="0" w:semiHidden="0" w:name="Table Grid 8" w:locked="1"/>
    <w:lsdException w:unhideWhenUsed="0" w:uiPriority="0" w:semiHidden="0" w:name="Table List 1" w:locked="1"/>
    <w:lsdException w:unhideWhenUsed="0" w:uiPriority="0" w:semiHidden="0" w:name="Table List 2" w:locked="1"/>
    <w:lsdException w:unhideWhenUsed="0" w:uiPriority="0" w:semiHidden="0" w:name="Table List 3" w:locked="1"/>
    <w:lsdException w:unhideWhenUsed="0" w:uiPriority="0" w:semiHidden="0" w:name="Table List 4" w:locked="1"/>
    <w:lsdException w:unhideWhenUsed="0" w:uiPriority="0" w:semiHidden="0" w:name="Table List 5" w:locked="1"/>
    <w:lsdException w:unhideWhenUsed="0" w:uiPriority="0" w:semiHidden="0" w:name="Table List 6" w:locked="1"/>
    <w:lsdException w:unhideWhenUsed="0" w:uiPriority="0" w:semiHidden="0" w:name="Table List 7" w:locked="1"/>
    <w:lsdException w:unhideWhenUsed="0" w:uiPriority="0" w:semiHidden="0" w:name="Table List 8" w:locked="1"/>
    <w:lsdException w:unhideWhenUsed="0" w:uiPriority="0" w:semiHidden="0" w:name="Table 3D effects 1" w:locked="1"/>
    <w:lsdException w:unhideWhenUsed="0" w:uiPriority="0" w:semiHidden="0" w:name="Table 3D effects 2" w:locked="1"/>
    <w:lsdException w:unhideWhenUsed="0" w:uiPriority="0" w:semiHidden="0" w:name="Table 3D effects 3" w:locked="1"/>
    <w:lsdException w:unhideWhenUsed="0" w:uiPriority="0" w:semiHidden="0" w:name="Table Contemporary" w:locked="1"/>
    <w:lsdException w:unhideWhenUsed="0" w:uiPriority="0" w:semiHidden="0" w:name="Table Elegant" w:locked="1"/>
    <w:lsdException w:unhideWhenUsed="0" w:uiPriority="0" w:semiHidden="0" w:name="Table Professional" w:locked="1"/>
    <w:lsdException w:unhideWhenUsed="0" w:uiPriority="0" w:semiHidden="0" w:name="Table Subtle 1" w:locked="1"/>
    <w:lsdException w:unhideWhenUsed="0" w:uiPriority="0" w:semiHidden="0" w:name="Table Subtle 2" w:locked="1"/>
    <w:lsdException w:unhideWhenUsed="0" w:uiPriority="0" w:semiHidden="0" w:name="Table Web 1" w:locked="1"/>
    <w:lsdException w:unhideWhenUsed="0" w:uiPriority="0" w:semiHidden="0" w:name="Table Web 2" w:locked="1"/>
    <w:lsdException w:unhideWhenUsed="0" w:uiPriority="0" w:semiHidden="0" w:name="Table Web 3" w:locked="1"/>
    <w:lsdException w:qFormat="1" w:unhideWhenUsed="0" w:uiPriority="0" w:name="Balloon Text"/>
    <w:lsdException w:qFormat="1" w:unhideWhenUsed="0" w:uiPriority="0" w:semiHidden="0" w:name="Table Grid"/>
    <w:lsdException w:unhideWhenUsed="0" w:uiPriority="0" w:semiHidden="0"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8">
    <w:name w:val="heading 1"/>
    <w:basedOn w:val="1"/>
    <w:next w:val="1"/>
    <w:qFormat/>
    <w:locked/>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9">
    <w:name w:val="heading 2"/>
    <w:basedOn w:val="1"/>
    <w:next w:val="1"/>
    <w:qFormat/>
    <w:locked/>
    <w:uiPriority w:val="0"/>
    <w:pPr>
      <w:keepNext/>
      <w:keepLines/>
      <w:spacing w:before="50" w:beforeLines="50" w:line="360" w:lineRule="auto"/>
      <w:ind w:firstLine="0" w:firstLineChars="0"/>
      <w:jc w:val="left"/>
      <w:outlineLvl w:val="1"/>
    </w:pPr>
    <w:rPr>
      <w:rFonts w:ascii="Arial" w:hAnsi="Arial" w:cs="Times New Roman"/>
      <w:b/>
      <w:bCs/>
      <w:sz w:val="28"/>
      <w:szCs w:val="32"/>
    </w:rPr>
  </w:style>
  <w:style w:type="paragraph" w:styleId="10">
    <w:name w:val="heading 4"/>
    <w:basedOn w:val="1"/>
    <w:next w:val="11"/>
    <w:qFormat/>
    <w:locked/>
    <w:uiPriority w:val="0"/>
    <w:pPr>
      <w:keepNext/>
      <w:keepLines/>
      <w:widowControl w:val="0"/>
      <w:adjustRightInd w:val="0"/>
      <w:spacing w:before="280" w:after="290" w:line="376" w:lineRule="atLeast"/>
      <w:ind w:left="0" w:right="0"/>
      <w:jc w:val="left"/>
      <w:outlineLvl w:val="3"/>
    </w:pPr>
    <w:rPr>
      <w:rFonts w:ascii="Arial" w:hAnsi="Arial" w:eastAsia="黑体" w:cs="Times New Roman"/>
      <w:b/>
      <w:bCs/>
      <w:kern w:val="0"/>
      <w:sz w:val="28"/>
      <w:szCs w:val="24"/>
      <w:lang w:val="en-US" w:eastAsia="zh-CN" w:bidi="ar-SA"/>
    </w:rPr>
  </w:style>
  <w:style w:type="character" w:default="1" w:styleId="24">
    <w:name w:val="Default Paragraph Font"/>
    <w:semiHidden/>
    <w:qFormat/>
    <w:uiPriority w:val="0"/>
  </w:style>
  <w:style w:type="table" w:default="1" w:styleId="22">
    <w:name w:val="Normal Table"/>
    <w:semiHidden/>
    <w:qFormat/>
    <w:uiPriority w:val="0"/>
    <w:tblPr>
      <w:tblCellMar>
        <w:top w:w="0" w:type="dxa"/>
        <w:left w:w="108" w:type="dxa"/>
        <w:bottom w:w="0" w:type="dxa"/>
        <w:right w:w="108" w:type="dxa"/>
      </w:tblCellMar>
    </w:tblPr>
  </w:style>
  <w:style w:type="paragraph" w:styleId="2">
    <w:name w:val="Body Text"/>
    <w:basedOn w:val="1"/>
    <w:next w:val="3"/>
    <w:link w:val="27"/>
    <w:qFormat/>
    <w:uiPriority w:val="0"/>
    <w:pPr>
      <w:widowControl/>
      <w:snapToGrid w:val="0"/>
      <w:spacing w:before="60" w:after="160" w:line="259" w:lineRule="auto"/>
      <w:ind w:right="113"/>
    </w:pPr>
    <w:rPr>
      <w:kern w:val="0"/>
      <w:sz w:val="18"/>
      <w:szCs w:val="20"/>
    </w:rPr>
  </w:style>
  <w:style w:type="paragraph" w:styleId="3">
    <w:name w:val="Body Text Indent"/>
    <w:basedOn w:val="1"/>
    <w:next w:val="4"/>
    <w:link w:val="28"/>
    <w:qFormat/>
    <w:uiPriority w:val="0"/>
    <w:pPr>
      <w:spacing w:after="120"/>
      <w:ind w:left="420" w:leftChars="200"/>
    </w:pPr>
    <w:rPr>
      <w:kern w:val="0"/>
      <w:sz w:val="24"/>
      <w:szCs w:val="20"/>
    </w:rPr>
  </w:style>
  <w:style w:type="paragraph" w:styleId="4">
    <w:name w:val="header"/>
    <w:basedOn w:val="1"/>
    <w:next w:val="5"/>
    <w:link w:val="33"/>
    <w:qFormat/>
    <w:uiPriority w:val="0"/>
    <w:pPr>
      <w:pBdr>
        <w:bottom w:val="single" w:color="auto" w:sz="6" w:space="1"/>
      </w:pBdr>
      <w:tabs>
        <w:tab w:val="center" w:pos="4153"/>
        <w:tab w:val="right" w:pos="8306"/>
      </w:tabs>
      <w:snapToGrid w:val="0"/>
      <w:jc w:val="center"/>
    </w:pPr>
    <w:rPr>
      <w:kern w:val="0"/>
      <w:sz w:val="18"/>
      <w:szCs w:val="20"/>
    </w:rPr>
  </w:style>
  <w:style w:type="paragraph" w:customStyle="1" w:styleId="5">
    <w:name w:val="样式5"/>
    <w:basedOn w:val="6"/>
    <w:qFormat/>
    <w:uiPriority w:val="0"/>
    <w:pPr>
      <w:spacing w:line="380" w:lineRule="exact"/>
      <w:ind w:firstLine="566" w:firstLineChars="202"/>
    </w:pPr>
    <w:rPr>
      <w:rFonts w:eastAsia="华文行楷"/>
      <w:sz w:val="28"/>
    </w:rPr>
  </w:style>
  <w:style w:type="paragraph" w:customStyle="1" w:styleId="6">
    <w:name w:val="样式3"/>
    <w:basedOn w:val="7"/>
    <w:qFormat/>
    <w:uiPriority w:val="0"/>
    <w:pPr>
      <w:snapToGrid w:val="0"/>
      <w:ind w:firstLine="539"/>
      <w:jc w:val="center"/>
    </w:pPr>
    <w:rPr>
      <w:rFonts w:ascii="黑体" w:hAnsi="宋体" w:eastAsia="黑体"/>
      <w:color w:val="000000"/>
    </w:rPr>
  </w:style>
  <w:style w:type="paragraph" w:styleId="7">
    <w:name w:val="toc 3"/>
    <w:basedOn w:val="1"/>
    <w:next w:val="1"/>
    <w:qFormat/>
    <w:locked/>
    <w:uiPriority w:val="0"/>
    <w:pPr>
      <w:ind w:left="560"/>
    </w:pPr>
    <w:rPr>
      <w:i/>
      <w:iCs/>
      <w:sz w:val="20"/>
    </w:rPr>
  </w:style>
  <w:style w:type="paragraph" w:styleId="11">
    <w:name w:val="Normal Indent"/>
    <w:basedOn w:val="1"/>
    <w:next w:val="12"/>
    <w:qFormat/>
    <w:locked/>
    <w:uiPriority w:val="0"/>
    <w:pPr>
      <w:widowControl w:val="0"/>
      <w:spacing w:after="0" w:line="240" w:lineRule="auto"/>
      <w:ind w:firstLine="0" w:firstLineChars="0"/>
      <w:jc w:val="center"/>
    </w:pPr>
    <w:rPr>
      <w:rFonts w:ascii="Times New Roman" w:hAnsi="Times New Roman" w:eastAsia="宋体" w:cs="Times New Roman"/>
      <w:kern w:val="2"/>
      <w:sz w:val="21"/>
      <w:szCs w:val="24"/>
      <w:lang w:val="en-US" w:eastAsia="zh-CN" w:bidi="ar-SA"/>
    </w:rPr>
  </w:style>
  <w:style w:type="paragraph" w:styleId="12">
    <w:name w:val="Note Heading"/>
    <w:basedOn w:val="1"/>
    <w:next w:val="1"/>
    <w:qFormat/>
    <w:locked/>
    <w:uiPriority w:val="0"/>
    <w:pPr>
      <w:jc w:val="center"/>
    </w:pPr>
    <w:rPr>
      <w:rFonts w:hint="eastAsia" w:ascii="宋体"/>
      <w:sz w:val="24"/>
    </w:rPr>
  </w:style>
  <w:style w:type="paragraph" w:styleId="13">
    <w:name w:val="annotation text"/>
    <w:basedOn w:val="1"/>
    <w:link w:val="29"/>
    <w:semiHidden/>
    <w:qFormat/>
    <w:uiPriority w:val="0"/>
    <w:pPr>
      <w:jc w:val="left"/>
    </w:pPr>
    <w:rPr>
      <w:kern w:val="0"/>
      <w:sz w:val="24"/>
      <w:szCs w:val="20"/>
    </w:rPr>
  </w:style>
  <w:style w:type="paragraph" w:styleId="14">
    <w:name w:val="Date"/>
    <w:basedOn w:val="1"/>
    <w:next w:val="1"/>
    <w:link w:val="30"/>
    <w:qFormat/>
    <w:uiPriority w:val="0"/>
    <w:pPr>
      <w:ind w:left="100" w:leftChars="2500"/>
    </w:pPr>
    <w:rPr>
      <w:kern w:val="0"/>
      <w:sz w:val="24"/>
      <w:szCs w:val="20"/>
    </w:rPr>
  </w:style>
  <w:style w:type="paragraph" w:styleId="15">
    <w:name w:val="Balloon Text"/>
    <w:basedOn w:val="1"/>
    <w:link w:val="31"/>
    <w:semiHidden/>
    <w:qFormat/>
    <w:uiPriority w:val="0"/>
    <w:rPr>
      <w:kern w:val="0"/>
      <w:sz w:val="18"/>
      <w:szCs w:val="20"/>
    </w:rPr>
  </w:style>
  <w:style w:type="paragraph" w:styleId="16">
    <w:name w:val="footer"/>
    <w:basedOn w:val="1"/>
    <w:link w:val="32"/>
    <w:qFormat/>
    <w:uiPriority w:val="99"/>
    <w:pPr>
      <w:tabs>
        <w:tab w:val="center" w:pos="4153"/>
        <w:tab w:val="right" w:pos="8306"/>
      </w:tabs>
      <w:snapToGrid w:val="0"/>
      <w:jc w:val="left"/>
    </w:pPr>
    <w:rPr>
      <w:kern w:val="0"/>
      <w:sz w:val="18"/>
      <w:szCs w:val="20"/>
    </w:rPr>
  </w:style>
  <w:style w:type="paragraph" w:styleId="17">
    <w:name w:val="toc 2"/>
    <w:basedOn w:val="1"/>
    <w:next w:val="1"/>
    <w:qFormat/>
    <w:locked/>
    <w:uiPriority w:val="0"/>
    <w:pPr>
      <w:ind w:left="210"/>
      <w:jc w:val="left"/>
    </w:pPr>
    <w:rPr>
      <w:smallCaps/>
      <w:sz w:val="20"/>
      <w:szCs w:val="20"/>
    </w:rPr>
  </w:style>
  <w:style w:type="paragraph" w:styleId="18">
    <w:name w:val="Normal (Web)"/>
    <w:basedOn w:val="1"/>
    <w:link w:val="34"/>
    <w:qFormat/>
    <w:uiPriority w:val="0"/>
    <w:pPr>
      <w:widowControl/>
      <w:spacing w:before="100" w:beforeAutospacing="1" w:after="100" w:afterAutospacing="1"/>
      <w:jc w:val="left"/>
    </w:pPr>
    <w:rPr>
      <w:rFonts w:ascii="宋体" w:hAnsi="宋体"/>
      <w:kern w:val="0"/>
      <w:sz w:val="24"/>
      <w:szCs w:val="20"/>
    </w:rPr>
  </w:style>
  <w:style w:type="paragraph" w:styleId="19">
    <w:name w:val="annotation subject"/>
    <w:basedOn w:val="13"/>
    <w:next w:val="13"/>
    <w:link w:val="35"/>
    <w:semiHidden/>
    <w:qFormat/>
    <w:uiPriority w:val="0"/>
    <w:rPr>
      <w:b/>
      <w:sz w:val="24"/>
      <w:szCs w:val="20"/>
    </w:rPr>
  </w:style>
  <w:style w:type="paragraph" w:styleId="20">
    <w:name w:val="Body Text First Indent"/>
    <w:basedOn w:val="2"/>
    <w:next w:val="1"/>
    <w:qFormat/>
    <w:locked/>
    <w:uiPriority w:val="0"/>
    <w:pPr>
      <w:autoSpaceDE/>
      <w:autoSpaceDN/>
      <w:adjustRightInd/>
      <w:spacing w:line="360" w:lineRule="auto"/>
      <w:ind w:firstLine="200" w:firstLineChars="200"/>
      <w:jc w:val="both"/>
      <w:textAlignment w:val="auto"/>
    </w:pPr>
    <w:rPr>
      <w:rFonts w:ascii="Times" w:hAnsi="Times"/>
      <w:color w:val="auto"/>
      <w:kern w:val="28"/>
      <w:sz w:val="28"/>
      <w:szCs w:val="24"/>
    </w:rPr>
  </w:style>
  <w:style w:type="paragraph" w:styleId="21">
    <w:name w:val="Body Text First Indent 2"/>
    <w:basedOn w:val="3"/>
    <w:next w:val="1"/>
    <w:qFormat/>
    <w:locked/>
    <w:uiPriority w:val="0"/>
    <w:pPr>
      <w:ind w:firstLine="420" w:firstLineChars="200"/>
    </w:pPr>
  </w:style>
  <w:style w:type="table" w:styleId="23">
    <w:name w:val="Table Grid"/>
    <w:basedOn w:val="22"/>
    <w:qFormat/>
    <w:uiPriority w:val="0"/>
    <w:rPr>
      <w:lang w:val="en-US" w:eastAsia="zh-CN" w:bidi="ar-SA"/>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5">
    <w:name w:val="page number"/>
    <w:basedOn w:val="24"/>
    <w:qFormat/>
    <w:locked/>
    <w:uiPriority w:val="0"/>
  </w:style>
  <w:style w:type="character" w:styleId="26">
    <w:name w:val="annotation reference"/>
    <w:semiHidden/>
    <w:qFormat/>
    <w:uiPriority w:val="0"/>
    <w:rPr>
      <w:sz w:val="21"/>
    </w:rPr>
  </w:style>
  <w:style w:type="character" w:customStyle="1" w:styleId="27">
    <w:name w:val="正文文本 Char"/>
    <w:link w:val="2"/>
    <w:qFormat/>
    <w:locked/>
    <w:uiPriority w:val="0"/>
    <w:rPr>
      <w:sz w:val="18"/>
    </w:rPr>
  </w:style>
  <w:style w:type="character" w:customStyle="1" w:styleId="28">
    <w:name w:val="正文文本缩进 Char"/>
    <w:link w:val="3"/>
    <w:semiHidden/>
    <w:qFormat/>
    <w:locked/>
    <w:uiPriority w:val="0"/>
    <w:rPr>
      <w:rFonts w:ascii="Times New Roman" w:hAnsi="Times New Roman" w:eastAsia="宋体"/>
      <w:sz w:val="24"/>
    </w:rPr>
  </w:style>
  <w:style w:type="character" w:customStyle="1" w:styleId="29">
    <w:name w:val="批注文字 Char"/>
    <w:link w:val="13"/>
    <w:qFormat/>
    <w:locked/>
    <w:uiPriority w:val="0"/>
    <w:rPr>
      <w:rFonts w:ascii="Times New Roman" w:hAnsi="Times New Roman" w:eastAsia="宋体"/>
      <w:sz w:val="24"/>
    </w:rPr>
  </w:style>
  <w:style w:type="character" w:customStyle="1" w:styleId="30">
    <w:name w:val="日期 Char"/>
    <w:link w:val="14"/>
    <w:qFormat/>
    <w:locked/>
    <w:uiPriority w:val="0"/>
    <w:rPr>
      <w:rFonts w:ascii="Times New Roman" w:hAnsi="Times New Roman" w:eastAsia="宋体"/>
      <w:sz w:val="24"/>
    </w:rPr>
  </w:style>
  <w:style w:type="character" w:customStyle="1" w:styleId="31">
    <w:name w:val="批注框文本 Char"/>
    <w:link w:val="15"/>
    <w:semiHidden/>
    <w:qFormat/>
    <w:locked/>
    <w:uiPriority w:val="0"/>
    <w:rPr>
      <w:rFonts w:ascii="Times New Roman" w:hAnsi="Times New Roman" w:eastAsia="宋体"/>
      <w:sz w:val="18"/>
    </w:rPr>
  </w:style>
  <w:style w:type="character" w:customStyle="1" w:styleId="32">
    <w:name w:val="页脚 Char"/>
    <w:link w:val="16"/>
    <w:qFormat/>
    <w:locked/>
    <w:uiPriority w:val="99"/>
    <w:rPr>
      <w:sz w:val="18"/>
    </w:rPr>
  </w:style>
  <w:style w:type="character" w:customStyle="1" w:styleId="33">
    <w:name w:val="页眉 Char"/>
    <w:link w:val="4"/>
    <w:qFormat/>
    <w:locked/>
    <w:uiPriority w:val="0"/>
    <w:rPr>
      <w:sz w:val="18"/>
    </w:rPr>
  </w:style>
  <w:style w:type="character" w:customStyle="1" w:styleId="34">
    <w:name w:val="普通(网站) Char"/>
    <w:link w:val="18"/>
    <w:qFormat/>
    <w:locked/>
    <w:uiPriority w:val="0"/>
    <w:rPr>
      <w:rFonts w:ascii="宋体" w:hAnsi="宋体" w:eastAsia="宋体"/>
      <w:sz w:val="24"/>
    </w:rPr>
  </w:style>
  <w:style w:type="character" w:customStyle="1" w:styleId="35">
    <w:name w:val="批注主题 Char"/>
    <w:link w:val="19"/>
    <w:semiHidden/>
    <w:qFormat/>
    <w:locked/>
    <w:uiPriority w:val="0"/>
    <w:rPr>
      <w:rFonts w:ascii="Times New Roman" w:hAnsi="Times New Roman" w:eastAsia="宋体"/>
      <w:b/>
      <w:kern w:val="2"/>
      <w:sz w:val="24"/>
    </w:rPr>
  </w:style>
  <w:style w:type="character" w:customStyle="1" w:styleId="36">
    <w:name w:val="页脚 字符"/>
    <w:basedOn w:val="24"/>
    <w:qFormat/>
    <w:uiPriority w:val="99"/>
  </w:style>
  <w:style w:type="character" w:customStyle="1" w:styleId="37">
    <w:name w:val="正文文本 字符1"/>
    <w:semiHidden/>
    <w:qFormat/>
    <w:uiPriority w:val="0"/>
    <w:rPr>
      <w:rFonts w:ascii="Times New Roman" w:hAnsi="Times New Roman" w:eastAsia="宋体"/>
      <w:sz w:val="24"/>
    </w:rPr>
  </w:style>
  <w:style w:type="character" w:customStyle="1" w:styleId="38">
    <w:name w:val="表格 Char"/>
    <w:link w:val="39"/>
    <w:qFormat/>
    <w:locked/>
    <w:uiPriority w:val="0"/>
    <w:rPr>
      <w:rFonts w:ascii="宋体"/>
      <w:sz w:val="21"/>
    </w:rPr>
  </w:style>
  <w:style w:type="paragraph" w:customStyle="1" w:styleId="39">
    <w:name w:val="表格"/>
    <w:basedOn w:val="2"/>
    <w:next w:val="1"/>
    <w:link w:val="38"/>
    <w:qFormat/>
    <w:uiPriority w:val="0"/>
    <w:pPr>
      <w:adjustRightInd w:val="0"/>
      <w:snapToGrid w:val="0"/>
      <w:spacing w:beforeLines="10" w:afterLines="10" w:line="259" w:lineRule="auto"/>
      <w:jc w:val="center"/>
    </w:pPr>
    <w:rPr>
      <w:rFonts w:ascii="宋体"/>
      <w:kern w:val="0"/>
      <w:szCs w:val="20"/>
    </w:rPr>
  </w:style>
  <w:style w:type="character" w:customStyle="1" w:styleId="40">
    <w:name w:val="日期 字符"/>
    <w:semiHidden/>
    <w:qFormat/>
    <w:uiPriority w:val="0"/>
    <w:rPr>
      <w:rFonts w:ascii="Times New Roman" w:hAnsi="Times New Roman" w:eastAsia="宋体"/>
      <w:sz w:val="24"/>
    </w:rPr>
  </w:style>
  <w:style w:type="character" w:customStyle="1" w:styleId="41">
    <w:name w:val="批注文字 字符1"/>
    <w:semiHidden/>
    <w:qFormat/>
    <w:uiPriority w:val="0"/>
    <w:rPr>
      <w:rFonts w:ascii="Times New Roman" w:hAnsi="Times New Roman" w:eastAsia="宋体"/>
      <w:sz w:val="24"/>
    </w:rPr>
  </w:style>
  <w:style w:type="paragraph" w:customStyle="1" w:styleId="42">
    <w:name w:val="正文_10"/>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43">
    <w:name w:val="普通(网站)2"/>
    <w:basedOn w:val="1"/>
    <w:qFormat/>
    <w:uiPriority w:val="0"/>
    <w:pPr>
      <w:widowControl/>
      <w:spacing w:before="100" w:beforeAutospacing="1" w:after="100" w:afterAutospacing="1"/>
      <w:jc w:val="left"/>
    </w:pPr>
    <w:rPr>
      <w:rFonts w:ascii="宋体" w:hAnsi="宋体"/>
      <w:sz w:val="24"/>
      <w:szCs w:val="20"/>
    </w:rPr>
  </w:style>
  <w:style w:type="paragraph" w:customStyle="1" w:styleId="44">
    <w:name w:val="样式4"/>
    <w:basedOn w:val="11"/>
    <w:qFormat/>
    <w:uiPriority w:val="0"/>
    <w:pPr>
      <w:spacing w:line="460" w:lineRule="exact"/>
    </w:pPr>
    <w:rPr>
      <w:rFonts w:ascii="Arial" w:hAnsi="Arial"/>
      <w:kern w:val="2"/>
      <w:sz w:val="24"/>
    </w:rPr>
  </w:style>
  <w:style w:type="paragraph" w:customStyle="1" w:styleId="45">
    <w:name w:val="Default"/>
    <w:qFormat/>
    <w:uiPriority w:val="0"/>
    <w:pPr>
      <w:widowControl w:val="0"/>
      <w:autoSpaceDE w:val="0"/>
      <w:autoSpaceDN w:val="0"/>
      <w:adjustRightInd w:val="0"/>
    </w:pPr>
    <w:rPr>
      <w:rFonts w:ascii="宋体" w:hAnsi="Calibri" w:eastAsia="宋体" w:cs="宋体"/>
      <w:color w:val="000000"/>
      <w:sz w:val="24"/>
      <w:szCs w:val="24"/>
      <w:lang w:val="en-US" w:eastAsia="zh-CN" w:bidi="ar-SA"/>
    </w:rPr>
  </w:style>
  <w:style w:type="paragraph" w:customStyle="1" w:styleId="46">
    <w:name w:val="表格内容"/>
    <w:basedOn w:val="1"/>
    <w:next w:val="1"/>
    <w:qFormat/>
    <w:uiPriority w:val="0"/>
    <w:rPr>
      <w:rFonts w:eastAsia="仿宋_GB2312"/>
      <w:bCs/>
      <w:color w:val="000000"/>
      <w:szCs w:val="21"/>
    </w:rPr>
  </w:style>
  <w:style w:type="paragraph" w:customStyle="1" w:styleId="47">
    <w:name w:val="金润正文"/>
    <w:basedOn w:val="1"/>
    <w:qFormat/>
    <w:uiPriority w:val="0"/>
    <w:pPr>
      <w:ind w:firstLine="480"/>
      <w:jc w:val="both"/>
    </w:pPr>
    <w:rPr>
      <w:rFonts w:eastAsia="宋体" w:cs="Times New Roman"/>
      <w:szCs w:val="28"/>
    </w:rPr>
  </w:style>
  <w:style w:type="paragraph" w:customStyle="1" w:styleId="48">
    <w:name w:val="样式 正文文本缩进 + 行距: 1.5 倍行距"/>
    <w:basedOn w:val="3"/>
    <w:qFormat/>
    <w:uiPriority w:val="0"/>
    <w:pPr>
      <w:spacing w:after="120"/>
      <w:ind w:left="90" w:leftChars="32" w:firstLine="560" w:firstLineChars="200"/>
    </w:pPr>
    <w:rPr>
      <w:rFonts w:cs="宋体"/>
    </w:rPr>
  </w:style>
  <w:style w:type="paragraph" w:customStyle="1" w:styleId="49">
    <w:name w:val="样式 正文11 + 首行缩进:  2 字符"/>
    <w:basedOn w:val="1"/>
    <w:qFormat/>
    <w:uiPriority w:val="0"/>
    <w:pPr>
      <w:spacing w:line="500" w:lineRule="exact"/>
      <w:ind w:firstLine="560" w:firstLineChars="200"/>
    </w:pPr>
    <w:rPr>
      <w:rFonts w:ascii="宋体" w:hAnsi="宋体" w:cs="宋体"/>
      <w:color w:val="FF0000"/>
      <w:sz w:val="28"/>
      <w:szCs w:val="20"/>
    </w:rPr>
  </w:style>
  <w:style w:type="character" w:customStyle="1" w:styleId="50">
    <w:name w:val="font11"/>
    <w:basedOn w:val="24"/>
    <w:qFormat/>
    <w:uiPriority w:val="0"/>
    <w:rPr>
      <w:rFonts w:hint="default" w:ascii="Times New Roman" w:hAnsi="Times New Roman" w:cs="Times New Roman"/>
      <w:color w:val="000000"/>
      <w:sz w:val="20"/>
      <w:szCs w:val="20"/>
      <w:u w:val="none"/>
    </w:rPr>
  </w:style>
  <w:style w:type="character" w:customStyle="1" w:styleId="51">
    <w:name w:val="font41"/>
    <w:basedOn w:val="24"/>
    <w:qFormat/>
    <w:uiPriority w:val="0"/>
    <w:rPr>
      <w:rFonts w:hint="eastAsia" w:ascii="宋体" w:hAnsi="宋体" w:eastAsia="宋体" w:cs="宋体"/>
      <w:color w:val="000000"/>
      <w:sz w:val="20"/>
      <w:szCs w:val="20"/>
      <w:u w:val="none"/>
    </w:rPr>
  </w:style>
  <w:style w:type="character" w:customStyle="1" w:styleId="52">
    <w:name w:val="font01"/>
    <w:basedOn w:val="24"/>
    <w:qFormat/>
    <w:uiPriority w:val="0"/>
    <w:rPr>
      <w:rFonts w:hint="default" w:ascii="Times New Roman" w:hAnsi="Times New Roman" w:cs="Times New Roman"/>
      <w:color w:val="000000"/>
      <w:sz w:val="21"/>
      <w:szCs w:val="21"/>
      <w:u w:val="none"/>
    </w:rPr>
  </w:style>
  <w:style w:type="table" w:customStyle="1" w:styleId="53">
    <w:name w:val="报告"/>
    <w:basedOn w:val="22"/>
    <w:qFormat/>
    <w:uiPriority w:val="99"/>
    <w:pPr>
      <w:spacing w:line="400" w:lineRule="exact"/>
      <w:jc w:val="center"/>
    </w:pPr>
    <w:rPr>
      <w:rFonts w:ascii="Calibri" w:hAnsi="Calibri" w:cs="Times New Roman"/>
      <w:kern w:val="2"/>
      <w:sz w:val="21"/>
      <w:szCs w:val="21"/>
    </w:rPr>
    <w:tblPr>
      <w:tblBorders>
        <w:top w:val="double" w:color="33CCCC" w:sz="4" w:space="0"/>
        <w:left w:val="double" w:color="33CCCC" w:sz="4" w:space="0"/>
        <w:bottom w:val="double" w:color="33CCCC" w:sz="4" w:space="0"/>
        <w:right w:val="double" w:color="33CCCC" w:sz="4" w:space="0"/>
        <w:insideH w:val="single" w:color="33CCCC" w:sz="6" w:space="0"/>
        <w:insideV w:val="single" w:color="33CCCC" w:sz="6" w:space="0"/>
      </w:tblBorders>
    </w:tblPr>
    <w:tcPr>
      <w:vAlign w:val="center"/>
    </w:tcPr>
    <w:tblStylePr w:type="firstRow">
      <w:rPr>
        <w:b/>
      </w:rPr>
      <w:tcPr>
        <w:shd w:val="clear" w:color="auto" w:fill="CCFFFF"/>
      </w:tcPr>
    </w:tblStylePr>
  </w:style>
  <w:style w:type="paragraph" w:customStyle="1" w:styleId="54">
    <w:name w:val="惠泽正文"/>
    <w:basedOn w:val="1"/>
    <w:qFormat/>
    <w:uiPriority w:val="0"/>
    <w:pPr>
      <w:spacing w:line="480" w:lineRule="exact"/>
      <w:ind w:firstLine="480" w:firstLineChars="200"/>
    </w:pPr>
    <w:rPr>
      <w:rFonts w:hAnsi="宋体" w:cs="宋体"/>
      <w:sz w:val="24"/>
      <w:szCs w:val="20"/>
    </w:rPr>
  </w:style>
  <w:style w:type="paragraph" w:customStyle="1" w:styleId="55">
    <w:name w:val="Table Paragraph"/>
    <w:basedOn w:val="1"/>
    <w:qFormat/>
    <w:uiPriority w:val="0"/>
    <w:pPr>
      <w:widowControl/>
      <w:jc w:val="left"/>
    </w:pPr>
    <w:rPr>
      <w:rFonts w:ascii="Calibri" w:hAnsi="Calibri" w:cs="宋体"/>
      <w:kern w:val="0"/>
      <w:sz w:val="22"/>
      <w:szCs w:val="22"/>
    </w:rPr>
  </w:style>
  <w:style w:type="paragraph" w:customStyle="1" w:styleId="56">
    <w:name w:val="_Style 1"/>
    <w:qFormat/>
    <w:uiPriority w:val="99"/>
    <w:pPr>
      <w:widowControl w:val="0"/>
      <w:jc w:val="both"/>
    </w:pPr>
    <w:rPr>
      <w:rFonts w:ascii="宋体" w:hAnsi="Times New Roman" w:eastAsia="宋体" w:cs="宋体"/>
      <w:kern w:val="2"/>
      <w:sz w:val="32"/>
      <w:szCs w:val="32"/>
      <w:lang w:val="en-US" w:eastAsia="zh-CN" w:bidi="ar-SA"/>
    </w:rPr>
  </w:style>
  <w:style w:type="table" w:customStyle="1" w:styleId="57">
    <w:name w:val="Table Normal"/>
    <w:unhideWhenUsed/>
    <w:qFormat/>
    <w:uiPriority w:val="0"/>
    <w:tblPr>
      <w:tblCellMar>
        <w:top w:w="0" w:type="dxa"/>
        <w:left w:w="0" w:type="dxa"/>
        <w:bottom w:w="0" w:type="dxa"/>
        <w:right w:w="0" w:type="dxa"/>
      </w:tblCellMar>
    </w:tblPr>
  </w:style>
  <w:style w:type="character" w:customStyle="1" w:styleId="58">
    <w:name w:val="font31"/>
    <w:basedOn w:val="24"/>
    <w:qFormat/>
    <w:uiPriority w:val="0"/>
    <w:rPr>
      <w:rFonts w:hint="default" w:ascii="Times New Roman" w:hAnsi="Times New Roman" w:cs="Times New Roman"/>
      <w:b/>
      <w:bCs/>
      <w:color w:val="000000"/>
      <w:sz w:val="20"/>
      <w:szCs w:val="20"/>
      <w:u w:val="none"/>
    </w:rPr>
  </w:style>
  <w:style w:type="character" w:customStyle="1" w:styleId="59">
    <w:name w:val="font51"/>
    <w:basedOn w:val="24"/>
    <w:qFormat/>
    <w:uiPriority w:val="0"/>
    <w:rPr>
      <w:rFonts w:hint="default" w:ascii="Times New Roman" w:hAnsi="Times New Roman" w:cs="Times New Roman"/>
      <w:b/>
      <w:bCs/>
      <w:color w:val="000000"/>
      <w:sz w:val="13"/>
      <w:szCs w:val="13"/>
      <w:u w:val="none"/>
    </w:rPr>
  </w:style>
  <w:style w:type="character" w:customStyle="1" w:styleId="60">
    <w:name w:val="font21"/>
    <w:basedOn w:val="24"/>
    <w:qFormat/>
    <w:uiPriority w:val="0"/>
    <w:rPr>
      <w:rFonts w:hint="default" w:ascii="Times New Roman" w:hAnsi="Times New Roman" w:cs="Times New Roman"/>
      <w:color w:val="000000"/>
      <w:sz w:val="20"/>
      <w:szCs w:val="20"/>
      <w:u w:val="none"/>
    </w:rPr>
  </w:style>
  <w:style w:type="paragraph" w:customStyle="1" w:styleId="61">
    <w:name w:val="qowt-stl-afc"/>
    <w:basedOn w:val="1"/>
    <w:qFormat/>
    <w:uiPriority w:val="0"/>
    <w:pPr>
      <w:widowControl/>
      <w:spacing w:before="100" w:beforeAutospacing="1" w:after="100" w:afterAutospacing="1"/>
      <w:jc w:val="left"/>
    </w:pPr>
    <w:rPr>
      <w:rFonts w:ascii="宋体" w:hAnsi="宋体" w:cs="宋体"/>
      <w:kern w:val="0"/>
      <w:sz w:val="24"/>
    </w:rPr>
  </w:style>
  <w:style w:type="paragraph" w:customStyle="1" w:styleId="62">
    <w:name w:val="x-scope"/>
    <w:basedOn w:val="1"/>
    <w:qFormat/>
    <w:uiPriority w:val="0"/>
    <w:pPr>
      <w:widowControl/>
      <w:spacing w:before="100" w:beforeAutospacing="1" w:after="100" w:afterAutospacing="1"/>
      <w:jc w:val="left"/>
    </w:pPr>
    <w:rPr>
      <w:rFonts w:ascii="宋体" w:hAnsi="宋体" w:cs="宋体"/>
      <w:kern w:val="0"/>
      <w:sz w:val="24"/>
    </w:rPr>
  </w:style>
  <w:style w:type="character" w:customStyle="1" w:styleId="63">
    <w:name w:val="font61"/>
    <w:basedOn w:val="24"/>
    <w:qFormat/>
    <w:uiPriority w:val="0"/>
    <w:rPr>
      <w:rFonts w:hint="default" w:ascii="Times New Roman" w:hAnsi="Times New Roman" w:cs="Times New Roman"/>
      <w:b/>
      <w:bCs/>
      <w:color w:val="000000"/>
      <w:sz w:val="20"/>
      <w:szCs w:val="20"/>
      <w:u w:val="none"/>
    </w:rPr>
  </w:style>
  <w:style w:type="character" w:customStyle="1" w:styleId="64">
    <w:name w:val="font71"/>
    <w:basedOn w:val="24"/>
    <w:qFormat/>
    <w:uiPriority w:val="0"/>
    <w:rPr>
      <w:rFonts w:hint="default" w:ascii="Times New Roman" w:hAnsi="Times New Roman" w:cs="Times New Roman"/>
      <w:color w:val="000000"/>
      <w:sz w:val="13"/>
      <w:szCs w:val="13"/>
      <w:u w:val="none"/>
    </w:rPr>
  </w:style>
  <w:style w:type="character" w:customStyle="1" w:styleId="65">
    <w:name w:val="font81"/>
    <w:basedOn w:val="24"/>
    <w:qFormat/>
    <w:uiPriority w:val="0"/>
    <w:rPr>
      <w:rFonts w:hint="default" w:ascii="Times New Roman" w:hAnsi="Times New Roman" w:cs="Times New Roman"/>
      <w:color w:val="000000"/>
      <w:sz w:val="13"/>
      <w:szCs w:val="13"/>
      <w:u w:val="none"/>
    </w:rPr>
  </w:style>
</w:styles>
</file>

<file path=word/_rels/document.xml.rels><?xml version="1.0" encoding="UTF-8" standalone="yes"?>
<Relationships xmlns="http://schemas.openxmlformats.org/package/2006/relationships"><Relationship Id="rId9" Type="http://schemas.openxmlformats.org/officeDocument/2006/relationships/image" Target="media/image2.jpeg"/><Relationship Id="rId8" Type="http://schemas.openxmlformats.org/officeDocument/2006/relationships/image" Target="media/image1.jpeg"/><Relationship Id="rId7" Type="http://schemas.openxmlformats.org/officeDocument/2006/relationships/theme" Target="theme/theme1.xml"/><Relationship Id="rId65" Type="http://schemas.openxmlformats.org/officeDocument/2006/relationships/fontTable" Target="fontTable.xml"/><Relationship Id="rId64" Type="http://schemas.openxmlformats.org/officeDocument/2006/relationships/numbering" Target="numbering.xml"/><Relationship Id="rId63" Type="http://schemas.openxmlformats.org/officeDocument/2006/relationships/customXml" Target="../customXml/item1.xml"/><Relationship Id="rId62" Type="http://schemas.openxmlformats.org/officeDocument/2006/relationships/image" Target="media/image55.jpeg"/><Relationship Id="rId61" Type="http://schemas.openxmlformats.org/officeDocument/2006/relationships/image" Target="media/image54.jpeg"/><Relationship Id="rId60" Type="http://schemas.openxmlformats.org/officeDocument/2006/relationships/image" Target="media/image53.jpeg"/><Relationship Id="rId6" Type="http://schemas.openxmlformats.org/officeDocument/2006/relationships/footer" Target="footer4.xml"/><Relationship Id="rId59" Type="http://schemas.openxmlformats.org/officeDocument/2006/relationships/image" Target="media/image52.jpeg"/><Relationship Id="rId58" Type="http://schemas.openxmlformats.org/officeDocument/2006/relationships/image" Target="media/image51.jpeg"/><Relationship Id="rId57" Type="http://schemas.openxmlformats.org/officeDocument/2006/relationships/image" Target="media/image50.jpeg"/><Relationship Id="rId56" Type="http://schemas.openxmlformats.org/officeDocument/2006/relationships/image" Target="media/image49.jpeg"/><Relationship Id="rId55" Type="http://schemas.openxmlformats.org/officeDocument/2006/relationships/image" Target="media/image48.jpeg"/><Relationship Id="rId54" Type="http://schemas.openxmlformats.org/officeDocument/2006/relationships/image" Target="media/image47.jpeg"/><Relationship Id="rId53" Type="http://schemas.openxmlformats.org/officeDocument/2006/relationships/image" Target="media/image46.jpeg"/><Relationship Id="rId52" Type="http://schemas.openxmlformats.org/officeDocument/2006/relationships/image" Target="media/image45.jpeg"/><Relationship Id="rId51" Type="http://schemas.openxmlformats.org/officeDocument/2006/relationships/image" Target="media/image44.jpeg"/><Relationship Id="rId50" Type="http://schemas.openxmlformats.org/officeDocument/2006/relationships/image" Target="media/image43.png"/><Relationship Id="rId5" Type="http://schemas.openxmlformats.org/officeDocument/2006/relationships/footer" Target="footer3.xml"/><Relationship Id="rId49" Type="http://schemas.openxmlformats.org/officeDocument/2006/relationships/image" Target="media/image42.jpeg"/><Relationship Id="rId48" Type="http://schemas.openxmlformats.org/officeDocument/2006/relationships/image" Target="media/image41.jpeg"/><Relationship Id="rId47" Type="http://schemas.openxmlformats.org/officeDocument/2006/relationships/image" Target="media/image40.png"/><Relationship Id="rId46" Type="http://schemas.openxmlformats.org/officeDocument/2006/relationships/image" Target="media/image39.png"/><Relationship Id="rId45" Type="http://schemas.openxmlformats.org/officeDocument/2006/relationships/image" Target="media/image38.png"/><Relationship Id="rId44" Type="http://schemas.openxmlformats.org/officeDocument/2006/relationships/image" Target="media/image37.jpeg"/><Relationship Id="rId43" Type="http://schemas.openxmlformats.org/officeDocument/2006/relationships/image" Target="media/image36.jpeg"/><Relationship Id="rId42" Type="http://schemas.openxmlformats.org/officeDocument/2006/relationships/image" Target="media/image35.jpeg"/><Relationship Id="rId41" Type="http://schemas.openxmlformats.org/officeDocument/2006/relationships/image" Target="media/image34.jpeg"/><Relationship Id="rId40" Type="http://schemas.openxmlformats.org/officeDocument/2006/relationships/image" Target="media/image33.png"/><Relationship Id="rId4" Type="http://schemas.openxmlformats.org/officeDocument/2006/relationships/footer" Target="footer2.xml"/><Relationship Id="rId39" Type="http://schemas.openxmlformats.org/officeDocument/2006/relationships/image" Target="media/image32.jpeg"/><Relationship Id="rId38" Type="http://schemas.openxmlformats.org/officeDocument/2006/relationships/image" Target="media/image31.png"/><Relationship Id="rId37" Type="http://schemas.openxmlformats.org/officeDocument/2006/relationships/image" Target="media/image30.png"/><Relationship Id="rId36" Type="http://schemas.openxmlformats.org/officeDocument/2006/relationships/image" Target="media/image29.png"/><Relationship Id="rId35" Type="http://schemas.openxmlformats.org/officeDocument/2006/relationships/image" Target="media/image28.png"/><Relationship Id="rId34" Type="http://schemas.openxmlformats.org/officeDocument/2006/relationships/image" Target="media/image27.png"/><Relationship Id="rId33" Type="http://schemas.openxmlformats.org/officeDocument/2006/relationships/image" Target="media/image26.png"/><Relationship Id="rId32" Type="http://schemas.openxmlformats.org/officeDocument/2006/relationships/image" Target="media/image25.png"/><Relationship Id="rId31" Type="http://schemas.openxmlformats.org/officeDocument/2006/relationships/image" Target="media/image24.png"/><Relationship Id="rId30" Type="http://schemas.openxmlformats.org/officeDocument/2006/relationships/image" Target="media/image23.png"/><Relationship Id="rId3" Type="http://schemas.openxmlformats.org/officeDocument/2006/relationships/footer" Target="footer1.xml"/><Relationship Id="rId29" Type="http://schemas.openxmlformats.org/officeDocument/2006/relationships/image" Target="media/image22.png"/><Relationship Id="rId28" Type="http://schemas.openxmlformats.org/officeDocument/2006/relationships/image" Target="media/image21.png"/><Relationship Id="rId27" Type="http://schemas.openxmlformats.org/officeDocument/2006/relationships/image" Target="media/image20.png"/><Relationship Id="rId26" Type="http://schemas.openxmlformats.org/officeDocument/2006/relationships/image" Target="media/image19.png"/><Relationship Id="rId25" Type="http://schemas.openxmlformats.org/officeDocument/2006/relationships/image" Target="media/image18.png"/><Relationship Id="rId24" Type="http://schemas.openxmlformats.org/officeDocument/2006/relationships/image" Target="media/image17.png"/><Relationship Id="rId23" Type="http://schemas.openxmlformats.org/officeDocument/2006/relationships/image" Target="media/image16.png"/><Relationship Id="rId22" Type="http://schemas.openxmlformats.org/officeDocument/2006/relationships/image" Target="media/image15.png"/><Relationship Id="rId21" Type="http://schemas.openxmlformats.org/officeDocument/2006/relationships/image" Target="media/image14.png"/><Relationship Id="rId20" Type="http://schemas.openxmlformats.org/officeDocument/2006/relationships/image" Target="media/image13.png"/><Relationship Id="rId2" Type="http://schemas.openxmlformats.org/officeDocument/2006/relationships/settings" Target="settings.xml"/><Relationship Id="rId19" Type="http://schemas.openxmlformats.org/officeDocument/2006/relationships/image" Target="media/image12.png"/><Relationship Id="rId18" Type="http://schemas.openxmlformats.org/officeDocument/2006/relationships/image" Target="media/image11.png"/><Relationship Id="rId17" Type="http://schemas.openxmlformats.org/officeDocument/2006/relationships/image" Target="media/image10.png"/><Relationship Id="rId16" Type="http://schemas.openxmlformats.org/officeDocument/2006/relationships/image" Target="media/image9.png"/><Relationship Id="rId15" Type="http://schemas.openxmlformats.org/officeDocument/2006/relationships/image" Target="media/image8.png"/><Relationship Id="rId14" Type="http://schemas.openxmlformats.org/officeDocument/2006/relationships/image" Target="media/image7.jpeg"/><Relationship Id="rId13" Type="http://schemas.openxmlformats.org/officeDocument/2006/relationships/image" Target="media/image6.jpeg"/><Relationship Id="rId12" Type="http://schemas.openxmlformats.org/officeDocument/2006/relationships/image" Target="media/image5.jpeg"/><Relationship Id="rId11" Type="http://schemas.openxmlformats.org/officeDocument/2006/relationships/image" Target="media/image4.jpeg"/><Relationship Id="rId10" Type="http://schemas.openxmlformats.org/officeDocument/2006/relationships/image" Target="media/image3.jpe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CAEACE"/>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wdzx97</Template>
  <Company>微软中国</Company>
  <Pages>68</Pages>
  <Words>21774</Words>
  <Characters>25149</Characters>
  <Lines>13</Lines>
  <Paragraphs>3</Paragraphs>
  <TotalTime>17</TotalTime>
  <ScaleCrop>false</ScaleCrop>
  <LinksUpToDate>false</LinksUpToDate>
  <CharactersWithSpaces>25727</CharactersWithSpaces>
  <Application>WPS Office_11.1.0.12358_F1E327BC-269C-435d-A152-05C5408002CA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2020-12-24T01:29:00Z</dcterms:created>
  <dc:creator>lhj</dc:creator>
  <cp:lastModifiedBy>江上鸿</cp:lastModifiedBy>
  <cp:lastPrinted>2022-09-15T16:35:28Z</cp:lastPrinted>
  <dcterms:modified xsi:type="dcterms:W3CDTF">2022-09-15T16:51:04Z</dcterms:modified>
  <dc:title>附件2</dc:title>
  <cp:revision>37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2052-11.1.0.12358</vt:lpwstr>
  </property>
  <property fmtid="{D5CDD505-2E9C-101B-9397-08002B2CF9AE}" pid="3" name="ICV">
    <vt:lpwstr>1A0810795677427BA78334392D879B8E</vt:lpwstr>
  </property>
</Properties>
</file>