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方正小标宋简体" w:eastAsia="方正小标宋简体" w:cs="方正小标宋简体"/>
          <w:spacing w:val="20"/>
          <w:sz w:val="36"/>
          <w:szCs w:val="36"/>
          <w:lang w:val="en-US" w:eastAsia="zh-CN"/>
        </w:rPr>
        <w:t xml:space="preserve"> </w:t>
      </w:r>
      <w:r>
        <w:rPr>
          <w:rFonts w:hint="eastAsia" w:ascii="黑体" w:hAnsi="黑体" w:eastAsia="黑体"/>
          <w:sz w:val="32"/>
          <w:szCs w:val="32"/>
        </w:rPr>
        <w:t>附件1</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spacing w:line="560" w:lineRule="exact"/>
        <w:jc w:val="center"/>
        <w:rPr>
          <w:rFonts w:hint="default"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陕西省西咸新区秦汉新城教育卫体局</w:t>
      </w:r>
    </w:p>
    <w:p>
      <w:pPr>
        <w:spacing w:line="560" w:lineRule="exact"/>
        <w:jc w:val="center"/>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rPr>
        <w:t>20</w:t>
      </w:r>
      <w:r>
        <w:rPr>
          <w:rFonts w:hint="eastAsia" w:ascii="方正小标宋简体" w:hAnsi="方正小标宋简体" w:eastAsia="方正小标宋简体" w:cs="方正小标宋简体"/>
          <w:b w:val="0"/>
          <w:bCs w:val="0"/>
          <w:sz w:val="48"/>
          <w:szCs w:val="48"/>
          <w:lang w:val="en-US" w:eastAsia="zh-CN"/>
        </w:rPr>
        <w:t>20</w:t>
      </w:r>
      <w:r>
        <w:rPr>
          <w:rFonts w:hint="eastAsia" w:ascii="方正小标宋简体" w:hAnsi="方正小标宋简体" w:eastAsia="方正小标宋简体" w:cs="方正小标宋简体"/>
          <w:b w:val="0"/>
          <w:bCs w:val="0"/>
          <w:sz w:val="48"/>
          <w:szCs w:val="48"/>
        </w:rPr>
        <w:t>年部门决算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保密审查情况：</w:t>
      </w:r>
    </w:p>
    <w:p>
      <w:pPr>
        <w:spacing w:line="400" w:lineRule="exact"/>
        <w:jc w:val="center"/>
        <w:rPr>
          <w:rFonts w:ascii="宋体" w:hAnsi="宋体" w:cs="宋体"/>
          <w:b/>
          <w:bCs/>
          <w:sz w:val="32"/>
          <w:szCs w:val="32"/>
        </w:rPr>
      </w:pPr>
    </w:p>
    <w:p>
      <w:pPr>
        <w:spacing w:line="400" w:lineRule="exact"/>
        <w:ind w:firstLine="2088" w:firstLineChars="650"/>
        <w:rPr>
          <w:rFonts w:ascii="宋体" w:hAnsi="宋体" w:cs="宋体"/>
          <w:b/>
          <w:bCs/>
          <w:sz w:val="32"/>
          <w:szCs w:val="32"/>
        </w:rPr>
      </w:pPr>
      <w:r>
        <w:rPr>
          <w:rFonts w:hint="eastAsia" w:ascii="宋体" w:hAnsi="宋体" w:cs="宋体"/>
          <w:b/>
          <w:bCs/>
          <w:sz w:val="32"/>
          <w:szCs w:val="32"/>
        </w:rPr>
        <w:t>部门主要负责人审签情况：</w:t>
      </w:r>
    </w:p>
    <w:p>
      <w:pPr>
        <w:spacing w:line="400" w:lineRule="exact"/>
        <w:rPr>
          <w:rFonts w:ascii="宋体" w:hAnsi="宋体" w:cs="宋体"/>
          <w:b/>
          <w:bCs/>
          <w:sz w:val="32"/>
          <w:szCs w:val="32"/>
        </w:rPr>
      </w:pPr>
      <w:r>
        <w:rPr>
          <w:rFonts w:hint="eastAsia" w:ascii="宋体" w:hAnsi="宋体" w:cs="宋体"/>
          <w:b/>
          <w:bCs/>
          <w:sz w:val="32"/>
          <w:szCs w:val="32"/>
        </w:rPr>
        <w:t xml:space="preserve"> </w:t>
      </w:r>
      <w:r>
        <w:rPr>
          <w:rFonts w:ascii="宋体" w:hAnsi="宋体" w:cs="宋体"/>
          <w:b/>
          <w:bCs/>
          <w:sz w:val="32"/>
          <w:szCs w:val="32"/>
        </w:rPr>
        <w:t xml:space="preserve">               </w:t>
      </w:r>
    </w:p>
    <w:p>
      <w:pPr>
        <w:spacing w:line="400" w:lineRule="exact"/>
        <w:rPr>
          <w:rFonts w:hint="eastAsia" w:ascii="宋体" w:hAnsi="宋体" w:cs="宋体"/>
          <w:b/>
          <w:bCs/>
          <w:sz w:val="32"/>
          <w:szCs w:val="32"/>
        </w:rPr>
      </w:pPr>
      <w:r>
        <w:rPr>
          <w:rFonts w:hint="eastAsia" w:ascii="宋体" w:hAnsi="宋体" w:cs="宋体"/>
          <w:b/>
          <w:bCs/>
          <w:sz w:val="32"/>
          <w:szCs w:val="32"/>
        </w:rPr>
        <w:t xml:space="preserve"> </w:t>
      </w:r>
      <w:r>
        <w:rPr>
          <w:rFonts w:ascii="宋体" w:hAnsi="宋体" w:cs="宋体"/>
          <w:b/>
          <w:bCs/>
          <w:sz w:val="32"/>
          <w:szCs w:val="32"/>
        </w:rPr>
        <w:t xml:space="preserve">               </w:t>
      </w:r>
    </w:p>
    <w:p>
      <w:pPr>
        <w:jc w:val="center"/>
        <w:rPr>
          <w:rFonts w:ascii="黑体" w:hAnsi="宋体" w:eastAsia="黑体"/>
          <w:bCs/>
          <w:color w:val="000000"/>
          <w:kern w:val="0"/>
          <w:sz w:val="36"/>
          <w:szCs w:val="36"/>
          <w:lang w:bidi="ar"/>
        </w:rPr>
        <w:sectPr>
          <w:footerReference r:id="rId3" w:type="default"/>
          <w:pgSz w:w="11906" w:h="16838"/>
          <w:pgMar w:top="2098" w:right="1474" w:bottom="1984" w:left="1587" w:header="851" w:footer="992" w:gutter="0"/>
          <w:cols w:space="0" w:num="1"/>
          <w:docGrid w:type="lines" w:linePitch="315" w:charSpace="0"/>
        </w:sectPr>
      </w:pPr>
    </w:p>
    <w:p>
      <w:pPr>
        <w:jc w:val="center"/>
        <w:rPr>
          <w:rFonts w:ascii="黑体" w:hAnsi="宋体" w:eastAsia="黑体"/>
          <w:bCs/>
          <w:color w:val="000000"/>
          <w:kern w:val="0"/>
          <w:sz w:val="36"/>
          <w:szCs w:val="36"/>
          <w:lang w:bidi="ar"/>
        </w:rPr>
      </w:pPr>
      <w:r>
        <w:rPr>
          <w:rFonts w:ascii="黑体" w:hAnsi="宋体" w:eastAsia="黑体"/>
          <w:bCs/>
          <w:color w:val="000000"/>
          <w:kern w:val="0"/>
          <w:sz w:val="36"/>
          <w:szCs w:val="36"/>
          <w:lang w:bidi="ar"/>
        </w:rPr>
        <w:t>目</w:t>
      </w:r>
      <w:r>
        <w:rPr>
          <w:rFonts w:hint="eastAsia" w:ascii="黑体" w:hAnsi="宋体" w:eastAsia="黑体"/>
          <w:bCs/>
          <w:color w:val="000000"/>
          <w:kern w:val="0"/>
          <w:sz w:val="36"/>
          <w:szCs w:val="36"/>
          <w:lang w:bidi="ar"/>
        </w:rPr>
        <w:t xml:space="preserve">  </w:t>
      </w:r>
      <w:r>
        <w:rPr>
          <w:rFonts w:ascii="黑体" w:hAnsi="宋体" w:eastAsia="黑体"/>
          <w:bCs/>
          <w:color w:val="000000"/>
          <w:kern w:val="0"/>
          <w:sz w:val="36"/>
          <w:szCs w:val="36"/>
          <w:lang w:bidi="ar"/>
        </w:rPr>
        <w:t>录</w:t>
      </w:r>
    </w:p>
    <w:p>
      <w:pPr>
        <w:widowControl/>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kern w:val="0"/>
          <w:sz w:val="32"/>
          <w:szCs w:val="32"/>
          <w:lang w:bidi="ar"/>
        </w:rPr>
        <w:t>第一部分  部门概况</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一、部门主要职责及内设机构</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二、部门决算单位构成</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三、部门人员情况</w:t>
      </w:r>
    </w:p>
    <w:p>
      <w:pPr>
        <w:widowControl/>
        <w:jc w:val="center"/>
        <w:rPr>
          <w:rFonts w:hint="eastAsia" w:ascii="方正小标宋简体" w:hAnsi="方正小标宋简体" w:eastAsia="方正小标宋简体" w:cs="方正小标宋简体"/>
          <w:color w:val="000000"/>
          <w:kern w:val="0"/>
          <w:sz w:val="32"/>
          <w:szCs w:val="32"/>
          <w:lang w:bidi="ar"/>
        </w:rPr>
      </w:pPr>
      <w:r>
        <w:rPr>
          <w:rFonts w:hint="eastAsia" w:ascii="方正小标宋简体" w:hAnsi="方正小标宋简体" w:eastAsia="方正小标宋简体" w:cs="方正小标宋简体"/>
          <w:color w:val="000000"/>
          <w:kern w:val="0"/>
          <w:sz w:val="32"/>
          <w:szCs w:val="32"/>
          <w:lang w:bidi="ar"/>
        </w:rPr>
        <w:t xml:space="preserve">第二部分  </w:t>
      </w:r>
      <w:r>
        <w:rPr>
          <w:rFonts w:hint="eastAsia" w:ascii="方正小标宋简体" w:hAnsi="方正小标宋简体" w:eastAsia="方正小标宋简体" w:cs="方正小标宋简体"/>
          <w:color w:val="000000"/>
          <w:kern w:val="0"/>
          <w:sz w:val="32"/>
          <w:szCs w:val="32"/>
          <w:lang w:eastAsia="zh-CN" w:bidi="ar"/>
        </w:rPr>
        <w:t>2020</w:t>
      </w:r>
      <w:r>
        <w:rPr>
          <w:rFonts w:hint="eastAsia" w:ascii="方正小标宋简体" w:hAnsi="方正小标宋简体" w:eastAsia="方正小标宋简体" w:cs="方正小标宋简体"/>
          <w:color w:val="000000"/>
          <w:kern w:val="0"/>
          <w:sz w:val="32"/>
          <w:szCs w:val="32"/>
          <w:lang w:bidi="ar"/>
        </w:rPr>
        <w:t>年部门决算表</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一、收入支出决算总表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二、收入决算表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三、支出决算表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四、财政拨款收入支出决算总表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五、一般公共预算财政拨款支出决算表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六、一般公共预算财政拨款基本支出决算表    </w:t>
      </w:r>
    </w:p>
    <w:p>
      <w:pPr>
        <w:widowControl/>
        <w:ind w:left="640" w:hanging="640" w:hangingChars="200"/>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七、一般公共预算财政拨款“三公”经费及会议费、培训费支出决算表    </w:t>
      </w:r>
    </w:p>
    <w:p>
      <w:pPr>
        <w:widowControl/>
        <w:jc w:val="left"/>
        <w:rPr>
          <w:rFonts w:hint="eastAsia"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八、政府性基金预算财政拨款收入支出决算表</w:t>
      </w:r>
    </w:p>
    <w:p>
      <w:pPr>
        <w:widowControl/>
        <w:jc w:val="left"/>
        <w:rPr>
          <w:rFonts w:hint="eastAsia" w:ascii="仿宋" w:hAnsi="仿宋" w:eastAsia="仿宋" w:cs="楷体"/>
          <w:color w:val="000000"/>
          <w:kern w:val="0"/>
          <w:sz w:val="32"/>
          <w:szCs w:val="32"/>
          <w:lang w:eastAsia="zh-CN" w:bidi="ar"/>
        </w:rPr>
      </w:pPr>
      <w:r>
        <w:rPr>
          <w:rFonts w:hint="eastAsia" w:ascii="仿宋" w:hAnsi="仿宋" w:eastAsia="仿宋" w:cs="楷体"/>
          <w:color w:val="000000"/>
          <w:kern w:val="0"/>
          <w:sz w:val="32"/>
          <w:szCs w:val="32"/>
          <w:lang w:eastAsia="zh-CN" w:bidi="ar"/>
        </w:rPr>
        <w:t>九、国有资本经营预算财政拨款支出决算表</w:t>
      </w:r>
    </w:p>
    <w:p>
      <w:pPr>
        <w:widowControl/>
        <w:jc w:val="center"/>
        <w:rPr>
          <w:rFonts w:hint="eastAsia" w:ascii="方正小标宋简体" w:hAnsi="方正小标宋简体" w:eastAsia="方正小标宋简体" w:cs="方正小标宋简体"/>
          <w:color w:val="000000"/>
          <w:kern w:val="0"/>
          <w:sz w:val="32"/>
          <w:szCs w:val="32"/>
          <w:lang w:bidi="ar"/>
        </w:rPr>
      </w:pPr>
      <w:r>
        <w:rPr>
          <w:rFonts w:hint="eastAsia" w:ascii="方正小标宋简体" w:hAnsi="方正小标宋简体" w:eastAsia="方正小标宋简体" w:cs="方正小标宋简体"/>
          <w:color w:val="000000"/>
          <w:kern w:val="0"/>
          <w:sz w:val="32"/>
          <w:szCs w:val="32"/>
          <w:lang w:bidi="ar"/>
        </w:rPr>
        <w:t xml:space="preserve">第三部分  </w:t>
      </w:r>
      <w:r>
        <w:rPr>
          <w:rFonts w:hint="eastAsia" w:ascii="方正小标宋简体" w:hAnsi="方正小标宋简体" w:eastAsia="方正小标宋简体" w:cs="方正小标宋简体"/>
          <w:color w:val="000000"/>
          <w:kern w:val="0"/>
          <w:sz w:val="32"/>
          <w:szCs w:val="32"/>
          <w:lang w:eastAsia="zh-CN" w:bidi="ar"/>
        </w:rPr>
        <w:t>2020</w:t>
      </w:r>
      <w:r>
        <w:rPr>
          <w:rFonts w:hint="eastAsia" w:ascii="方正小标宋简体" w:hAnsi="方正小标宋简体" w:eastAsia="方正小标宋简体" w:cs="方正小标宋简体"/>
          <w:color w:val="000000"/>
          <w:kern w:val="0"/>
          <w:sz w:val="32"/>
          <w:szCs w:val="32"/>
          <w:lang w:bidi="ar"/>
        </w:rPr>
        <w:t>年部门决算情况说明</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一、收入支出决算总体情况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二、收入决算情况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三、支出决算情况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楷体" w:hAnsi="楷体" w:eastAsia="楷体" w:cs="楷体"/>
        </w:rPr>
      </w:pPr>
      <w:r>
        <w:rPr>
          <w:rFonts w:hint="eastAsia" w:ascii="仿宋" w:hAnsi="仿宋" w:eastAsia="仿宋" w:cs="楷体"/>
          <w:color w:val="000000"/>
          <w:kern w:val="0"/>
          <w:sz w:val="32"/>
          <w:szCs w:val="32"/>
          <w:lang w:bidi="ar"/>
        </w:rPr>
        <w:t>四、财政拨款收入支出决算总体情况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r>
        <w:rPr>
          <w:rFonts w:hint="eastAsia" w:ascii="楷体" w:hAnsi="楷体" w:eastAsia="楷体"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五、一般公共预算财政拨款支出决算情况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六、一般公共预算财政拨款基本支出决算情况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ind w:left="640" w:hanging="640" w:hangingChars="200"/>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七、一般公共预算财政拨款“三公”经费及会议费、培训费支出决算情况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八、政府性基金预算财政拨款收入支出情况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九、国有资本经营财政拨款收</w:t>
      </w:r>
      <w:r>
        <w:rPr>
          <w:rFonts w:hint="eastAsia" w:ascii="仿宋" w:hAnsi="仿宋" w:eastAsia="仿宋" w:cs="楷体"/>
          <w:color w:val="000000"/>
          <w:kern w:val="0"/>
          <w:sz w:val="32"/>
          <w:szCs w:val="32"/>
          <w:lang w:eastAsia="zh-CN" w:bidi="ar"/>
        </w:rPr>
        <w:t>入</w:t>
      </w:r>
      <w:r>
        <w:rPr>
          <w:rFonts w:hint="eastAsia" w:ascii="仿宋" w:hAnsi="仿宋" w:eastAsia="仿宋" w:cs="楷体"/>
          <w:color w:val="000000"/>
          <w:kern w:val="0"/>
          <w:sz w:val="32"/>
          <w:szCs w:val="32"/>
          <w:lang w:bidi="ar"/>
        </w:rPr>
        <w:t>支</w:t>
      </w:r>
      <w:r>
        <w:rPr>
          <w:rFonts w:hint="eastAsia" w:ascii="仿宋" w:hAnsi="仿宋" w:eastAsia="仿宋" w:cs="楷体"/>
          <w:color w:val="000000"/>
          <w:kern w:val="0"/>
          <w:sz w:val="32"/>
          <w:szCs w:val="32"/>
          <w:lang w:eastAsia="zh-CN" w:bidi="ar"/>
        </w:rPr>
        <w:t>出</w:t>
      </w:r>
      <w:r>
        <w:rPr>
          <w:rFonts w:hint="eastAsia" w:ascii="仿宋" w:hAnsi="仿宋" w:eastAsia="仿宋" w:cs="楷体"/>
          <w:color w:val="000000"/>
          <w:kern w:val="0"/>
          <w:sz w:val="32"/>
          <w:szCs w:val="32"/>
          <w:lang w:bidi="ar"/>
        </w:rPr>
        <w:t>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十、机关运行经费支出情况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eastAsia="zh-CN" w:bidi="ar"/>
        </w:rPr>
        <w:t>十一、</w:t>
      </w:r>
      <w:r>
        <w:rPr>
          <w:rFonts w:hint="eastAsia" w:ascii="仿宋" w:hAnsi="仿宋" w:eastAsia="仿宋" w:cs="楷体"/>
          <w:color w:val="000000"/>
          <w:kern w:val="0"/>
          <w:sz w:val="32"/>
          <w:szCs w:val="32"/>
          <w:lang w:bidi="ar"/>
        </w:rPr>
        <w:t>政府采购支出情况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hint="eastAsia" w:ascii="仿宋" w:hAnsi="仿宋" w:eastAsia="仿宋" w:cs="楷体"/>
          <w:color w:val="000000"/>
          <w:kern w:val="0"/>
          <w:sz w:val="32"/>
          <w:szCs w:val="32"/>
          <w:lang w:bidi="ar"/>
        </w:rPr>
      </w:pPr>
      <w:r>
        <w:rPr>
          <w:rFonts w:hint="eastAsia" w:ascii="仿宋" w:hAnsi="仿宋" w:eastAsia="仿宋" w:cs="楷体"/>
          <w:color w:val="000000"/>
          <w:kern w:val="0"/>
          <w:sz w:val="32"/>
          <w:szCs w:val="32"/>
          <w:lang w:eastAsia="zh-CN" w:bidi="ar"/>
        </w:rPr>
        <w:t>十二、</w:t>
      </w:r>
      <w:r>
        <w:rPr>
          <w:rFonts w:hint="eastAsia" w:ascii="仿宋" w:hAnsi="仿宋" w:eastAsia="仿宋" w:cs="楷体"/>
          <w:color w:val="000000"/>
          <w:kern w:val="0"/>
          <w:sz w:val="32"/>
          <w:szCs w:val="32"/>
          <w:lang w:bidi="ar"/>
        </w:rPr>
        <w:t>国有资产占用及购置情况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center"/>
        <w:rPr>
          <w:rFonts w:hint="eastAsia" w:ascii="方正小标宋简体" w:hAnsi="方正小标宋简体" w:eastAsia="方正小标宋简体" w:cs="方正小标宋简体"/>
          <w:color w:val="000000"/>
          <w:kern w:val="0"/>
          <w:sz w:val="32"/>
          <w:szCs w:val="32"/>
          <w:lang w:bidi="ar"/>
        </w:rPr>
      </w:pPr>
    </w:p>
    <w:p>
      <w:pPr>
        <w:widowControl/>
        <w:jc w:val="center"/>
        <w:rPr>
          <w:rFonts w:hint="eastAsia" w:ascii="方正小标宋简体" w:hAnsi="方正小标宋简体" w:eastAsia="方正小标宋简体" w:cs="方正小标宋简体"/>
          <w:color w:val="000000"/>
          <w:kern w:val="0"/>
          <w:sz w:val="32"/>
          <w:szCs w:val="32"/>
          <w:lang w:bidi="ar"/>
        </w:rPr>
      </w:pPr>
    </w:p>
    <w:p>
      <w:pPr>
        <w:widowControl/>
        <w:jc w:val="center"/>
        <w:rPr>
          <w:rFonts w:hint="eastAsia" w:ascii="方正小标宋简体" w:hAnsi="方正小标宋简体" w:eastAsia="方正小标宋简体" w:cs="方正小标宋简体"/>
          <w:color w:val="000000"/>
          <w:kern w:val="0"/>
          <w:sz w:val="32"/>
          <w:szCs w:val="32"/>
          <w:lang w:bidi="ar"/>
        </w:rPr>
      </w:pPr>
      <w:r>
        <w:rPr>
          <w:rFonts w:hint="eastAsia" w:ascii="方正小标宋简体" w:hAnsi="方正小标宋简体" w:eastAsia="方正小标宋简体" w:cs="方正小标宋简体"/>
          <w:color w:val="000000"/>
          <w:kern w:val="0"/>
          <w:sz w:val="32"/>
          <w:szCs w:val="32"/>
          <w:lang w:bidi="ar"/>
        </w:rPr>
        <w:t>第四部分 专业名词解释</w:t>
      </w:r>
    </w:p>
    <w:p>
      <w:pPr>
        <w:jc w:val="center"/>
        <w:rPr>
          <w:rFonts w:hint="eastAsia" w:ascii="黑体" w:hAnsi="宋体" w:eastAsia="黑体"/>
          <w:color w:val="000000"/>
          <w:kern w:val="0"/>
          <w:sz w:val="44"/>
          <w:szCs w:val="44"/>
          <w:lang w:bidi="ar"/>
        </w:rPr>
      </w:pPr>
    </w:p>
    <w:p>
      <w:pPr>
        <w:jc w:val="center"/>
        <w:rPr>
          <w:rFonts w:hint="eastAsia" w:ascii="黑体" w:hAnsi="宋体" w:eastAsia="黑体"/>
          <w:color w:val="000000"/>
          <w:kern w:val="0"/>
          <w:sz w:val="44"/>
          <w:szCs w:val="44"/>
          <w:lang w:bidi="ar"/>
        </w:rPr>
      </w:pPr>
    </w:p>
    <w:p>
      <w:pPr>
        <w:jc w:val="center"/>
        <w:rPr>
          <w:rFonts w:hint="eastAsia" w:ascii="黑体" w:hAnsi="宋体" w:eastAsia="黑体"/>
          <w:color w:val="000000"/>
          <w:kern w:val="0"/>
          <w:sz w:val="44"/>
          <w:szCs w:val="44"/>
          <w:lang w:bidi="ar"/>
        </w:rPr>
      </w:pPr>
    </w:p>
    <w:p>
      <w:pPr>
        <w:jc w:val="center"/>
        <w:rPr>
          <w:rFonts w:hint="eastAsia" w:ascii="黑体" w:hAnsi="宋体" w:eastAsia="黑体"/>
          <w:color w:val="000000"/>
          <w:kern w:val="0"/>
          <w:sz w:val="44"/>
          <w:szCs w:val="44"/>
          <w:lang w:bidi="ar"/>
        </w:rPr>
      </w:pPr>
    </w:p>
    <w:p>
      <w:pPr>
        <w:jc w:val="center"/>
        <w:rPr>
          <w:rFonts w:hint="eastAsia" w:ascii="黑体" w:hAnsi="宋体" w:eastAsia="黑体"/>
          <w:color w:val="000000"/>
          <w:kern w:val="0"/>
          <w:sz w:val="44"/>
          <w:szCs w:val="44"/>
          <w:lang w:bidi="ar"/>
        </w:rPr>
      </w:pPr>
    </w:p>
    <w:p>
      <w:pPr>
        <w:jc w:val="center"/>
        <w:rPr>
          <w:rFonts w:hint="eastAsia" w:ascii="黑体" w:hAnsi="宋体" w:eastAsia="黑体"/>
          <w:color w:val="000000"/>
          <w:kern w:val="0"/>
          <w:sz w:val="44"/>
          <w:szCs w:val="44"/>
          <w:lang w:bidi="ar"/>
        </w:rPr>
      </w:pPr>
    </w:p>
    <w:p>
      <w:pPr>
        <w:jc w:val="center"/>
        <w:rPr>
          <w:rFonts w:hint="eastAsia" w:ascii="黑体" w:hAnsi="宋体" w:eastAsia="黑体"/>
          <w:color w:val="000000"/>
          <w:kern w:val="0"/>
          <w:sz w:val="44"/>
          <w:szCs w:val="44"/>
          <w:lang w:bidi="ar"/>
        </w:rPr>
      </w:pPr>
    </w:p>
    <w:p>
      <w:pPr>
        <w:jc w:val="center"/>
        <w:rPr>
          <w:rFonts w:hint="eastAsia" w:ascii="黑体" w:hAnsi="宋体" w:eastAsia="黑体"/>
          <w:color w:val="000000"/>
          <w:kern w:val="0"/>
          <w:sz w:val="44"/>
          <w:szCs w:val="44"/>
          <w:lang w:bidi="ar"/>
        </w:rPr>
      </w:pPr>
    </w:p>
    <w:p>
      <w:pPr>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第一部分 部门概况</w:t>
      </w:r>
    </w:p>
    <w:p>
      <w:pPr>
        <w:widowControl/>
        <w:ind w:firstLine="640" w:firstLineChars="200"/>
        <w:jc w:val="left"/>
        <w:rPr>
          <w:rFonts w:ascii="黑体" w:hAnsi="宋体" w:eastAsia="黑体"/>
          <w:color w:val="000000"/>
          <w:kern w:val="0"/>
          <w:sz w:val="32"/>
          <w:szCs w:val="32"/>
          <w:lang w:bidi="ar"/>
        </w:rPr>
      </w:pPr>
      <w:r>
        <w:rPr>
          <w:rFonts w:hint="eastAsia" w:ascii="黑体" w:hAnsi="宋体" w:eastAsia="黑体"/>
          <w:color w:val="000000"/>
          <w:kern w:val="0"/>
          <w:sz w:val="32"/>
          <w:szCs w:val="32"/>
          <w:lang w:bidi="ar"/>
        </w:rPr>
        <w:t>一、部门主要职责及内设机构</w:t>
      </w:r>
    </w:p>
    <w:p>
      <w:pPr>
        <w:widowControl/>
        <w:ind w:firstLine="643" w:firstLineChars="200"/>
        <w:jc w:val="left"/>
        <w:rPr>
          <w:rFonts w:hint="eastAsia" w:ascii="楷体" w:hAnsi="楷体" w:eastAsia="楷体" w:cs="楷体"/>
          <w:b/>
          <w:bCs/>
          <w:color w:val="000000"/>
          <w:kern w:val="0"/>
          <w:sz w:val="32"/>
          <w:szCs w:val="32"/>
          <w:lang w:eastAsia="zh-CN" w:bidi="ar"/>
        </w:rPr>
      </w:pPr>
      <w:r>
        <w:rPr>
          <w:rFonts w:hint="eastAsia" w:ascii="楷体" w:hAnsi="楷体" w:eastAsia="楷体" w:cs="楷体"/>
          <w:b/>
          <w:bCs/>
          <w:color w:val="000000"/>
          <w:kern w:val="0"/>
          <w:sz w:val="32"/>
          <w:szCs w:val="32"/>
          <w:lang w:bidi="ar"/>
        </w:rPr>
        <w:t>（一）主要职责</w:t>
      </w:r>
      <w:r>
        <w:rPr>
          <w:rFonts w:hint="eastAsia" w:ascii="楷体" w:hAnsi="楷体" w:eastAsia="楷体" w:cs="楷体"/>
          <w:b/>
          <w:bCs/>
          <w:color w:val="000000"/>
          <w:kern w:val="0"/>
          <w:sz w:val="32"/>
          <w:szCs w:val="32"/>
          <w:lang w:eastAsia="zh-CN" w:bidi="ar"/>
        </w:rPr>
        <w:t>。</w:t>
      </w:r>
    </w:p>
    <w:p>
      <w:pPr>
        <w:rPr>
          <w:rFonts w:hint="eastAsia"/>
          <w:sz w:val="28"/>
          <w:szCs w:val="28"/>
        </w:rPr>
      </w:pPr>
      <w:r>
        <w:rPr>
          <w:rFonts w:hint="eastAsia"/>
          <w:sz w:val="28"/>
          <w:szCs w:val="28"/>
        </w:rPr>
        <w:t>一、部门主要职责及机构设置</w:t>
      </w:r>
    </w:p>
    <w:p>
      <w:pPr>
        <w:spacing w:line="580" w:lineRule="exact"/>
        <w:ind w:firstLine="660"/>
        <w:rPr>
          <w:rFonts w:ascii="仿宋" w:hAnsi="仿宋" w:eastAsia="仿宋" w:cs="仿宋"/>
          <w:sz w:val="32"/>
          <w:szCs w:val="32"/>
        </w:rPr>
      </w:pPr>
      <w:r>
        <w:rPr>
          <w:rFonts w:hint="eastAsia" w:ascii="仿宋" w:hAnsi="仿宋" w:eastAsia="仿宋" w:cs="仿宋"/>
          <w:bCs/>
          <w:sz w:val="32"/>
          <w:szCs w:val="32"/>
        </w:rPr>
        <w:t>（一）</w:t>
      </w:r>
      <w:r>
        <w:rPr>
          <w:rFonts w:hint="eastAsia" w:ascii="仿宋" w:hAnsi="仿宋" w:eastAsia="仿宋" w:cs="仿宋"/>
          <w:sz w:val="32"/>
          <w:szCs w:val="32"/>
        </w:rPr>
        <w:t>贯彻执行教育、卫生健康、体育、医疗保障方面的法律法规和方针政策，研究拟订相关规定并组织实施。</w:t>
      </w:r>
    </w:p>
    <w:p>
      <w:pPr>
        <w:spacing w:line="580" w:lineRule="exact"/>
        <w:ind w:firstLine="660"/>
        <w:rPr>
          <w:rFonts w:ascii="仿宋" w:hAnsi="仿宋" w:eastAsia="仿宋" w:cs="仿宋"/>
          <w:sz w:val="32"/>
          <w:szCs w:val="32"/>
        </w:rPr>
      </w:pPr>
      <w:r>
        <w:rPr>
          <w:rFonts w:hint="eastAsia" w:ascii="仿宋" w:hAnsi="仿宋" w:eastAsia="仿宋" w:cs="仿宋"/>
          <w:bCs/>
          <w:sz w:val="32"/>
          <w:szCs w:val="32"/>
        </w:rPr>
        <w:t>（二）</w:t>
      </w:r>
      <w:r>
        <w:rPr>
          <w:rFonts w:hint="eastAsia" w:ascii="仿宋" w:hAnsi="仿宋" w:eastAsia="仿宋" w:cs="仿宋"/>
          <w:sz w:val="32"/>
          <w:szCs w:val="32"/>
        </w:rPr>
        <w:t>负责教育卫生系统人才队伍建设和教师工作，做好教师培训、教师职称评定等工作；负责新城教育、卫生健康、体育、医疗保障系统安全稳定和行业安全教育工作以及行业领域的安全生产监督管理工作。</w:t>
      </w:r>
    </w:p>
    <w:p>
      <w:pPr>
        <w:spacing w:line="580" w:lineRule="exact"/>
        <w:ind w:firstLine="660"/>
        <w:rPr>
          <w:rFonts w:ascii="仿宋" w:hAnsi="仿宋" w:eastAsia="仿宋" w:cs="仿宋"/>
          <w:sz w:val="32"/>
          <w:szCs w:val="32"/>
        </w:rPr>
      </w:pPr>
      <w:r>
        <w:rPr>
          <w:rFonts w:hint="eastAsia" w:ascii="仿宋" w:hAnsi="仿宋" w:eastAsia="仿宋" w:cs="仿宋"/>
          <w:bCs/>
          <w:sz w:val="32"/>
          <w:szCs w:val="32"/>
        </w:rPr>
        <w:t>（三）</w:t>
      </w:r>
      <w:r>
        <w:rPr>
          <w:rFonts w:hint="eastAsia" w:ascii="仿宋" w:hAnsi="仿宋" w:eastAsia="仿宋" w:cs="仿宋"/>
          <w:sz w:val="32"/>
          <w:szCs w:val="32"/>
        </w:rPr>
        <w:t>负责各学段教育管理、教育教学综合改革、教学研究工作、负责指导新城教育规划、学校建设工作。</w:t>
      </w:r>
    </w:p>
    <w:p>
      <w:pPr>
        <w:spacing w:line="580" w:lineRule="exact"/>
        <w:ind w:firstLine="660"/>
        <w:rPr>
          <w:rFonts w:ascii="仿宋" w:hAnsi="仿宋" w:eastAsia="仿宋" w:cs="仿宋"/>
          <w:sz w:val="32"/>
          <w:szCs w:val="32"/>
        </w:rPr>
      </w:pPr>
      <w:r>
        <w:rPr>
          <w:rFonts w:hint="eastAsia" w:ascii="仿宋" w:hAnsi="仿宋" w:eastAsia="仿宋" w:cs="仿宋"/>
          <w:bCs/>
          <w:sz w:val="32"/>
          <w:szCs w:val="32"/>
        </w:rPr>
        <w:t>（四）</w:t>
      </w:r>
      <w:r>
        <w:rPr>
          <w:rFonts w:hint="eastAsia" w:ascii="仿宋" w:hAnsi="仿宋" w:eastAsia="仿宋" w:cs="仿宋"/>
          <w:sz w:val="32"/>
          <w:szCs w:val="32"/>
        </w:rPr>
        <w:t>负责教育督导工作；推进新城教育均衡发展和促进教育公平，全面发展素质教育。负责指导辖区学校德育、体育、卫生与艺术教育、劳动教育和国防教育工作；指导教育信息化建设及教育装备技术提升工作。</w:t>
      </w:r>
    </w:p>
    <w:p>
      <w:pPr>
        <w:spacing w:line="580" w:lineRule="exact"/>
        <w:ind w:firstLine="660"/>
        <w:rPr>
          <w:rFonts w:ascii="仿宋" w:hAnsi="仿宋" w:eastAsia="仿宋" w:cs="仿宋"/>
          <w:sz w:val="32"/>
          <w:szCs w:val="32"/>
        </w:rPr>
      </w:pPr>
      <w:r>
        <w:rPr>
          <w:rFonts w:hint="eastAsia" w:ascii="仿宋" w:hAnsi="仿宋" w:eastAsia="仿宋" w:cs="仿宋"/>
          <w:bCs/>
          <w:sz w:val="32"/>
          <w:szCs w:val="32"/>
        </w:rPr>
        <w:t>（五）</w:t>
      </w:r>
      <w:r>
        <w:rPr>
          <w:rFonts w:hint="eastAsia" w:ascii="仿宋" w:hAnsi="仿宋" w:eastAsia="仿宋" w:cs="仿宋"/>
          <w:sz w:val="32"/>
          <w:szCs w:val="32"/>
        </w:rPr>
        <w:t>负责新城民办教育综合管理，统筹协调和指导社会力量办学，规范民办教育办学秩序。</w:t>
      </w:r>
    </w:p>
    <w:p>
      <w:pPr>
        <w:spacing w:line="580" w:lineRule="exact"/>
        <w:ind w:firstLine="660"/>
        <w:rPr>
          <w:rFonts w:ascii="仿宋" w:hAnsi="仿宋" w:eastAsia="仿宋" w:cs="仿宋"/>
          <w:sz w:val="32"/>
          <w:szCs w:val="32"/>
        </w:rPr>
        <w:sectPr>
          <w:footerReference r:id="rId4" w:type="default"/>
          <w:pgSz w:w="11900" w:h="16840"/>
          <w:pgMar w:top="1701" w:right="1502" w:bottom="1871" w:left="1502" w:header="851" w:footer="992" w:gutter="0"/>
          <w:pgNumType w:fmt="numberInDash" w:start="1"/>
          <w:cols w:space="0" w:num="1"/>
          <w:docGrid w:type="lines" w:linePitch="312" w:charSpace="0"/>
        </w:sectPr>
      </w:pPr>
      <w:r>
        <w:rPr>
          <w:rFonts w:hint="eastAsia" w:ascii="仿宋" w:hAnsi="仿宋" w:eastAsia="仿宋" w:cs="仿宋"/>
          <w:bCs/>
          <w:sz w:val="32"/>
          <w:szCs w:val="32"/>
        </w:rPr>
        <w:t>（六）</w:t>
      </w:r>
      <w:r>
        <w:rPr>
          <w:rFonts w:hint="eastAsia" w:ascii="仿宋" w:hAnsi="仿宋" w:eastAsia="仿宋" w:cs="仿宋"/>
          <w:sz w:val="32"/>
          <w:szCs w:val="32"/>
        </w:rPr>
        <w:t>负责新城农村义务教育学生营养改善计划、家庭</w:t>
      </w:r>
    </w:p>
    <w:p>
      <w:pPr>
        <w:spacing w:line="580" w:lineRule="exact"/>
        <w:rPr>
          <w:rFonts w:ascii="仿宋" w:hAnsi="仿宋" w:eastAsia="仿宋" w:cs="仿宋"/>
          <w:sz w:val="32"/>
          <w:szCs w:val="32"/>
        </w:rPr>
      </w:pPr>
      <w:r>
        <w:rPr>
          <w:rFonts w:hint="eastAsia" w:ascii="仿宋" w:hAnsi="仿宋" w:eastAsia="仿宋" w:cs="仿宋"/>
          <w:sz w:val="32"/>
          <w:szCs w:val="32"/>
        </w:rPr>
        <w:t>困难学生资助和助学贷款工作。</w:t>
      </w:r>
    </w:p>
    <w:p>
      <w:pPr>
        <w:spacing w:line="580" w:lineRule="exact"/>
        <w:ind w:firstLine="660"/>
        <w:rPr>
          <w:rFonts w:ascii="仿宋" w:hAnsi="仿宋" w:eastAsia="仿宋" w:cs="仿宋"/>
          <w:sz w:val="32"/>
          <w:szCs w:val="32"/>
        </w:rPr>
      </w:pPr>
      <w:r>
        <w:rPr>
          <w:rFonts w:hint="eastAsia" w:ascii="仿宋" w:hAnsi="仿宋" w:eastAsia="仿宋" w:cs="仿宋"/>
          <w:bCs/>
          <w:sz w:val="32"/>
          <w:szCs w:val="32"/>
        </w:rPr>
        <w:t>（七）</w:t>
      </w:r>
      <w:r>
        <w:rPr>
          <w:rFonts w:hint="eastAsia" w:ascii="仿宋" w:hAnsi="仿宋" w:eastAsia="仿宋" w:cs="仿宋"/>
          <w:sz w:val="32"/>
          <w:szCs w:val="32"/>
        </w:rPr>
        <w:t>负责编制下达部门教育经费预算并监督执行，会同有关部门拟定筹措教育经费、教育拨款、教育投资的政策和管理办法，统筹安排新城教育费附加、教育专项经费。</w:t>
      </w:r>
    </w:p>
    <w:p>
      <w:pPr>
        <w:spacing w:line="580" w:lineRule="exact"/>
        <w:ind w:firstLine="660"/>
        <w:rPr>
          <w:rFonts w:ascii="仿宋" w:hAnsi="仿宋" w:eastAsia="仿宋" w:cs="仿宋"/>
          <w:sz w:val="32"/>
          <w:szCs w:val="32"/>
        </w:rPr>
      </w:pPr>
      <w:r>
        <w:rPr>
          <w:rFonts w:hint="eastAsia" w:ascii="仿宋" w:hAnsi="仿宋" w:eastAsia="仿宋" w:cs="仿宋"/>
          <w:bCs/>
          <w:sz w:val="32"/>
          <w:szCs w:val="32"/>
        </w:rPr>
        <w:t>（八）</w:t>
      </w:r>
      <w:r>
        <w:rPr>
          <w:rFonts w:hint="eastAsia" w:ascii="仿宋" w:hAnsi="仿宋" w:eastAsia="仿宋" w:cs="仿宋"/>
          <w:sz w:val="32"/>
          <w:szCs w:val="32"/>
        </w:rPr>
        <w:t>负责新城各级各类学校招生计划，负责教育招生考试和各级各类学历教育的学籍学历管理工作，承担招生考试委员会办公室日常工作。</w:t>
      </w:r>
    </w:p>
    <w:p>
      <w:pPr>
        <w:spacing w:line="580" w:lineRule="exact"/>
        <w:ind w:firstLine="660"/>
        <w:rPr>
          <w:rFonts w:ascii="仿宋" w:hAnsi="仿宋" w:eastAsia="仿宋" w:cs="仿宋"/>
          <w:sz w:val="32"/>
          <w:szCs w:val="32"/>
        </w:rPr>
      </w:pPr>
      <w:r>
        <w:rPr>
          <w:rFonts w:hint="eastAsia" w:ascii="仿宋" w:hAnsi="仿宋" w:eastAsia="仿宋" w:cs="仿宋"/>
          <w:bCs/>
          <w:sz w:val="32"/>
          <w:szCs w:val="32"/>
        </w:rPr>
        <w:t>（九）</w:t>
      </w:r>
      <w:r>
        <w:rPr>
          <w:rFonts w:hint="eastAsia" w:ascii="仿宋" w:hAnsi="仿宋" w:eastAsia="仿宋" w:cs="仿宋"/>
          <w:sz w:val="32"/>
          <w:szCs w:val="32"/>
        </w:rPr>
        <w:t>承担新城教育工作领导小组秘书组、教育督导委员办公室、语言文字工作委员会办公室日常工作。</w:t>
      </w:r>
    </w:p>
    <w:p>
      <w:pPr>
        <w:spacing w:line="580" w:lineRule="exact"/>
        <w:ind w:firstLine="660"/>
        <w:rPr>
          <w:rFonts w:ascii="仿宋" w:hAnsi="仿宋" w:eastAsia="仿宋" w:cs="仿宋"/>
          <w:sz w:val="32"/>
          <w:szCs w:val="32"/>
        </w:rPr>
      </w:pPr>
      <w:r>
        <w:rPr>
          <w:rFonts w:hint="eastAsia" w:ascii="仿宋" w:hAnsi="仿宋" w:eastAsia="仿宋" w:cs="仿宋"/>
          <w:bCs/>
          <w:sz w:val="32"/>
          <w:szCs w:val="32"/>
        </w:rPr>
        <w:t>（十）</w:t>
      </w:r>
      <w:r>
        <w:rPr>
          <w:rFonts w:hint="eastAsia" w:ascii="仿宋" w:hAnsi="仿宋" w:eastAsia="仿宋" w:cs="仿宋"/>
          <w:sz w:val="32"/>
          <w:szCs w:val="32"/>
        </w:rPr>
        <w:t xml:space="preserve">负责国家免疫规划、疾病预防控制、突发卫生公共事件监测预警、处置救援和风险评估以及重大活动医疗保障活动。  </w:t>
      </w:r>
    </w:p>
    <w:p>
      <w:pPr>
        <w:spacing w:line="580" w:lineRule="exact"/>
        <w:ind w:firstLine="660"/>
        <w:rPr>
          <w:rFonts w:ascii="仿宋" w:hAnsi="仿宋" w:eastAsia="仿宋" w:cs="仿宋"/>
          <w:sz w:val="32"/>
          <w:szCs w:val="32"/>
        </w:rPr>
      </w:pPr>
      <w:r>
        <w:rPr>
          <w:rFonts w:hint="eastAsia" w:ascii="仿宋" w:hAnsi="仿宋" w:eastAsia="仿宋" w:cs="仿宋"/>
          <w:bCs/>
          <w:sz w:val="32"/>
          <w:szCs w:val="32"/>
        </w:rPr>
        <w:t>（十一）</w:t>
      </w:r>
      <w:r>
        <w:rPr>
          <w:rFonts w:hint="eastAsia" w:ascii="仿宋" w:hAnsi="仿宋" w:eastAsia="仿宋" w:cs="仿宋"/>
          <w:sz w:val="32"/>
          <w:szCs w:val="32"/>
        </w:rPr>
        <w:t>负责深化医药卫生体制改革以及卫生健康信息化建设工作，指导基层医疗卫生、妇幼健康服务体系建设，负责计划生育管理和服务工作。</w:t>
      </w:r>
    </w:p>
    <w:p>
      <w:pPr>
        <w:spacing w:line="580" w:lineRule="exact"/>
        <w:ind w:firstLine="660"/>
        <w:rPr>
          <w:rFonts w:ascii="仿宋" w:hAnsi="仿宋" w:eastAsia="仿宋" w:cs="仿宋"/>
          <w:sz w:val="32"/>
          <w:szCs w:val="32"/>
        </w:rPr>
      </w:pPr>
      <w:r>
        <w:rPr>
          <w:rFonts w:hint="eastAsia" w:ascii="仿宋" w:hAnsi="仿宋" w:eastAsia="仿宋" w:cs="仿宋"/>
          <w:bCs/>
          <w:sz w:val="32"/>
          <w:szCs w:val="32"/>
        </w:rPr>
        <w:t>（十二）</w:t>
      </w:r>
      <w:r>
        <w:rPr>
          <w:rFonts w:hint="eastAsia" w:ascii="仿宋" w:hAnsi="仿宋" w:eastAsia="仿宋" w:cs="仿宋"/>
          <w:sz w:val="32"/>
          <w:szCs w:val="32"/>
        </w:rPr>
        <w:t>组织拟订并协调落实应对人口老龄化政策措施和医养结合的政策、标准和规范，建立和完善新城老年健康服务体系； 指导老年人权益保障和优待工作。</w:t>
      </w:r>
    </w:p>
    <w:p>
      <w:pPr>
        <w:spacing w:line="580" w:lineRule="exact"/>
        <w:ind w:firstLine="660"/>
        <w:rPr>
          <w:rFonts w:ascii="仿宋" w:hAnsi="仿宋" w:eastAsia="仿宋" w:cs="仿宋"/>
          <w:sz w:val="32"/>
          <w:szCs w:val="32"/>
        </w:rPr>
      </w:pPr>
      <w:r>
        <w:rPr>
          <w:rFonts w:hint="eastAsia" w:ascii="仿宋" w:hAnsi="仿宋" w:eastAsia="仿宋" w:cs="仿宋"/>
          <w:bCs/>
          <w:sz w:val="32"/>
          <w:szCs w:val="32"/>
        </w:rPr>
        <w:t>（十三）</w:t>
      </w:r>
      <w:r>
        <w:rPr>
          <w:rFonts w:hint="eastAsia" w:ascii="仿宋" w:hAnsi="仿宋" w:eastAsia="仿宋" w:cs="仿宋"/>
          <w:sz w:val="32"/>
          <w:szCs w:val="32"/>
        </w:rPr>
        <w:t>负责制定新城医疗机构和医疗服务行业管理办法并监督实施，建立健全医疗服务评价和监督管理体系；负责新城中医事业发展规划，综合管理中医（含中西医结合）医疗、教育、科研等工作。</w:t>
      </w:r>
    </w:p>
    <w:p>
      <w:pPr>
        <w:spacing w:line="580" w:lineRule="exact"/>
        <w:ind w:firstLine="660"/>
        <w:rPr>
          <w:rFonts w:ascii="仿宋" w:hAnsi="仿宋" w:eastAsia="仿宋" w:cs="仿宋"/>
          <w:sz w:val="32"/>
          <w:szCs w:val="32"/>
        </w:rPr>
      </w:pPr>
      <w:r>
        <w:rPr>
          <w:rFonts w:hint="eastAsia" w:ascii="仿宋" w:hAnsi="仿宋" w:eastAsia="仿宋" w:cs="仿宋"/>
          <w:bCs/>
          <w:sz w:val="32"/>
          <w:szCs w:val="32"/>
        </w:rPr>
        <w:t>（十四）</w:t>
      </w:r>
      <w:r>
        <w:rPr>
          <w:rFonts w:hint="eastAsia" w:ascii="仿宋" w:hAnsi="仿宋" w:eastAsia="仿宋" w:cs="仿宋"/>
          <w:sz w:val="32"/>
          <w:szCs w:val="32"/>
        </w:rPr>
        <w:t>组织实施国家药物政策和国家基本药物制度，执行药品法典和国家基本药物目录，开展药品使用监测、临床综合评价和短缺药品预警。</w:t>
      </w:r>
    </w:p>
    <w:p>
      <w:pPr>
        <w:spacing w:line="580" w:lineRule="exact"/>
        <w:ind w:firstLine="660"/>
        <w:rPr>
          <w:rFonts w:ascii="仿宋" w:hAnsi="仿宋" w:eastAsia="仿宋" w:cs="仿宋"/>
          <w:sz w:val="32"/>
          <w:szCs w:val="32"/>
        </w:rPr>
      </w:pPr>
      <w:r>
        <w:rPr>
          <w:rFonts w:hint="eastAsia" w:ascii="仿宋" w:hAnsi="仿宋" w:eastAsia="仿宋" w:cs="仿宋"/>
          <w:bCs/>
          <w:sz w:val="32"/>
          <w:szCs w:val="32"/>
        </w:rPr>
        <w:t>（十五）</w:t>
      </w:r>
      <w:r>
        <w:rPr>
          <w:rFonts w:hint="eastAsia" w:ascii="仿宋" w:hAnsi="仿宋" w:eastAsia="仿宋" w:cs="仿宋"/>
          <w:sz w:val="32"/>
          <w:szCs w:val="32"/>
        </w:rPr>
        <w:t>推进新城卫生健康科技创新发展，组织实施卫生健康专业技术人员资格考试、评审工作；负责健康扶贫以及干部保健日常工作。</w:t>
      </w:r>
    </w:p>
    <w:p>
      <w:pPr>
        <w:spacing w:line="580" w:lineRule="exact"/>
        <w:ind w:firstLine="660"/>
        <w:rPr>
          <w:rFonts w:ascii="仿宋" w:hAnsi="仿宋" w:eastAsia="仿宋" w:cs="仿宋"/>
          <w:sz w:val="32"/>
          <w:szCs w:val="32"/>
        </w:rPr>
      </w:pPr>
      <w:r>
        <w:rPr>
          <w:rFonts w:hint="eastAsia" w:ascii="仿宋" w:hAnsi="仿宋" w:eastAsia="仿宋" w:cs="仿宋"/>
          <w:bCs/>
          <w:sz w:val="32"/>
          <w:szCs w:val="32"/>
        </w:rPr>
        <w:t>（十六）</w:t>
      </w:r>
      <w:r>
        <w:rPr>
          <w:rFonts w:hint="eastAsia" w:ascii="仿宋" w:hAnsi="仿宋" w:eastAsia="仿宋" w:cs="仿宋"/>
          <w:sz w:val="32"/>
          <w:szCs w:val="32"/>
        </w:rPr>
        <w:t>负责职责范围内的职业卫生、放射卫生、环境卫生、学校卫生、公共场所卫生、饮用水卫生安全监督管理；负责传染病、职业病、地方病防治监督，建立健全卫生健康综合监督体系。</w:t>
      </w:r>
    </w:p>
    <w:p>
      <w:pPr>
        <w:spacing w:line="580" w:lineRule="exact"/>
        <w:ind w:firstLine="660"/>
        <w:rPr>
          <w:rFonts w:ascii="仿宋" w:hAnsi="仿宋" w:eastAsia="仿宋" w:cs="仿宋"/>
          <w:sz w:val="32"/>
          <w:szCs w:val="32"/>
        </w:rPr>
      </w:pPr>
      <w:r>
        <w:rPr>
          <w:rFonts w:hint="eastAsia" w:ascii="仿宋" w:hAnsi="仿宋" w:eastAsia="仿宋" w:cs="仿宋"/>
          <w:bCs/>
          <w:sz w:val="32"/>
          <w:szCs w:val="32"/>
        </w:rPr>
        <w:t>（十七）负</w:t>
      </w:r>
      <w:r>
        <w:rPr>
          <w:rFonts w:hint="eastAsia" w:ascii="仿宋" w:hAnsi="仿宋" w:eastAsia="仿宋" w:cs="仿宋"/>
          <w:sz w:val="32"/>
          <w:szCs w:val="32"/>
        </w:rPr>
        <w:t>责新城爱国卫生工作，承担新城爱国卫生运动委员会办公室日常工作，统筹协调新城爱卫会成员单位履行工作职责。</w:t>
      </w:r>
    </w:p>
    <w:p>
      <w:pPr>
        <w:spacing w:line="580" w:lineRule="exact"/>
        <w:ind w:firstLine="660"/>
        <w:rPr>
          <w:rFonts w:ascii="仿宋" w:hAnsi="仿宋" w:eastAsia="仿宋" w:cs="仿宋"/>
          <w:sz w:val="32"/>
          <w:szCs w:val="32"/>
        </w:rPr>
      </w:pPr>
      <w:r>
        <w:rPr>
          <w:rFonts w:hint="eastAsia" w:ascii="仿宋" w:hAnsi="仿宋" w:eastAsia="仿宋" w:cs="仿宋"/>
          <w:bCs/>
          <w:sz w:val="32"/>
          <w:szCs w:val="32"/>
        </w:rPr>
        <w:t>（十八）</w:t>
      </w:r>
      <w:r>
        <w:rPr>
          <w:rFonts w:hint="eastAsia" w:ascii="仿宋" w:hAnsi="仿宋" w:eastAsia="仿宋" w:cs="仿宋"/>
          <w:sz w:val="32"/>
          <w:szCs w:val="32"/>
        </w:rPr>
        <w:t>统筹规划新城群众体育、竞技体育、学校体育发展和体育产业发展，推行全民健身计划；指导协调休 育训练、体育竞赛和运动队伍建设，负责体育运动中的反兴奋剂工作； 推进青少年体育工作；指导公共体育设施建设,负责对公共体育设施的监督管理。</w:t>
      </w:r>
    </w:p>
    <w:p>
      <w:pPr>
        <w:spacing w:line="580" w:lineRule="exact"/>
        <w:ind w:firstLine="660"/>
        <w:rPr>
          <w:rFonts w:ascii="仿宋" w:hAnsi="仿宋" w:eastAsia="仿宋" w:cs="仿宋"/>
          <w:sz w:val="32"/>
          <w:szCs w:val="32"/>
        </w:rPr>
      </w:pPr>
      <w:r>
        <w:rPr>
          <w:rFonts w:hint="eastAsia" w:ascii="仿宋" w:hAnsi="仿宋" w:eastAsia="仿宋" w:cs="仿宋"/>
          <w:bCs/>
          <w:sz w:val="32"/>
          <w:szCs w:val="32"/>
        </w:rPr>
        <w:t>（十九）</w:t>
      </w:r>
      <w:r>
        <w:rPr>
          <w:rFonts w:hint="eastAsia" w:ascii="仿宋" w:hAnsi="仿宋" w:eastAsia="仿宋" w:cs="仿宋"/>
          <w:sz w:val="32"/>
          <w:szCs w:val="32"/>
        </w:rPr>
        <w:t>统筹管理新城医疗保障基金，组织制定城乡统一的药品、医用耗材、医疗服务项目、医疗服务设施等医保目录和支付标准；建立医保支付方式和医药服务价格动态调整机制。负责医疗、生育及其他各类补充医疗保险的管理和关系转接。</w:t>
      </w:r>
    </w:p>
    <w:p>
      <w:pPr>
        <w:spacing w:line="580" w:lineRule="exact"/>
        <w:ind w:firstLine="660"/>
        <w:rPr>
          <w:rFonts w:ascii="仿宋" w:hAnsi="仿宋" w:eastAsia="仿宋" w:cs="仿宋"/>
          <w:sz w:val="32"/>
          <w:szCs w:val="32"/>
        </w:rPr>
      </w:pPr>
      <w:r>
        <w:rPr>
          <w:rFonts w:hint="eastAsia" w:ascii="仿宋" w:hAnsi="仿宋" w:eastAsia="仿宋" w:cs="仿宋"/>
          <w:bCs/>
          <w:sz w:val="32"/>
          <w:szCs w:val="32"/>
        </w:rPr>
        <w:t>（二十）</w:t>
      </w:r>
      <w:r>
        <w:rPr>
          <w:rFonts w:hint="eastAsia" w:ascii="仿宋" w:hAnsi="仿宋" w:eastAsia="仿宋" w:cs="仿宋"/>
          <w:sz w:val="32"/>
          <w:szCs w:val="32"/>
        </w:rPr>
        <w:t>负责新城医疗救助、医疗保障经办管理、公共服务体系和信息化建设；监督管理纳入医保范围内的医疗服务行为和医疗费用，依法查处医疗保障领域违法违规行为。</w:t>
      </w:r>
    </w:p>
    <w:p>
      <w:pPr>
        <w:spacing w:line="580" w:lineRule="exact"/>
        <w:ind w:firstLine="600"/>
        <w:rPr>
          <w:rFonts w:ascii="仿宋" w:hAnsi="仿宋" w:eastAsia="仿宋" w:cs="仿宋"/>
          <w:sz w:val="32"/>
          <w:szCs w:val="32"/>
        </w:rPr>
      </w:pPr>
      <w:r>
        <w:rPr>
          <w:rFonts w:hint="eastAsia" w:ascii="仿宋" w:hAnsi="仿宋" w:eastAsia="仿宋" w:cs="仿宋"/>
          <w:sz w:val="32"/>
          <w:szCs w:val="32"/>
        </w:rPr>
        <w:t>(二十一) 根据教育卫体局主要职责，内设6个部室。</w:t>
      </w:r>
    </w:p>
    <w:p>
      <w:pPr>
        <w:spacing w:line="580" w:lineRule="exact"/>
        <w:ind w:firstLine="600"/>
        <w:rPr>
          <w:rFonts w:hint="eastAsia" w:ascii="仿宋" w:hAnsi="仿宋" w:eastAsia="仿宋" w:cs="仿宋"/>
          <w:sz w:val="32"/>
          <w:szCs w:val="32"/>
        </w:rPr>
      </w:pPr>
      <w:r>
        <w:rPr>
          <w:rFonts w:hint="eastAsia" w:ascii="仿宋" w:hAnsi="仿宋" w:eastAsia="仿宋" w:cs="仿宋"/>
          <w:sz w:val="32"/>
          <w:szCs w:val="32"/>
        </w:rPr>
        <w:t xml:space="preserve">办公室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党群工作部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教育教学工作部  </w:t>
      </w:r>
    </w:p>
    <w:p>
      <w:pPr>
        <w:spacing w:line="580" w:lineRule="exact"/>
        <w:rPr>
          <w:rFonts w:hint="eastAsia" w:ascii="仿宋" w:hAnsi="仿宋" w:eastAsia="仿宋" w:cs="仿宋"/>
          <w:sz w:val="32"/>
          <w:szCs w:val="32"/>
        </w:rPr>
      </w:pPr>
      <w:r>
        <w:rPr>
          <w:rFonts w:hint="eastAsia" w:ascii="仿宋" w:hAnsi="仿宋" w:eastAsia="仿宋" w:cs="仿宋"/>
          <w:sz w:val="32"/>
          <w:szCs w:val="32"/>
        </w:rPr>
        <w:t xml:space="preserve">教育督导工作部  卫生健康工作部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体育安全工作部</w:t>
      </w:r>
    </w:p>
    <w:p>
      <w:pPr>
        <w:rPr>
          <w:rFonts w:hint="eastAsia" w:ascii="仿宋" w:hAnsi="仿宋" w:eastAsia="仿宋"/>
          <w:sz w:val="32"/>
          <w:szCs w:val="32"/>
        </w:rPr>
      </w:pPr>
      <w:r>
        <w:rPr>
          <w:rFonts w:hint="eastAsia" w:ascii="仿宋" w:hAnsi="仿宋" w:eastAsia="仿宋"/>
          <w:sz w:val="32"/>
          <w:szCs w:val="32"/>
        </w:rPr>
        <w:t>二、20</w:t>
      </w:r>
      <w:r>
        <w:rPr>
          <w:rFonts w:hint="eastAsia" w:ascii="仿宋" w:hAnsi="仿宋" w:eastAsia="仿宋"/>
          <w:sz w:val="32"/>
          <w:szCs w:val="32"/>
          <w:lang w:val="en-US" w:eastAsia="zh-CN"/>
        </w:rPr>
        <w:t>20</w:t>
      </w:r>
      <w:r>
        <w:rPr>
          <w:rFonts w:hint="eastAsia" w:ascii="仿宋" w:hAnsi="仿宋" w:eastAsia="仿宋"/>
          <w:sz w:val="32"/>
          <w:szCs w:val="32"/>
        </w:rPr>
        <w:t>年度部门工作完成情况</w:t>
      </w:r>
    </w:p>
    <w:p>
      <w:pPr>
        <w:ind w:firstLine="640" w:firstLineChars="200"/>
        <w:rPr>
          <w:rFonts w:hint="eastAsia" w:ascii="仿宋" w:hAnsi="仿宋" w:eastAsia="仿宋"/>
          <w:sz w:val="32"/>
          <w:szCs w:val="32"/>
        </w:rPr>
      </w:pPr>
      <w:r>
        <w:rPr>
          <w:rFonts w:hint="eastAsia" w:ascii="仿宋" w:hAnsi="仿宋" w:eastAsia="仿宋"/>
          <w:sz w:val="32"/>
          <w:szCs w:val="32"/>
        </w:rPr>
        <w:t>1.加强教师专业素养和教科研能力的提升；加强学生行为规范教育，深入开展爱国主义和传统文化教育；狠抓校园文化建设及特色学校创建工作；加快校园基础设施改造，加大硬件、软件及人防、物防资金投入构建安全和谐校园。</w:t>
      </w:r>
    </w:p>
    <w:p>
      <w:pPr>
        <w:ind w:firstLine="640" w:firstLineChars="200"/>
        <w:rPr>
          <w:rFonts w:hint="eastAsia" w:ascii="仿宋" w:hAnsi="仿宋" w:eastAsia="仿宋"/>
          <w:sz w:val="32"/>
          <w:szCs w:val="32"/>
        </w:rPr>
      </w:pPr>
      <w:r>
        <w:rPr>
          <w:rFonts w:hint="eastAsia" w:ascii="仿宋" w:hAnsi="仿宋" w:eastAsia="仿宋"/>
          <w:sz w:val="32"/>
          <w:szCs w:val="32"/>
        </w:rPr>
        <w:t>2、医药卫生体制改革不断深化；药政和药釆工作全面落实；基层卫生工作扎实推进；健康扶贫工程落实到位；医疗机构服务能力和水平不断提高；卫生应急保障工作成效显著；爱国卫生工作稳步推进；疾病预防控制措施有效开展；综合执法监督有序实施；健康教育宣传到位；安全生产排查整治工作有效实施；妇幼保健和计划生育服务能力不断提升；计划生育各项工作扎实开展。</w:t>
      </w:r>
    </w:p>
    <w:p>
      <w:pPr>
        <w:rPr>
          <w:rFonts w:hint="eastAsia" w:ascii="仿宋" w:hAnsi="仿宋" w:eastAsia="仿宋"/>
          <w:sz w:val="32"/>
          <w:szCs w:val="32"/>
        </w:rPr>
      </w:pPr>
      <w:r>
        <w:rPr>
          <w:rFonts w:hint="eastAsia" w:ascii="仿宋" w:hAnsi="仿宋" w:eastAsia="仿宋"/>
          <w:sz w:val="32"/>
          <w:szCs w:val="32"/>
        </w:rPr>
        <w:t>三、部门决算单位构成</w:t>
      </w:r>
    </w:p>
    <w:p>
      <w:pPr>
        <w:ind w:firstLine="640" w:firstLineChars="200"/>
        <w:rPr>
          <w:rFonts w:hint="eastAsia" w:ascii="仿宋" w:hAnsi="仿宋" w:eastAsia="仿宋"/>
          <w:sz w:val="32"/>
          <w:szCs w:val="32"/>
        </w:rPr>
      </w:pPr>
      <w:r>
        <w:rPr>
          <w:rFonts w:hint="eastAsia" w:ascii="仿宋" w:hAnsi="仿宋" w:eastAsia="仿宋"/>
          <w:sz w:val="32"/>
          <w:szCs w:val="32"/>
        </w:rPr>
        <w:t>纳入本部门20</w:t>
      </w:r>
      <w:r>
        <w:rPr>
          <w:rFonts w:hint="eastAsia" w:ascii="仿宋" w:hAnsi="仿宋" w:eastAsia="仿宋"/>
          <w:sz w:val="32"/>
          <w:szCs w:val="32"/>
          <w:lang w:val="en-US" w:eastAsia="zh-CN"/>
        </w:rPr>
        <w:t>20</w:t>
      </w:r>
      <w:r>
        <w:rPr>
          <w:rFonts w:hint="eastAsia" w:ascii="仿宋" w:hAnsi="仿宋" w:eastAsia="仿宋"/>
          <w:sz w:val="32"/>
          <w:szCs w:val="32"/>
        </w:rPr>
        <w:t>年部门决算编制范围的单位包括本级及所属</w:t>
      </w:r>
      <w:r>
        <w:rPr>
          <w:rFonts w:hint="eastAsia" w:ascii="仿宋" w:hAnsi="仿宋" w:eastAsia="仿宋"/>
          <w:sz w:val="32"/>
          <w:szCs w:val="32"/>
          <w:lang w:val="en-US" w:eastAsia="zh-CN"/>
        </w:rPr>
        <w:t>41</w:t>
      </w:r>
      <w:r>
        <w:rPr>
          <w:rFonts w:hint="eastAsia" w:ascii="仿宋" w:hAnsi="仿宋" w:eastAsia="仿宋"/>
          <w:sz w:val="32"/>
          <w:szCs w:val="32"/>
        </w:rPr>
        <w:t>个下级单位：</w:t>
      </w:r>
    </w:p>
    <w:p>
      <w:pPr>
        <w:rPr>
          <w:rFonts w:hint="eastAsia" w:ascii="仿宋" w:hAnsi="仿宋" w:eastAsia="仿宋"/>
          <w:sz w:val="32"/>
          <w:szCs w:val="32"/>
        </w:rPr>
      </w:pPr>
      <w:r>
        <w:rPr>
          <w:rFonts w:hint="eastAsia" w:ascii="仿宋" w:hAnsi="仿宋" w:eastAsia="仿宋"/>
          <w:sz w:val="32"/>
          <w:szCs w:val="32"/>
        </w:rPr>
        <w:t>序号        单位名称</w:t>
      </w:r>
    </w:p>
    <w:p>
      <w:pPr>
        <w:rPr>
          <w:rFonts w:hint="eastAsia" w:ascii="仿宋" w:hAnsi="仿宋" w:eastAsia="仿宋"/>
          <w:sz w:val="32"/>
          <w:szCs w:val="32"/>
        </w:rPr>
      </w:pPr>
      <w:r>
        <w:rPr>
          <w:rFonts w:hint="eastAsia" w:ascii="仿宋" w:hAnsi="仿宋" w:eastAsia="仿宋"/>
          <w:sz w:val="32"/>
          <w:szCs w:val="32"/>
        </w:rPr>
        <w:t xml:space="preserve">1           </w:t>
      </w:r>
      <w:r>
        <w:rPr>
          <w:rFonts w:hint="eastAsia" w:ascii="仿宋" w:hAnsi="仿宋" w:eastAsia="仿宋"/>
          <w:sz w:val="32"/>
          <w:szCs w:val="32"/>
          <w:lang w:val="en-US" w:eastAsia="zh-CN"/>
        </w:rPr>
        <w:t>咸阳市</w:t>
      </w:r>
      <w:r>
        <w:rPr>
          <w:rFonts w:hint="eastAsia" w:ascii="仿宋" w:hAnsi="仿宋" w:eastAsia="仿宋"/>
          <w:sz w:val="32"/>
          <w:szCs w:val="32"/>
        </w:rPr>
        <w:t>渭城区正阳杨家湾小学</w:t>
      </w:r>
    </w:p>
    <w:p>
      <w:pPr>
        <w:rPr>
          <w:rFonts w:hint="eastAsia" w:ascii="仿宋" w:hAnsi="仿宋" w:eastAsia="仿宋"/>
          <w:sz w:val="32"/>
          <w:szCs w:val="32"/>
        </w:rPr>
      </w:pPr>
      <w:r>
        <w:rPr>
          <w:rFonts w:hint="eastAsia" w:ascii="仿宋" w:hAnsi="仿宋" w:eastAsia="仿宋"/>
          <w:sz w:val="32"/>
          <w:szCs w:val="32"/>
        </w:rPr>
        <w:t xml:space="preserve">2           </w:t>
      </w:r>
      <w:r>
        <w:rPr>
          <w:rFonts w:hint="eastAsia" w:ascii="仿宋" w:hAnsi="仿宋" w:eastAsia="仿宋"/>
          <w:sz w:val="32"/>
          <w:szCs w:val="32"/>
          <w:lang w:val="en-US" w:eastAsia="zh-CN"/>
        </w:rPr>
        <w:t>咸阳市</w:t>
      </w:r>
      <w:r>
        <w:rPr>
          <w:rFonts w:hint="eastAsia" w:ascii="仿宋" w:hAnsi="仿宋" w:eastAsia="仿宋"/>
          <w:sz w:val="32"/>
          <w:szCs w:val="32"/>
        </w:rPr>
        <w:t>渭城区正阳红旗小学</w:t>
      </w:r>
    </w:p>
    <w:p>
      <w:pPr>
        <w:rPr>
          <w:rFonts w:hint="default" w:ascii="仿宋" w:hAnsi="仿宋" w:eastAsia="仿宋"/>
          <w:sz w:val="32"/>
          <w:szCs w:val="32"/>
          <w:lang w:val="en-US" w:eastAsia="zh-CN"/>
        </w:rPr>
      </w:pPr>
      <w:r>
        <w:rPr>
          <w:rFonts w:hint="eastAsia" w:ascii="仿宋" w:hAnsi="仿宋" w:eastAsia="仿宋"/>
          <w:sz w:val="32"/>
          <w:szCs w:val="32"/>
        </w:rPr>
        <w:t xml:space="preserve">3           </w:t>
      </w:r>
      <w:r>
        <w:rPr>
          <w:rFonts w:hint="eastAsia" w:ascii="仿宋" w:hAnsi="仿宋" w:eastAsia="仿宋"/>
          <w:sz w:val="32"/>
          <w:szCs w:val="32"/>
          <w:lang w:val="en-US" w:eastAsia="zh-CN"/>
        </w:rPr>
        <w:t>秦汉新城兰池学校</w:t>
      </w:r>
    </w:p>
    <w:p>
      <w:pPr>
        <w:rPr>
          <w:rFonts w:hint="eastAsia" w:ascii="仿宋" w:hAnsi="仿宋" w:eastAsia="仿宋"/>
          <w:sz w:val="32"/>
          <w:szCs w:val="32"/>
        </w:rPr>
      </w:pPr>
      <w:r>
        <w:rPr>
          <w:rFonts w:hint="eastAsia" w:ascii="仿宋" w:hAnsi="仿宋" w:eastAsia="仿宋"/>
          <w:sz w:val="32"/>
          <w:szCs w:val="32"/>
        </w:rPr>
        <w:t xml:space="preserve">4           </w:t>
      </w:r>
      <w:r>
        <w:rPr>
          <w:rFonts w:hint="eastAsia" w:ascii="仿宋" w:hAnsi="仿宋" w:eastAsia="仿宋"/>
          <w:sz w:val="32"/>
          <w:szCs w:val="32"/>
          <w:lang w:val="en-US" w:eastAsia="zh-CN"/>
        </w:rPr>
        <w:t>咸阳市</w:t>
      </w:r>
      <w:r>
        <w:rPr>
          <w:rFonts w:hint="eastAsia" w:ascii="仿宋" w:hAnsi="仿宋" w:eastAsia="仿宋"/>
          <w:sz w:val="32"/>
          <w:szCs w:val="32"/>
        </w:rPr>
        <w:t>渭城区正阳阳陵小学</w:t>
      </w:r>
    </w:p>
    <w:p>
      <w:pPr>
        <w:rPr>
          <w:rFonts w:hint="eastAsia" w:ascii="仿宋" w:hAnsi="仿宋" w:eastAsia="仿宋"/>
          <w:sz w:val="32"/>
          <w:szCs w:val="32"/>
        </w:rPr>
      </w:pPr>
      <w:r>
        <w:rPr>
          <w:rFonts w:hint="eastAsia" w:ascii="仿宋" w:hAnsi="仿宋" w:eastAsia="仿宋"/>
          <w:sz w:val="32"/>
          <w:szCs w:val="32"/>
        </w:rPr>
        <w:t>5           咸阳市渭城区窑店初级中学</w:t>
      </w:r>
    </w:p>
    <w:p>
      <w:pPr>
        <w:rPr>
          <w:rFonts w:hint="eastAsia" w:ascii="仿宋" w:hAnsi="仿宋" w:eastAsia="仿宋"/>
          <w:sz w:val="32"/>
          <w:szCs w:val="32"/>
        </w:rPr>
      </w:pPr>
      <w:r>
        <w:rPr>
          <w:rFonts w:hint="eastAsia" w:ascii="仿宋" w:hAnsi="仿宋" w:eastAsia="仿宋"/>
          <w:sz w:val="32"/>
          <w:szCs w:val="32"/>
        </w:rPr>
        <w:t>6           咸阳市渭城区窑店西毛中心小学</w:t>
      </w:r>
    </w:p>
    <w:p>
      <w:pPr>
        <w:rPr>
          <w:rFonts w:hint="eastAsia" w:ascii="仿宋" w:hAnsi="仿宋" w:eastAsia="仿宋"/>
          <w:sz w:val="32"/>
          <w:szCs w:val="32"/>
        </w:rPr>
      </w:pPr>
      <w:r>
        <w:rPr>
          <w:rFonts w:hint="eastAsia" w:ascii="仿宋" w:hAnsi="仿宋" w:eastAsia="仿宋"/>
          <w:sz w:val="32"/>
          <w:szCs w:val="32"/>
        </w:rPr>
        <w:t>7           咸阳市渭城区窑店小学</w:t>
      </w:r>
    </w:p>
    <w:p>
      <w:pPr>
        <w:rPr>
          <w:rFonts w:hint="eastAsia" w:ascii="仿宋" w:hAnsi="仿宋" w:eastAsia="仿宋"/>
          <w:sz w:val="32"/>
          <w:szCs w:val="32"/>
        </w:rPr>
      </w:pPr>
      <w:r>
        <w:rPr>
          <w:rFonts w:hint="eastAsia" w:ascii="仿宋" w:hAnsi="仿宋" w:eastAsia="仿宋"/>
          <w:sz w:val="32"/>
          <w:szCs w:val="32"/>
        </w:rPr>
        <w:t>8           泾阳县高庄镇蒋刘中学</w:t>
      </w:r>
    </w:p>
    <w:p>
      <w:pPr>
        <w:rPr>
          <w:rFonts w:hint="eastAsia" w:ascii="仿宋" w:hAnsi="仿宋" w:eastAsia="仿宋"/>
          <w:sz w:val="32"/>
          <w:szCs w:val="32"/>
        </w:rPr>
      </w:pPr>
      <w:r>
        <w:rPr>
          <w:rFonts w:hint="eastAsia" w:ascii="仿宋" w:hAnsi="仿宋" w:eastAsia="仿宋"/>
          <w:sz w:val="32"/>
          <w:szCs w:val="32"/>
        </w:rPr>
        <w:t xml:space="preserve">9           </w:t>
      </w:r>
      <w:r>
        <w:rPr>
          <w:rFonts w:hint="eastAsia" w:ascii="仿宋" w:hAnsi="仿宋" w:eastAsia="仿宋"/>
          <w:sz w:val="32"/>
          <w:szCs w:val="32"/>
          <w:lang w:val="en-US" w:eastAsia="zh-CN"/>
        </w:rPr>
        <w:t>咸阳市</w:t>
      </w:r>
      <w:r>
        <w:rPr>
          <w:rFonts w:hint="eastAsia" w:ascii="仿宋" w:hAnsi="仿宋" w:eastAsia="仿宋"/>
          <w:sz w:val="32"/>
          <w:szCs w:val="32"/>
        </w:rPr>
        <w:t>渭城区正阳白庙中学</w:t>
      </w:r>
    </w:p>
    <w:p>
      <w:pPr>
        <w:rPr>
          <w:rFonts w:hint="eastAsia" w:ascii="仿宋" w:hAnsi="仿宋" w:eastAsia="仿宋"/>
          <w:sz w:val="32"/>
          <w:szCs w:val="32"/>
        </w:rPr>
      </w:pPr>
      <w:r>
        <w:rPr>
          <w:rFonts w:hint="eastAsia" w:ascii="仿宋" w:hAnsi="仿宋" w:eastAsia="仿宋"/>
          <w:sz w:val="32"/>
          <w:szCs w:val="32"/>
        </w:rPr>
        <w:t xml:space="preserve">10          </w:t>
      </w:r>
      <w:r>
        <w:rPr>
          <w:rFonts w:hint="eastAsia" w:ascii="仿宋" w:hAnsi="仿宋" w:eastAsia="仿宋"/>
          <w:sz w:val="32"/>
          <w:szCs w:val="32"/>
          <w:lang w:val="en-US" w:eastAsia="zh-CN"/>
        </w:rPr>
        <w:t>咸阳市</w:t>
      </w:r>
      <w:r>
        <w:rPr>
          <w:rFonts w:hint="eastAsia" w:ascii="仿宋" w:hAnsi="仿宋" w:eastAsia="仿宋"/>
          <w:sz w:val="32"/>
          <w:szCs w:val="32"/>
        </w:rPr>
        <w:t>渭城区正阳北舍小学</w:t>
      </w:r>
    </w:p>
    <w:p>
      <w:pPr>
        <w:rPr>
          <w:rFonts w:hint="eastAsia" w:ascii="仿宋" w:hAnsi="仿宋" w:eastAsia="仿宋"/>
          <w:sz w:val="32"/>
          <w:szCs w:val="32"/>
        </w:rPr>
      </w:pPr>
      <w:r>
        <w:rPr>
          <w:rFonts w:hint="eastAsia" w:ascii="仿宋" w:hAnsi="仿宋" w:eastAsia="仿宋"/>
          <w:sz w:val="32"/>
          <w:szCs w:val="32"/>
        </w:rPr>
        <w:t xml:space="preserve">11          </w:t>
      </w:r>
      <w:r>
        <w:rPr>
          <w:rFonts w:hint="eastAsia" w:ascii="仿宋" w:hAnsi="仿宋" w:eastAsia="仿宋"/>
          <w:sz w:val="32"/>
          <w:szCs w:val="32"/>
          <w:lang w:val="en-US" w:eastAsia="zh-CN"/>
        </w:rPr>
        <w:t>咸阳市</w:t>
      </w:r>
      <w:r>
        <w:rPr>
          <w:rFonts w:hint="eastAsia" w:ascii="仿宋" w:hAnsi="仿宋" w:eastAsia="仿宋"/>
          <w:sz w:val="32"/>
          <w:szCs w:val="32"/>
        </w:rPr>
        <w:t>渭城区正阳马家堡小学</w:t>
      </w:r>
    </w:p>
    <w:p>
      <w:pPr>
        <w:rPr>
          <w:rFonts w:hint="eastAsia" w:ascii="仿宋" w:hAnsi="仿宋" w:eastAsia="仿宋"/>
          <w:sz w:val="32"/>
          <w:szCs w:val="32"/>
        </w:rPr>
      </w:pPr>
      <w:r>
        <w:rPr>
          <w:rFonts w:hint="eastAsia" w:ascii="仿宋" w:hAnsi="仿宋" w:eastAsia="仿宋"/>
          <w:sz w:val="32"/>
          <w:szCs w:val="32"/>
        </w:rPr>
        <w:t xml:space="preserve">12          </w:t>
      </w:r>
      <w:r>
        <w:rPr>
          <w:rFonts w:hint="eastAsia" w:ascii="仿宋" w:hAnsi="仿宋" w:eastAsia="仿宋"/>
          <w:sz w:val="32"/>
          <w:szCs w:val="32"/>
          <w:lang w:val="en-US" w:eastAsia="zh-CN"/>
        </w:rPr>
        <w:t>咸阳市</w:t>
      </w:r>
      <w:r>
        <w:rPr>
          <w:rFonts w:hint="eastAsia" w:ascii="仿宋" w:hAnsi="仿宋" w:eastAsia="仿宋"/>
          <w:sz w:val="32"/>
          <w:szCs w:val="32"/>
        </w:rPr>
        <w:t>秦都区平陵中学</w:t>
      </w:r>
    </w:p>
    <w:p>
      <w:pPr>
        <w:rPr>
          <w:rFonts w:hint="eastAsia" w:ascii="仿宋" w:hAnsi="仿宋" w:eastAsia="仿宋"/>
          <w:sz w:val="32"/>
          <w:szCs w:val="32"/>
        </w:rPr>
      </w:pPr>
      <w:r>
        <w:rPr>
          <w:rFonts w:hint="eastAsia" w:ascii="仿宋" w:hAnsi="仿宋" w:eastAsia="仿宋"/>
          <w:sz w:val="32"/>
          <w:szCs w:val="32"/>
        </w:rPr>
        <w:t>13          兴平市南位初级中学</w:t>
      </w:r>
    </w:p>
    <w:p>
      <w:pPr>
        <w:rPr>
          <w:rFonts w:hint="eastAsia" w:ascii="仿宋" w:hAnsi="仿宋" w:eastAsia="仿宋"/>
          <w:sz w:val="32"/>
          <w:szCs w:val="32"/>
          <w:lang w:eastAsia="zh-CN"/>
        </w:rPr>
      </w:pPr>
      <w:r>
        <w:rPr>
          <w:rFonts w:hint="eastAsia" w:ascii="仿宋" w:hAnsi="仿宋" w:eastAsia="仿宋"/>
          <w:sz w:val="32"/>
          <w:szCs w:val="32"/>
        </w:rPr>
        <w:t>14          兴平市南位</w:t>
      </w:r>
      <w:r>
        <w:rPr>
          <w:rFonts w:hint="eastAsia" w:ascii="仿宋" w:hAnsi="仿宋" w:eastAsia="仿宋"/>
          <w:sz w:val="32"/>
          <w:szCs w:val="32"/>
          <w:lang w:val="en-US" w:eastAsia="zh-CN"/>
        </w:rPr>
        <w:t>小学</w:t>
      </w:r>
    </w:p>
    <w:p>
      <w:pPr>
        <w:rPr>
          <w:rFonts w:hint="eastAsia" w:ascii="仿宋" w:hAnsi="仿宋" w:eastAsia="仿宋"/>
          <w:sz w:val="32"/>
          <w:szCs w:val="32"/>
        </w:rPr>
      </w:pPr>
      <w:r>
        <w:rPr>
          <w:rFonts w:hint="eastAsia" w:ascii="仿宋" w:hAnsi="仿宋" w:eastAsia="仿宋"/>
          <w:sz w:val="32"/>
          <w:szCs w:val="32"/>
        </w:rPr>
        <w:t xml:space="preserve">15          </w:t>
      </w:r>
      <w:r>
        <w:rPr>
          <w:rFonts w:hint="eastAsia" w:ascii="仿宋" w:hAnsi="仿宋" w:eastAsia="仿宋"/>
          <w:sz w:val="32"/>
          <w:szCs w:val="32"/>
          <w:lang w:val="en-US" w:eastAsia="zh-CN"/>
        </w:rPr>
        <w:t>咸阳市</w:t>
      </w:r>
      <w:r>
        <w:rPr>
          <w:rFonts w:hint="eastAsia" w:ascii="仿宋" w:hAnsi="仿宋" w:eastAsia="仿宋"/>
          <w:sz w:val="32"/>
          <w:szCs w:val="32"/>
        </w:rPr>
        <w:t>渭城区星光幼儿园</w:t>
      </w:r>
    </w:p>
    <w:p>
      <w:pPr>
        <w:rPr>
          <w:rFonts w:hint="eastAsia" w:ascii="仿宋" w:hAnsi="仿宋" w:eastAsia="仿宋"/>
          <w:sz w:val="32"/>
          <w:szCs w:val="32"/>
        </w:rPr>
      </w:pPr>
      <w:r>
        <w:rPr>
          <w:rFonts w:hint="eastAsia" w:ascii="仿宋" w:hAnsi="仿宋" w:eastAsia="仿宋"/>
          <w:sz w:val="32"/>
          <w:szCs w:val="32"/>
        </w:rPr>
        <w:t xml:space="preserve">16          </w:t>
      </w:r>
      <w:r>
        <w:rPr>
          <w:rFonts w:hint="eastAsia" w:ascii="仿宋" w:hAnsi="仿宋" w:eastAsia="仿宋"/>
          <w:sz w:val="32"/>
          <w:szCs w:val="32"/>
          <w:lang w:val="en-US" w:eastAsia="zh-CN"/>
        </w:rPr>
        <w:t>咸阳市</w:t>
      </w:r>
      <w:r>
        <w:rPr>
          <w:rFonts w:hint="eastAsia" w:ascii="仿宋" w:hAnsi="仿宋" w:eastAsia="仿宋"/>
          <w:sz w:val="32"/>
          <w:szCs w:val="32"/>
        </w:rPr>
        <w:t>渭城区华秦学校</w:t>
      </w:r>
    </w:p>
    <w:p>
      <w:pPr>
        <w:rPr>
          <w:rFonts w:hint="eastAsia" w:ascii="仿宋" w:hAnsi="仿宋" w:eastAsia="仿宋"/>
          <w:sz w:val="32"/>
          <w:szCs w:val="32"/>
        </w:rPr>
      </w:pPr>
      <w:r>
        <w:rPr>
          <w:rFonts w:hint="eastAsia" w:ascii="仿宋" w:hAnsi="仿宋" w:eastAsia="仿宋"/>
          <w:sz w:val="32"/>
          <w:szCs w:val="32"/>
        </w:rPr>
        <w:t xml:space="preserve">17          </w:t>
      </w:r>
      <w:r>
        <w:rPr>
          <w:rFonts w:hint="eastAsia" w:ascii="仿宋" w:hAnsi="仿宋" w:eastAsia="仿宋"/>
          <w:sz w:val="32"/>
          <w:szCs w:val="32"/>
          <w:lang w:val="en-US" w:eastAsia="zh-CN"/>
        </w:rPr>
        <w:t>咸阳市</w:t>
      </w:r>
      <w:r>
        <w:rPr>
          <w:rFonts w:hint="eastAsia" w:ascii="仿宋" w:hAnsi="仿宋" w:eastAsia="仿宋"/>
          <w:sz w:val="32"/>
          <w:szCs w:val="32"/>
        </w:rPr>
        <w:t>秦都区双照中学</w:t>
      </w:r>
    </w:p>
    <w:p>
      <w:pPr>
        <w:rPr>
          <w:rFonts w:hint="eastAsia" w:ascii="仿宋" w:hAnsi="仿宋" w:eastAsia="仿宋"/>
          <w:sz w:val="32"/>
          <w:szCs w:val="32"/>
        </w:rPr>
      </w:pPr>
      <w:r>
        <w:rPr>
          <w:rFonts w:hint="eastAsia" w:ascii="仿宋" w:hAnsi="仿宋" w:eastAsia="仿宋"/>
          <w:sz w:val="32"/>
          <w:szCs w:val="32"/>
        </w:rPr>
        <w:t>18          咸阳市渭城区窑店刘家沟小学</w:t>
      </w:r>
    </w:p>
    <w:p>
      <w:pPr>
        <w:rPr>
          <w:rFonts w:hint="eastAsia" w:ascii="仿宋" w:hAnsi="仿宋" w:eastAsia="仿宋"/>
          <w:sz w:val="32"/>
          <w:szCs w:val="32"/>
        </w:rPr>
      </w:pPr>
      <w:r>
        <w:rPr>
          <w:rFonts w:hint="eastAsia" w:ascii="仿宋" w:hAnsi="仿宋" w:eastAsia="仿宋"/>
          <w:sz w:val="32"/>
          <w:szCs w:val="32"/>
        </w:rPr>
        <w:t>19         咸阳市渭城区周陵郭旗寨小学</w:t>
      </w:r>
    </w:p>
    <w:p>
      <w:pPr>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0</w:t>
      </w:r>
      <w:r>
        <w:rPr>
          <w:rFonts w:hint="eastAsia" w:ascii="仿宋" w:hAnsi="仿宋" w:eastAsia="仿宋"/>
          <w:sz w:val="32"/>
          <w:szCs w:val="32"/>
        </w:rPr>
        <w:t xml:space="preserve">         咸阳市渭城区周陵南贺小学</w:t>
      </w:r>
    </w:p>
    <w:p>
      <w:pPr>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 xml:space="preserve">         咸阳市渭城区周陵石村小学</w:t>
      </w:r>
    </w:p>
    <w:p>
      <w:pPr>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 xml:space="preserve">         咸阳市渭城区周陵初级中学</w:t>
      </w:r>
    </w:p>
    <w:p>
      <w:pPr>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 xml:space="preserve">         咸阳市渭城区周陵李家赛小学</w:t>
      </w:r>
    </w:p>
    <w:p>
      <w:pPr>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 xml:space="preserve">         咸阳市渭城区周陵陵召中心小学</w:t>
      </w:r>
    </w:p>
    <w:p>
      <w:pPr>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5</w:t>
      </w:r>
      <w:r>
        <w:rPr>
          <w:rFonts w:hint="eastAsia" w:ascii="仿宋" w:hAnsi="仿宋" w:eastAsia="仿宋"/>
          <w:sz w:val="32"/>
          <w:szCs w:val="32"/>
        </w:rPr>
        <w:t xml:space="preserve">         </w:t>
      </w:r>
      <w:r>
        <w:rPr>
          <w:rFonts w:hint="eastAsia" w:ascii="仿宋" w:hAnsi="仿宋" w:eastAsia="仿宋"/>
          <w:sz w:val="32"/>
          <w:szCs w:val="32"/>
          <w:lang w:val="en-US" w:eastAsia="zh-CN"/>
        </w:rPr>
        <w:t>咸阳市</w:t>
      </w:r>
      <w:r>
        <w:rPr>
          <w:rFonts w:hint="eastAsia" w:ascii="仿宋" w:hAnsi="仿宋" w:eastAsia="仿宋"/>
          <w:sz w:val="32"/>
          <w:szCs w:val="32"/>
        </w:rPr>
        <w:t>渭城区渭城联合小学</w:t>
      </w:r>
    </w:p>
    <w:p>
      <w:pPr>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6</w:t>
      </w:r>
      <w:r>
        <w:rPr>
          <w:rFonts w:hint="eastAsia" w:ascii="仿宋" w:hAnsi="仿宋" w:eastAsia="仿宋"/>
          <w:sz w:val="32"/>
          <w:szCs w:val="32"/>
        </w:rPr>
        <w:t xml:space="preserve">         </w:t>
      </w:r>
      <w:r>
        <w:rPr>
          <w:rFonts w:hint="eastAsia" w:ascii="仿宋" w:hAnsi="仿宋" w:eastAsia="仿宋"/>
          <w:sz w:val="32"/>
          <w:szCs w:val="32"/>
          <w:lang w:val="en-US" w:eastAsia="zh-CN"/>
        </w:rPr>
        <w:t>咸阳市</w:t>
      </w:r>
      <w:r>
        <w:rPr>
          <w:rFonts w:hint="eastAsia" w:ascii="仿宋" w:hAnsi="仿宋" w:eastAsia="仿宋"/>
          <w:sz w:val="32"/>
          <w:szCs w:val="32"/>
        </w:rPr>
        <w:t>渭城区渭城龚家湾小学</w:t>
      </w:r>
    </w:p>
    <w:p>
      <w:pPr>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7</w:t>
      </w:r>
      <w:r>
        <w:rPr>
          <w:rFonts w:hint="eastAsia" w:ascii="仿宋" w:hAnsi="仿宋" w:eastAsia="仿宋"/>
          <w:sz w:val="32"/>
          <w:szCs w:val="32"/>
        </w:rPr>
        <w:t xml:space="preserve">         秦都区双照镇</w:t>
      </w:r>
      <w:r>
        <w:rPr>
          <w:rFonts w:hint="eastAsia" w:ascii="仿宋" w:hAnsi="仿宋" w:eastAsia="仿宋"/>
          <w:sz w:val="32"/>
          <w:szCs w:val="32"/>
          <w:lang w:val="en-US" w:eastAsia="zh-CN"/>
        </w:rPr>
        <w:t>大王</w:t>
      </w:r>
      <w:r>
        <w:rPr>
          <w:rFonts w:hint="eastAsia" w:ascii="仿宋" w:hAnsi="仿宋" w:eastAsia="仿宋"/>
          <w:sz w:val="32"/>
          <w:szCs w:val="32"/>
        </w:rPr>
        <w:t>中心小学</w:t>
      </w:r>
    </w:p>
    <w:p>
      <w:pPr>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8</w:t>
      </w:r>
      <w:r>
        <w:rPr>
          <w:rFonts w:hint="eastAsia" w:ascii="仿宋" w:hAnsi="仿宋" w:eastAsia="仿宋"/>
          <w:sz w:val="32"/>
          <w:szCs w:val="32"/>
        </w:rPr>
        <w:t xml:space="preserve">         秦都区双照办中心小学</w:t>
      </w:r>
    </w:p>
    <w:p>
      <w:pPr>
        <w:rPr>
          <w:rFonts w:hint="eastAsia" w:ascii="仿宋" w:hAnsi="仿宋" w:eastAsia="仿宋"/>
          <w:sz w:val="32"/>
          <w:szCs w:val="32"/>
        </w:rPr>
      </w:pPr>
      <w:r>
        <w:rPr>
          <w:rFonts w:hint="eastAsia" w:ascii="仿宋" w:hAnsi="仿宋" w:eastAsia="仿宋"/>
          <w:sz w:val="32"/>
          <w:szCs w:val="32"/>
          <w:lang w:val="en-US" w:eastAsia="zh-CN"/>
        </w:rPr>
        <w:t>29</w:t>
      </w:r>
      <w:r>
        <w:rPr>
          <w:rFonts w:hint="eastAsia" w:ascii="仿宋" w:hAnsi="仿宋" w:eastAsia="仿宋"/>
          <w:sz w:val="32"/>
          <w:szCs w:val="32"/>
        </w:rPr>
        <w:t xml:space="preserve">         陕西省西咸新区秦汉中学</w:t>
      </w:r>
    </w:p>
    <w:p>
      <w:pPr>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0</w:t>
      </w:r>
      <w:r>
        <w:rPr>
          <w:rFonts w:hint="eastAsia" w:ascii="仿宋" w:hAnsi="仿宋" w:eastAsia="仿宋"/>
          <w:sz w:val="32"/>
          <w:szCs w:val="32"/>
        </w:rPr>
        <w:t xml:space="preserve">         陕西省西咸新区秦汉</w:t>
      </w:r>
      <w:r>
        <w:rPr>
          <w:rFonts w:hint="eastAsia" w:ascii="仿宋" w:hAnsi="仿宋" w:eastAsia="仿宋"/>
          <w:sz w:val="32"/>
          <w:szCs w:val="32"/>
          <w:lang w:val="en-US" w:eastAsia="zh-CN"/>
        </w:rPr>
        <w:t>小</w:t>
      </w:r>
      <w:r>
        <w:rPr>
          <w:rFonts w:hint="eastAsia" w:ascii="仿宋" w:hAnsi="仿宋" w:eastAsia="仿宋"/>
          <w:sz w:val="32"/>
          <w:szCs w:val="32"/>
        </w:rPr>
        <w:t>学</w:t>
      </w:r>
    </w:p>
    <w:p>
      <w:pPr>
        <w:numPr>
          <w:ilvl w:val="0"/>
          <w:numId w:val="0"/>
        </w:numPr>
        <w:tabs>
          <w:tab w:val="left" w:pos="1854"/>
        </w:tabs>
        <w:rPr>
          <w:rFonts w:hint="eastAsia" w:ascii="仿宋" w:hAnsi="仿宋" w:eastAsia="仿宋"/>
          <w:sz w:val="32"/>
          <w:szCs w:val="32"/>
          <w:lang w:val="en-US" w:eastAsia="zh-CN"/>
        </w:rPr>
      </w:pPr>
      <w:r>
        <w:rPr>
          <w:rFonts w:hint="eastAsia" w:ascii="仿宋" w:hAnsi="仿宋" w:eastAsia="仿宋"/>
          <w:sz w:val="32"/>
          <w:szCs w:val="32"/>
          <w:lang w:val="en-US" w:eastAsia="zh-CN"/>
        </w:rPr>
        <w:t>31         西咸新区秦汉新城渭柳小学</w:t>
      </w:r>
    </w:p>
    <w:p>
      <w:pPr>
        <w:numPr>
          <w:ilvl w:val="0"/>
          <w:numId w:val="0"/>
        </w:numPr>
        <w:tabs>
          <w:tab w:val="left" w:pos="1854"/>
        </w:tabs>
        <w:rPr>
          <w:rFonts w:hint="default" w:ascii="仿宋" w:hAnsi="仿宋" w:eastAsia="仿宋"/>
          <w:sz w:val="32"/>
          <w:szCs w:val="32"/>
          <w:lang w:val="en-US" w:eastAsia="zh-CN"/>
        </w:rPr>
      </w:pPr>
      <w:r>
        <w:rPr>
          <w:rFonts w:hint="eastAsia" w:ascii="仿宋" w:hAnsi="仿宋" w:eastAsia="仿宋"/>
          <w:sz w:val="32"/>
          <w:szCs w:val="32"/>
          <w:lang w:val="en-US" w:eastAsia="zh-CN"/>
        </w:rPr>
        <w:t>32         西咸新区秦汉新城渭柳中学</w:t>
      </w:r>
    </w:p>
    <w:p>
      <w:pPr>
        <w:rPr>
          <w:rFonts w:hint="eastAsia" w:ascii="仿宋" w:hAnsi="仿宋" w:eastAsia="仿宋"/>
          <w:sz w:val="32"/>
          <w:szCs w:val="32"/>
        </w:rPr>
      </w:pPr>
      <w:r>
        <w:rPr>
          <w:rFonts w:hint="eastAsia" w:ascii="仿宋" w:hAnsi="仿宋" w:eastAsia="仿宋"/>
          <w:sz w:val="32"/>
          <w:szCs w:val="32"/>
          <w:lang w:val="en-US" w:eastAsia="zh-CN"/>
        </w:rPr>
        <w:t xml:space="preserve">33         </w:t>
      </w:r>
      <w:r>
        <w:rPr>
          <w:rFonts w:hint="eastAsia" w:ascii="仿宋" w:hAnsi="仿宋" w:eastAsia="仿宋"/>
          <w:sz w:val="32"/>
          <w:szCs w:val="32"/>
        </w:rPr>
        <w:t>咸阳市秦都区平陵卫生院</w:t>
      </w:r>
    </w:p>
    <w:p>
      <w:pPr>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4</w:t>
      </w:r>
      <w:r>
        <w:rPr>
          <w:rFonts w:hint="eastAsia" w:ascii="仿宋" w:hAnsi="仿宋" w:eastAsia="仿宋"/>
          <w:sz w:val="32"/>
          <w:szCs w:val="32"/>
        </w:rPr>
        <w:t xml:space="preserve">         咸阳市秦都区双照卫生院</w:t>
      </w:r>
    </w:p>
    <w:p>
      <w:pPr>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5</w:t>
      </w:r>
      <w:r>
        <w:rPr>
          <w:rFonts w:hint="eastAsia" w:ascii="仿宋" w:hAnsi="仿宋" w:eastAsia="仿宋"/>
          <w:sz w:val="32"/>
          <w:szCs w:val="32"/>
        </w:rPr>
        <w:t xml:space="preserve">         咸阳市渭城区正阳卫生院</w:t>
      </w:r>
    </w:p>
    <w:p>
      <w:pPr>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6</w:t>
      </w:r>
      <w:r>
        <w:rPr>
          <w:rFonts w:hint="eastAsia" w:ascii="仿宋" w:hAnsi="仿宋" w:eastAsia="仿宋"/>
          <w:sz w:val="32"/>
          <w:szCs w:val="32"/>
        </w:rPr>
        <w:t xml:space="preserve">         咸阳市渭城区窑店中心卫生院</w:t>
      </w:r>
    </w:p>
    <w:p>
      <w:pPr>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7</w:t>
      </w:r>
      <w:r>
        <w:rPr>
          <w:rFonts w:hint="eastAsia" w:ascii="仿宋" w:hAnsi="仿宋" w:eastAsia="仿宋"/>
          <w:sz w:val="32"/>
          <w:szCs w:val="32"/>
        </w:rPr>
        <w:t xml:space="preserve">         咸阳市渭城区周陵卫生院</w:t>
      </w:r>
    </w:p>
    <w:p>
      <w:pPr>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8</w:t>
      </w:r>
      <w:r>
        <w:rPr>
          <w:rFonts w:hint="eastAsia" w:ascii="仿宋" w:hAnsi="仿宋" w:eastAsia="仿宋"/>
          <w:sz w:val="32"/>
          <w:szCs w:val="32"/>
        </w:rPr>
        <w:t xml:space="preserve">         咸阳市渭城区渭城卫生院</w:t>
      </w:r>
    </w:p>
    <w:p>
      <w:pPr>
        <w:rPr>
          <w:rFonts w:hint="eastAsia" w:ascii="仿宋" w:hAnsi="仿宋" w:eastAsia="仿宋"/>
          <w:sz w:val="32"/>
          <w:szCs w:val="32"/>
        </w:rPr>
      </w:pPr>
      <w:r>
        <w:rPr>
          <w:rFonts w:hint="eastAsia" w:ascii="仿宋" w:hAnsi="仿宋" w:eastAsia="仿宋"/>
          <w:sz w:val="32"/>
          <w:szCs w:val="32"/>
          <w:lang w:val="en-US" w:eastAsia="zh-CN"/>
        </w:rPr>
        <w:t>39</w:t>
      </w:r>
      <w:r>
        <w:rPr>
          <w:rFonts w:hint="eastAsia" w:ascii="仿宋" w:hAnsi="仿宋" w:eastAsia="仿宋"/>
          <w:sz w:val="32"/>
          <w:szCs w:val="32"/>
        </w:rPr>
        <w:t xml:space="preserve">         兴平市南位中心卫生院</w:t>
      </w:r>
    </w:p>
    <w:p>
      <w:pPr>
        <w:rPr>
          <w:rFonts w:hint="eastAsia" w:ascii="仿宋" w:hAnsi="仿宋" w:eastAsia="仿宋"/>
          <w:sz w:val="32"/>
          <w:szCs w:val="32"/>
        </w:rPr>
      </w:pPr>
      <w:r>
        <w:rPr>
          <w:rFonts w:hint="eastAsia" w:ascii="仿宋" w:hAnsi="仿宋" w:eastAsia="仿宋"/>
          <w:sz w:val="32"/>
          <w:szCs w:val="32"/>
          <w:lang w:val="en-US" w:eastAsia="zh-CN"/>
        </w:rPr>
        <w:t>40</w:t>
      </w:r>
      <w:r>
        <w:rPr>
          <w:rFonts w:hint="eastAsia" w:ascii="仿宋" w:hAnsi="仿宋" w:eastAsia="仿宋"/>
          <w:sz w:val="32"/>
          <w:szCs w:val="32"/>
        </w:rPr>
        <w:t xml:space="preserve">         </w:t>
      </w:r>
      <w:r>
        <w:rPr>
          <w:rFonts w:hint="eastAsia" w:ascii="仿宋" w:hAnsi="仿宋" w:eastAsia="仿宋"/>
          <w:sz w:val="32"/>
          <w:szCs w:val="32"/>
          <w:lang w:val="en-US" w:eastAsia="zh-CN"/>
        </w:rPr>
        <w:t>秦汉新城第三医</w:t>
      </w:r>
      <w:r>
        <w:rPr>
          <w:rFonts w:hint="eastAsia" w:ascii="仿宋" w:hAnsi="仿宋" w:eastAsia="仿宋"/>
          <w:sz w:val="32"/>
          <w:szCs w:val="32"/>
        </w:rPr>
        <w:t>院</w:t>
      </w:r>
    </w:p>
    <w:p>
      <w:pPr>
        <w:rPr>
          <w:rFonts w:hint="eastAsia" w:ascii="仿宋" w:hAnsi="仿宋" w:eastAsia="仿宋"/>
          <w:sz w:val="32"/>
          <w:szCs w:val="32"/>
          <w:lang w:val="en-US" w:eastAsia="zh-CN"/>
        </w:rPr>
      </w:pPr>
      <w:r>
        <w:rPr>
          <w:rFonts w:hint="eastAsia" w:ascii="仿宋" w:hAnsi="仿宋" w:eastAsia="仿宋"/>
          <w:sz w:val="32"/>
          <w:szCs w:val="32"/>
          <w:lang w:val="en-US" w:eastAsia="zh-CN"/>
        </w:rPr>
        <w:t>41         秦汉新城英才学校</w:t>
      </w:r>
    </w:p>
    <w:p>
      <w:pPr>
        <w:rPr>
          <w:rFonts w:hint="default" w:ascii="仿宋" w:hAnsi="仿宋" w:eastAsia="仿宋"/>
          <w:sz w:val="32"/>
          <w:szCs w:val="32"/>
          <w:lang w:val="en-US" w:eastAsia="zh-CN"/>
        </w:rPr>
      </w:pPr>
    </w:p>
    <w:p>
      <w:pPr>
        <w:rPr>
          <w:rFonts w:hint="eastAsia" w:ascii="仿宋" w:hAnsi="仿宋" w:eastAsia="仿宋"/>
          <w:sz w:val="32"/>
          <w:szCs w:val="32"/>
        </w:rPr>
      </w:pPr>
      <w:r>
        <w:rPr>
          <w:rFonts w:hint="eastAsia" w:ascii="仿宋" w:hAnsi="仿宋" w:eastAsia="仿宋"/>
          <w:sz w:val="32"/>
          <w:szCs w:val="32"/>
        </w:rPr>
        <w:t>四、部门人员情况说明</w:t>
      </w:r>
    </w:p>
    <w:p>
      <w:pPr>
        <w:ind w:firstLine="640" w:firstLineChars="200"/>
        <w:rPr>
          <w:rFonts w:hint="eastAsia" w:ascii="仿宋" w:hAnsi="仿宋" w:eastAsia="仿宋"/>
          <w:sz w:val="32"/>
          <w:szCs w:val="32"/>
        </w:rPr>
      </w:pPr>
      <w:r>
        <w:rPr>
          <w:rFonts w:hint="eastAsia" w:ascii="仿宋" w:hAnsi="仿宋" w:eastAsia="仿宋"/>
          <w:sz w:val="32"/>
          <w:szCs w:val="32"/>
        </w:rPr>
        <w:t>截止20</w:t>
      </w:r>
      <w:r>
        <w:rPr>
          <w:rFonts w:hint="eastAsia" w:ascii="仿宋" w:hAnsi="仿宋" w:eastAsia="仿宋"/>
          <w:sz w:val="32"/>
          <w:szCs w:val="32"/>
          <w:lang w:val="en-US" w:eastAsia="zh-CN"/>
        </w:rPr>
        <w:t>20</w:t>
      </w:r>
      <w:r>
        <w:rPr>
          <w:rFonts w:hint="eastAsia" w:ascii="仿宋" w:hAnsi="仿宋" w:eastAsia="仿宋"/>
          <w:sz w:val="32"/>
          <w:szCs w:val="32"/>
        </w:rPr>
        <w:t>年底，本部门人员编制 16</w:t>
      </w:r>
      <w:r>
        <w:rPr>
          <w:rFonts w:hint="eastAsia" w:ascii="仿宋" w:hAnsi="仿宋" w:eastAsia="仿宋"/>
          <w:sz w:val="32"/>
          <w:szCs w:val="32"/>
          <w:lang w:val="en-US" w:eastAsia="zh-CN"/>
        </w:rPr>
        <w:t>83</w:t>
      </w:r>
      <w:r>
        <w:rPr>
          <w:rFonts w:hint="eastAsia" w:ascii="仿宋" w:hAnsi="仿宋" w:eastAsia="仿宋"/>
          <w:sz w:val="32"/>
          <w:szCs w:val="32"/>
        </w:rPr>
        <w:t>人，其中行政编制0人、事业编制16</w:t>
      </w:r>
      <w:r>
        <w:rPr>
          <w:rFonts w:hint="eastAsia" w:ascii="仿宋" w:hAnsi="仿宋" w:eastAsia="仿宋"/>
          <w:sz w:val="32"/>
          <w:szCs w:val="32"/>
          <w:lang w:val="en-US" w:eastAsia="zh-CN"/>
        </w:rPr>
        <w:t>83</w:t>
      </w:r>
      <w:r>
        <w:rPr>
          <w:rFonts w:hint="eastAsia" w:ascii="仿宋" w:hAnsi="仿宋" w:eastAsia="仿宋"/>
          <w:sz w:val="32"/>
          <w:szCs w:val="32"/>
        </w:rPr>
        <w:t>人；实有人员16</w:t>
      </w:r>
      <w:r>
        <w:rPr>
          <w:rFonts w:hint="eastAsia" w:ascii="仿宋" w:hAnsi="仿宋" w:eastAsia="仿宋"/>
          <w:sz w:val="32"/>
          <w:szCs w:val="32"/>
          <w:lang w:val="en-US" w:eastAsia="zh-CN"/>
        </w:rPr>
        <w:t>83</w:t>
      </w:r>
      <w:r>
        <w:rPr>
          <w:rFonts w:hint="eastAsia" w:ascii="仿宋" w:hAnsi="仿宋" w:eastAsia="仿宋"/>
          <w:sz w:val="32"/>
          <w:szCs w:val="32"/>
        </w:rPr>
        <w:t>人，其中行政0人、事业16</w:t>
      </w:r>
      <w:r>
        <w:rPr>
          <w:rFonts w:hint="eastAsia" w:ascii="仿宋" w:hAnsi="仿宋" w:eastAsia="仿宋"/>
          <w:sz w:val="32"/>
          <w:szCs w:val="32"/>
          <w:lang w:val="en-US" w:eastAsia="zh-CN"/>
        </w:rPr>
        <w:t>83</w:t>
      </w:r>
      <w:r>
        <w:rPr>
          <w:rFonts w:hint="eastAsia" w:ascii="仿宋" w:hAnsi="仿宋" w:eastAsia="仿宋"/>
          <w:sz w:val="32"/>
          <w:szCs w:val="32"/>
        </w:rPr>
        <w:t>人。单位管理的离退休人员0人。</w:t>
      </w:r>
    </w:p>
    <w:p>
      <w:pPr>
        <w:widowControl/>
        <w:jc w:val="center"/>
        <w:rPr>
          <w:rFonts w:ascii="黑体" w:hAnsi="宋体" w:eastAsia="黑体"/>
          <w:color w:val="000000"/>
          <w:kern w:val="0"/>
          <w:sz w:val="44"/>
          <w:szCs w:val="44"/>
          <w:lang w:bidi="ar"/>
        </w:rPr>
      </w:pPr>
    </w:p>
    <w:p>
      <w:pPr>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 xml:space="preserve">第二部分 </w:t>
      </w:r>
      <w:r>
        <w:rPr>
          <w:rFonts w:hint="eastAsia" w:ascii="方正小标宋简体" w:hAnsi="方正小标宋简体" w:eastAsia="方正小标宋简体" w:cs="方正小标宋简体"/>
          <w:color w:val="000000"/>
          <w:kern w:val="0"/>
          <w:sz w:val="44"/>
          <w:szCs w:val="44"/>
          <w:lang w:eastAsia="zh-CN" w:bidi="ar"/>
        </w:rPr>
        <w:t>2020</w:t>
      </w:r>
      <w:r>
        <w:rPr>
          <w:rFonts w:hint="eastAsia" w:ascii="方正小标宋简体" w:hAnsi="方正小标宋简体" w:eastAsia="方正小标宋简体" w:cs="方正小标宋简体"/>
          <w:color w:val="000000"/>
          <w:kern w:val="0"/>
          <w:sz w:val="44"/>
          <w:szCs w:val="44"/>
          <w:lang w:bidi="ar"/>
        </w:rPr>
        <w:t>年度部门决算表</w:t>
      </w:r>
    </w:p>
    <w:tbl>
      <w:tblPr>
        <w:tblStyle w:val="8"/>
        <w:tblpPr w:leftFromText="180" w:rightFromText="180" w:vertAnchor="text" w:horzAnchor="page" w:tblpX="1472" w:tblpY="1123"/>
        <w:tblOverlap w:val="never"/>
        <w:tblW w:w="9000" w:type="dxa"/>
        <w:tblInd w:w="0" w:type="dxa"/>
        <w:tblLayout w:type="fixed"/>
        <w:tblCellMar>
          <w:top w:w="0" w:type="dxa"/>
          <w:left w:w="0" w:type="dxa"/>
          <w:bottom w:w="0" w:type="dxa"/>
          <w:right w:w="0" w:type="dxa"/>
        </w:tblCellMar>
      </w:tblPr>
      <w:tblGrid>
        <w:gridCol w:w="735"/>
        <w:gridCol w:w="4110"/>
        <w:gridCol w:w="1047"/>
        <w:gridCol w:w="3108"/>
      </w:tblGrid>
      <w:tr>
        <w:tblPrEx>
          <w:tblCellMar>
            <w:top w:w="0" w:type="dxa"/>
            <w:left w:w="0" w:type="dxa"/>
            <w:bottom w:w="0" w:type="dxa"/>
            <w:right w:w="0" w:type="dxa"/>
          </w:tblCellMar>
        </w:tblPrEx>
        <w:trPr>
          <w:trHeight w:val="64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olor w:val="000000"/>
                <w:sz w:val="24"/>
              </w:rPr>
            </w:pPr>
            <w:r>
              <w:rPr>
                <w:rFonts w:hint="eastAsia" w:ascii="黑体" w:hAnsi="宋体" w:eastAsia="黑体"/>
                <w:color w:val="000000"/>
                <w:kern w:val="0"/>
                <w:sz w:val="24"/>
                <w:lang w:bidi="ar"/>
              </w:rPr>
              <w:t>序号</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olor w:val="000000"/>
                <w:sz w:val="24"/>
              </w:rPr>
            </w:pPr>
            <w:r>
              <w:rPr>
                <w:rFonts w:hint="eastAsia" w:ascii="黑体" w:hAnsi="宋体" w:eastAsia="黑体"/>
                <w:color w:val="000000"/>
                <w:kern w:val="0"/>
                <w:sz w:val="24"/>
                <w:lang w:bidi="ar"/>
              </w:rPr>
              <w:t>内容</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olor w:val="000000"/>
                <w:kern w:val="0"/>
                <w:sz w:val="24"/>
                <w:lang w:bidi="ar"/>
              </w:rPr>
            </w:pPr>
            <w:r>
              <w:rPr>
                <w:rFonts w:hint="eastAsia" w:ascii="黑体" w:hAnsi="宋体" w:eastAsia="黑体"/>
                <w:color w:val="000000"/>
                <w:kern w:val="0"/>
                <w:sz w:val="24"/>
                <w:lang w:bidi="ar"/>
              </w:rPr>
              <w:t>是否</w:t>
            </w:r>
          </w:p>
          <w:p>
            <w:pPr>
              <w:keepNext w:val="0"/>
              <w:keepLines w:val="0"/>
              <w:widowControl/>
              <w:suppressLineNumbers w:val="0"/>
              <w:spacing w:before="0" w:beforeAutospacing="0" w:after="0" w:afterAutospacing="0"/>
              <w:ind w:left="0" w:right="0"/>
              <w:jc w:val="center"/>
              <w:textAlignment w:val="center"/>
              <w:rPr>
                <w:rFonts w:hint="default" w:ascii="黑体" w:hAnsi="宋体" w:eastAsia="黑体"/>
                <w:color w:val="000000"/>
                <w:sz w:val="24"/>
              </w:rPr>
            </w:pPr>
            <w:r>
              <w:rPr>
                <w:rFonts w:hint="eastAsia" w:ascii="黑体" w:hAnsi="宋体" w:eastAsia="黑体"/>
                <w:color w:val="000000"/>
                <w:kern w:val="0"/>
                <w:sz w:val="24"/>
                <w:lang w:bidi="ar"/>
              </w:rPr>
              <w:t>空表</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olor w:val="000000"/>
                <w:sz w:val="24"/>
              </w:rPr>
            </w:pPr>
            <w:r>
              <w:rPr>
                <w:rFonts w:hint="eastAsia" w:ascii="黑体" w:hAnsi="宋体" w:eastAsia="黑体"/>
                <w:color w:val="000000"/>
                <w:kern w:val="0"/>
                <w:sz w:val="24"/>
                <w:lang w:eastAsia="zh-CN" w:bidi="ar"/>
              </w:rPr>
              <w:t>表格为空的</w:t>
            </w:r>
            <w:r>
              <w:rPr>
                <w:rFonts w:hint="eastAsia" w:ascii="黑体" w:hAnsi="宋体" w:eastAsia="黑体"/>
                <w:color w:val="000000"/>
                <w:kern w:val="0"/>
                <w:sz w:val="24"/>
                <w:lang w:bidi="ar"/>
              </w:rPr>
              <w:t>理由</w:t>
            </w: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rPr>
            </w:pPr>
            <w:r>
              <w:rPr>
                <w:rFonts w:hint="eastAsia" w:ascii="宋体" w:hAnsi="宋体" w:cs="宋体"/>
                <w:color w:val="000000"/>
                <w:kern w:val="0"/>
                <w:sz w:val="24"/>
                <w:lang w:bidi="ar"/>
              </w:rPr>
              <w:t>表1</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lang w:bidi="ar"/>
              </w:rPr>
            </w:pPr>
            <w:r>
              <w:rPr>
                <w:rFonts w:hint="eastAsia" w:ascii="宋体" w:hAnsi="宋体" w:cs="宋体"/>
                <w:color w:val="000000"/>
                <w:kern w:val="0"/>
                <w:sz w:val="24"/>
                <w:lang w:bidi="ar"/>
              </w:rPr>
              <w:t>收入支出决算总表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4"/>
              </w:rPr>
            </w:pP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rPr>
            </w:pPr>
            <w:r>
              <w:rPr>
                <w:rFonts w:hint="eastAsia" w:ascii="宋体" w:hAnsi="宋体" w:cs="宋体"/>
                <w:color w:val="000000"/>
                <w:kern w:val="0"/>
                <w:sz w:val="24"/>
                <w:lang w:bidi="ar"/>
              </w:rPr>
              <w:t>表2</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lang w:bidi="ar"/>
              </w:rPr>
            </w:pPr>
            <w:r>
              <w:rPr>
                <w:rFonts w:hint="eastAsia" w:ascii="宋体" w:hAnsi="宋体" w:cs="宋体"/>
                <w:color w:val="000000"/>
                <w:kern w:val="0"/>
                <w:sz w:val="24"/>
                <w:lang w:bidi="ar"/>
              </w:rPr>
              <w:t>收入决算表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4"/>
              </w:rPr>
            </w:pP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rPr>
            </w:pPr>
            <w:r>
              <w:rPr>
                <w:rFonts w:hint="eastAsia" w:ascii="宋体" w:hAnsi="宋体" w:cs="宋体"/>
                <w:color w:val="000000"/>
                <w:kern w:val="0"/>
                <w:sz w:val="24"/>
                <w:lang w:bidi="ar"/>
              </w:rPr>
              <w:t>表3</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lang w:bidi="ar"/>
              </w:rPr>
            </w:pPr>
            <w:r>
              <w:rPr>
                <w:rFonts w:hint="eastAsia" w:ascii="宋体" w:hAnsi="宋体" w:cs="宋体"/>
                <w:color w:val="000000"/>
                <w:kern w:val="0"/>
                <w:sz w:val="24"/>
                <w:lang w:bidi="ar"/>
              </w:rPr>
              <w:t>支出决算表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4"/>
              </w:rPr>
            </w:pP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rPr>
            </w:pPr>
            <w:r>
              <w:rPr>
                <w:rFonts w:hint="eastAsia" w:ascii="宋体" w:hAnsi="宋体" w:cs="宋体"/>
                <w:color w:val="000000"/>
                <w:kern w:val="0"/>
                <w:sz w:val="24"/>
                <w:lang w:bidi="ar"/>
              </w:rPr>
              <w:t>表4</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lang w:bidi="ar"/>
              </w:rPr>
            </w:pPr>
            <w:r>
              <w:rPr>
                <w:rFonts w:hint="eastAsia" w:ascii="宋体" w:hAnsi="宋体" w:cs="宋体"/>
                <w:color w:val="000000"/>
                <w:kern w:val="0"/>
                <w:sz w:val="24"/>
                <w:lang w:bidi="ar"/>
              </w:rPr>
              <w:t>财政拨款收入支出决算总表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rPr>
            </w:pPr>
            <w:r>
              <w:rPr>
                <w:rFonts w:hint="eastAsia" w:ascii="宋体" w:hAnsi="宋体" w:cs="宋体"/>
                <w:color w:val="000000"/>
                <w:kern w:val="0"/>
                <w:sz w:val="24"/>
                <w:lang w:bidi="ar"/>
              </w:rPr>
              <w:t>表5</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lang w:bidi="ar"/>
              </w:rPr>
            </w:pPr>
            <w:r>
              <w:rPr>
                <w:rFonts w:hint="eastAsia" w:ascii="宋体" w:hAnsi="宋体" w:cs="宋体"/>
                <w:color w:val="000000"/>
                <w:kern w:val="0"/>
                <w:sz w:val="24"/>
                <w:lang w:bidi="ar"/>
              </w:rPr>
              <w:t>一般公共预算财政拨款支出决算表</w:t>
            </w:r>
          </w:p>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lang w:bidi="ar"/>
              </w:rPr>
            </w:pPr>
            <w:r>
              <w:rPr>
                <w:rFonts w:hint="eastAsia" w:ascii="宋体" w:hAnsi="宋体" w:cs="宋体"/>
                <w:color w:val="000000"/>
                <w:kern w:val="0"/>
                <w:sz w:val="24"/>
                <w:lang w:bidi="ar"/>
              </w:rPr>
              <w:t>（按功能分类科目）</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rPr>
            </w:pPr>
            <w:r>
              <w:rPr>
                <w:rFonts w:hint="eastAsia" w:ascii="宋体" w:hAnsi="宋体" w:cs="宋体"/>
                <w:color w:val="000000"/>
                <w:kern w:val="0"/>
                <w:sz w:val="24"/>
                <w:lang w:bidi="ar"/>
              </w:rPr>
              <w:t>表6</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lang w:bidi="ar"/>
              </w:rPr>
            </w:pPr>
            <w:r>
              <w:rPr>
                <w:rFonts w:hint="eastAsia" w:ascii="宋体" w:hAnsi="宋体" w:cs="宋体"/>
                <w:color w:val="000000"/>
                <w:kern w:val="0"/>
                <w:sz w:val="24"/>
                <w:lang w:bidi="ar"/>
              </w:rPr>
              <w:t>一般公共预算财政拨款基本支出决算表 （按经济分类科目）</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rPr>
            </w:pPr>
            <w:r>
              <w:rPr>
                <w:rFonts w:hint="eastAsia" w:ascii="宋体" w:hAnsi="宋体" w:cs="宋体"/>
                <w:color w:val="000000"/>
                <w:kern w:val="0"/>
                <w:sz w:val="24"/>
                <w:lang w:bidi="ar"/>
              </w:rPr>
              <w:t>表7</w:t>
            </w:r>
          </w:p>
        </w:tc>
        <w:tc>
          <w:tcPr>
            <w:tcW w:w="41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 w:val="24"/>
              </w:rPr>
            </w:pPr>
            <w:r>
              <w:rPr>
                <w:rFonts w:hint="eastAsia" w:ascii="宋体" w:hAnsi="宋体" w:cs="宋体"/>
                <w:color w:val="000000"/>
                <w:kern w:val="0"/>
                <w:sz w:val="24"/>
                <w:lang w:bidi="ar"/>
              </w:rPr>
              <w:t>一般公共预算财政拨款“三公”经费及会议费、培训费支出决算表</w:t>
            </w:r>
          </w:p>
        </w:tc>
        <w:tc>
          <w:tcPr>
            <w:tcW w:w="10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否</w:t>
            </w:r>
          </w:p>
        </w:tc>
        <w:tc>
          <w:tcPr>
            <w:tcW w:w="31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rPr>
            </w:pPr>
            <w:r>
              <w:rPr>
                <w:rFonts w:hint="eastAsia" w:ascii="宋体" w:hAnsi="宋体" w:cs="宋体"/>
                <w:color w:val="000000"/>
                <w:kern w:val="0"/>
                <w:sz w:val="24"/>
                <w:lang w:bidi="ar"/>
              </w:rPr>
              <w:t>表8</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lang w:bidi="ar"/>
              </w:rPr>
            </w:pPr>
            <w:r>
              <w:rPr>
                <w:rFonts w:hint="eastAsia" w:ascii="宋体" w:hAnsi="宋体" w:cs="宋体"/>
                <w:color w:val="000000"/>
                <w:kern w:val="0"/>
                <w:sz w:val="24"/>
                <w:lang w:bidi="ar"/>
              </w:rPr>
              <w:t>政府性基金预算财政拨款收入支出</w:t>
            </w:r>
          </w:p>
          <w:p>
            <w:pPr>
              <w:keepNext w:val="0"/>
              <w:keepLines w:val="0"/>
              <w:widowControl/>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kern w:val="0"/>
                <w:sz w:val="24"/>
                <w:lang w:bidi="ar"/>
              </w:rPr>
              <w:t>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eastAsia="zh-CN" w:bidi="ar"/>
              </w:rPr>
              <w:t>表</w:t>
            </w:r>
            <w:r>
              <w:rPr>
                <w:rFonts w:hint="eastAsia" w:ascii="宋体" w:hAnsi="宋体" w:cs="宋体"/>
                <w:color w:val="000000"/>
                <w:kern w:val="0"/>
                <w:sz w:val="24"/>
                <w:lang w:val="en-US" w:eastAsia="zh-CN" w:bidi="ar"/>
              </w:rPr>
              <w:t>9</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lang w:bidi="ar"/>
              </w:rPr>
            </w:pPr>
            <w:r>
              <w:rPr>
                <w:rFonts w:hint="eastAsia" w:ascii="宋体" w:hAnsi="宋体" w:cs="宋体"/>
                <w:color w:val="000000"/>
                <w:kern w:val="0"/>
                <w:sz w:val="24"/>
                <w:lang w:eastAsia="zh-CN" w:bidi="ar"/>
              </w:rPr>
              <w:t>国有资本经营预算财政拨款支出决算表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是</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未涉及</w:t>
            </w:r>
            <w:bookmarkStart w:id="0" w:name="_GoBack"/>
            <w:bookmarkEnd w:id="0"/>
          </w:p>
        </w:tc>
      </w:tr>
    </w:tbl>
    <w:p>
      <w:pPr>
        <w:jc w:val="center"/>
        <w:rPr>
          <w:rFonts w:ascii="黑体" w:hAnsi="宋体" w:eastAsia="黑体"/>
          <w:color w:val="000000"/>
          <w:kern w:val="0"/>
          <w:sz w:val="44"/>
          <w:szCs w:val="44"/>
          <w:lang w:bidi="ar"/>
        </w:rPr>
      </w:pPr>
    </w:p>
    <w:p>
      <w:pPr>
        <w:widowControl/>
        <w:rPr>
          <w:rFonts w:ascii="黑体" w:hAnsi="宋体" w:eastAsia="黑体"/>
          <w:color w:val="000000"/>
          <w:kern w:val="0"/>
          <w:sz w:val="44"/>
          <w:szCs w:val="44"/>
          <w:lang w:bidi="ar"/>
        </w:rPr>
      </w:pPr>
    </w:p>
    <w:p>
      <w:pPr>
        <w:widowControl/>
        <w:jc w:val="center"/>
        <w:textAlignment w:val="center"/>
        <w:rPr>
          <w:rFonts w:ascii="宋体" w:hAnsi="宋体" w:cs="宋体"/>
          <w:b/>
          <w:color w:val="000000"/>
          <w:kern w:val="0"/>
          <w:sz w:val="40"/>
          <w:szCs w:val="40"/>
          <w:lang w:bidi="ar"/>
        </w:rPr>
      </w:pPr>
      <w:r>
        <w:rPr>
          <w:rFonts w:hint="eastAsia" w:ascii="宋体" w:hAnsi="宋体" w:cs="宋体"/>
          <w:b/>
          <w:color w:val="000000"/>
          <w:kern w:val="0"/>
          <w:sz w:val="40"/>
          <w:szCs w:val="40"/>
          <w:lang w:bidi="ar"/>
        </w:rPr>
        <w:br w:type="page"/>
      </w:r>
    </w:p>
    <w:p>
      <w:pPr>
        <w:jc w:val="center"/>
        <w:rPr>
          <w:rFonts w:ascii="宋体" w:hAnsi="宋体" w:cs="宋体"/>
          <w:b/>
          <w:bCs/>
          <w:sz w:val="32"/>
          <w:szCs w:val="32"/>
        </w:rPr>
      </w:pPr>
      <w:r>
        <w:rPr>
          <w:rFonts w:hint="eastAsia" w:ascii="宋体" w:hAnsi="宋体" w:cs="宋体"/>
          <w:b/>
          <w:bCs/>
          <w:sz w:val="32"/>
          <w:szCs w:val="32"/>
        </w:rPr>
        <w:t>收入支出决算总表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公开01表</w:t>
      </w:r>
    </w:p>
    <w:p>
      <w:pPr>
        <w:rPr>
          <w:rFonts w:ascii="宋体" w:hAnsi="宋体" w:cs="宋体"/>
          <w:b/>
          <w:bCs/>
          <w:szCs w:val="21"/>
        </w:rPr>
      </w:pPr>
      <w:r>
        <w:rPr>
          <w:rFonts w:hint="eastAsia" w:ascii="宋体" w:hAnsi="宋体" w:cs="宋体"/>
          <w:b/>
          <w:bCs/>
          <w:szCs w:val="21"/>
        </w:rPr>
        <w:t>编制部门：</w:t>
      </w:r>
      <w:r>
        <w:rPr>
          <w:rFonts w:hint="eastAsia" w:ascii="宋体" w:hAnsi="宋体" w:cs="宋体"/>
          <w:b/>
          <w:bCs/>
          <w:szCs w:val="21"/>
          <w:lang w:val="en-US" w:eastAsia="zh-CN"/>
        </w:rPr>
        <w:t>秦汉新城教育卫体局</w:t>
      </w:r>
      <w:r>
        <w:rPr>
          <w:rFonts w:hint="eastAsia" w:ascii="宋体" w:hAnsi="宋体" w:cs="宋体"/>
          <w:b/>
          <w:bCs/>
          <w:szCs w:val="21"/>
        </w:rPr>
        <w:t xml:space="preserve">                                         金额单位：万元</w:t>
      </w:r>
    </w:p>
    <w:tbl>
      <w:tblPr>
        <w:tblStyle w:val="8"/>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Cs w:val="21"/>
                <w:lang w:val="en-US" w:eastAsia="zh-CN"/>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35,723.58</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rPr>
            </w:pPr>
            <w:r>
              <w:rPr>
                <w:rFonts w:hint="eastAsia" w:ascii="宋体" w:hAnsi="宋体" w:cs="宋体"/>
                <w:color w:val="000000"/>
                <w:kern w:val="0"/>
                <w:szCs w:val="21"/>
              </w:rPr>
              <w:t xml:space="preserve">  </w:t>
            </w:r>
            <w:r>
              <w:rPr>
                <w:rFonts w:hint="eastAsia" w:ascii="宋体" w:hAnsi="宋体" w:cs="宋体"/>
                <w:color w:val="000000"/>
                <w:kern w:val="0"/>
                <w:szCs w:val="21"/>
                <w:lang w:eastAsia="zh-CN"/>
              </w:rPr>
              <w:t>1.</w:t>
            </w:r>
            <w:r>
              <w:rPr>
                <w:rFonts w:hint="eastAsia" w:ascii="宋体" w:hAnsi="宋体" w:cs="宋体"/>
                <w:color w:val="000000"/>
                <w:kern w:val="0"/>
                <w:szCs w:val="21"/>
              </w:rPr>
              <w:t>一般公共服务支出</w:t>
            </w:r>
          </w:p>
        </w:tc>
        <w:tc>
          <w:tcPr>
            <w:tcW w:w="132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4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418.40</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rPr>
            </w:pPr>
            <w:r>
              <w:rPr>
                <w:rFonts w:hint="eastAsia" w:ascii="宋体" w:hAnsi="宋体" w:cs="宋体"/>
                <w:color w:val="000000"/>
                <w:kern w:val="0"/>
                <w:szCs w:val="21"/>
              </w:rPr>
              <w:t xml:space="preserve">  </w:t>
            </w:r>
            <w:r>
              <w:rPr>
                <w:rFonts w:hint="eastAsia" w:ascii="宋体" w:hAnsi="宋体" w:cs="宋体"/>
                <w:color w:val="000000"/>
                <w:kern w:val="0"/>
                <w:szCs w:val="21"/>
                <w:lang w:eastAsia="zh-CN"/>
              </w:rPr>
              <w:t>2.</w:t>
            </w:r>
            <w:r>
              <w:rPr>
                <w:rFonts w:hint="eastAsia" w:ascii="宋体" w:hAnsi="宋体" w:cs="宋体"/>
                <w:color w:val="000000"/>
                <w:kern w:val="0"/>
                <w:szCs w:val="21"/>
              </w:rPr>
              <w:t>外交支出</w:t>
            </w:r>
          </w:p>
        </w:tc>
        <w:tc>
          <w:tcPr>
            <w:tcW w:w="132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rPr>
            </w:pPr>
            <w:r>
              <w:rPr>
                <w:rFonts w:hint="eastAsia" w:ascii="宋体" w:hAnsi="宋体" w:cs="宋体"/>
                <w:color w:val="000000"/>
                <w:kern w:val="0"/>
                <w:szCs w:val="21"/>
              </w:rPr>
              <w:t xml:space="preserve">  </w:t>
            </w:r>
            <w:r>
              <w:rPr>
                <w:rFonts w:hint="eastAsia" w:ascii="宋体" w:hAnsi="宋体" w:cs="宋体"/>
                <w:color w:val="000000"/>
                <w:kern w:val="0"/>
                <w:szCs w:val="21"/>
                <w:lang w:eastAsia="zh-CN"/>
              </w:rPr>
              <w:t>3.</w:t>
            </w:r>
            <w:r>
              <w:rPr>
                <w:rFonts w:hint="eastAsia" w:ascii="宋体" w:hAnsi="宋体" w:cs="宋体"/>
                <w:color w:val="000000"/>
                <w:kern w:val="0"/>
                <w:szCs w:val="21"/>
              </w:rPr>
              <w:t>国防支出</w:t>
            </w:r>
          </w:p>
        </w:tc>
        <w:tc>
          <w:tcPr>
            <w:tcW w:w="132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4.上级补助收入</w:t>
            </w:r>
          </w:p>
        </w:tc>
        <w:tc>
          <w:tcPr>
            <w:tcW w:w="108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rPr>
            </w:pPr>
            <w:r>
              <w:rPr>
                <w:rFonts w:hint="eastAsia" w:ascii="宋体" w:hAnsi="宋体" w:cs="宋体"/>
                <w:color w:val="000000"/>
                <w:kern w:val="0"/>
                <w:szCs w:val="21"/>
              </w:rPr>
              <w:t xml:space="preserve">  </w:t>
            </w:r>
            <w:r>
              <w:rPr>
                <w:rFonts w:hint="eastAsia" w:ascii="宋体" w:hAnsi="宋体" w:cs="宋体"/>
                <w:color w:val="000000"/>
                <w:kern w:val="0"/>
                <w:szCs w:val="21"/>
                <w:lang w:eastAsia="zh-CN"/>
              </w:rPr>
              <w:t>4.</w:t>
            </w:r>
            <w:r>
              <w:rPr>
                <w:rFonts w:hint="eastAsia" w:ascii="宋体" w:hAnsi="宋体" w:cs="宋体"/>
                <w:color w:val="000000"/>
                <w:kern w:val="0"/>
                <w:szCs w:val="21"/>
              </w:rPr>
              <w:t>公共安全支出</w:t>
            </w:r>
          </w:p>
        </w:tc>
        <w:tc>
          <w:tcPr>
            <w:tcW w:w="132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5.事业收入</w:t>
            </w:r>
          </w:p>
        </w:tc>
        <w:tc>
          <w:tcPr>
            <w:tcW w:w="108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2,536.66</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rPr>
            </w:pPr>
            <w:r>
              <w:rPr>
                <w:rFonts w:hint="eastAsia" w:ascii="宋体" w:hAnsi="宋体" w:cs="宋体"/>
                <w:color w:val="000000"/>
                <w:kern w:val="0"/>
                <w:szCs w:val="21"/>
              </w:rPr>
              <w:t xml:space="preserve">  </w:t>
            </w:r>
            <w:r>
              <w:rPr>
                <w:rFonts w:hint="eastAsia" w:ascii="宋体" w:hAnsi="宋体" w:cs="宋体"/>
                <w:color w:val="000000"/>
                <w:kern w:val="0"/>
                <w:szCs w:val="21"/>
                <w:lang w:eastAsia="zh-CN"/>
              </w:rPr>
              <w:t>5.</w:t>
            </w:r>
            <w:r>
              <w:rPr>
                <w:rFonts w:hint="eastAsia" w:ascii="宋体" w:hAnsi="宋体" w:cs="宋体"/>
                <w:color w:val="000000"/>
                <w:kern w:val="0"/>
                <w:szCs w:val="21"/>
              </w:rPr>
              <w:t>教育支出</w:t>
            </w:r>
          </w:p>
        </w:tc>
        <w:tc>
          <w:tcPr>
            <w:tcW w:w="132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25,343.16</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6.经营收入</w:t>
            </w:r>
          </w:p>
        </w:tc>
        <w:tc>
          <w:tcPr>
            <w:tcW w:w="1080" w:type="dxa"/>
            <w:tcBorders>
              <w:top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rPr>
            </w:pPr>
            <w:r>
              <w:rPr>
                <w:rFonts w:hint="eastAsia" w:ascii="宋体" w:hAnsi="宋体" w:cs="宋体"/>
                <w:color w:val="000000"/>
                <w:kern w:val="0"/>
                <w:szCs w:val="21"/>
              </w:rPr>
              <w:t xml:space="preserve">  </w:t>
            </w:r>
            <w:r>
              <w:rPr>
                <w:rFonts w:hint="eastAsia" w:ascii="宋体" w:hAnsi="宋体" w:cs="宋体"/>
                <w:color w:val="000000"/>
                <w:kern w:val="0"/>
                <w:szCs w:val="21"/>
                <w:lang w:eastAsia="zh-CN"/>
              </w:rPr>
              <w:t>6.</w:t>
            </w:r>
            <w:r>
              <w:rPr>
                <w:rFonts w:hint="eastAsia" w:ascii="宋体" w:hAnsi="宋体" w:cs="宋体"/>
                <w:color w:val="000000"/>
                <w:kern w:val="0"/>
                <w:szCs w:val="21"/>
              </w:rPr>
              <w:t>科学技术支出</w:t>
            </w:r>
          </w:p>
        </w:tc>
        <w:tc>
          <w:tcPr>
            <w:tcW w:w="132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7.附属单位上缴收入</w:t>
            </w:r>
          </w:p>
        </w:tc>
        <w:tc>
          <w:tcPr>
            <w:tcW w:w="1080" w:type="dxa"/>
            <w:tcBorders>
              <w:top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rPr>
            </w:pPr>
            <w:r>
              <w:rPr>
                <w:rFonts w:hint="eastAsia" w:ascii="宋体" w:hAnsi="宋体" w:cs="宋体"/>
                <w:color w:val="000000"/>
                <w:kern w:val="0"/>
                <w:szCs w:val="21"/>
              </w:rPr>
              <w:t xml:space="preserve">  </w:t>
            </w:r>
            <w:r>
              <w:rPr>
                <w:rFonts w:hint="eastAsia" w:ascii="宋体" w:hAnsi="宋体" w:cs="宋体"/>
                <w:color w:val="000000"/>
                <w:kern w:val="0"/>
                <w:szCs w:val="21"/>
                <w:lang w:eastAsia="zh-CN"/>
              </w:rPr>
              <w:t>7.</w:t>
            </w:r>
            <w:r>
              <w:rPr>
                <w:rFonts w:hint="eastAsia" w:ascii="宋体" w:hAnsi="宋体" w:cs="宋体"/>
                <w:color w:val="000000"/>
                <w:kern w:val="0"/>
                <w:szCs w:val="21"/>
              </w:rPr>
              <w:t>文化</w:t>
            </w:r>
            <w:r>
              <w:rPr>
                <w:rFonts w:hint="eastAsia" w:ascii="宋体" w:hAnsi="宋体" w:cs="宋体"/>
                <w:color w:val="000000"/>
                <w:kern w:val="0"/>
                <w:szCs w:val="21"/>
                <w:lang w:eastAsia="zh-CN"/>
              </w:rPr>
              <w:t>旅游</w:t>
            </w:r>
            <w:r>
              <w:rPr>
                <w:rFonts w:hint="eastAsia" w:ascii="宋体" w:hAnsi="宋体" w:cs="宋体"/>
                <w:color w:val="000000"/>
                <w:kern w:val="0"/>
                <w:szCs w:val="21"/>
              </w:rPr>
              <w:t>体育与传媒支出</w:t>
            </w:r>
          </w:p>
        </w:tc>
        <w:tc>
          <w:tcPr>
            <w:tcW w:w="132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8.其他收入</w:t>
            </w:r>
          </w:p>
        </w:tc>
        <w:tc>
          <w:tcPr>
            <w:tcW w:w="1080" w:type="dxa"/>
            <w:tcBorders>
              <w:top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29.47</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rPr>
            </w:pPr>
            <w:r>
              <w:rPr>
                <w:rFonts w:hint="eastAsia" w:ascii="宋体" w:hAnsi="宋体" w:cs="宋体"/>
                <w:color w:val="000000"/>
                <w:kern w:val="0"/>
                <w:szCs w:val="21"/>
              </w:rPr>
              <w:t xml:space="preserve">  </w:t>
            </w:r>
            <w:r>
              <w:rPr>
                <w:rFonts w:hint="eastAsia" w:ascii="宋体" w:hAnsi="宋体" w:cs="宋体"/>
                <w:color w:val="000000"/>
                <w:kern w:val="0"/>
                <w:szCs w:val="21"/>
                <w:lang w:eastAsia="zh-CN"/>
              </w:rPr>
              <w:t>8.</w:t>
            </w:r>
            <w:r>
              <w:rPr>
                <w:rFonts w:hint="eastAsia" w:ascii="宋体" w:hAnsi="宋体" w:cs="宋体"/>
                <w:color w:val="000000"/>
                <w:kern w:val="0"/>
                <w:szCs w:val="21"/>
              </w:rPr>
              <w:t>社会保障和就业支出</w:t>
            </w:r>
          </w:p>
        </w:tc>
        <w:tc>
          <w:tcPr>
            <w:tcW w:w="132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2,569.74</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rPr>
            </w:pPr>
          </w:p>
        </w:tc>
        <w:tc>
          <w:tcPr>
            <w:tcW w:w="1080" w:type="dxa"/>
            <w:tcBorders>
              <w:top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rPr>
            </w:pP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9.</w:t>
            </w:r>
            <w:r>
              <w:rPr>
                <w:rFonts w:hint="eastAsia" w:ascii="宋体" w:hAnsi="宋体" w:cs="宋体"/>
                <w:color w:val="000000"/>
                <w:kern w:val="0"/>
                <w:szCs w:val="21"/>
                <w:lang w:eastAsia="zh-CN"/>
              </w:rPr>
              <w:t>卫生健康</w:t>
            </w:r>
            <w:r>
              <w:rPr>
                <w:rFonts w:hint="eastAsia" w:ascii="宋体" w:hAnsi="宋体" w:cs="宋体"/>
                <w:color w:val="000000"/>
                <w:kern w:val="0"/>
                <w:szCs w:val="21"/>
              </w:rPr>
              <w:t>支出</w:t>
            </w:r>
          </w:p>
        </w:tc>
        <w:tc>
          <w:tcPr>
            <w:tcW w:w="132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8,801.53</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rPr>
            </w:pPr>
          </w:p>
        </w:tc>
        <w:tc>
          <w:tcPr>
            <w:tcW w:w="1080" w:type="dxa"/>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rPr>
            </w:pPr>
            <w:r>
              <w:rPr>
                <w:rFonts w:hint="eastAsia" w:ascii="宋体" w:hAnsi="宋体" w:cs="宋体"/>
                <w:color w:val="000000"/>
                <w:kern w:val="0"/>
                <w:szCs w:val="21"/>
              </w:rPr>
              <w:t xml:space="preserve">  </w:t>
            </w:r>
            <w:r>
              <w:rPr>
                <w:rFonts w:hint="eastAsia" w:ascii="宋体" w:hAnsi="宋体" w:cs="宋体"/>
                <w:color w:val="000000"/>
                <w:kern w:val="0"/>
                <w:szCs w:val="21"/>
                <w:lang w:eastAsia="zh-CN"/>
              </w:rPr>
              <w:t>10.</w:t>
            </w:r>
            <w:r>
              <w:rPr>
                <w:rFonts w:hint="eastAsia" w:ascii="宋体" w:hAnsi="宋体" w:cs="宋体"/>
                <w:color w:val="000000"/>
                <w:kern w:val="0"/>
                <w:szCs w:val="21"/>
              </w:rPr>
              <w:t>节能环保支出</w:t>
            </w:r>
          </w:p>
        </w:tc>
        <w:tc>
          <w:tcPr>
            <w:tcW w:w="132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rPr>
            </w:pPr>
            <w:r>
              <w:rPr>
                <w:rFonts w:hint="eastAsia" w:ascii="宋体" w:hAnsi="宋体" w:eastAsia="宋体" w:cs="宋体"/>
                <w:i w:val="0"/>
                <w:color w:val="000000"/>
                <w:kern w:val="0"/>
                <w:sz w:val="20"/>
                <w:szCs w:val="20"/>
                <w:u w:val="none"/>
                <w:lang w:val="en-US" w:eastAsia="zh-CN" w:bidi="ar"/>
              </w:rPr>
              <w:t xml:space="preserve"> </w:t>
            </w:r>
          </w:p>
        </w:tc>
        <w:tc>
          <w:tcPr>
            <w:tcW w:w="1080" w:type="dxa"/>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rPr>
            </w:pPr>
            <w:r>
              <w:rPr>
                <w:rFonts w:hint="eastAsia" w:ascii="宋体" w:hAnsi="宋体" w:cs="宋体"/>
                <w:color w:val="000000"/>
                <w:kern w:val="0"/>
                <w:szCs w:val="21"/>
              </w:rPr>
              <w:t xml:space="preserve">  1</w:t>
            </w:r>
            <w:r>
              <w:rPr>
                <w:rFonts w:hint="eastAsia" w:ascii="宋体" w:hAnsi="宋体" w:cs="宋体"/>
                <w:color w:val="000000"/>
                <w:kern w:val="0"/>
                <w:szCs w:val="21"/>
                <w:lang w:eastAsia="zh-CN"/>
              </w:rPr>
              <w:t>1.</w:t>
            </w:r>
            <w:r>
              <w:rPr>
                <w:rFonts w:hint="eastAsia" w:ascii="宋体" w:hAnsi="宋体" w:cs="宋体"/>
                <w:color w:val="000000"/>
                <w:kern w:val="0"/>
                <w:szCs w:val="21"/>
              </w:rPr>
              <w:t>城乡社区支出</w:t>
            </w:r>
          </w:p>
        </w:tc>
        <w:tc>
          <w:tcPr>
            <w:tcW w:w="132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rPr>
            </w:pPr>
            <w:r>
              <w:rPr>
                <w:rFonts w:hint="eastAsia" w:ascii="宋体" w:hAnsi="宋体" w:cs="宋体"/>
                <w:color w:val="000000"/>
                <w:kern w:val="0"/>
                <w:szCs w:val="21"/>
              </w:rPr>
              <w:t xml:space="preserve">  1</w:t>
            </w:r>
            <w:r>
              <w:rPr>
                <w:rFonts w:hint="eastAsia" w:ascii="宋体" w:hAnsi="宋体" w:cs="宋体"/>
                <w:color w:val="000000"/>
                <w:kern w:val="0"/>
                <w:szCs w:val="21"/>
                <w:lang w:eastAsia="zh-CN"/>
              </w:rPr>
              <w:t>2.</w:t>
            </w:r>
            <w:r>
              <w:rPr>
                <w:rFonts w:hint="eastAsia" w:ascii="宋体" w:hAnsi="宋体" w:cs="宋体"/>
                <w:color w:val="000000"/>
                <w:kern w:val="0"/>
                <w:szCs w:val="21"/>
              </w:rPr>
              <w:t>农林水支出</w:t>
            </w:r>
          </w:p>
        </w:tc>
        <w:tc>
          <w:tcPr>
            <w:tcW w:w="132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rPr>
            </w:pPr>
            <w:r>
              <w:rPr>
                <w:rFonts w:hint="eastAsia" w:ascii="宋体" w:hAnsi="宋体" w:cs="宋体"/>
                <w:color w:val="000000"/>
                <w:kern w:val="0"/>
                <w:szCs w:val="21"/>
              </w:rPr>
              <w:t xml:space="preserve">  1</w:t>
            </w:r>
            <w:r>
              <w:rPr>
                <w:rFonts w:hint="eastAsia" w:ascii="宋体" w:hAnsi="宋体" w:cs="宋体"/>
                <w:color w:val="000000"/>
                <w:kern w:val="0"/>
                <w:szCs w:val="21"/>
                <w:lang w:eastAsia="zh-CN"/>
              </w:rPr>
              <w:t>3.</w:t>
            </w:r>
            <w:r>
              <w:rPr>
                <w:rFonts w:hint="eastAsia" w:ascii="宋体" w:hAnsi="宋体" w:cs="宋体"/>
                <w:color w:val="000000"/>
                <w:kern w:val="0"/>
                <w:szCs w:val="21"/>
              </w:rPr>
              <w:t>交通运输支出</w:t>
            </w:r>
          </w:p>
        </w:tc>
        <w:tc>
          <w:tcPr>
            <w:tcW w:w="132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rPr>
            </w:pPr>
            <w:r>
              <w:rPr>
                <w:rFonts w:hint="eastAsia" w:ascii="宋体" w:hAnsi="宋体" w:cs="宋体"/>
                <w:color w:val="000000"/>
                <w:kern w:val="0"/>
                <w:szCs w:val="21"/>
              </w:rPr>
              <w:t xml:space="preserve">  1</w:t>
            </w:r>
            <w:r>
              <w:rPr>
                <w:rFonts w:hint="eastAsia" w:ascii="宋体" w:hAnsi="宋体" w:cs="宋体"/>
                <w:color w:val="000000"/>
                <w:kern w:val="0"/>
                <w:szCs w:val="21"/>
                <w:lang w:eastAsia="zh-CN"/>
              </w:rPr>
              <w:t>4.</w:t>
            </w:r>
            <w:r>
              <w:rPr>
                <w:rFonts w:hint="eastAsia" w:ascii="宋体" w:hAnsi="宋体" w:cs="宋体"/>
                <w:color w:val="000000"/>
                <w:kern w:val="0"/>
                <w:szCs w:val="21"/>
              </w:rPr>
              <w:t>资源勘探信息等支出</w:t>
            </w:r>
          </w:p>
        </w:tc>
        <w:tc>
          <w:tcPr>
            <w:tcW w:w="132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rPr>
            </w:pPr>
            <w:r>
              <w:rPr>
                <w:rFonts w:hint="eastAsia" w:ascii="宋体" w:hAnsi="宋体" w:cs="宋体"/>
                <w:color w:val="000000"/>
                <w:kern w:val="0"/>
                <w:szCs w:val="21"/>
              </w:rPr>
              <w:t xml:space="preserve">  1</w:t>
            </w:r>
            <w:r>
              <w:rPr>
                <w:rFonts w:hint="eastAsia" w:ascii="宋体" w:hAnsi="宋体" w:cs="宋体"/>
                <w:color w:val="000000"/>
                <w:kern w:val="0"/>
                <w:szCs w:val="21"/>
                <w:lang w:eastAsia="zh-CN"/>
              </w:rPr>
              <w:t>5.</w:t>
            </w:r>
            <w:r>
              <w:rPr>
                <w:rFonts w:hint="eastAsia" w:ascii="宋体" w:hAnsi="宋体" w:cs="宋体"/>
                <w:color w:val="000000"/>
                <w:kern w:val="0"/>
                <w:szCs w:val="21"/>
              </w:rPr>
              <w:t>商业服务业等支出</w:t>
            </w:r>
          </w:p>
        </w:tc>
        <w:tc>
          <w:tcPr>
            <w:tcW w:w="132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rPr>
            </w:pPr>
            <w:r>
              <w:rPr>
                <w:rFonts w:hint="eastAsia" w:ascii="宋体" w:hAnsi="宋体" w:cs="宋体"/>
                <w:color w:val="000000"/>
                <w:kern w:val="0"/>
                <w:szCs w:val="21"/>
              </w:rPr>
              <w:t xml:space="preserve">  1</w:t>
            </w:r>
            <w:r>
              <w:rPr>
                <w:rFonts w:hint="eastAsia" w:ascii="宋体" w:hAnsi="宋体" w:cs="宋体"/>
                <w:color w:val="000000"/>
                <w:kern w:val="0"/>
                <w:szCs w:val="21"/>
                <w:lang w:eastAsia="zh-CN"/>
              </w:rPr>
              <w:t>6.</w:t>
            </w:r>
            <w:r>
              <w:rPr>
                <w:rFonts w:hint="eastAsia" w:ascii="宋体" w:hAnsi="宋体" w:cs="宋体"/>
                <w:color w:val="000000"/>
                <w:kern w:val="0"/>
                <w:szCs w:val="21"/>
              </w:rPr>
              <w:t>金融支出</w:t>
            </w:r>
          </w:p>
        </w:tc>
        <w:tc>
          <w:tcPr>
            <w:tcW w:w="132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rPr>
            </w:pPr>
            <w:r>
              <w:rPr>
                <w:rFonts w:hint="eastAsia" w:ascii="宋体" w:hAnsi="宋体" w:cs="宋体"/>
                <w:color w:val="000000"/>
                <w:kern w:val="0"/>
                <w:szCs w:val="21"/>
              </w:rPr>
              <w:t xml:space="preserve">  1</w:t>
            </w:r>
            <w:r>
              <w:rPr>
                <w:rFonts w:hint="eastAsia" w:ascii="宋体" w:hAnsi="宋体" w:cs="宋体"/>
                <w:color w:val="000000"/>
                <w:kern w:val="0"/>
                <w:szCs w:val="21"/>
                <w:lang w:eastAsia="zh-CN"/>
              </w:rPr>
              <w:t>7.</w:t>
            </w:r>
            <w:r>
              <w:rPr>
                <w:rFonts w:hint="eastAsia" w:ascii="宋体" w:hAnsi="宋体" w:cs="宋体"/>
                <w:color w:val="000000"/>
                <w:kern w:val="0"/>
                <w:szCs w:val="21"/>
              </w:rPr>
              <w:t>援助其他地区支出</w:t>
            </w:r>
          </w:p>
        </w:tc>
        <w:tc>
          <w:tcPr>
            <w:tcW w:w="132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rPr>
            </w:pPr>
            <w:r>
              <w:rPr>
                <w:rFonts w:hint="eastAsia" w:ascii="宋体" w:hAnsi="宋体" w:cs="宋体"/>
                <w:color w:val="000000"/>
                <w:kern w:val="0"/>
                <w:szCs w:val="21"/>
              </w:rPr>
              <w:t xml:space="preserve">  1</w:t>
            </w:r>
            <w:r>
              <w:rPr>
                <w:rFonts w:hint="eastAsia" w:ascii="宋体" w:hAnsi="宋体" w:cs="宋体"/>
                <w:color w:val="000000"/>
                <w:kern w:val="0"/>
                <w:szCs w:val="21"/>
                <w:lang w:eastAsia="zh-CN"/>
              </w:rPr>
              <w:t>8.自然资源</w:t>
            </w:r>
            <w:r>
              <w:rPr>
                <w:rFonts w:hint="eastAsia" w:ascii="宋体" w:hAnsi="宋体" w:cs="宋体"/>
                <w:color w:val="000000"/>
                <w:kern w:val="0"/>
                <w:szCs w:val="21"/>
              </w:rPr>
              <w:t>海洋气象等支出</w:t>
            </w:r>
          </w:p>
        </w:tc>
        <w:tc>
          <w:tcPr>
            <w:tcW w:w="132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rPr>
            </w:pPr>
            <w:r>
              <w:rPr>
                <w:rFonts w:hint="eastAsia" w:ascii="宋体" w:hAnsi="宋体" w:cs="宋体"/>
                <w:color w:val="000000"/>
                <w:kern w:val="0"/>
                <w:szCs w:val="21"/>
              </w:rPr>
              <w:t xml:space="preserve">  1</w:t>
            </w:r>
            <w:r>
              <w:rPr>
                <w:rFonts w:hint="eastAsia" w:ascii="宋体" w:hAnsi="宋体" w:cs="宋体"/>
                <w:color w:val="000000"/>
                <w:kern w:val="0"/>
                <w:szCs w:val="21"/>
                <w:lang w:eastAsia="zh-CN"/>
              </w:rPr>
              <w:t>9.</w:t>
            </w:r>
            <w:r>
              <w:rPr>
                <w:rFonts w:hint="eastAsia" w:ascii="宋体" w:hAnsi="宋体" w:cs="宋体"/>
                <w:color w:val="000000"/>
                <w:kern w:val="0"/>
                <w:szCs w:val="21"/>
              </w:rPr>
              <w:t>住房保障支出</w:t>
            </w:r>
          </w:p>
        </w:tc>
        <w:tc>
          <w:tcPr>
            <w:tcW w:w="132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rPr>
            </w:pPr>
            <w:r>
              <w:rPr>
                <w:rFonts w:hint="eastAsia" w:ascii="宋体" w:hAnsi="宋体" w:cs="宋体"/>
                <w:color w:val="000000"/>
                <w:kern w:val="0"/>
                <w:szCs w:val="21"/>
              </w:rPr>
              <w:t xml:space="preserve">  20</w:t>
            </w:r>
            <w:r>
              <w:rPr>
                <w:rFonts w:hint="eastAsia" w:ascii="宋体" w:hAnsi="宋体" w:cs="宋体"/>
                <w:color w:val="000000"/>
                <w:kern w:val="0"/>
                <w:szCs w:val="21"/>
                <w:lang w:val="en-US" w:eastAsia="zh-CN"/>
              </w:rPr>
              <w:t>.</w:t>
            </w:r>
            <w:r>
              <w:rPr>
                <w:rFonts w:hint="eastAsia" w:ascii="宋体" w:hAnsi="宋体" w:cs="宋体"/>
                <w:color w:val="000000"/>
                <w:kern w:val="0"/>
                <w:szCs w:val="21"/>
              </w:rPr>
              <w:t>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 xml:space="preserve">  2</w:t>
            </w:r>
            <w:r>
              <w:rPr>
                <w:rFonts w:hint="eastAsia" w:ascii="宋体" w:hAnsi="宋体" w:cs="宋体"/>
                <w:color w:val="000000"/>
                <w:kern w:val="0"/>
                <w:szCs w:val="21"/>
                <w:lang w:eastAsia="zh-CN"/>
              </w:rPr>
              <w:t>1.国有资本经营预算支出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eastAsia="zh-CN"/>
              </w:rPr>
            </w:pPr>
            <w:r>
              <w:rPr>
                <w:rFonts w:hint="eastAsia" w:ascii="宋体" w:hAnsi="宋体" w:cs="宋体"/>
                <w:color w:val="000000"/>
                <w:kern w:val="0"/>
                <w:szCs w:val="21"/>
                <w:lang w:val="en-US" w:eastAsia="zh-CN"/>
              </w:rPr>
              <w:t>22.</w:t>
            </w:r>
            <w:r>
              <w:rPr>
                <w:rFonts w:hint="eastAsia" w:ascii="宋体" w:hAnsi="宋体" w:cs="宋体"/>
                <w:color w:val="000000"/>
                <w:kern w:val="0"/>
                <w:szCs w:val="21"/>
                <w:lang w:eastAsia="zh-CN"/>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firstLine="210" w:firstLineChars="100"/>
              <w:jc w:val="both"/>
              <w:textAlignment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23.</w:t>
            </w:r>
            <w:r>
              <w:rPr>
                <w:rFonts w:hint="eastAsia" w:ascii="宋体" w:hAnsi="宋体" w:cs="宋体"/>
                <w:color w:val="000000"/>
                <w:kern w:val="0"/>
                <w:szCs w:val="21"/>
                <w:lang w:eastAsia="zh-CN"/>
              </w:rPr>
              <w:t>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418.40</w:t>
            </w: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本年收入合计</w:t>
            </w:r>
          </w:p>
        </w:tc>
        <w:tc>
          <w:tcPr>
            <w:tcW w:w="1080" w:type="dxa"/>
            <w:tcBorders>
              <w:top w:val="single" w:color="000000" w:sz="4" w:space="0"/>
              <w:left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38,708.11</w:t>
            </w:r>
          </w:p>
        </w:tc>
        <w:tc>
          <w:tcPr>
            <w:tcW w:w="3090" w:type="dxa"/>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本年支出合计</w:t>
            </w:r>
          </w:p>
        </w:tc>
        <w:tc>
          <w:tcPr>
            <w:tcW w:w="1326" w:type="dxa"/>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38,708.11</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000000"/>
                <w:szCs w:val="21"/>
                <w:lang w:eastAsia="zh-CN"/>
              </w:rPr>
            </w:pPr>
            <w:r>
              <w:rPr>
                <w:rFonts w:hint="eastAsia" w:ascii="宋体" w:hAnsi="宋体" w:cs="宋体"/>
                <w:bCs/>
                <w:color w:val="000000"/>
                <w:kern w:val="0"/>
                <w:szCs w:val="21"/>
                <w:lang w:eastAsia="zh-CN"/>
              </w:rPr>
              <w:t>使用非财政拨款结余</w:t>
            </w:r>
          </w:p>
        </w:tc>
        <w:tc>
          <w:tcPr>
            <w:tcW w:w="108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bCs/>
                <w:color w:val="000000"/>
                <w:szCs w:val="21"/>
              </w:rPr>
            </w:pPr>
            <w:r>
              <w:rPr>
                <w:rFonts w:hint="eastAsia" w:ascii="宋体" w:hAnsi="宋体" w:cs="宋体"/>
                <w:bCs/>
                <w:color w:val="000000"/>
                <w:kern w:val="0"/>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cs="宋体"/>
                <w:b/>
                <w:color w:val="000000"/>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bCs/>
                <w:color w:val="000000"/>
                <w:szCs w:val="21"/>
              </w:rPr>
            </w:pPr>
            <w:r>
              <w:rPr>
                <w:rFonts w:hint="eastAsia" w:ascii="宋体" w:hAnsi="宋体" w:cs="宋体"/>
                <w:bCs/>
                <w:color w:val="000000"/>
                <w:kern w:val="0"/>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bCs/>
                <w:color w:val="000000"/>
                <w:szCs w:val="21"/>
              </w:rPr>
            </w:pPr>
            <w:r>
              <w:rPr>
                <w:rFonts w:hint="eastAsia" w:ascii="宋体" w:hAnsi="宋体" w:cs="宋体"/>
                <w:bCs/>
                <w:color w:val="000000"/>
                <w:kern w:val="0"/>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b/>
                <w:color w:val="000000"/>
                <w:szCs w:val="21"/>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default" w:ascii="ËÎÌå" w:hAnsi="ËÎÌå" w:eastAsia="ËÎÌå" w:cs="黑体"/>
                <w:color w:val="000000"/>
                <w:kern w:val="2"/>
                <w:sz w:val="22"/>
                <w:szCs w:val="24"/>
                <w:lang w:val="en-US" w:eastAsia="zh-CN" w:bidi="ar-SA"/>
              </w:rPr>
            </w:pPr>
            <w:r>
              <w:rPr>
                <w:rFonts w:hint="default" w:ascii="ËÎÌå" w:hAnsi="ËÎÌå" w:eastAsia="ËÎÌå" w:cs="黑体"/>
                <w:color w:val="000000"/>
                <w:kern w:val="2"/>
                <w:sz w:val="22"/>
                <w:szCs w:val="24"/>
                <w:lang w:val="en-US" w:eastAsia="zh-CN" w:bidi="ar-SA"/>
              </w:rPr>
              <w:t>38708.11</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38,708.11</w:t>
            </w:r>
          </w:p>
        </w:tc>
      </w:tr>
    </w:tbl>
    <w:p>
      <w:pPr>
        <w:keepNext w:val="0"/>
        <w:keepLines w:val="0"/>
        <w:widowControl/>
        <w:suppressLineNumbers w:val="0"/>
        <w:jc w:val="left"/>
        <w:rPr>
          <w:rFonts w:ascii="宋体" w:hAnsi="宋体" w:cs="宋体"/>
          <w:sz w:val="48"/>
          <w:szCs w:val="48"/>
        </w:rPr>
      </w:pPr>
      <w:r>
        <w:rPr>
          <w:rFonts w:hint="eastAsia" w:ascii="宋体" w:hAnsi="宋体" w:cs="宋体"/>
          <w:color w:val="000000"/>
          <w:kern w:val="0"/>
          <w:szCs w:val="21"/>
        </w:rPr>
        <w:t>注：本表反映部门本年度的总收支和年末结转结余情况</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本表金额转换为万元时，因四舍五入可能存在尾差。</w:t>
      </w:r>
    </w:p>
    <w:p>
      <w:pPr>
        <w:jc w:val="center"/>
        <w:rPr>
          <w:rFonts w:ascii="宋体" w:hAnsi="宋体" w:cs="宋体"/>
          <w:b/>
          <w:bCs/>
          <w:sz w:val="32"/>
          <w:szCs w:val="32"/>
        </w:rPr>
      </w:pPr>
      <w:r>
        <w:rPr>
          <w:rFonts w:hint="eastAsia" w:ascii="宋体" w:hAnsi="宋体" w:cs="宋体"/>
          <w:b/>
          <w:bCs/>
          <w:sz w:val="32"/>
          <w:szCs w:val="32"/>
        </w:rPr>
        <w:t>收入决算表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公开02表</w:t>
      </w:r>
    </w:p>
    <w:p>
      <w:pPr>
        <w:rPr>
          <w:rFonts w:ascii="宋体" w:hAnsi="宋体" w:cs="宋体"/>
          <w:b/>
          <w:bCs/>
          <w:sz w:val="48"/>
          <w:szCs w:val="48"/>
        </w:rPr>
      </w:pPr>
      <w:r>
        <w:rPr>
          <w:rFonts w:hint="eastAsia" w:ascii="宋体" w:hAnsi="宋体" w:cs="宋体"/>
          <w:b/>
          <w:bCs/>
          <w:szCs w:val="21"/>
        </w:rPr>
        <w:t>编制部门：</w:t>
      </w:r>
      <w:r>
        <w:rPr>
          <w:rFonts w:hint="eastAsia" w:ascii="宋体" w:hAnsi="宋体" w:cs="宋体"/>
          <w:b/>
          <w:bCs/>
          <w:szCs w:val="21"/>
          <w:lang w:val="en-US" w:eastAsia="zh-CN"/>
        </w:rPr>
        <w:t>秦汉新城教育卫体局</w:t>
      </w:r>
      <w:r>
        <w:rPr>
          <w:rFonts w:hint="eastAsia" w:ascii="宋体" w:hAnsi="宋体" w:cs="宋体"/>
          <w:b/>
          <w:bCs/>
          <w:szCs w:val="21"/>
        </w:rPr>
        <w:t xml:space="preserve">                                        金额单位：万元</w:t>
      </w:r>
    </w:p>
    <w:tbl>
      <w:tblPr>
        <w:tblStyle w:val="8"/>
        <w:tblW w:w="8867" w:type="dxa"/>
        <w:tblInd w:w="0" w:type="dxa"/>
        <w:tblLayout w:type="fixed"/>
        <w:tblCellMar>
          <w:top w:w="15" w:type="dxa"/>
          <w:left w:w="15" w:type="dxa"/>
          <w:bottom w:w="15" w:type="dxa"/>
          <w:right w:w="15" w:type="dxa"/>
        </w:tblCellMar>
      </w:tblPr>
      <w:tblGrid>
        <w:gridCol w:w="927"/>
        <w:gridCol w:w="755"/>
        <w:gridCol w:w="855"/>
        <w:gridCol w:w="870"/>
        <w:gridCol w:w="720"/>
        <w:gridCol w:w="720"/>
        <w:gridCol w:w="1470"/>
        <w:gridCol w:w="750"/>
        <w:gridCol w:w="990"/>
        <w:gridCol w:w="810"/>
      </w:tblGrid>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rPr>
              <w:t>项目</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rPr>
              <w:t>本年收入合计</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rPr>
              <w:t>上级补助收入</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经营</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其他</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功能分类科目编码</w:t>
            </w:r>
          </w:p>
        </w:tc>
        <w:tc>
          <w:tcPr>
            <w:tcW w:w="755" w:type="dxa"/>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科目</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名称</w:t>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000000"/>
                <w:szCs w:val="21"/>
                <w:lang w:eastAsia="zh-CN"/>
              </w:rPr>
            </w:pPr>
            <w:r>
              <w:rPr>
                <w:rFonts w:hint="eastAsia" w:ascii="宋体" w:hAnsi="宋体" w:cs="宋体"/>
                <w:b/>
                <w:color w:val="000000"/>
                <w:szCs w:val="21"/>
                <w:lang w:eastAsia="zh-CN"/>
              </w:rPr>
              <w:t>小计</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b/>
                <w:color w:val="000000"/>
                <w:szCs w:val="21"/>
                <w:lang w:val="en-US" w:eastAsia="zh-CN"/>
              </w:rPr>
            </w:pPr>
            <w:r>
              <w:rPr>
                <w:rFonts w:hint="eastAsia" w:ascii="宋体" w:hAnsi="宋体" w:cs="宋体"/>
                <w:b/>
                <w:color w:val="000000"/>
                <w:szCs w:val="21"/>
                <w:lang w:eastAsia="zh-CN"/>
              </w:rPr>
              <w:t>其中：教育</w:t>
            </w:r>
            <w:r>
              <w:rPr>
                <w:rFonts w:hint="eastAsia" w:ascii="宋体" w:hAnsi="宋体" w:cs="宋体"/>
                <w:b/>
                <w:color w:val="000000"/>
                <w:szCs w:val="21"/>
                <w:lang w:val="en-US" w:eastAsia="zh-CN"/>
              </w:rPr>
              <w:t xml:space="preserve"> </w:t>
            </w:r>
          </w:p>
          <w:p>
            <w:pPr>
              <w:keepNext w:val="0"/>
              <w:keepLines w:val="0"/>
              <w:suppressLineNumbers w:val="0"/>
              <w:spacing w:before="0" w:beforeAutospacing="0" w:after="0" w:afterAutospacing="0"/>
              <w:ind w:left="0" w:right="0" w:firstLine="843" w:firstLineChars="400"/>
              <w:jc w:val="both"/>
              <w:rPr>
                <w:rFonts w:hint="eastAsia" w:ascii="宋体" w:hAnsi="宋体" w:eastAsia="宋体" w:cs="宋体"/>
                <w:b/>
                <w:color w:val="000000"/>
                <w:szCs w:val="21"/>
                <w:lang w:eastAsia="zh-CN"/>
              </w:rPr>
            </w:pPr>
            <w:r>
              <w:rPr>
                <w:rFonts w:hint="eastAsia" w:ascii="宋体" w:hAnsi="宋体" w:cs="宋体"/>
                <w:b/>
                <w:color w:val="000000"/>
                <w:szCs w:val="21"/>
                <w:lang w:eastAsia="zh-CN"/>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r>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b/>
                <w:bCs/>
                <w:color w:val="000000"/>
                <w:kern w:val="0"/>
                <w:szCs w:val="21"/>
              </w:rPr>
              <w:t>合计</w:t>
            </w:r>
          </w:p>
        </w:tc>
        <w:tc>
          <w:tcPr>
            <w:tcW w:w="8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38,708.11</w:t>
            </w:r>
          </w:p>
        </w:tc>
        <w:tc>
          <w:tcPr>
            <w:tcW w:w="8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36,141.98</w:t>
            </w:r>
          </w:p>
        </w:tc>
        <w:tc>
          <w:tcPr>
            <w:tcW w:w="7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7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2,536.66</w:t>
            </w:r>
          </w:p>
        </w:tc>
        <w:tc>
          <w:tcPr>
            <w:tcW w:w="14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75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81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29.47</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w:t>
            </w:r>
          </w:p>
        </w:tc>
        <w:tc>
          <w:tcPr>
            <w:tcW w:w="7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教育支出</w:t>
            </w:r>
          </w:p>
        </w:tc>
        <w:tc>
          <w:tcPr>
            <w:tcW w:w="8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25,343.17</w:t>
            </w:r>
          </w:p>
        </w:tc>
        <w:tc>
          <w:tcPr>
            <w:tcW w:w="8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25,320.13</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75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81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23.04</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20502</w:t>
            </w:r>
          </w:p>
        </w:tc>
        <w:tc>
          <w:tcPr>
            <w:tcW w:w="7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普通教育</w:t>
            </w:r>
          </w:p>
        </w:tc>
        <w:tc>
          <w:tcPr>
            <w:tcW w:w="8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24,824.37</w:t>
            </w:r>
          </w:p>
        </w:tc>
        <w:tc>
          <w:tcPr>
            <w:tcW w:w="8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24,801.33</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75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81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23.04</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2050201</w:t>
            </w:r>
          </w:p>
        </w:tc>
        <w:tc>
          <w:tcPr>
            <w:tcW w:w="7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学前教育</w:t>
            </w:r>
          </w:p>
        </w:tc>
        <w:tc>
          <w:tcPr>
            <w:tcW w:w="8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1,582.11</w:t>
            </w:r>
          </w:p>
        </w:tc>
        <w:tc>
          <w:tcPr>
            <w:tcW w:w="8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1,582.11</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75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81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2050202</w:t>
            </w:r>
          </w:p>
        </w:tc>
        <w:tc>
          <w:tcPr>
            <w:tcW w:w="7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小学教育</w:t>
            </w:r>
          </w:p>
        </w:tc>
        <w:tc>
          <w:tcPr>
            <w:tcW w:w="8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9,393.85</w:t>
            </w:r>
          </w:p>
        </w:tc>
        <w:tc>
          <w:tcPr>
            <w:tcW w:w="8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9,393.85</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75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81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2050203</w:t>
            </w:r>
          </w:p>
        </w:tc>
        <w:tc>
          <w:tcPr>
            <w:tcW w:w="7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初中教育</w:t>
            </w:r>
          </w:p>
        </w:tc>
        <w:tc>
          <w:tcPr>
            <w:tcW w:w="8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7,738.21</w:t>
            </w:r>
          </w:p>
        </w:tc>
        <w:tc>
          <w:tcPr>
            <w:tcW w:w="8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7,738.21</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75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81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2050204</w:t>
            </w:r>
          </w:p>
        </w:tc>
        <w:tc>
          <w:tcPr>
            <w:tcW w:w="7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高中教育</w:t>
            </w:r>
          </w:p>
        </w:tc>
        <w:tc>
          <w:tcPr>
            <w:tcW w:w="8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5,375.65</w:t>
            </w:r>
          </w:p>
        </w:tc>
        <w:tc>
          <w:tcPr>
            <w:tcW w:w="8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5,352.61</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75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81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23.04</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2050299</w:t>
            </w:r>
          </w:p>
        </w:tc>
        <w:tc>
          <w:tcPr>
            <w:tcW w:w="7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其他普通教育支出</w:t>
            </w:r>
          </w:p>
        </w:tc>
        <w:tc>
          <w:tcPr>
            <w:tcW w:w="8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734.55</w:t>
            </w:r>
          </w:p>
        </w:tc>
        <w:tc>
          <w:tcPr>
            <w:tcW w:w="8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734.55</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75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81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20509</w:t>
            </w:r>
          </w:p>
        </w:tc>
        <w:tc>
          <w:tcPr>
            <w:tcW w:w="7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教育费附加安排的支出</w:t>
            </w:r>
          </w:p>
        </w:tc>
        <w:tc>
          <w:tcPr>
            <w:tcW w:w="8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518.80</w:t>
            </w:r>
          </w:p>
        </w:tc>
        <w:tc>
          <w:tcPr>
            <w:tcW w:w="8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518.80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75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81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2050901</w:t>
            </w:r>
          </w:p>
        </w:tc>
        <w:tc>
          <w:tcPr>
            <w:tcW w:w="7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农村中小学校舍建设</w:t>
            </w:r>
          </w:p>
        </w:tc>
        <w:tc>
          <w:tcPr>
            <w:tcW w:w="8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328.36</w:t>
            </w:r>
          </w:p>
        </w:tc>
        <w:tc>
          <w:tcPr>
            <w:tcW w:w="8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328.36</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75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81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2050902</w:t>
            </w:r>
          </w:p>
        </w:tc>
        <w:tc>
          <w:tcPr>
            <w:tcW w:w="7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农村中小学教学设施</w:t>
            </w:r>
          </w:p>
        </w:tc>
        <w:tc>
          <w:tcPr>
            <w:tcW w:w="8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190.44</w:t>
            </w:r>
          </w:p>
        </w:tc>
        <w:tc>
          <w:tcPr>
            <w:tcW w:w="8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190.44</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75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81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208</w:t>
            </w:r>
          </w:p>
        </w:tc>
        <w:tc>
          <w:tcPr>
            <w:tcW w:w="7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社会保障和就业支出</w:t>
            </w:r>
          </w:p>
        </w:tc>
        <w:tc>
          <w:tcPr>
            <w:tcW w:w="8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2,569.74</w:t>
            </w:r>
          </w:p>
        </w:tc>
        <w:tc>
          <w:tcPr>
            <w:tcW w:w="8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2,569.74</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75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81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20805</w:t>
            </w:r>
          </w:p>
        </w:tc>
        <w:tc>
          <w:tcPr>
            <w:tcW w:w="7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行政事业单位养老支出</w:t>
            </w:r>
          </w:p>
        </w:tc>
        <w:tc>
          <w:tcPr>
            <w:tcW w:w="8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2,545.71</w:t>
            </w:r>
          </w:p>
        </w:tc>
        <w:tc>
          <w:tcPr>
            <w:tcW w:w="8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2,545.71</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75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81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2080502</w:t>
            </w:r>
          </w:p>
        </w:tc>
        <w:tc>
          <w:tcPr>
            <w:tcW w:w="7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事业单位离退休</w:t>
            </w:r>
          </w:p>
        </w:tc>
        <w:tc>
          <w:tcPr>
            <w:tcW w:w="8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7.19</w:t>
            </w:r>
          </w:p>
        </w:tc>
        <w:tc>
          <w:tcPr>
            <w:tcW w:w="8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7.19</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75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81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2080505</w:t>
            </w:r>
          </w:p>
        </w:tc>
        <w:tc>
          <w:tcPr>
            <w:tcW w:w="7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机关事业单位基本养老保险缴费支出</w:t>
            </w:r>
          </w:p>
        </w:tc>
        <w:tc>
          <w:tcPr>
            <w:tcW w:w="8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1,694.79</w:t>
            </w:r>
          </w:p>
        </w:tc>
        <w:tc>
          <w:tcPr>
            <w:tcW w:w="8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1,694.79</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75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81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2080506</w:t>
            </w:r>
          </w:p>
        </w:tc>
        <w:tc>
          <w:tcPr>
            <w:tcW w:w="7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机关事业单位职业年金缴费支出</w:t>
            </w:r>
          </w:p>
        </w:tc>
        <w:tc>
          <w:tcPr>
            <w:tcW w:w="8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843.73</w:t>
            </w:r>
          </w:p>
        </w:tc>
        <w:tc>
          <w:tcPr>
            <w:tcW w:w="8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843.73</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75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81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20808</w:t>
            </w:r>
          </w:p>
        </w:tc>
        <w:tc>
          <w:tcPr>
            <w:tcW w:w="7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抚恤</w:t>
            </w:r>
          </w:p>
        </w:tc>
        <w:tc>
          <w:tcPr>
            <w:tcW w:w="8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24.03</w:t>
            </w:r>
          </w:p>
        </w:tc>
        <w:tc>
          <w:tcPr>
            <w:tcW w:w="8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24.03</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75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81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2080801</w:t>
            </w:r>
          </w:p>
        </w:tc>
        <w:tc>
          <w:tcPr>
            <w:tcW w:w="7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死亡抚恤</w:t>
            </w:r>
          </w:p>
        </w:tc>
        <w:tc>
          <w:tcPr>
            <w:tcW w:w="8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24.03</w:t>
            </w:r>
          </w:p>
        </w:tc>
        <w:tc>
          <w:tcPr>
            <w:tcW w:w="8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24.03</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75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81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w:t>
            </w:r>
          </w:p>
        </w:tc>
        <w:tc>
          <w:tcPr>
            <w:tcW w:w="755"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卫生健康支出</w:t>
            </w:r>
          </w:p>
        </w:tc>
        <w:tc>
          <w:tcPr>
            <w:tcW w:w="855"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8,801.52</w:t>
            </w:r>
          </w:p>
        </w:tc>
        <w:tc>
          <w:tcPr>
            <w:tcW w:w="870"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6,258.44</w:t>
            </w:r>
          </w:p>
        </w:tc>
        <w:tc>
          <w:tcPr>
            <w:tcW w:w="720" w:type="dxa"/>
            <w:tcBorders>
              <w:top w:val="single" w:color="000000"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2,536.66</w:t>
            </w:r>
          </w:p>
        </w:tc>
        <w:tc>
          <w:tcPr>
            <w:tcW w:w="1470"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750"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90"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810"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6.43</w:t>
            </w:r>
          </w:p>
        </w:tc>
      </w:tr>
      <w:tr>
        <w:tblPrEx>
          <w:tblCellMar>
            <w:top w:w="15" w:type="dxa"/>
            <w:left w:w="15" w:type="dxa"/>
            <w:bottom w:w="15" w:type="dxa"/>
            <w:right w:w="15" w:type="dxa"/>
          </w:tblCellMar>
        </w:tblPrEx>
        <w:trPr>
          <w:trHeight w:val="449"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21002</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公立医院</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2,116.25</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956.35</w:t>
            </w: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1,159.90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49"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2100201</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综合医院</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2,111.45</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951.55</w:t>
            </w: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1,159.90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49"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2100299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其他公立医院支出</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4.80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4.80</w:t>
            </w: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49"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21003</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基层医疗卫生机构</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3,369.94</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1,986.76</w:t>
            </w: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1,376.76</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6.43</w:t>
            </w:r>
          </w:p>
        </w:tc>
      </w:tr>
      <w:tr>
        <w:tblPrEx>
          <w:tblCellMar>
            <w:top w:w="15" w:type="dxa"/>
            <w:left w:w="15" w:type="dxa"/>
            <w:bottom w:w="15" w:type="dxa"/>
            <w:right w:w="15" w:type="dxa"/>
          </w:tblCellMar>
        </w:tblPrEx>
        <w:trPr>
          <w:trHeight w:val="449"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2100302</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乡镇卫生院</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3,369.94</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1,986.76</w:t>
            </w: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1,376.76</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6.43</w:t>
            </w:r>
          </w:p>
        </w:tc>
      </w:tr>
      <w:tr>
        <w:tblPrEx>
          <w:tblCellMar>
            <w:top w:w="15" w:type="dxa"/>
            <w:left w:w="15" w:type="dxa"/>
            <w:bottom w:w="15" w:type="dxa"/>
            <w:right w:w="15" w:type="dxa"/>
          </w:tblCellMar>
        </w:tblPrEx>
        <w:trPr>
          <w:trHeight w:val="449"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21004</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公共卫生</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2,395.28</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2,395.28</w:t>
            </w: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49"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2100408</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基本公共卫生服务</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1,849.82</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1,849.82</w:t>
            </w: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49"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2100409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重大公共卫生服务</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354.55</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354.55</w:t>
            </w: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49"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2100410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突发公共卫生事件应急处理</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177.38</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177.38</w:t>
            </w: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49"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2100499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其他公共卫生支出</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13.53</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13.53</w:t>
            </w: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49"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21011</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行政事业单位医疗</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896.97</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896.97</w:t>
            </w: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49"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2101102</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事业单位医疗</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896.97</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896.97</w:t>
            </w: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49"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21014</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优抚对象医疗</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23.08</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23.08</w:t>
            </w: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49"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2101401</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优抚对象医疗补助</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23.08</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23.08</w:t>
            </w: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49"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221</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住房保障支出</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49"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22102</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住房改革支出</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49"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2210201</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住房公积金</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49"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234</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抗疫特别国债安排的支出</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418.40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418.40</w:t>
            </w: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49"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23402</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抗疫相关支出</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418.40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418.40</w:t>
            </w: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49"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2340299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其他抗疫相关支出</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418.40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418.40</w:t>
            </w: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72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bl>
    <w:p>
      <w:pPr>
        <w:keepNext w:val="0"/>
        <w:keepLines w:val="0"/>
        <w:widowControl/>
        <w:suppressLineNumbers w:val="0"/>
        <w:jc w:val="left"/>
      </w:pPr>
      <w:r>
        <w:rPr>
          <w:rFonts w:hint="eastAsia" w:ascii="宋体" w:hAnsi="宋体" w:cs="宋体"/>
          <w:szCs w:val="21"/>
        </w:rPr>
        <w:t>注：本表反映部门本年度取得的各项收入情况</w:t>
      </w:r>
      <w:r>
        <w:rPr>
          <w:rFonts w:hint="eastAsia" w:ascii="宋体" w:hAnsi="宋体" w:cs="宋体"/>
          <w:szCs w:val="21"/>
          <w:lang w:eastAsia="zh-CN"/>
        </w:rPr>
        <w:t>。</w:t>
      </w:r>
      <w:r>
        <w:rPr>
          <w:rFonts w:hint="eastAsia" w:ascii="宋体" w:hAnsi="宋体" w:cs="宋体"/>
          <w:color w:val="000000"/>
          <w:kern w:val="0"/>
          <w:szCs w:val="21"/>
          <w:lang w:val="en-US" w:eastAsia="zh-CN"/>
        </w:rPr>
        <w:t>本表金额转换为万元时，因四舍五入可能存在尾差。</w:t>
      </w:r>
    </w:p>
    <w:p>
      <w:pPr>
        <w:jc w:val="center"/>
        <w:rPr>
          <w:rFonts w:ascii="宋体" w:hAnsi="宋体" w:cs="宋体"/>
          <w:b/>
          <w:bCs/>
          <w:sz w:val="32"/>
          <w:szCs w:val="32"/>
        </w:rPr>
      </w:pPr>
      <w:r>
        <w:rPr>
          <w:rFonts w:hint="eastAsia" w:ascii="宋体" w:hAnsi="宋体" w:cs="宋体"/>
          <w:b/>
          <w:bCs/>
          <w:sz w:val="32"/>
          <w:szCs w:val="32"/>
        </w:rPr>
        <w:t>支出决算表</w:t>
      </w:r>
    </w:p>
    <w:p>
      <w:pPr>
        <w:rPr>
          <w:rFonts w:ascii="宋体" w:hAnsi="宋体" w:cs="宋体"/>
          <w:b/>
          <w:bCs/>
          <w:szCs w:val="21"/>
        </w:rPr>
      </w:pPr>
      <w:r>
        <w:rPr>
          <w:rFonts w:hint="eastAsia" w:ascii="宋体" w:hAnsi="宋体" w:cs="宋体"/>
          <w:b/>
          <w:bCs/>
          <w:sz w:val="24"/>
        </w:rPr>
        <w:t xml:space="preserve">                        </w:t>
      </w:r>
      <w:r>
        <w:rPr>
          <w:rFonts w:hint="eastAsia" w:ascii="宋体" w:hAnsi="宋体" w:cs="宋体"/>
          <w:b/>
          <w:bCs/>
          <w:szCs w:val="21"/>
        </w:rPr>
        <w:t xml:space="preserve">                                           公开03表</w:t>
      </w:r>
    </w:p>
    <w:p>
      <w:pPr>
        <w:rPr>
          <w:rFonts w:ascii="宋体" w:hAnsi="宋体" w:cs="宋体"/>
          <w:b/>
          <w:bCs/>
          <w:sz w:val="48"/>
          <w:szCs w:val="48"/>
        </w:rPr>
      </w:pPr>
      <w:r>
        <w:rPr>
          <w:rFonts w:hint="eastAsia" w:ascii="宋体" w:hAnsi="宋体" w:cs="宋体"/>
          <w:b/>
          <w:bCs/>
          <w:szCs w:val="21"/>
        </w:rPr>
        <w:t>编制部门：</w:t>
      </w:r>
      <w:r>
        <w:rPr>
          <w:rFonts w:hint="eastAsia" w:ascii="宋体" w:hAnsi="宋体" w:cs="宋体"/>
          <w:b/>
          <w:bCs/>
          <w:szCs w:val="21"/>
          <w:lang w:val="en-US" w:eastAsia="zh-CN"/>
        </w:rPr>
        <w:t>秦汉新城教育卫体局</w:t>
      </w:r>
      <w:r>
        <w:rPr>
          <w:rFonts w:hint="eastAsia" w:ascii="宋体" w:hAnsi="宋体" w:cs="宋体"/>
          <w:b/>
          <w:bCs/>
          <w:szCs w:val="21"/>
        </w:rPr>
        <w:t xml:space="preserve">                                   金额单位：万元</w:t>
      </w:r>
    </w:p>
    <w:tbl>
      <w:tblPr>
        <w:tblStyle w:val="8"/>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Cs w:val="21"/>
                <w:lang w:eastAsia="zh-CN"/>
              </w:rPr>
            </w:pPr>
            <w:r>
              <w:rPr>
                <w:rFonts w:hint="eastAsia" w:ascii="宋体" w:hAnsi="宋体" w:cs="宋体"/>
                <w:b/>
                <w:color w:val="000000"/>
                <w:kern w:val="0"/>
                <w:szCs w:val="21"/>
                <w:lang w:eastAsia="zh-CN"/>
              </w:rPr>
              <w:t>本年支出</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上缴上</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kern w:val="0"/>
                <w:szCs w:val="21"/>
              </w:rPr>
            </w:pPr>
            <w:r>
              <w:rPr>
                <w:rFonts w:hint="eastAsia" w:ascii="宋体" w:hAnsi="宋体" w:cs="宋体"/>
                <w:b/>
                <w:color w:val="000000"/>
                <w:kern w:val="0"/>
                <w:szCs w:val="21"/>
              </w:rPr>
              <w:t>对附属单位</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合计</w:t>
            </w:r>
          </w:p>
        </w:tc>
        <w:tc>
          <w:tcPr>
            <w:tcW w:w="12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38,708.11</w:t>
            </w:r>
          </w:p>
        </w:tc>
        <w:tc>
          <w:tcPr>
            <w:tcW w:w="98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32,308.35</w:t>
            </w:r>
          </w:p>
        </w:tc>
        <w:tc>
          <w:tcPr>
            <w:tcW w:w="10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6,399.76</w:t>
            </w:r>
          </w:p>
        </w:tc>
        <w:tc>
          <w:tcPr>
            <w:tcW w:w="110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w:t>
            </w:r>
          </w:p>
        </w:tc>
        <w:tc>
          <w:tcPr>
            <w:tcW w:w="1302"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教育支出</w:t>
            </w:r>
          </w:p>
        </w:tc>
        <w:tc>
          <w:tcPr>
            <w:tcW w:w="12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25,343.17</w:t>
            </w:r>
          </w:p>
        </w:tc>
        <w:tc>
          <w:tcPr>
            <w:tcW w:w="98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22,844.89</w:t>
            </w:r>
          </w:p>
        </w:tc>
        <w:tc>
          <w:tcPr>
            <w:tcW w:w="10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2,498.27</w:t>
            </w:r>
          </w:p>
        </w:tc>
        <w:tc>
          <w:tcPr>
            <w:tcW w:w="110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20502</w:t>
            </w:r>
          </w:p>
        </w:tc>
        <w:tc>
          <w:tcPr>
            <w:tcW w:w="1302"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普通教育</w:t>
            </w:r>
          </w:p>
        </w:tc>
        <w:tc>
          <w:tcPr>
            <w:tcW w:w="12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24,824.37</w:t>
            </w:r>
          </w:p>
        </w:tc>
        <w:tc>
          <w:tcPr>
            <w:tcW w:w="98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22,826.38</w:t>
            </w:r>
          </w:p>
        </w:tc>
        <w:tc>
          <w:tcPr>
            <w:tcW w:w="10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1,997.98</w:t>
            </w:r>
          </w:p>
        </w:tc>
        <w:tc>
          <w:tcPr>
            <w:tcW w:w="110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2050201</w:t>
            </w:r>
          </w:p>
        </w:tc>
        <w:tc>
          <w:tcPr>
            <w:tcW w:w="1302"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学前教育</w:t>
            </w:r>
          </w:p>
        </w:tc>
        <w:tc>
          <w:tcPr>
            <w:tcW w:w="12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1,582.11</w:t>
            </w:r>
          </w:p>
        </w:tc>
        <w:tc>
          <w:tcPr>
            <w:tcW w:w="98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1,278.64</w:t>
            </w:r>
          </w:p>
        </w:tc>
        <w:tc>
          <w:tcPr>
            <w:tcW w:w="10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303.47</w:t>
            </w:r>
          </w:p>
        </w:tc>
        <w:tc>
          <w:tcPr>
            <w:tcW w:w="110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2050202</w:t>
            </w:r>
          </w:p>
        </w:tc>
        <w:tc>
          <w:tcPr>
            <w:tcW w:w="1302"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小学教育</w:t>
            </w:r>
          </w:p>
        </w:tc>
        <w:tc>
          <w:tcPr>
            <w:tcW w:w="12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9,393.85</w:t>
            </w:r>
          </w:p>
        </w:tc>
        <w:tc>
          <w:tcPr>
            <w:tcW w:w="98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8,830.42</w:t>
            </w:r>
          </w:p>
        </w:tc>
        <w:tc>
          <w:tcPr>
            <w:tcW w:w="10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563.43</w:t>
            </w:r>
          </w:p>
        </w:tc>
        <w:tc>
          <w:tcPr>
            <w:tcW w:w="110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2050203</w:t>
            </w:r>
          </w:p>
        </w:tc>
        <w:tc>
          <w:tcPr>
            <w:tcW w:w="1302"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初中教育</w:t>
            </w:r>
          </w:p>
        </w:tc>
        <w:tc>
          <w:tcPr>
            <w:tcW w:w="12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7,738.21</w:t>
            </w:r>
          </w:p>
        </w:tc>
        <w:tc>
          <w:tcPr>
            <w:tcW w:w="98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7,314.97</w:t>
            </w:r>
          </w:p>
        </w:tc>
        <w:tc>
          <w:tcPr>
            <w:tcW w:w="10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423.23</w:t>
            </w:r>
          </w:p>
        </w:tc>
        <w:tc>
          <w:tcPr>
            <w:tcW w:w="110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2050204</w:t>
            </w:r>
          </w:p>
        </w:tc>
        <w:tc>
          <w:tcPr>
            <w:tcW w:w="1302"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高中教育</w:t>
            </w:r>
          </w:p>
        </w:tc>
        <w:tc>
          <w:tcPr>
            <w:tcW w:w="12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5,375.65</w:t>
            </w:r>
          </w:p>
        </w:tc>
        <w:tc>
          <w:tcPr>
            <w:tcW w:w="98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5,375.65</w:t>
            </w:r>
          </w:p>
        </w:tc>
        <w:tc>
          <w:tcPr>
            <w:tcW w:w="10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0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2050299</w:t>
            </w:r>
          </w:p>
        </w:tc>
        <w:tc>
          <w:tcPr>
            <w:tcW w:w="1302"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其他普通教育支出</w:t>
            </w:r>
          </w:p>
        </w:tc>
        <w:tc>
          <w:tcPr>
            <w:tcW w:w="12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734.55</w:t>
            </w:r>
          </w:p>
        </w:tc>
        <w:tc>
          <w:tcPr>
            <w:tcW w:w="98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26.70</w:t>
            </w:r>
          </w:p>
        </w:tc>
        <w:tc>
          <w:tcPr>
            <w:tcW w:w="10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707.85</w:t>
            </w:r>
          </w:p>
        </w:tc>
        <w:tc>
          <w:tcPr>
            <w:tcW w:w="110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20509</w:t>
            </w:r>
          </w:p>
        </w:tc>
        <w:tc>
          <w:tcPr>
            <w:tcW w:w="1302"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教育费附加安排的支出</w:t>
            </w:r>
          </w:p>
        </w:tc>
        <w:tc>
          <w:tcPr>
            <w:tcW w:w="12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518.80</w:t>
            </w:r>
          </w:p>
        </w:tc>
        <w:tc>
          <w:tcPr>
            <w:tcW w:w="98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18.51</w:t>
            </w:r>
          </w:p>
        </w:tc>
        <w:tc>
          <w:tcPr>
            <w:tcW w:w="10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500.29</w:t>
            </w:r>
          </w:p>
        </w:tc>
        <w:tc>
          <w:tcPr>
            <w:tcW w:w="110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2050901</w:t>
            </w:r>
          </w:p>
        </w:tc>
        <w:tc>
          <w:tcPr>
            <w:tcW w:w="1302"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农村中小学校舍建设</w:t>
            </w:r>
          </w:p>
        </w:tc>
        <w:tc>
          <w:tcPr>
            <w:tcW w:w="12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328.36</w:t>
            </w:r>
          </w:p>
        </w:tc>
        <w:tc>
          <w:tcPr>
            <w:tcW w:w="98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328.36</w:t>
            </w:r>
          </w:p>
        </w:tc>
        <w:tc>
          <w:tcPr>
            <w:tcW w:w="110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2050902</w:t>
            </w:r>
          </w:p>
        </w:tc>
        <w:tc>
          <w:tcPr>
            <w:tcW w:w="1302"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农村中小学教学设施</w:t>
            </w:r>
          </w:p>
        </w:tc>
        <w:tc>
          <w:tcPr>
            <w:tcW w:w="12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190.44</w:t>
            </w:r>
          </w:p>
        </w:tc>
        <w:tc>
          <w:tcPr>
            <w:tcW w:w="98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18.51</w:t>
            </w:r>
          </w:p>
        </w:tc>
        <w:tc>
          <w:tcPr>
            <w:tcW w:w="10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171.93</w:t>
            </w:r>
          </w:p>
        </w:tc>
        <w:tc>
          <w:tcPr>
            <w:tcW w:w="110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208</w:t>
            </w:r>
          </w:p>
        </w:tc>
        <w:tc>
          <w:tcPr>
            <w:tcW w:w="1302"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社会保障和就业支出</w:t>
            </w:r>
          </w:p>
        </w:tc>
        <w:tc>
          <w:tcPr>
            <w:tcW w:w="12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2,569.74</w:t>
            </w:r>
          </w:p>
        </w:tc>
        <w:tc>
          <w:tcPr>
            <w:tcW w:w="98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2,569.56</w:t>
            </w:r>
          </w:p>
        </w:tc>
        <w:tc>
          <w:tcPr>
            <w:tcW w:w="10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0.18</w:t>
            </w:r>
          </w:p>
        </w:tc>
        <w:tc>
          <w:tcPr>
            <w:tcW w:w="110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20805</w:t>
            </w:r>
          </w:p>
        </w:tc>
        <w:tc>
          <w:tcPr>
            <w:tcW w:w="1302"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行政事业单位养老支出</w:t>
            </w:r>
          </w:p>
        </w:tc>
        <w:tc>
          <w:tcPr>
            <w:tcW w:w="12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2,545.71</w:t>
            </w:r>
          </w:p>
        </w:tc>
        <w:tc>
          <w:tcPr>
            <w:tcW w:w="98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2,545.71</w:t>
            </w:r>
          </w:p>
        </w:tc>
        <w:tc>
          <w:tcPr>
            <w:tcW w:w="10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0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2080502</w:t>
            </w:r>
          </w:p>
        </w:tc>
        <w:tc>
          <w:tcPr>
            <w:tcW w:w="1302"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事业单位离退休</w:t>
            </w:r>
          </w:p>
        </w:tc>
        <w:tc>
          <w:tcPr>
            <w:tcW w:w="12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7.19</w:t>
            </w:r>
          </w:p>
        </w:tc>
        <w:tc>
          <w:tcPr>
            <w:tcW w:w="98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7.19</w:t>
            </w:r>
          </w:p>
        </w:tc>
        <w:tc>
          <w:tcPr>
            <w:tcW w:w="10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0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2080505</w:t>
            </w:r>
          </w:p>
        </w:tc>
        <w:tc>
          <w:tcPr>
            <w:tcW w:w="1302"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1,694.79</w:t>
            </w:r>
          </w:p>
        </w:tc>
        <w:tc>
          <w:tcPr>
            <w:tcW w:w="98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1,694.79</w:t>
            </w:r>
          </w:p>
        </w:tc>
        <w:tc>
          <w:tcPr>
            <w:tcW w:w="10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0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2080506</w:t>
            </w:r>
          </w:p>
        </w:tc>
        <w:tc>
          <w:tcPr>
            <w:tcW w:w="1302"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机关事业单位职业年金缴费支出</w:t>
            </w:r>
          </w:p>
        </w:tc>
        <w:tc>
          <w:tcPr>
            <w:tcW w:w="12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843.73</w:t>
            </w:r>
          </w:p>
        </w:tc>
        <w:tc>
          <w:tcPr>
            <w:tcW w:w="98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843.73</w:t>
            </w:r>
          </w:p>
        </w:tc>
        <w:tc>
          <w:tcPr>
            <w:tcW w:w="10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0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20808</w:t>
            </w:r>
          </w:p>
        </w:tc>
        <w:tc>
          <w:tcPr>
            <w:tcW w:w="1302"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抚恤</w:t>
            </w:r>
          </w:p>
        </w:tc>
        <w:tc>
          <w:tcPr>
            <w:tcW w:w="12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24.03</w:t>
            </w:r>
          </w:p>
        </w:tc>
        <w:tc>
          <w:tcPr>
            <w:tcW w:w="98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23.85</w:t>
            </w:r>
          </w:p>
        </w:tc>
        <w:tc>
          <w:tcPr>
            <w:tcW w:w="10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0.18</w:t>
            </w:r>
          </w:p>
        </w:tc>
        <w:tc>
          <w:tcPr>
            <w:tcW w:w="110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2080801</w:t>
            </w:r>
          </w:p>
        </w:tc>
        <w:tc>
          <w:tcPr>
            <w:tcW w:w="1302"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死亡抚恤</w:t>
            </w:r>
          </w:p>
        </w:tc>
        <w:tc>
          <w:tcPr>
            <w:tcW w:w="12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24.03</w:t>
            </w:r>
          </w:p>
        </w:tc>
        <w:tc>
          <w:tcPr>
            <w:tcW w:w="98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23.85</w:t>
            </w:r>
          </w:p>
        </w:tc>
        <w:tc>
          <w:tcPr>
            <w:tcW w:w="10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0.18</w:t>
            </w:r>
          </w:p>
        </w:tc>
        <w:tc>
          <w:tcPr>
            <w:tcW w:w="110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w:t>
            </w:r>
          </w:p>
        </w:tc>
        <w:tc>
          <w:tcPr>
            <w:tcW w:w="1302"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卫生健康支出</w:t>
            </w:r>
          </w:p>
        </w:tc>
        <w:tc>
          <w:tcPr>
            <w:tcW w:w="12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8,801.52</w:t>
            </w:r>
          </w:p>
        </w:tc>
        <w:tc>
          <w:tcPr>
            <w:tcW w:w="98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5,230.02</w:t>
            </w:r>
          </w:p>
        </w:tc>
        <w:tc>
          <w:tcPr>
            <w:tcW w:w="10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3,571.51</w:t>
            </w:r>
          </w:p>
        </w:tc>
        <w:tc>
          <w:tcPr>
            <w:tcW w:w="110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21002</w:t>
            </w:r>
          </w:p>
        </w:tc>
        <w:tc>
          <w:tcPr>
            <w:tcW w:w="1302"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公立医院</w:t>
            </w:r>
          </w:p>
        </w:tc>
        <w:tc>
          <w:tcPr>
            <w:tcW w:w="12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2,116.25</w:t>
            </w:r>
          </w:p>
        </w:tc>
        <w:tc>
          <w:tcPr>
            <w:tcW w:w="98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1,481.11</w:t>
            </w:r>
          </w:p>
        </w:tc>
        <w:tc>
          <w:tcPr>
            <w:tcW w:w="10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635.14</w:t>
            </w:r>
          </w:p>
        </w:tc>
        <w:tc>
          <w:tcPr>
            <w:tcW w:w="110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2100201</w:t>
            </w:r>
          </w:p>
        </w:tc>
        <w:tc>
          <w:tcPr>
            <w:tcW w:w="1302"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综合医院</w:t>
            </w:r>
          </w:p>
        </w:tc>
        <w:tc>
          <w:tcPr>
            <w:tcW w:w="12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2,111.45</w:t>
            </w:r>
          </w:p>
        </w:tc>
        <w:tc>
          <w:tcPr>
            <w:tcW w:w="98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1,479.90</w:t>
            </w:r>
          </w:p>
        </w:tc>
        <w:tc>
          <w:tcPr>
            <w:tcW w:w="10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631.55</w:t>
            </w:r>
          </w:p>
        </w:tc>
        <w:tc>
          <w:tcPr>
            <w:tcW w:w="110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2100299</w:t>
            </w:r>
          </w:p>
        </w:tc>
        <w:tc>
          <w:tcPr>
            <w:tcW w:w="1302"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其他公立医院支出</w:t>
            </w:r>
          </w:p>
        </w:tc>
        <w:tc>
          <w:tcPr>
            <w:tcW w:w="12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4.80</w:t>
            </w:r>
          </w:p>
        </w:tc>
        <w:tc>
          <w:tcPr>
            <w:tcW w:w="98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1.21</w:t>
            </w:r>
          </w:p>
        </w:tc>
        <w:tc>
          <w:tcPr>
            <w:tcW w:w="10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3.59</w:t>
            </w:r>
          </w:p>
        </w:tc>
        <w:tc>
          <w:tcPr>
            <w:tcW w:w="110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21003</w:t>
            </w:r>
          </w:p>
        </w:tc>
        <w:tc>
          <w:tcPr>
            <w:tcW w:w="1302"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基层医疗卫生机构</w:t>
            </w:r>
          </w:p>
        </w:tc>
        <w:tc>
          <w:tcPr>
            <w:tcW w:w="125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3,369.94</w:t>
            </w:r>
          </w:p>
        </w:tc>
        <w:tc>
          <w:tcPr>
            <w:tcW w:w="98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2,729.26</w:t>
            </w:r>
          </w:p>
        </w:tc>
        <w:tc>
          <w:tcPr>
            <w:tcW w:w="10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640.68</w:t>
            </w:r>
          </w:p>
        </w:tc>
        <w:tc>
          <w:tcPr>
            <w:tcW w:w="110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2100302</w:t>
            </w:r>
          </w:p>
        </w:tc>
        <w:tc>
          <w:tcPr>
            <w:tcW w:w="1302" w:type="dxa"/>
            <w:gridSpan w:val="2"/>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乡镇卫生院</w:t>
            </w:r>
          </w:p>
        </w:tc>
        <w:tc>
          <w:tcPr>
            <w:tcW w:w="1255"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3,369.94</w:t>
            </w:r>
          </w:p>
        </w:tc>
        <w:tc>
          <w:tcPr>
            <w:tcW w:w="986"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2,729.26</w:t>
            </w:r>
          </w:p>
        </w:tc>
        <w:tc>
          <w:tcPr>
            <w:tcW w:w="1077"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640.68</w:t>
            </w:r>
          </w:p>
        </w:tc>
        <w:tc>
          <w:tcPr>
            <w:tcW w:w="1109"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08"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45"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83"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21004</w:t>
            </w:r>
          </w:p>
        </w:tc>
        <w:tc>
          <w:tcPr>
            <w:tcW w:w="0" w:type="auto"/>
            <w:gridSpan w:val="2"/>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公共卫生</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2,395.28</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118.74</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2,276.55</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83"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2100408</w:t>
            </w:r>
          </w:p>
        </w:tc>
        <w:tc>
          <w:tcPr>
            <w:tcW w:w="0" w:type="auto"/>
            <w:gridSpan w:val="2"/>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基本公共卫生服务</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1,849.82</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117.63</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1,732.20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83"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2100409</w:t>
            </w:r>
          </w:p>
        </w:tc>
        <w:tc>
          <w:tcPr>
            <w:tcW w:w="0" w:type="auto"/>
            <w:gridSpan w:val="2"/>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重大公共卫生服务</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354.55</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354.55</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83"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2100410</w:t>
            </w:r>
          </w:p>
        </w:tc>
        <w:tc>
          <w:tcPr>
            <w:tcW w:w="0" w:type="auto"/>
            <w:gridSpan w:val="2"/>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突发公共卫生事件应急处理</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177.38</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177.38</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83"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2100499</w:t>
            </w:r>
          </w:p>
        </w:tc>
        <w:tc>
          <w:tcPr>
            <w:tcW w:w="0" w:type="auto"/>
            <w:gridSpan w:val="2"/>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其他公共卫生支出</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13.53</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1.11</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12.42</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83"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21011</w:t>
            </w:r>
          </w:p>
        </w:tc>
        <w:tc>
          <w:tcPr>
            <w:tcW w:w="0" w:type="auto"/>
            <w:gridSpan w:val="2"/>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行政事业单位医疗</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896.97</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896.97</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83"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2101102</w:t>
            </w:r>
          </w:p>
        </w:tc>
        <w:tc>
          <w:tcPr>
            <w:tcW w:w="0" w:type="auto"/>
            <w:gridSpan w:val="2"/>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事业单位医疗</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896.97</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896.97</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83"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21014</w:t>
            </w:r>
          </w:p>
        </w:tc>
        <w:tc>
          <w:tcPr>
            <w:tcW w:w="0" w:type="auto"/>
            <w:gridSpan w:val="2"/>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优抚对象医疗</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23.08</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3.94</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19.14</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83"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2101401</w:t>
            </w:r>
          </w:p>
        </w:tc>
        <w:tc>
          <w:tcPr>
            <w:tcW w:w="0" w:type="auto"/>
            <w:gridSpan w:val="2"/>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优抚对象医疗补助</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23.08</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3.94</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19.14</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83"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221</w:t>
            </w:r>
          </w:p>
        </w:tc>
        <w:tc>
          <w:tcPr>
            <w:tcW w:w="0" w:type="auto"/>
            <w:gridSpan w:val="2"/>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住房保障支出</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83"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22102</w:t>
            </w:r>
          </w:p>
        </w:tc>
        <w:tc>
          <w:tcPr>
            <w:tcW w:w="0" w:type="auto"/>
            <w:gridSpan w:val="2"/>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住房改革支出</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83"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2210201</w:t>
            </w:r>
          </w:p>
        </w:tc>
        <w:tc>
          <w:tcPr>
            <w:tcW w:w="0" w:type="auto"/>
            <w:gridSpan w:val="2"/>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住房公积金</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83"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234</w:t>
            </w:r>
          </w:p>
        </w:tc>
        <w:tc>
          <w:tcPr>
            <w:tcW w:w="0" w:type="auto"/>
            <w:gridSpan w:val="2"/>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抗疫特别国债安排的支出</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418.40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88.60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329.80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83"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23402</w:t>
            </w:r>
          </w:p>
        </w:tc>
        <w:tc>
          <w:tcPr>
            <w:tcW w:w="0" w:type="auto"/>
            <w:gridSpan w:val="2"/>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抗疫相关支出</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418.40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88.60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329.80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83"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2340299</w:t>
            </w:r>
          </w:p>
        </w:tc>
        <w:tc>
          <w:tcPr>
            <w:tcW w:w="0" w:type="auto"/>
            <w:gridSpan w:val="2"/>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其他抗疫相关支出</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418.40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88.60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329.80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bl>
    <w:p>
      <w:pPr>
        <w:keepNext w:val="0"/>
        <w:keepLines w:val="0"/>
        <w:widowControl/>
        <w:suppressLineNumbers w:val="0"/>
        <w:jc w:val="left"/>
      </w:pPr>
      <w:r>
        <w:rPr>
          <w:rFonts w:hint="eastAsia" w:ascii="宋体" w:hAnsi="宋体" w:cs="宋体"/>
          <w:szCs w:val="21"/>
        </w:rPr>
        <w:t>注：本表反映部门本年度各项支出情况。</w:t>
      </w:r>
      <w:r>
        <w:rPr>
          <w:rFonts w:hint="eastAsia" w:ascii="宋体" w:hAnsi="宋体" w:cs="宋体"/>
          <w:color w:val="000000"/>
          <w:kern w:val="0"/>
          <w:szCs w:val="21"/>
          <w:lang w:val="en-US" w:eastAsia="zh-CN"/>
        </w:rPr>
        <w:t>本表金额转换为万元时，因四舍五入可能存在尾差。</w:t>
      </w:r>
    </w:p>
    <w:p>
      <w:pPr>
        <w:jc w:val="center"/>
        <w:rPr>
          <w:rFonts w:ascii="宋体" w:hAnsi="宋体" w:cs="宋体"/>
          <w:b/>
          <w:bCs/>
          <w:sz w:val="32"/>
          <w:szCs w:val="32"/>
        </w:rPr>
      </w:pPr>
      <w:r>
        <w:rPr>
          <w:rFonts w:hint="eastAsia" w:ascii="宋体" w:hAnsi="宋体" w:cs="宋体"/>
          <w:b/>
          <w:bCs/>
          <w:sz w:val="32"/>
          <w:szCs w:val="32"/>
        </w:rPr>
        <w:t>财政拨款收入支出决算总表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公开04表</w:t>
      </w:r>
    </w:p>
    <w:p>
      <w:pPr>
        <w:rPr>
          <w:rFonts w:ascii="宋体" w:hAnsi="宋体" w:cs="宋体"/>
          <w:b/>
          <w:bCs/>
          <w:szCs w:val="21"/>
        </w:rPr>
      </w:pPr>
      <w:r>
        <w:rPr>
          <w:rFonts w:hint="eastAsia" w:ascii="宋体" w:hAnsi="宋体" w:cs="宋体"/>
          <w:b/>
          <w:bCs/>
          <w:szCs w:val="21"/>
        </w:rPr>
        <w:t>编制部门：</w:t>
      </w:r>
      <w:r>
        <w:rPr>
          <w:rFonts w:hint="eastAsia" w:ascii="宋体" w:hAnsi="宋体" w:cs="宋体"/>
          <w:b/>
          <w:bCs/>
          <w:szCs w:val="21"/>
          <w:lang w:val="en-US" w:eastAsia="zh-CN"/>
        </w:rPr>
        <w:t>秦汉新城教育卫体局</w:t>
      </w:r>
      <w:r>
        <w:rPr>
          <w:rFonts w:hint="eastAsia" w:ascii="宋体" w:hAnsi="宋体" w:cs="宋体"/>
          <w:b/>
          <w:bCs/>
          <w:szCs w:val="21"/>
        </w:rPr>
        <w:t xml:space="preserve">                                       金额单位：万元</w:t>
      </w:r>
    </w:p>
    <w:tbl>
      <w:tblPr>
        <w:tblStyle w:val="8"/>
        <w:tblW w:w="8965" w:type="dxa"/>
        <w:tblInd w:w="0" w:type="dxa"/>
        <w:tblLayout w:type="fixed"/>
        <w:tblCellMar>
          <w:top w:w="15" w:type="dxa"/>
          <w:left w:w="15" w:type="dxa"/>
          <w:bottom w:w="15" w:type="dxa"/>
          <w:right w:w="15" w:type="dxa"/>
        </w:tblCellMar>
      </w:tblPr>
      <w:tblGrid>
        <w:gridCol w:w="1443"/>
        <w:gridCol w:w="1038"/>
        <w:gridCol w:w="2330"/>
        <w:gridCol w:w="808"/>
        <w:gridCol w:w="1015"/>
        <w:gridCol w:w="1166"/>
        <w:gridCol w:w="1165"/>
      </w:tblGrid>
      <w:tr>
        <w:tblPrEx>
          <w:tblCellMar>
            <w:top w:w="15" w:type="dxa"/>
            <w:left w:w="15" w:type="dxa"/>
            <w:bottom w:w="15" w:type="dxa"/>
            <w:right w:w="15" w:type="dxa"/>
          </w:tblCellMar>
        </w:tblPrEx>
        <w:trPr>
          <w:trHeight w:val="276" w:hRule="atLeast"/>
        </w:trPr>
        <w:tc>
          <w:tcPr>
            <w:tcW w:w="248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2"/>
                <w:sz w:val="18"/>
                <w:szCs w:val="18"/>
                <w:lang w:val="en-US" w:eastAsia="zh-CN" w:bidi="ar-SA"/>
              </w:rPr>
              <w:t>收入</w:t>
            </w:r>
          </w:p>
        </w:tc>
        <w:tc>
          <w:tcPr>
            <w:tcW w:w="5319"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2"/>
                <w:sz w:val="18"/>
                <w:szCs w:val="18"/>
                <w:lang w:val="en-US" w:eastAsia="zh-CN" w:bidi="ar-SA"/>
              </w:rPr>
              <w:t>支出</w:t>
            </w:r>
          </w:p>
        </w:tc>
        <w:tc>
          <w:tcPr>
            <w:tcW w:w="11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2"/>
                <w:sz w:val="18"/>
                <w:szCs w:val="18"/>
                <w:lang w:val="en-US" w:eastAsia="zh-CN" w:bidi="ar-SA"/>
              </w:rPr>
            </w:pPr>
          </w:p>
        </w:tc>
      </w:tr>
      <w:tr>
        <w:tblPrEx>
          <w:tblCellMar>
            <w:top w:w="15" w:type="dxa"/>
            <w:left w:w="15" w:type="dxa"/>
            <w:bottom w:w="15" w:type="dxa"/>
            <w:right w:w="15" w:type="dxa"/>
          </w:tblCellMar>
        </w:tblPrEx>
        <w:trPr>
          <w:trHeight w:val="713"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项    目</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决算数</w:t>
            </w: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项目</w:t>
            </w:r>
          </w:p>
        </w:tc>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合计</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一般公共预</w:t>
            </w:r>
          </w:p>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算财政拨款</w:t>
            </w:r>
          </w:p>
        </w:tc>
        <w:tc>
          <w:tcPr>
            <w:tcW w:w="11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政府性基金</w:t>
            </w:r>
          </w:p>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预算财政拨款</w:t>
            </w:r>
          </w:p>
        </w:tc>
        <w:tc>
          <w:tcPr>
            <w:tcW w:w="11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 w:val="18"/>
                <w:szCs w:val="18"/>
                <w:lang w:eastAsia="zh-CN"/>
              </w:rPr>
            </w:pPr>
            <w:r>
              <w:rPr>
                <w:rFonts w:hint="eastAsia" w:ascii="宋体" w:hAnsi="宋体" w:cs="宋体"/>
                <w:b/>
                <w:color w:val="000000"/>
                <w:kern w:val="0"/>
                <w:sz w:val="18"/>
                <w:szCs w:val="18"/>
                <w:lang w:eastAsia="zh-CN"/>
              </w:rPr>
              <w:t>国有资本经营</w:t>
            </w:r>
          </w:p>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lang w:eastAsia="zh-CN"/>
              </w:rPr>
              <w:t>预算财政拨款</w:t>
            </w:r>
          </w:p>
        </w:tc>
      </w:tr>
      <w:tr>
        <w:tblPrEx>
          <w:tblCellMar>
            <w:top w:w="15" w:type="dxa"/>
            <w:left w:w="15" w:type="dxa"/>
            <w:bottom w:w="15" w:type="dxa"/>
            <w:right w:w="15" w:type="dxa"/>
          </w:tblCellMar>
        </w:tblPrEx>
        <w:trPr>
          <w:trHeight w:val="593"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180" w:right="0" w:hanging="180" w:hangingChars="100"/>
              <w:jc w:val="left"/>
              <w:textAlignment w:val="center"/>
              <w:rPr>
                <w:rFonts w:hint="default" w:ascii="宋体" w:hAnsi="宋体" w:cs="宋体"/>
                <w:color w:val="000000"/>
                <w:sz w:val="18"/>
                <w:szCs w:val="18"/>
              </w:rPr>
            </w:pPr>
            <w:r>
              <w:rPr>
                <w:rFonts w:hint="eastAsia" w:ascii="宋体" w:hAnsi="宋体" w:cs="宋体"/>
                <w:color w:val="000000"/>
                <w:kern w:val="0"/>
                <w:sz w:val="18"/>
                <w:szCs w:val="18"/>
                <w:lang w:eastAsia="zh-CN"/>
              </w:rPr>
              <w:t>1.</w:t>
            </w:r>
            <w:r>
              <w:rPr>
                <w:rFonts w:hint="eastAsia" w:ascii="宋体" w:hAnsi="宋体" w:cs="宋体"/>
                <w:color w:val="000000"/>
                <w:kern w:val="0"/>
                <w:sz w:val="18"/>
                <w:szCs w:val="18"/>
              </w:rPr>
              <w:t>一般公共预算财政拨款</w:t>
            </w:r>
          </w:p>
        </w:tc>
        <w:tc>
          <w:tcPr>
            <w:tcW w:w="103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35,723.58</w:t>
            </w: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eastAsia="zh-CN"/>
              </w:rPr>
              <w:t>1.</w:t>
            </w:r>
            <w:r>
              <w:rPr>
                <w:rFonts w:hint="eastAsia" w:ascii="宋体" w:hAnsi="宋体" w:cs="宋体"/>
                <w:color w:val="000000"/>
                <w:kern w:val="0"/>
                <w:sz w:val="18"/>
                <w:szCs w:val="18"/>
              </w:rPr>
              <w:t>一般公共服务支出</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73"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180" w:right="0" w:hanging="180" w:hangingChars="100"/>
              <w:jc w:val="left"/>
              <w:textAlignment w:val="center"/>
              <w:rPr>
                <w:rFonts w:hint="default" w:ascii="宋体" w:hAnsi="宋体" w:cs="宋体"/>
                <w:color w:val="000000"/>
                <w:sz w:val="18"/>
                <w:szCs w:val="18"/>
              </w:rPr>
            </w:pPr>
            <w:r>
              <w:rPr>
                <w:rFonts w:hint="eastAsia" w:ascii="宋体" w:hAnsi="宋体" w:cs="宋体"/>
                <w:color w:val="000000"/>
                <w:kern w:val="0"/>
                <w:sz w:val="18"/>
                <w:szCs w:val="18"/>
                <w:lang w:eastAsia="zh-CN"/>
              </w:rPr>
              <w:t>2.</w:t>
            </w:r>
            <w:r>
              <w:rPr>
                <w:rFonts w:hint="eastAsia" w:ascii="宋体" w:hAnsi="宋体" w:cs="宋体"/>
                <w:color w:val="000000"/>
                <w:kern w:val="0"/>
                <w:sz w:val="18"/>
                <w:szCs w:val="18"/>
              </w:rPr>
              <w:t>政府性基金预算财政拨款</w:t>
            </w:r>
          </w:p>
        </w:tc>
        <w:tc>
          <w:tcPr>
            <w:tcW w:w="103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418.40</w:t>
            </w: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外交支出</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73"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180" w:right="0" w:hanging="180" w:hangingChars="100"/>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3.国有资本经营预算收入</w:t>
            </w:r>
          </w:p>
        </w:tc>
        <w:tc>
          <w:tcPr>
            <w:tcW w:w="103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eastAsia="zh-CN"/>
              </w:rPr>
              <w:t>3.</w:t>
            </w:r>
            <w:r>
              <w:rPr>
                <w:rFonts w:hint="eastAsia" w:ascii="宋体" w:hAnsi="宋体" w:cs="宋体"/>
                <w:color w:val="000000"/>
                <w:kern w:val="0"/>
                <w:sz w:val="18"/>
                <w:szCs w:val="18"/>
              </w:rPr>
              <w:t>国防支出</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cs="宋体"/>
                <w:color w:val="000000"/>
                <w:sz w:val="18"/>
                <w:szCs w:val="18"/>
              </w:rPr>
            </w:pP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18"/>
                <w:szCs w:val="18"/>
              </w:rPr>
            </w:pP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eastAsia="zh-CN"/>
              </w:rPr>
              <w:t>4.</w:t>
            </w:r>
            <w:r>
              <w:rPr>
                <w:rFonts w:hint="eastAsia" w:ascii="宋体" w:hAnsi="宋体" w:cs="宋体"/>
                <w:color w:val="000000"/>
                <w:kern w:val="0"/>
                <w:sz w:val="18"/>
                <w:szCs w:val="18"/>
              </w:rPr>
              <w:t>公共安全支出</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 w:val="18"/>
                <w:szCs w:val="18"/>
              </w:rPr>
            </w:pP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18"/>
                <w:szCs w:val="18"/>
              </w:rPr>
            </w:pP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eastAsia="zh-CN"/>
              </w:rPr>
              <w:t>5.</w:t>
            </w:r>
            <w:r>
              <w:rPr>
                <w:rFonts w:hint="eastAsia" w:ascii="宋体" w:hAnsi="宋体" w:cs="宋体"/>
                <w:color w:val="000000"/>
                <w:kern w:val="0"/>
                <w:sz w:val="18"/>
                <w:szCs w:val="18"/>
              </w:rPr>
              <w:t>教育支出</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25,320.12</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25,320.12</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 w:val="18"/>
                <w:szCs w:val="18"/>
              </w:rPr>
            </w:pP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18"/>
                <w:szCs w:val="18"/>
              </w:rPr>
            </w:pP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eastAsia="zh-CN"/>
              </w:rPr>
              <w:t>6.</w:t>
            </w:r>
            <w:r>
              <w:rPr>
                <w:rFonts w:hint="eastAsia" w:ascii="宋体" w:hAnsi="宋体" w:cs="宋体"/>
                <w:color w:val="000000"/>
                <w:kern w:val="0"/>
                <w:sz w:val="18"/>
                <w:szCs w:val="18"/>
              </w:rPr>
              <w:t>科学技术支出</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 w:val="18"/>
                <w:szCs w:val="18"/>
              </w:rPr>
            </w:pP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18"/>
                <w:szCs w:val="18"/>
              </w:rPr>
            </w:pP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eastAsia="zh-CN"/>
              </w:rPr>
              <w:t>7.</w:t>
            </w:r>
            <w:r>
              <w:rPr>
                <w:rFonts w:hint="eastAsia" w:ascii="宋体" w:hAnsi="宋体" w:cs="宋体"/>
                <w:color w:val="000000"/>
                <w:spacing w:val="-11"/>
                <w:w w:val="98"/>
                <w:kern w:val="0"/>
                <w:sz w:val="18"/>
                <w:szCs w:val="18"/>
              </w:rPr>
              <w:t>文化</w:t>
            </w:r>
            <w:r>
              <w:rPr>
                <w:rFonts w:hint="eastAsia" w:ascii="宋体" w:hAnsi="宋体" w:cs="宋体"/>
                <w:color w:val="000000"/>
                <w:spacing w:val="-11"/>
                <w:w w:val="98"/>
                <w:kern w:val="0"/>
                <w:sz w:val="18"/>
                <w:szCs w:val="18"/>
                <w:lang w:eastAsia="zh-CN"/>
              </w:rPr>
              <w:t>旅游</w:t>
            </w:r>
            <w:r>
              <w:rPr>
                <w:rFonts w:hint="eastAsia" w:ascii="宋体" w:hAnsi="宋体" w:cs="宋体"/>
                <w:color w:val="000000"/>
                <w:spacing w:val="-11"/>
                <w:w w:val="98"/>
                <w:kern w:val="0"/>
                <w:sz w:val="18"/>
                <w:szCs w:val="18"/>
              </w:rPr>
              <w:t>体育与传媒支出</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 w:val="18"/>
                <w:szCs w:val="18"/>
              </w:rPr>
            </w:pP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18"/>
                <w:szCs w:val="18"/>
              </w:rPr>
            </w:pP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eastAsia="zh-CN"/>
              </w:rPr>
              <w:t>8.</w:t>
            </w:r>
            <w:r>
              <w:rPr>
                <w:rFonts w:hint="eastAsia" w:ascii="宋体" w:hAnsi="宋体" w:cs="宋体"/>
                <w:color w:val="000000"/>
                <w:kern w:val="0"/>
                <w:sz w:val="18"/>
                <w:szCs w:val="18"/>
              </w:rPr>
              <w:t>社会保障和就业支出</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2,569.74</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2,569.74</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 w:val="18"/>
                <w:szCs w:val="18"/>
              </w:rPr>
            </w:pP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18"/>
                <w:szCs w:val="18"/>
              </w:rPr>
            </w:pP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eastAsia="zh-CN"/>
              </w:rPr>
              <w:t>9.卫生健康</w:t>
            </w:r>
            <w:r>
              <w:rPr>
                <w:rFonts w:hint="eastAsia" w:ascii="宋体" w:hAnsi="宋体" w:cs="宋体"/>
                <w:color w:val="000000"/>
                <w:kern w:val="0"/>
                <w:sz w:val="18"/>
                <w:szCs w:val="18"/>
              </w:rPr>
              <w:t>支出</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6,258.44</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6,258.44</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 w:val="18"/>
                <w:szCs w:val="18"/>
              </w:rPr>
            </w:pP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18"/>
                <w:szCs w:val="18"/>
              </w:rPr>
            </w:pP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节能环保支出</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 w:val="18"/>
                <w:szCs w:val="18"/>
              </w:rPr>
            </w:pP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18"/>
                <w:szCs w:val="18"/>
              </w:rPr>
            </w:pP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1.</w:t>
            </w:r>
            <w:r>
              <w:rPr>
                <w:rFonts w:hint="eastAsia" w:ascii="宋体" w:hAnsi="宋体" w:cs="宋体"/>
                <w:color w:val="000000"/>
                <w:kern w:val="0"/>
                <w:sz w:val="18"/>
                <w:szCs w:val="18"/>
              </w:rPr>
              <w:t>城乡社区支出</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 w:val="18"/>
                <w:szCs w:val="18"/>
              </w:rPr>
            </w:pP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18"/>
                <w:szCs w:val="18"/>
              </w:rPr>
            </w:pP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2.</w:t>
            </w:r>
            <w:r>
              <w:rPr>
                <w:rFonts w:hint="eastAsia" w:ascii="宋体" w:hAnsi="宋体" w:cs="宋体"/>
                <w:color w:val="000000"/>
                <w:kern w:val="0"/>
                <w:sz w:val="18"/>
                <w:szCs w:val="18"/>
              </w:rPr>
              <w:t>农林水支出</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 w:val="18"/>
                <w:szCs w:val="18"/>
              </w:rPr>
            </w:pP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18"/>
                <w:szCs w:val="18"/>
              </w:rPr>
            </w:pP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3.</w:t>
            </w:r>
            <w:r>
              <w:rPr>
                <w:rFonts w:hint="eastAsia" w:ascii="宋体" w:hAnsi="宋体" w:cs="宋体"/>
                <w:color w:val="000000"/>
                <w:kern w:val="0"/>
                <w:sz w:val="18"/>
                <w:szCs w:val="18"/>
              </w:rPr>
              <w:t>交通运输支出</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 w:val="18"/>
                <w:szCs w:val="18"/>
              </w:rPr>
            </w:pP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18"/>
                <w:szCs w:val="18"/>
              </w:rPr>
            </w:pP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4.</w:t>
            </w:r>
            <w:r>
              <w:rPr>
                <w:rFonts w:hint="eastAsia" w:ascii="宋体" w:hAnsi="宋体" w:cs="宋体"/>
                <w:color w:val="000000"/>
                <w:kern w:val="0"/>
                <w:sz w:val="18"/>
                <w:szCs w:val="18"/>
              </w:rPr>
              <w:t>资源勘探信息等支出</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 w:val="18"/>
                <w:szCs w:val="18"/>
              </w:rPr>
            </w:pP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18"/>
                <w:szCs w:val="18"/>
              </w:rPr>
            </w:pP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5.</w:t>
            </w:r>
            <w:r>
              <w:rPr>
                <w:rFonts w:hint="eastAsia" w:ascii="宋体" w:hAnsi="宋体" w:cs="宋体"/>
                <w:color w:val="000000"/>
                <w:kern w:val="0"/>
                <w:sz w:val="18"/>
                <w:szCs w:val="18"/>
              </w:rPr>
              <w:t>商业服务业等支出</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 w:val="18"/>
                <w:szCs w:val="18"/>
              </w:rPr>
            </w:pP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18"/>
                <w:szCs w:val="18"/>
              </w:rPr>
            </w:pP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6.</w:t>
            </w:r>
            <w:r>
              <w:rPr>
                <w:rFonts w:hint="eastAsia" w:ascii="宋体" w:hAnsi="宋体" w:cs="宋体"/>
                <w:color w:val="000000"/>
                <w:kern w:val="0"/>
                <w:sz w:val="18"/>
                <w:szCs w:val="18"/>
              </w:rPr>
              <w:t>金融支出</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 w:val="18"/>
                <w:szCs w:val="18"/>
              </w:rPr>
            </w:pP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18"/>
                <w:szCs w:val="18"/>
              </w:rPr>
            </w:pP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7.</w:t>
            </w:r>
            <w:r>
              <w:rPr>
                <w:rFonts w:hint="eastAsia" w:ascii="宋体" w:hAnsi="宋体" w:cs="宋体"/>
                <w:color w:val="000000"/>
                <w:kern w:val="0"/>
                <w:sz w:val="18"/>
                <w:szCs w:val="18"/>
              </w:rPr>
              <w:t>援助其他地区支出</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 w:val="18"/>
                <w:szCs w:val="18"/>
              </w:rPr>
            </w:pP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18"/>
                <w:szCs w:val="18"/>
                <w:lang w:eastAsia="zh-CN"/>
              </w:rPr>
            </w:pP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eastAsia="zh-CN"/>
              </w:rPr>
              <w:t>18.自然资源海洋气象等支出</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 w:val="18"/>
                <w:szCs w:val="18"/>
              </w:rPr>
            </w:pP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18"/>
                <w:szCs w:val="18"/>
              </w:rPr>
            </w:pP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9.</w:t>
            </w:r>
            <w:r>
              <w:rPr>
                <w:rFonts w:hint="eastAsia" w:ascii="宋体" w:hAnsi="宋体" w:cs="宋体"/>
                <w:color w:val="000000"/>
                <w:kern w:val="0"/>
                <w:sz w:val="18"/>
                <w:szCs w:val="18"/>
              </w:rPr>
              <w:t>住房保障支出</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 w:val="18"/>
                <w:szCs w:val="18"/>
              </w:rPr>
            </w:pP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18"/>
                <w:szCs w:val="18"/>
              </w:rPr>
            </w:pP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rPr>
              <w:t>20</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粮油物资储备支出</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ËÎÌå" w:hAnsi="ËÎÌå" w:eastAsia="ËÎÌå" w:cs="黑体"/>
                <w:color w:val="000000"/>
                <w:kern w:val="2"/>
                <w:sz w:val="22"/>
                <w:szCs w:val="22"/>
                <w:lang w:val="en-US" w:eastAsia="zh-CN" w:bidi="ar-SA"/>
              </w:rPr>
            </w:pPr>
            <w:r>
              <w:rPr>
                <w:rFonts w:hint="default" w:ascii="ËÎÌå" w:hAnsi="ËÎÌå" w:eastAsia="ËÎÌå" w:cs="黑体"/>
                <w:color w:val="000000"/>
                <w:kern w:val="2"/>
                <w:sz w:val="22"/>
                <w:szCs w:val="22"/>
                <w:lang w:val="en-US" w:eastAsia="zh-CN" w:bidi="ar"/>
              </w:rPr>
              <w:t>0.00</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ËÎÌå" w:hAnsi="ËÎÌå" w:eastAsia="ËÎÌå" w:cs="黑体"/>
                <w:color w:val="000000"/>
                <w:kern w:val="2"/>
                <w:sz w:val="22"/>
                <w:szCs w:val="22"/>
                <w:lang w:val="en-US" w:eastAsia="zh-CN" w:bidi="ar-SA"/>
              </w:rPr>
            </w:pPr>
            <w:r>
              <w:rPr>
                <w:rFonts w:hint="default" w:ascii="ËÎÌå" w:hAnsi="ËÎÌå" w:eastAsia="ËÎÌå" w:cs="黑体"/>
                <w:color w:val="000000"/>
                <w:kern w:val="2"/>
                <w:sz w:val="22"/>
                <w:szCs w:val="22"/>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ËÎÌå" w:hAnsi="ËÎÌå" w:eastAsia="ËÎÌå" w:cs="黑体"/>
                <w:color w:val="000000"/>
                <w:kern w:val="2"/>
                <w:sz w:val="22"/>
                <w:szCs w:val="22"/>
                <w:lang w:val="en-US" w:eastAsia="zh-CN" w:bidi="ar-SA"/>
              </w:rPr>
            </w:pPr>
            <w:r>
              <w:rPr>
                <w:rFonts w:hint="default" w:ascii="ËÎÌå" w:hAnsi="ËÎÌå" w:eastAsia="ËÎÌå" w:cs="黑体"/>
                <w:color w:val="000000"/>
                <w:kern w:val="2"/>
                <w:sz w:val="22"/>
                <w:szCs w:val="22"/>
                <w:lang w:val="en-US" w:eastAsia="zh-CN" w:bidi="ar"/>
              </w:rPr>
              <w:t>0.00</w:t>
            </w:r>
          </w:p>
        </w:tc>
        <w:tc>
          <w:tcPr>
            <w:tcW w:w="116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ËÎÌå" w:hAnsi="ËÎÌå" w:eastAsia="ËÎÌå" w:cs="黑体"/>
                <w:color w:val="000000"/>
                <w:kern w:val="2"/>
                <w:sz w:val="22"/>
                <w:szCs w:val="22"/>
                <w:lang w:val="en-US" w:eastAsia="zh-CN" w:bidi="ar-SA"/>
              </w:rPr>
            </w:pPr>
            <w:r>
              <w:rPr>
                <w:rFonts w:hint="default" w:ascii="ËÎÌå" w:hAnsi="ËÎÌå" w:eastAsia="ËÎÌå" w:cs="黑体"/>
                <w:color w:val="000000"/>
                <w:kern w:val="2"/>
                <w:sz w:val="22"/>
                <w:szCs w:val="22"/>
                <w:lang w:val="en-US" w:eastAsia="zh-CN" w:bidi="ar"/>
              </w:rPr>
              <w:t>0.00</w:t>
            </w:r>
          </w:p>
        </w:tc>
      </w:tr>
      <w:tr>
        <w:tblPrEx>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 w:val="18"/>
                <w:szCs w:val="18"/>
              </w:rPr>
            </w:pP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18"/>
                <w:szCs w:val="18"/>
              </w:rPr>
            </w:pP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rPr>
              <w:t>2</w:t>
            </w:r>
            <w:r>
              <w:rPr>
                <w:rFonts w:hint="eastAsia" w:ascii="宋体" w:hAnsi="宋体" w:cs="宋体"/>
                <w:color w:val="000000"/>
                <w:kern w:val="0"/>
                <w:sz w:val="18"/>
                <w:szCs w:val="18"/>
                <w:lang w:eastAsia="zh-CN"/>
              </w:rPr>
              <w:t>1.国有资本经营预算支出</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ËÎÌå" w:hAnsi="ËÎÌå" w:eastAsia="ËÎÌå" w:cs="黑体"/>
                <w:color w:val="000000"/>
                <w:kern w:val="2"/>
                <w:sz w:val="22"/>
                <w:szCs w:val="22"/>
                <w:lang w:val="en-US" w:eastAsia="zh-CN" w:bidi="ar-SA"/>
              </w:rPr>
            </w:pPr>
            <w:r>
              <w:rPr>
                <w:rFonts w:hint="default" w:ascii="ËÎÌå" w:hAnsi="ËÎÌå" w:eastAsia="ËÎÌå" w:cs="黑体"/>
                <w:color w:val="000000"/>
                <w:kern w:val="2"/>
                <w:sz w:val="22"/>
                <w:szCs w:val="22"/>
                <w:lang w:val="en-US" w:eastAsia="zh-CN" w:bidi="ar"/>
              </w:rPr>
              <w:t>0.00</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ËÎÌå" w:hAnsi="ËÎÌå" w:eastAsia="ËÎÌå" w:cs="黑体"/>
                <w:color w:val="000000"/>
                <w:kern w:val="2"/>
                <w:sz w:val="22"/>
                <w:szCs w:val="22"/>
                <w:lang w:val="en-US" w:eastAsia="zh-CN" w:bidi="ar-SA"/>
              </w:rPr>
            </w:pPr>
            <w:r>
              <w:rPr>
                <w:rFonts w:hint="default" w:ascii="ËÎÌå" w:hAnsi="ËÎÌå" w:eastAsia="ËÎÌå" w:cs="黑体"/>
                <w:color w:val="000000"/>
                <w:kern w:val="2"/>
                <w:sz w:val="22"/>
                <w:szCs w:val="22"/>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ËÎÌå" w:hAnsi="ËÎÌå" w:eastAsia="ËÎÌå" w:cs="黑体"/>
                <w:color w:val="000000"/>
                <w:kern w:val="2"/>
                <w:sz w:val="22"/>
                <w:szCs w:val="22"/>
                <w:lang w:val="en-US" w:eastAsia="zh-CN" w:bidi="ar-SA"/>
              </w:rPr>
            </w:pPr>
            <w:r>
              <w:rPr>
                <w:rFonts w:hint="default" w:ascii="ËÎÌå" w:hAnsi="ËÎÌå" w:eastAsia="ËÎÌå" w:cs="黑体"/>
                <w:color w:val="000000"/>
                <w:kern w:val="2"/>
                <w:sz w:val="22"/>
                <w:szCs w:val="22"/>
                <w:lang w:val="en-US" w:eastAsia="zh-CN" w:bidi="ar"/>
              </w:rPr>
              <w:t>0.00</w:t>
            </w:r>
          </w:p>
        </w:tc>
        <w:tc>
          <w:tcPr>
            <w:tcW w:w="116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ËÎÌå" w:hAnsi="ËÎÌå" w:eastAsia="ËÎÌå" w:cs="黑体"/>
                <w:color w:val="000000"/>
                <w:kern w:val="2"/>
                <w:sz w:val="22"/>
                <w:szCs w:val="22"/>
                <w:lang w:val="en-US" w:eastAsia="zh-CN" w:bidi="ar-SA"/>
              </w:rPr>
            </w:pPr>
            <w:r>
              <w:rPr>
                <w:rFonts w:hint="default" w:ascii="ËÎÌå" w:hAnsi="ËÎÌå" w:eastAsia="ËÎÌå" w:cs="黑体"/>
                <w:color w:val="000000"/>
                <w:kern w:val="2"/>
                <w:sz w:val="22"/>
                <w:szCs w:val="22"/>
                <w:lang w:val="en-US" w:eastAsia="zh-CN" w:bidi="ar"/>
              </w:rPr>
              <w:t>0.00</w:t>
            </w:r>
          </w:p>
        </w:tc>
      </w:tr>
      <w:tr>
        <w:tblPrEx>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 w:val="18"/>
                <w:szCs w:val="18"/>
              </w:rPr>
            </w:pP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color w:val="000000"/>
                <w:sz w:val="18"/>
                <w:szCs w:val="18"/>
              </w:rPr>
            </w:pP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22.</w:t>
            </w:r>
            <w:r>
              <w:rPr>
                <w:rFonts w:hint="eastAsia" w:ascii="宋体" w:hAnsi="宋体" w:cs="宋体"/>
                <w:color w:val="000000"/>
                <w:kern w:val="0"/>
                <w:sz w:val="18"/>
                <w:szCs w:val="18"/>
                <w:lang w:eastAsia="zh-CN"/>
              </w:rPr>
              <w:t>灾害防治及应急管理支出</w:t>
            </w:r>
          </w:p>
        </w:tc>
        <w:tc>
          <w:tcPr>
            <w:tcW w:w="808" w:type="dxa"/>
            <w:tcBorders>
              <w:top w:val="single" w:color="000000" w:sz="4" w:space="0"/>
              <w:bottom w:val="single" w:color="000000" w:sz="4" w:space="0"/>
              <w:right w:val="single" w:color="000000" w:sz="4" w:space="0"/>
            </w:tcBorders>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ËÎÌå" w:hAnsi="ËÎÌå" w:eastAsia="ËÎÌå" w:cs="黑体"/>
                <w:color w:val="000000"/>
                <w:kern w:val="2"/>
                <w:sz w:val="22"/>
                <w:szCs w:val="22"/>
                <w:lang w:val="en-US" w:eastAsia="zh-CN" w:bidi="ar-SA"/>
              </w:rPr>
            </w:pPr>
            <w:r>
              <w:rPr>
                <w:rFonts w:hint="default" w:ascii="ËÎÌå" w:hAnsi="ËÎÌå" w:eastAsia="ËÎÌå" w:cs="黑体"/>
                <w:color w:val="000000"/>
                <w:kern w:val="2"/>
                <w:sz w:val="22"/>
                <w:szCs w:val="22"/>
                <w:lang w:val="en-US" w:eastAsia="zh-CN" w:bidi="ar"/>
              </w:rPr>
              <w:t>0.00</w:t>
            </w:r>
          </w:p>
        </w:tc>
        <w:tc>
          <w:tcPr>
            <w:tcW w:w="1015" w:type="dxa"/>
            <w:tcBorders>
              <w:top w:val="single" w:color="000000" w:sz="4" w:space="0"/>
              <w:bottom w:val="single" w:color="000000" w:sz="4" w:space="0"/>
              <w:right w:val="single" w:color="000000" w:sz="4" w:space="0"/>
            </w:tcBorders>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ËÎÌå" w:hAnsi="ËÎÌå" w:eastAsia="ËÎÌå" w:cs="黑体"/>
                <w:color w:val="000000"/>
                <w:kern w:val="2"/>
                <w:sz w:val="22"/>
                <w:szCs w:val="22"/>
                <w:lang w:val="en-US" w:eastAsia="zh-CN" w:bidi="ar-SA"/>
              </w:rPr>
            </w:pPr>
            <w:r>
              <w:rPr>
                <w:rFonts w:hint="default" w:ascii="ËÎÌå" w:hAnsi="ËÎÌå" w:eastAsia="ËÎÌå" w:cs="黑体"/>
                <w:color w:val="000000"/>
                <w:kern w:val="2"/>
                <w:sz w:val="22"/>
                <w:szCs w:val="22"/>
                <w:lang w:val="en-US" w:eastAsia="zh-CN" w:bidi="ar"/>
              </w:rPr>
              <w:t>0.00</w:t>
            </w:r>
          </w:p>
        </w:tc>
        <w:tc>
          <w:tcPr>
            <w:tcW w:w="1166" w:type="dxa"/>
            <w:tcBorders>
              <w:top w:val="single" w:color="000000" w:sz="4" w:space="0"/>
              <w:bottom w:val="single" w:color="000000" w:sz="4" w:space="0"/>
              <w:right w:val="single" w:color="000000" w:sz="4" w:space="0"/>
            </w:tcBorders>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ËÎÌå" w:hAnsi="ËÎÌå" w:eastAsia="ËÎÌå" w:cs="黑体"/>
                <w:color w:val="000000"/>
                <w:kern w:val="2"/>
                <w:sz w:val="22"/>
                <w:szCs w:val="22"/>
                <w:lang w:val="en-US" w:eastAsia="zh-CN" w:bidi="ar-SA"/>
              </w:rPr>
            </w:pPr>
            <w:r>
              <w:rPr>
                <w:rFonts w:hint="default" w:ascii="ËÎÌå" w:hAnsi="ËÎÌå" w:eastAsia="ËÎÌå" w:cs="黑体"/>
                <w:color w:val="000000"/>
                <w:kern w:val="2"/>
                <w:sz w:val="22"/>
                <w:szCs w:val="22"/>
                <w:lang w:val="en-US" w:eastAsia="zh-CN" w:bidi="ar"/>
              </w:rPr>
              <w:t>0.00</w:t>
            </w:r>
          </w:p>
        </w:tc>
        <w:tc>
          <w:tcPr>
            <w:tcW w:w="1165" w:type="dxa"/>
            <w:tcBorders>
              <w:top w:val="single" w:color="000000" w:sz="4" w:space="0"/>
              <w:bottom w:val="single" w:color="000000" w:sz="4" w:space="0"/>
              <w:right w:val="single" w:color="000000" w:sz="4" w:space="0"/>
            </w:tcBorders>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ËÎÌå" w:hAnsi="ËÎÌå" w:eastAsia="ËÎÌå" w:cs="黑体"/>
                <w:color w:val="000000"/>
                <w:kern w:val="2"/>
                <w:sz w:val="22"/>
                <w:szCs w:val="22"/>
                <w:lang w:val="en-US" w:eastAsia="zh-CN" w:bidi="ar-SA"/>
              </w:rPr>
            </w:pPr>
            <w:r>
              <w:rPr>
                <w:rFonts w:hint="default" w:ascii="ËÎÌå" w:hAnsi="ËÎÌå" w:eastAsia="ËÎÌå" w:cs="黑体"/>
                <w:color w:val="000000"/>
                <w:kern w:val="2"/>
                <w:sz w:val="22"/>
                <w:szCs w:val="22"/>
                <w:lang w:val="en-US" w:eastAsia="zh-CN" w:bidi="ar"/>
              </w:rPr>
              <w:t>0.00</w:t>
            </w:r>
          </w:p>
        </w:tc>
      </w:tr>
      <w:tr>
        <w:tblPrEx>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 w:val="18"/>
                <w:szCs w:val="18"/>
              </w:rPr>
            </w:pP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color w:val="000000"/>
                <w:sz w:val="18"/>
                <w:szCs w:val="18"/>
              </w:rPr>
            </w:pPr>
          </w:p>
        </w:tc>
        <w:tc>
          <w:tcPr>
            <w:tcW w:w="2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w:t>
            </w:r>
            <w:r>
              <w:rPr>
                <w:rFonts w:hint="eastAsia" w:ascii="宋体" w:hAnsi="宋体" w:cs="宋体"/>
                <w:color w:val="000000"/>
                <w:kern w:val="0"/>
                <w:sz w:val="18"/>
                <w:szCs w:val="18"/>
                <w:lang w:eastAsia="zh-CN"/>
              </w:rPr>
              <w:t>其他支出</w:t>
            </w:r>
          </w:p>
        </w:tc>
        <w:tc>
          <w:tcPr>
            <w:tcW w:w="808" w:type="dxa"/>
            <w:tcBorders>
              <w:top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418.40</w:t>
            </w:r>
          </w:p>
        </w:tc>
        <w:tc>
          <w:tcPr>
            <w:tcW w:w="1015" w:type="dxa"/>
            <w:tcBorders>
              <w:top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6" w:type="dxa"/>
            <w:tcBorders>
              <w:top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418.40</w:t>
            </w:r>
          </w:p>
        </w:tc>
        <w:tc>
          <w:tcPr>
            <w:tcW w:w="1165" w:type="dxa"/>
            <w:tcBorders>
              <w:top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bl>
    <w:p>
      <w:pPr>
        <w:jc w:val="center"/>
        <w:rPr>
          <w:rFonts w:ascii="宋体" w:hAnsi="宋体" w:cs="宋体"/>
          <w:b/>
          <w:bCs/>
          <w:sz w:val="32"/>
          <w:szCs w:val="32"/>
        </w:rPr>
      </w:pPr>
      <w:r>
        <w:rPr>
          <w:rFonts w:hint="eastAsia" w:ascii="宋体" w:hAnsi="宋体" w:cs="宋体"/>
          <w:b/>
          <w:bCs/>
          <w:sz w:val="32"/>
          <w:szCs w:val="32"/>
        </w:rPr>
        <w:t xml:space="preserve">财政拨款收入支出决算总表 </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 xml:space="preserve">    公开04表</w:t>
      </w:r>
    </w:p>
    <w:p>
      <w:pPr>
        <w:rPr>
          <w:rFonts w:ascii="宋体" w:hAnsi="宋体" w:cs="宋体"/>
          <w:b/>
          <w:bCs/>
          <w:szCs w:val="21"/>
        </w:rPr>
      </w:pPr>
      <w:r>
        <w:rPr>
          <w:rFonts w:hint="eastAsia" w:ascii="宋体" w:hAnsi="宋体" w:cs="宋体"/>
          <w:b/>
          <w:bCs/>
          <w:szCs w:val="21"/>
        </w:rPr>
        <w:t>编制部门：</w:t>
      </w:r>
      <w:r>
        <w:rPr>
          <w:rFonts w:hint="eastAsia" w:ascii="宋体" w:hAnsi="宋体" w:cs="宋体"/>
          <w:b/>
          <w:bCs/>
          <w:szCs w:val="21"/>
          <w:lang w:val="en-US" w:eastAsia="zh-CN"/>
        </w:rPr>
        <w:t>秦汉新城教育卫体局</w:t>
      </w:r>
      <w:r>
        <w:rPr>
          <w:rFonts w:hint="eastAsia" w:ascii="宋体" w:hAnsi="宋体" w:cs="宋体"/>
          <w:b/>
          <w:bCs/>
          <w:szCs w:val="21"/>
        </w:rPr>
        <w:t xml:space="preserve">                                          金额单位：万元</w:t>
      </w:r>
    </w:p>
    <w:tbl>
      <w:tblPr>
        <w:tblStyle w:val="8"/>
        <w:tblW w:w="8954" w:type="dxa"/>
        <w:tblInd w:w="0" w:type="dxa"/>
        <w:tblLayout w:type="fixed"/>
        <w:tblCellMar>
          <w:top w:w="15" w:type="dxa"/>
          <w:left w:w="15" w:type="dxa"/>
          <w:bottom w:w="15" w:type="dxa"/>
          <w:right w:w="15" w:type="dxa"/>
        </w:tblCellMar>
      </w:tblPr>
      <w:tblGrid>
        <w:gridCol w:w="1534"/>
        <w:gridCol w:w="958"/>
        <w:gridCol w:w="2319"/>
        <w:gridCol w:w="808"/>
        <w:gridCol w:w="1015"/>
        <w:gridCol w:w="1166"/>
        <w:gridCol w:w="1154"/>
      </w:tblGrid>
      <w:tr>
        <w:tblPrEx>
          <w:tblCellMar>
            <w:top w:w="15" w:type="dxa"/>
            <w:left w:w="15" w:type="dxa"/>
            <w:bottom w:w="15" w:type="dxa"/>
            <w:right w:w="15" w:type="dxa"/>
          </w:tblCellMar>
        </w:tblPrEx>
        <w:trPr>
          <w:trHeight w:val="607" w:hRule="atLeast"/>
        </w:trPr>
        <w:tc>
          <w:tcPr>
            <w:tcW w:w="24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2"/>
                <w:sz w:val="18"/>
                <w:szCs w:val="18"/>
                <w:lang w:val="en-US" w:eastAsia="zh-CN" w:bidi="ar-SA"/>
              </w:rPr>
              <w:t>收入</w:t>
            </w:r>
          </w:p>
        </w:tc>
        <w:tc>
          <w:tcPr>
            <w:tcW w:w="646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2"/>
                <w:sz w:val="18"/>
                <w:szCs w:val="18"/>
                <w:lang w:val="en-US" w:eastAsia="zh-CN" w:bidi="ar-SA"/>
              </w:rPr>
            </w:pPr>
            <w:r>
              <w:rPr>
                <w:rFonts w:hint="eastAsia" w:ascii="宋体" w:hAnsi="宋体" w:cs="宋体"/>
                <w:b/>
                <w:color w:val="000000"/>
                <w:kern w:val="2"/>
                <w:sz w:val="18"/>
                <w:szCs w:val="18"/>
                <w:lang w:val="en-US" w:eastAsia="zh-CN" w:bidi="ar-SA"/>
              </w:rPr>
              <w:t>支出</w:t>
            </w:r>
          </w:p>
        </w:tc>
      </w:tr>
      <w:tr>
        <w:tblPrEx>
          <w:tblCellMar>
            <w:top w:w="15" w:type="dxa"/>
            <w:left w:w="15" w:type="dxa"/>
            <w:bottom w:w="15" w:type="dxa"/>
            <w:right w:w="15" w:type="dxa"/>
          </w:tblCellMar>
        </w:tblPrEx>
        <w:trPr>
          <w:trHeight w:val="1020" w:hRule="atLeast"/>
        </w:trPr>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项    目</w:t>
            </w:r>
          </w:p>
        </w:tc>
        <w:tc>
          <w:tcPr>
            <w:tcW w:w="9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决算数</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项目</w:t>
            </w:r>
          </w:p>
        </w:tc>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合计</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一般公共预</w:t>
            </w:r>
          </w:p>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算财政拨款</w:t>
            </w:r>
          </w:p>
        </w:tc>
        <w:tc>
          <w:tcPr>
            <w:tcW w:w="11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政府性基金</w:t>
            </w:r>
          </w:p>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预算财政拨款</w:t>
            </w:r>
          </w:p>
        </w:tc>
        <w:tc>
          <w:tcPr>
            <w:tcW w:w="11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 w:val="18"/>
                <w:szCs w:val="18"/>
                <w:lang w:eastAsia="zh-CN"/>
              </w:rPr>
            </w:pPr>
            <w:r>
              <w:rPr>
                <w:rFonts w:hint="eastAsia" w:ascii="宋体" w:hAnsi="宋体" w:cs="宋体"/>
                <w:b/>
                <w:color w:val="000000"/>
                <w:kern w:val="0"/>
                <w:sz w:val="18"/>
                <w:szCs w:val="18"/>
                <w:lang w:eastAsia="zh-CN"/>
              </w:rPr>
              <w:t>国有资本经营</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lang w:eastAsia="zh-CN"/>
              </w:rPr>
              <w:t>预算财政拨款</w:t>
            </w:r>
          </w:p>
        </w:tc>
      </w:tr>
      <w:tr>
        <w:tblPrEx>
          <w:tblCellMar>
            <w:top w:w="15" w:type="dxa"/>
            <w:left w:w="15" w:type="dxa"/>
            <w:bottom w:w="15" w:type="dxa"/>
            <w:right w:w="15" w:type="dxa"/>
          </w:tblCellMar>
        </w:tblPrEx>
        <w:trPr>
          <w:trHeight w:val="796" w:hRule="atLeast"/>
        </w:trPr>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 w:val="18"/>
                <w:szCs w:val="18"/>
              </w:rPr>
            </w:pPr>
            <w:r>
              <w:rPr>
                <w:rFonts w:hint="eastAsia" w:ascii="宋体" w:hAnsi="宋体" w:cs="宋体"/>
                <w:b/>
                <w:color w:val="000000"/>
                <w:kern w:val="0"/>
                <w:sz w:val="18"/>
                <w:szCs w:val="18"/>
              </w:rPr>
              <w:t>本年收入合计</w:t>
            </w:r>
          </w:p>
        </w:tc>
        <w:tc>
          <w:tcPr>
            <w:tcW w:w="95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36,141.98</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 w:val="18"/>
                <w:szCs w:val="18"/>
              </w:rPr>
            </w:pPr>
            <w:r>
              <w:rPr>
                <w:rFonts w:hint="eastAsia" w:ascii="宋体" w:hAnsi="宋体" w:cs="宋体"/>
                <w:b/>
                <w:color w:val="000000"/>
                <w:kern w:val="0"/>
                <w:sz w:val="18"/>
                <w:szCs w:val="18"/>
              </w:rPr>
              <w:t>本年支出合计</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36,141.98</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35,723.58</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418.40</w:t>
            </w:r>
          </w:p>
        </w:tc>
        <w:tc>
          <w:tcPr>
            <w:tcW w:w="115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796" w:hRule="atLeast"/>
        </w:trPr>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年初财政拨款</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18"/>
                <w:szCs w:val="18"/>
              </w:rPr>
            </w:pPr>
            <w:r>
              <w:rPr>
                <w:rFonts w:hint="eastAsia" w:ascii="宋体" w:hAnsi="宋体" w:cs="宋体"/>
                <w:color w:val="000000"/>
                <w:kern w:val="0"/>
                <w:sz w:val="18"/>
                <w:szCs w:val="18"/>
              </w:rPr>
              <w:t>结转和结余</w:t>
            </w:r>
          </w:p>
        </w:tc>
        <w:tc>
          <w:tcPr>
            <w:tcW w:w="95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年末财政拨款</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kern w:val="0"/>
                <w:sz w:val="18"/>
                <w:szCs w:val="18"/>
              </w:rPr>
            </w:pPr>
            <w:r>
              <w:rPr>
                <w:rFonts w:hint="eastAsia" w:ascii="宋体" w:hAnsi="宋体" w:cs="宋体"/>
                <w:color w:val="000000"/>
                <w:kern w:val="0"/>
                <w:sz w:val="18"/>
                <w:szCs w:val="18"/>
              </w:rPr>
              <w:t>结转和结余</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5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796" w:hRule="atLeast"/>
        </w:trPr>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spacing w:before="0" w:beforeAutospacing="0" w:after="0" w:afterAutospacing="0"/>
              <w:ind w:left="0" w:right="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一般公共预算</w:t>
            </w:r>
          </w:p>
          <w:p>
            <w:pPr>
              <w:keepNext w:val="0"/>
              <w:keepLines w:val="0"/>
              <w:widowControl/>
              <w:numPr>
                <w:ilvl w:val="0"/>
                <w:numId w:val="0"/>
              </w:numPr>
              <w:suppressLineNumbers w:val="0"/>
              <w:spacing w:before="0" w:beforeAutospacing="0" w:after="0" w:afterAutospacing="0"/>
              <w:ind w:left="0" w:right="0"/>
              <w:jc w:val="center"/>
              <w:textAlignment w:val="center"/>
              <w:rPr>
                <w:rFonts w:hint="default" w:ascii="宋体" w:hAnsi="宋体" w:cs="宋体"/>
                <w:b/>
                <w:color w:val="000000"/>
                <w:kern w:val="0"/>
                <w:sz w:val="18"/>
                <w:szCs w:val="18"/>
              </w:rPr>
            </w:pPr>
            <w:r>
              <w:rPr>
                <w:rFonts w:hint="eastAsia" w:ascii="宋体" w:hAnsi="宋体" w:cs="宋体"/>
                <w:color w:val="000000"/>
                <w:kern w:val="0"/>
                <w:sz w:val="18"/>
                <w:szCs w:val="18"/>
              </w:rPr>
              <w:t>财政拨款</w:t>
            </w:r>
          </w:p>
        </w:tc>
        <w:tc>
          <w:tcPr>
            <w:tcW w:w="95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kern w:val="0"/>
                <w:sz w:val="18"/>
                <w:szCs w:val="18"/>
              </w:rPr>
            </w:pP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p>
        </w:tc>
        <w:tc>
          <w:tcPr>
            <w:tcW w:w="115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p>
        </w:tc>
      </w:tr>
      <w:tr>
        <w:tblPrEx>
          <w:tblCellMar>
            <w:top w:w="15" w:type="dxa"/>
            <w:left w:w="15" w:type="dxa"/>
            <w:bottom w:w="15" w:type="dxa"/>
            <w:right w:w="15" w:type="dxa"/>
          </w:tblCellMar>
        </w:tblPrEx>
        <w:trPr>
          <w:trHeight w:val="796" w:hRule="atLeast"/>
        </w:trPr>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spacing w:before="0" w:beforeAutospacing="0" w:after="0" w:afterAutospacing="0"/>
              <w:ind w:left="0" w:right="0"/>
              <w:jc w:val="center"/>
              <w:textAlignment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rPr>
              <w:t>政府性基金预算</w:t>
            </w:r>
          </w:p>
          <w:p>
            <w:pPr>
              <w:keepNext w:val="0"/>
              <w:keepLines w:val="0"/>
              <w:widowControl/>
              <w:numPr>
                <w:ilvl w:val="0"/>
                <w:numId w:val="0"/>
              </w:numPr>
              <w:suppressLineNumbers w:val="0"/>
              <w:spacing w:before="0" w:beforeAutospacing="0" w:after="0" w:afterAutospacing="0"/>
              <w:ind w:left="0" w:right="0"/>
              <w:jc w:val="center"/>
              <w:textAlignment w:val="center"/>
              <w:rPr>
                <w:rFonts w:hint="default" w:ascii="宋体" w:hAnsi="宋体" w:cs="宋体"/>
                <w:b/>
                <w:color w:val="000000"/>
                <w:kern w:val="0"/>
                <w:sz w:val="18"/>
                <w:szCs w:val="18"/>
              </w:rPr>
            </w:pPr>
            <w:r>
              <w:rPr>
                <w:rFonts w:hint="eastAsia" w:ascii="宋体" w:hAnsi="宋体" w:cs="宋体"/>
                <w:color w:val="000000"/>
                <w:kern w:val="0"/>
                <w:sz w:val="18"/>
                <w:szCs w:val="18"/>
              </w:rPr>
              <w:t>财政拨款</w:t>
            </w:r>
          </w:p>
        </w:tc>
        <w:tc>
          <w:tcPr>
            <w:tcW w:w="95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kern w:val="0"/>
                <w:sz w:val="18"/>
                <w:szCs w:val="18"/>
              </w:rPr>
            </w:pP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p>
        </w:tc>
        <w:tc>
          <w:tcPr>
            <w:tcW w:w="115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p>
        </w:tc>
      </w:tr>
      <w:tr>
        <w:tblPrEx>
          <w:tblCellMar>
            <w:top w:w="15" w:type="dxa"/>
            <w:left w:w="15" w:type="dxa"/>
            <w:bottom w:w="15" w:type="dxa"/>
            <w:right w:w="15" w:type="dxa"/>
          </w:tblCellMar>
        </w:tblPrEx>
        <w:trPr>
          <w:trHeight w:val="796" w:hRule="atLeast"/>
        </w:trPr>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spacing w:before="0" w:beforeAutospacing="0" w:after="0" w:afterAutospacing="0"/>
              <w:ind w:left="360" w:leftChars="0" w:right="0" w:hanging="360" w:hangingChars="200"/>
              <w:jc w:val="center"/>
              <w:textAlignment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国有资本经营</w:t>
            </w:r>
          </w:p>
          <w:p>
            <w:pPr>
              <w:keepNext w:val="0"/>
              <w:keepLines w:val="0"/>
              <w:widowControl/>
              <w:numPr>
                <w:ilvl w:val="0"/>
                <w:numId w:val="0"/>
              </w:numPr>
              <w:suppressLineNumbers w:val="0"/>
              <w:spacing w:before="0" w:beforeAutospacing="0" w:after="0" w:afterAutospacing="0"/>
              <w:ind w:left="0" w:right="0"/>
              <w:jc w:val="center"/>
              <w:textAlignment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财政拨款</w:t>
            </w:r>
          </w:p>
        </w:tc>
        <w:tc>
          <w:tcPr>
            <w:tcW w:w="95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kern w:val="0"/>
                <w:sz w:val="18"/>
                <w:szCs w:val="18"/>
              </w:rPr>
            </w:pP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p>
        </w:tc>
        <w:tc>
          <w:tcPr>
            <w:tcW w:w="115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p>
        </w:tc>
      </w:tr>
      <w:tr>
        <w:tblPrEx>
          <w:tblCellMar>
            <w:top w:w="15" w:type="dxa"/>
            <w:left w:w="15" w:type="dxa"/>
            <w:bottom w:w="15" w:type="dxa"/>
            <w:right w:w="15" w:type="dxa"/>
          </w:tblCellMar>
        </w:tblPrEx>
        <w:trPr>
          <w:trHeight w:val="601" w:hRule="atLeast"/>
        </w:trPr>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kern w:val="0"/>
                <w:sz w:val="18"/>
                <w:szCs w:val="18"/>
              </w:rPr>
            </w:pPr>
            <w:r>
              <w:rPr>
                <w:rFonts w:hint="eastAsia" w:ascii="宋体" w:hAnsi="宋体" w:cs="宋体"/>
                <w:b/>
                <w:color w:val="000000"/>
                <w:kern w:val="0"/>
                <w:sz w:val="18"/>
                <w:szCs w:val="18"/>
              </w:rPr>
              <w:t>收入总计</w:t>
            </w:r>
          </w:p>
        </w:tc>
        <w:tc>
          <w:tcPr>
            <w:tcW w:w="95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36,141.98</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kern w:val="0"/>
                <w:sz w:val="18"/>
                <w:szCs w:val="18"/>
              </w:rPr>
            </w:pPr>
            <w:r>
              <w:rPr>
                <w:rFonts w:hint="eastAsia" w:ascii="宋体" w:hAnsi="宋体" w:cs="宋体"/>
                <w:b/>
                <w:color w:val="000000"/>
                <w:kern w:val="0"/>
                <w:sz w:val="18"/>
                <w:szCs w:val="18"/>
              </w:rPr>
              <w:t>支出总计</w:t>
            </w:r>
          </w:p>
        </w:tc>
        <w:tc>
          <w:tcPr>
            <w:tcW w:w="80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36,141.98</w:t>
            </w:r>
          </w:p>
        </w:tc>
        <w:tc>
          <w:tcPr>
            <w:tcW w:w="101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35,723.58</w:t>
            </w:r>
          </w:p>
        </w:tc>
        <w:tc>
          <w:tcPr>
            <w:tcW w:w="116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418.40</w:t>
            </w:r>
          </w:p>
        </w:tc>
        <w:tc>
          <w:tcPr>
            <w:tcW w:w="115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bl>
    <w:p>
      <w:pPr>
        <w:rPr>
          <w:rFonts w:ascii="宋体" w:hAnsi="宋体" w:cs="宋体"/>
          <w:szCs w:val="21"/>
        </w:rPr>
      </w:pPr>
    </w:p>
    <w:p>
      <w:pPr>
        <w:keepNext w:val="0"/>
        <w:keepLines w:val="0"/>
        <w:widowControl/>
        <w:suppressLineNumbers w:val="0"/>
        <w:jc w:val="left"/>
      </w:pPr>
      <w:r>
        <w:rPr>
          <w:rFonts w:hint="eastAsia" w:ascii="宋体" w:hAnsi="宋体" w:cs="宋体"/>
          <w:szCs w:val="21"/>
        </w:rPr>
        <w:t>注：本表反映部门本年度一般公共预算财政拨款和政府性基金预算财政拨款的总收支和年末结转结余情况</w:t>
      </w:r>
      <w:r>
        <w:rPr>
          <w:rFonts w:hint="eastAsia" w:ascii="宋体" w:hAnsi="宋体" w:cs="宋体"/>
          <w:szCs w:val="21"/>
          <w:lang w:eastAsia="zh-CN"/>
        </w:rPr>
        <w:t>。</w:t>
      </w:r>
      <w:r>
        <w:rPr>
          <w:rFonts w:hint="eastAsia" w:ascii="宋体" w:hAnsi="宋体" w:cs="宋体"/>
          <w:color w:val="000000"/>
          <w:kern w:val="0"/>
          <w:szCs w:val="21"/>
          <w:lang w:val="en-US" w:eastAsia="zh-CN"/>
        </w:rPr>
        <w:t>本表金额转换为万元时，因四舍五入可能存在尾差。</w:t>
      </w:r>
    </w:p>
    <w:p>
      <w:pPr>
        <w:rPr>
          <w:rFonts w:ascii="仿宋_GB2312" w:hAnsi="仿宋_GB2312" w:eastAsia="仿宋_GB2312" w:cs="仿宋_GB2312"/>
          <w:sz w:val="32"/>
          <w:szCs w:val="32"/>
        </w:rPr>
      </w:pPr>
    </w:p>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jc w:val="center"/>
        <w:rPr>
          <w:rFonts w:ascii="宋体" w:hAnsi="宋体" w:cs="宋体"/>
          <w:b/>
          <w:bCs/>
          <w:sz w:val="32"/>
          <w:szCs w:val="32"/>
        </w:rPr>
      </w:pPr>
      <w:r>
        <w:rPr>
          <w:rFonts w:hint="eastAsia" w:ascii="宋体" w:hAnsi="宋体" w:cs="宋体"/>
          <w:b/>
          <w:bCs/>
          <w:sz w:val="32"/>
          <w:szCs w:val="32"/>
        </w:rPr>
        <w:t>一般公共预算财政拨款支出决算表（按功能分类科目）</w:t>
      </w:r>
    </w:p>
    <w:p>
      <w:pPr>
        <w:rPr>
          <w:rFonts w:ascii="宋体" w:hAnsi="宋体" w:cs="宋体"/>
          <w:b/>
          <w:bCs/>
          <w:szCs w:val="21"/>
        </w:rPr>
      </w:pPr>
      <w:r>
        <w:rPr>
          <w:rFonts w:hint="eastAsia" w:ascii="宋体" w:hAnsi="宋体" w:cs="宋体"/>
          <w:b/>
          <w:bCs/>
          <w:szCs w:val="21"/>
        </w:rPr>
        <w:t xml:space="preserve">                                                                        公开05表</w:t>
      </w:r>
    </w:p>
    <w:p>
      <w:pPr>
        <w:rPr>
          <w:rFonts w:ascii="宋体" w:hAnsi="宋体" w:cs="宋体"/>
          <w:b/>
          <w:bCs/>
          <w:szCs w:val="21"/>
        </w:rPr>
      </w:pPr>
      <w:r>
        <w:rPr>
          <w:rFonts w:hint="eastAsia" w:ascii="宋体" w:hAnsi="宋体" w:cs="宋体"/>
          <w:b/>
          <w:bCs/>
          <w:szCs w:val="21"/>
        </w:rPr>
        <w:t xml:space="preserve">编制部门： </w:t>
      </w:r>
      <w:r>
        <w:rPr>
          <w:rFonts w:hint="eastAsia" w:ascii="宋体" w:hAnsi="宋体" w:cs="宋体"/>
          <w:b/>
          <w:bCs/>
          <w:szCs w:val="21"/>
          <w:lang w:val="en-US" w:eastAsia="zh-CN"/>
        </w:rPr>
        <w:t>秦汉新城教育卫体局</w:t>
      </w:r>
      <w:r>
        <w:rPr>
          <w:rFonts w:hint="eastAsia" w:ascii="宋体" w:hAnsi="宋体" w:cs="宋体"/>
          <w:b/>
          <w:bCs/>
          <w:szCs w:val="21"/>
        </w:rPr>
        <w:t xml:space="preserve">                                        金额单位：万元</w:t>
      </w:r>
    </w:p>
    <w:tbl>
      <w:tblPr>
        <w:tblStyle w:val="8"/>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功能分类</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b/>
                <w:bCs/>
                <w:color w:val="000000"/>
                <w:kern w:val="0"/>
                <w:szCs w:val="21"/>
              </w:rPr>
              <w:t>合计</w:t>
            </w:r>
          </w:p>
        </w:tc>
        <w:tc>
          <w:tcPr>
            <w:tcW w:w="100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35,723.58</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29,865.13</w:t>
            </w:r>
          </w:p>
        </w:tc>
        <w:tc>
          <w:tcPr>
            <w:tcW w:w="93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26,094.61</w:t>
            </w:r>
          </w:p>
        </w:tc>
        <w:tc>
          <w:tcPr>
            <w:tcW w:w="103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3,770.53</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5,858.45</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w:t>
            </w:r>
          </w:p>
        </w:tc>
        <w:tc>
          <w:tcPr>
            <w:tcW w:w="15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教育支出</w:t>
            </w:r>
          </w:p>
        </w:tc>
        <w:tc>
          <w:tcPr>
            <w:tcW w:w="100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25,320.13</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22,821.85</w:t>
            </w:r>
          </w:p>
        </w:tc>
        <w:tc>
          <w:tcPr>
            <w:tcW w:w="93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19,162.92</w:t>
            </w:r>
          </w:p>
        </w:tc>
        <w:tc>
          <w:tcPr>
            <w:tcW w:w="103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3,658.92</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2,498.27</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20502</w:t>
            </w:r>
          </w:p>
        </w:tc>
        <w:tc>
          <w:tcPr>
            <w:tcW w:w="15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普通教育</w:t>
            </w:r>
          </w:p>
        </w:tc>
        <w:tc>
          <w:tcPr>
            <w:tcW w:w="100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24,801.33</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22,803.34</w:t>
            </w:r>
          </w:p>
        </w:tc>
        <w:tc>
          <w:tcPr>
            <w:tcW w:w="93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19,162.92</w:t>
            </w:r>
          </w:p>
        </w:tc>
        <w:tc>
          <w:tcPr>
            <w:tcW w:w="103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3,640.41</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1,997.98</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2050201</w:t>
            </w:r>
          </w:p>
        </w:tc>
        <w:tc>
          <w:tcPr>
            <w:tcW w:w="15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学前教育</w:t>
            </w:r>
          </w:p>
        </w:tc>
        <w:tc>
          <w:tcPr>
            <w:tcW w:w="100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1,582.11</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1,278.64</w:t>
            </w:r>
          </w:p>
        </w:tc>
        <w:tc>
          <w:tcPr>
            <w:tcW w:w="93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147.42</w:t>
            </w:r>
          </w:p>
        </w:tc>
        <w:tc>
          <w:tcPr>
            <w:tcW w:w="103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1,131.22</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303.47</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2050202</w:t>
            </w:r>
          </w:p>
        </w:tc>
        <w:tc>
          <w:tcPr>
            <w:tcW w:w="15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小学教育</w:t>
            </w:r>
          </w:p>
        </w:tc>
        <w:tc>
          <w:tcPr>
            <w:tcW w:w="100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9,393.85</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8,830.42</w:t>
            </w:r>
          </w:p>
        </w:tc>
        <w:tc>
          <w:tcPr>
            <w:tcW w:w="93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7,992.28</w:t>
            </w:r>
          </w:p>
        </w:tc>
        <w:tc>
          <w:tcPr>
            <w:tcW w:w="103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838.13</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563.43</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2050203</w:t>
            </w:r>
          </w:p>
        </w:tc>
        <w:tc>
          <w:tcPr>
            <w:tcW w:w="15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初中教育</w:t>
            </w:r>
          </w:p>
        </w:tc>
        <w:tc>
          <w:tcPr>
            <w:tcW w:w="100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7,738.21</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7,314.97</w:t>
            </w:r>
          </w:p>
        </w:tc>
        <w:tc>
          <w:tcPr>
            <w:tcW w:w="93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6,592.71</w:t>
            </w:r>
          </w:p>
        </w:tc>
        <w:tc>
          <w:tcPr>
            <w:tcW w:w="103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722.26</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423.23</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2050204</w:t>
            </w:r>
          </w:p>
        </w:tc>
        <w:tc>
          <w:tcPr>
            <w:tcW w:w="15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高中教育</w:t>
            </w:r>
          </w:p>
        </w:tc>
        <w:tc>
          <w:tcPr>
            <w:tcW w:w="100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5,352.61</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5,352.61</w:t>
            </w:r>
          </w:p>
        </w:tc>
        <w:tc>
          <w:tcPr>
            <w:tcW w:w="93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4,413.34</w:t>
            </w:r>
          </w:p>
        </w:tc>
        <w:tc>
          <w:tcPr>
            <w:tcW w:w="103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939.27</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2050299</w:t>
            </w:r>
          </w:p>
        </w:tc>
        <w:tc>
          <w:tcPr>
            <w:tcW w:w="15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其他普通教育支出</w:t>
            </w:r>
          </w:p>
        </w:tc>
        <w:tc>
          <w:tcPr>
            <w:tcW w:w="100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734.55</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26.70</w:t>
            </w:r>
          </w:p>
        </w:tc>
        <w:tc>
          <w:tcPr>
            <w:tcW w:w="93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17.17</w:t>
            </w:r>
          </w:p>
        </w:tc>
        <w:tc>
          <w:tcPr>
            <w:tcW w:w="103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9.53</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707.85</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20509</w:t>
            </w:r>
          </w:p>
        </w:tc>
        <w:tc>
          <w:tcPr>
            <w:tcW w:w="15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教育费附加安排的支出</w:t>
            </w:r>
          </w:p>
        </w:tc>
        <w:tc>
          <w:tcPr>
            <w:tcW w:w="100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518.80</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18.51</w:t>
            </w:r>
          </w:p>
        </w:tc>
        <w:tc>
          <w:tcPr>
            <w:tcW w:w="93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3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18.51</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500.29</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2050901</w:t>
            </w:r>
          </w:p>
        </w:tc>
        <w:tc>
          <w:tcPr>
            <w:tcW w:w="15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农村中小学校舍建设</w:t>
            </w:r>
          </w:p>
        </w:tc>
        <w:tc>
          <w:tcPr>
            <w:tcW w:w="100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328.36</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3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3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328.36</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2050902</w:t>
            </w:r>
          </w:p>
        </w:tc>
        <w:tc>
          <w:tcPr>
            <w:tcW w:w="15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农村中小学教学设施</w:t>
            </w:r>
          </w:p>
        </w:tc>
        <w:tc>
          <w:tcPr>
            <w:tcW w:w="100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190.44</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18.51</w:t>
            </w:r>
          </w:p>
        </w:tc>
        <w:tc>
          <w:tcPr>
            <w:tcW w:w="93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3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18.51</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171.93</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208</w:t>
            </w:r>
          </w:p>
        </w:tc>
        <w:tc>
          <w:tcPr>
            <w:tcW w:w="15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2,569.74</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2,569.56</w:t>
            </w:r>
          </w:p>
        </w:tc>
        <w:tc>
          <w:tcPr>
            <w:tcW w:w="93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2,569.56</w:t>
            </w:r>
          </w:p>
        </w:tc>
        <w:tc>
          <w:tcPr>
            <w:tcW w:w="103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0.18</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20805</w:t>
            </w:r>
          </w:p>
        </w:tc>
        <w:tc>
          <w:tcPr>
            <w:tcW w:w="15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行政事业单位养老支出</w:t>
            </w:r>
          </w:p>
        </w:tc>
        <w:tc>
          <w:tcPr>
            <w:tcW w:w="100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2,545.71</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2,545.71</w:t>
            </w:r>
          </w:p>
        </w:tc>
        <w:tc>
          <w:tcPr>
            <w:tcW w:w="93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2,545.71</w:t>
            </w:r>
          </w:p>
        </w:tc>
        <w:tc>
          <w:tcPr>
            <w:tcW w:w="103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2080502</w:t>
            </w:r>
          </w:p>
        </w:tc>
        <w:tc>
          <w:tcPr>
            <w:tcW w:w="15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事业单位离退休</w:t>
            </w:r>
          </w:p>
        </w:tc>
        <w:tc>
          <w:tcPr>
            <w:tcW w:w="100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7.19</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7.19</w:t>
            </w:r>
          </w:p>
        </w:tc>
        <w:tc>
          <w:tcPr>
            <w:tcW w:w="93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7.19</w:t>
            </w:r>
          </w:p>
        </w:tc>
        <w:tc>
          <w:tcPr>
            <w:tcW w:w="103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2080505</w:t>
            </w:r>
          </w:p>
        </w:tc>
        <w:tc>
          <w:tcPr>
            <w:tcW w:w="15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1,694.79</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1,694.79</w:t>
            </w:r>
          </w:p>
        </w:tc>
        <w:tc>
          <w:tcPr>
            <w:tcW w:w="93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1,694.79</w:t>
            </w:r>
          </w:p>
        </w:tc>
        <w:tc>
          <w:tcPr>
            <w:tcW w:w="103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2080506</w:t>
            </w:r>
          </w:p>
        </w:tc>
        <w:tc>
          <w:tcPr>
            <w:tcW w:w="15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机关事业单位职业年金缴费支出</w:t>
            </w:r>
          </w:p>
        </w:tc>
        <w:tc>
          <w:tcPr>
            <w:tcW w:w="100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843.73</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843.73</w:t>
            </w:r>
          </w:p>
        </w:tc>
        <w:tc>
          <w:tcPr>
            <w:tcW w:w="93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843.73</w:t>
            </w:r>
          </w:p>
        </w:tc>
        <w:tc>
          <w:tcPr>
            <w:tcW w:w="103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20808</w:t>
            </w:r>
          </w:p>
        </w:tc>
        <w:tc>
          <w:tcPr>
            <w:tcW w:w="15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抚恤</w:t>
            </w:r>
          </w:p>
        </w:tc>
        <w:tc>
          <w:tcPr>
            <w:tcW w:w="100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24.03</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23.85</w:t>
            </w:r>
          </w:p>
        </w:tc>
        <w:tc>
          <w:tcPr>
            <w:tcW w:w="93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23.85</w:t>
            </w:r>
          </w:p>
        </w:tc>
        <w:tc>
          <w:tcPr>
            <w:tcW w:w="103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0.18</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2080801</w:t>
            </w:r>
          </w:p>
        </w:tc>
        <w:tc>
          <w:tcPr>
            <w:tcW w:w="15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死亡抚恤</w:t>
            </w:r>
          </w:p>
        </w:tc>
        <w:tc>
          <w:tcPr>
            <w:tcW w:w="100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24.03</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23.85</w:t>
            </w:r>
          </w:p>
        </w:tc>
        <w:tc>
          <w:tcPr>
            <w:tcW w:w="93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23.85</w:t>
            </w:r>
          </w:p>
        </w:tc>
        <w:tc>
          <w:tcPr>
            <w:tcW w:w="103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02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0.18</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w:t>
            </w:r>
          </w:p>
        </w:tc>
        <w:tc>
          <w:tcPr>
            <w:tcW w:w="1537"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卫生健康支出</w:t>
            </w:r>
          </w:p>
        </w:tc>
        <w:tc>
          <w:tcPr>
            <w:tcW w:w="1006"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6,258.44</w:t>
            </w:r>
          </w:p>
        </w:tc>
        <w:tc>
          <w:tcPr>
            <w:tcW w:w="1020"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2,898.45</w:t>
            </w:r>
          </w:p>
        </w:tc>
        <w:tc>
          <w:tcPr>
            <w:tcW w:w="935"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2,786.84</w:t>
            </w:r>
          </w:p>
        </w:tc>
        <w:tc>
          <w:tcPr>
            <w:tcW w:w="1039"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111.61</w:t>
            </w:r>
          </w:p>
        </w:tc>
        <w:tc>
          <w:tcPr>
            <w:tcW w:w="1020"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3,360.00</w:t>
            </w:r>
          </w:p>
        </w:tc>
        <w:tc>
          <w:tcPr>
            <w:tcW w:w="1050" w:type="dxa"/>
            <w:tcBorders>
              <w:top w:val="single" w:color="000000"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25"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21002</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公立医院</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956.35</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321.21</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320.00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1.21</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635.14</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25"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2100201</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综合医院</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951.55</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320.00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320.00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631.55</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25"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2100299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其他公立医院支出</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4.80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1.21</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1.21</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3.59</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25"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21003</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基层医疗卫生机构</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1,986.76</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1,557.59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1,471.30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86.29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429.17</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25"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2100302</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乡镇卫生院</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1,986.76</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1,557.59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1,471.30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86.29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429.17</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25"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21004</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公共卫生</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2,395.28</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118.74</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94.63</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24.11</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2,276.55</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25"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2100408</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基本公共卫生服务</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1,849.82</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117.63</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94.63</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1,732.20</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25"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2100409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重大公共卫生服务</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354.55</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354.55</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25"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2100410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突发公共卫生事件应急处理</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177.38</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177.38</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25"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2100499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其他公共卫生支出</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13.53</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1.11</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1.11</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12.42</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25"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21011</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行政事业单位医疗</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896.97</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896.97</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896.97</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25"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2101102</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事业单位医疗</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896.97</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896.97</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896.97</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25"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21014</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优抚对象医疗</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23.08</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3.94</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3.94</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19.14</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25"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2101401</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优抚对象医疗补助</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23.08</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3.94</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3.94</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19.14</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25"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221</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住房保障支出</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25"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22102</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住房改革支出</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25"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2210201</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住房公积金</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1,575.29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bl>
    <w:p>
      <w:pPr>
        <w:keepNext w:val="0"/>
        <w:keepLines w:val="0"/>
        <w:widowControl/>
        <w:suppressLineNumbers w:val="0"/>
        <w:jc w:val="left"/>
      </w:pPr>
      <w:r>
        <w:rPr>
          <w:rFonts w:hint="eastAsia" w:ascii="宋体" w:hAnsi="宋体" w:cs="宋体"/>
          <w:szCs w:val="21"/>
        </w:rPr>
        <w:t>注：本表反映部门本年度一般公共预算财政拨款实际支出情况。</w:t>
      </w:r>
      <w:r>
        <w:rPr>
          <w:rFonts w:hint="eastAsia" w:ascii="宋体" w:hAnsi="宋体" w:cs="宋体"/>
          <w:color w:val="000000"/>
          <w:kern w:val="0"/>
          <w:szCs w:val="21"/>
          <w:lang w:val="en-US" w:eastAsia="zh-CN"/>
        </w:rPr>
        <w:t>本表金额转换为万元时，因四舍五入可能存在尾差。</w:t>
      </w:r>
    </w:p>
    <w:p>
      <w:pPr>
        <w:rPr>
          <w:rFonts w:ascii="宋体" w:hAnsi="宋体" w:cs="宋体"/>
          <w:b/>
          <w:bCs/>
          <w:sz w:val="32"/>
          <w:szCs w:val="32"/>
        </w:rPr>
      </w:pPr>
      <w:r>
        <w:rPr>
          <w:rFonts w:hint="eastAsia" w:ascii="宋体" w:hAnsi="宋体" w:cs="宋体"/>
          <w:b/>
          <w:bCs/>
          <w:sz w:val="32"/>
          <w:szCs w:val="32"/>
        </w:rPr>
        <w:br w:type="page"/>
      </w:r>
    </w:p>
    <w:p>
      <w:pPr>
        <w:jc w:val="center"/>
        <w:rPr>
          <w:rFonts w:ascii="宋体" w:hAnsi="宋体" w:cs="宋体"/>
          <w:b/>
          <w:bCs/>
          <w:sz w:val="32"/>
          <w:szCs w:val="32"/>
        </w:rPr>
      </w:pPr>
      <w:r>
        <w:rPr>
          <w:rFonts w:hint="eastAsia" w:ascii="宋体" w:hAnsi="宋体" w:cs="宋体"/>
          <w:b/>
          <w:bCs/>
          <w:sz w:val="32"/>
          <w:szCs w:val="32"/>
        </w:rPr>
        <w:t>一般公共预算财政拨款基本支出决算表（按经济分类科目）</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公开06表</w:t>
      </w:r>
    </w:p>
    <w:p>
      <w:pPr>
        <w:rPr>
          <w:rFonts w:ascii="宋体" w:hAnsi="宋体" w:cs="宋体"/>
          <w:b/>
          <w:bCs/>
          <w:szCs w:val="21"/>
        </w:rPr>
      </w:pPr>
      <w:r>
        <w:rPr>
          <w:rFonts w:hint="eastAsia" w:ascii="宋体" w:hAnsi="宋体" w:cs="宋体"/>
          <w:b/>
          <w:bCs/>
          <w:szCs w:val="21"/>
        </w:rPr>
        <w:t>编制部门：</w:t>
      </w:r>
      <w:r>
        <w:rPr>
          <w:rFonts w:hint="eastAsia" w:ascii="宋体" w:hAnsi="宋体" w:cs="宋体"/>
          <w:b/>
          <w:bCs/>
          <w:szCs w:val="21"/>
          <w:lang w:val="en-US" w:eastAsia="zh-CN"/>
        </w:rPr>
        <w:t>秦汉新城教育卫体局</w:t>
      </w:r>
      <w:r>
        <w:rPr>
          <w:rFonts w:hint="eastAsia" w:ascii="宋体" w:hAnsi="宋体" w:cs="宋体"/>
          <w:b/>
          <w:bCs/>
          <w:szCs w:val="21"/>
        </w:rPr>
        <w:t xml:space="preserve">                                         金额单位：万元</w:t>
      </w:r>
    </w:p>
    <w:tbl>
      <w:tblPr>
        <w:tblStyle w:val="8"/>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经济分类</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合计</w:t>
            </w:r>
          </w:p>
        </w:tc>
        <w:tc>
          <w:tcPr>
            <w:tcW w:w="1659" w:type="dxa"/>
            <w:tcBorders>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29,865.13</w:t>
            </w:r>
          </w:p>
        </w:tc>
        <w:tc>
          <w:tcPr>
            <w:tcW w:w="1437" w:type="dxa"/>
            <w:tcBorders>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26,094.61</w:t>
            </w:r>
          </w:p>
        </w:tc>
        <w:tc>
          <w:tcPr>
            <w:tcW w:w="1363" w:type="dxa"/>
            <w:tcBorders>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3,770.53</w:t>
            </w:r>
          </w:p>
        </w:tc>
        <w:tc>
          <w:tcPr>
            <w:tcW w:w="1155" w:type="dxa"/>
            <w:tcBorders>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301</w:t>
            </w:r>
          </w:p>
        </w:tc>
        <w:tc>
          <w:tcPr>
            <w:tcW w:w="204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工资福利支出</w:t>
            </w:r>
          </w:p>
        </w:tc>
        <w:tc>
          <w:tcPr>
            <w:tcW w:w="165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25,239.68</w:t>
            </w:r>
          </w:p>
        </w:tc>
        <w:tc>
          <w:tcPr>
            <w:tcW w:w="1363"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30101</w:t>
            </w:r>
          </w:p>
        </w:tc>
        <w:tc>
          <w:tcPr>
            <w:tcW w:w="204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基本工资</w:t>
            </w:r>
          </w:p>
        </w:tc>
        <w:tc>
          <w:tcPr>
            <w:tcW w:w="165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6,777.31</w:t>
            </w:r>
          </w:p>
        </w:tc>
        <w:tc>
          <w:tcPr>
            <w:tcW w:w="1363"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30102</w:t>
            </w:r>
          </w:p>
        </w:tc>
        <w:tc>
          <w:tcPr>
            <w:tcW w:w="204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津贴补贴</w:t>
            </w:r>
          </w:p>
        </w:tc>
        <w:tc>
          <w:tcPr>
            <w:tcW w:w="165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62.48</w:t>
            </w:r>
          </w:p>
        </w:tc>
        <w:tc>
          <w:tcPr>
            <w:tcW w:w="1363"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30103</w:t>
            </w:r>
          </w:p>
        </w:tc>
        <w:tc>
          <w:tcPr>
            <w:tcW w:w="204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奖金</w:t>
            </w:r>
          </w:p>
        </w:tc>
        <w:tc>
          <w:tcPr>
            <w:tcW w:w="165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2,569.95</w:t>
            </w:r>
          </w:p>
        </w:tc>
        <w:tc>
          <w:tcPr>
            <w:tcW w:w="1363"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30107</w:t>
            </w:r>
          </w:p>
        </w:tc>
        <w:tc>
          <w:tcPr>
            <w:tcW w:w="204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绩效工资</w:t>
            </w:r>
          </w:p>
        </w:tc>
        <w:tc>
          <w:tcPr>
            <w:tcW w:w="165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4,922.45</w:t>
            </w:r>
          </w:p>
        </w:tc>
        <w:tc>
          <w:tcPr>
            <w:tcW w:w="1363"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30108</w:t>
            </w:r>
          </w:p>
        </w:tc>
        <w:tc>
          <w:tcPr>
            <w:tcW w:w="204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1,710.46</w:t>
            </w:r>
          </w:p>
        </w:tc>
        <w:tc>
          <w:tcPr>
            <w:tcW w:w="1363"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30109</w:t>
            </w:r>
          </w:p>
        </w:tc>
        <w:tc>
          <w:tcPr>
            <w:tcW w:w="204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职业年金缴费</w:t>
            </w:r>
          </w:p>
        </w:tc>
        <w:tc>
          <w:tcPr>
            <w:tcW w:w="165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847.94</w:t>
            </w:r>
          </w:p>
        </w:tc>
        <w:tc>
          <w:tcPr>
            <w:tcW w:w="1363"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30110</w:t>
            </w:r>
          </w:p>
        </w:tc>
        <w:tc>
          <w:tcPr>
            <w:tcW w:w="204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607.39</w:t>
            </w:r>
          </w:p>
        </w:tc>
        <w:tc>
          <w:tcPr>
            <w:tcW w:w="1363"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30111</w:t>
            </w:r>
          </w:p>
        </w:tc>
        <w:tc>
          <w:tcPr>
            <w:tcW w:w="204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公务员医疗补助缴费</w:t>
            </w:r>
          </w:p>
        </w:tc>
        <w:tc>
          <w:tcPr>
            <w:tcW w:w="165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49.81</w:t>
            </w:r>
          </w:p>
        </w:tc>
        <w:tc>
          <w:tcPr>
            <w:tcW w:w="1363"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30112</w:t>
            </w:r>
          </w:p>
        </w:tc>
        <w:tc>
          <w:tcPr>
            <w:tcW w:w="204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其他社会保障缴费</w:t>
            </w:r>
          </w:p>
        </w:tc>
        <w:tc>
          <w:tcPr>
            <w:tcW w:w="165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58.58</w:t>
            </w:r>
          </w:p>
        </w:tc>
        <w:tc>
          <w:tcPr>
            <w:tcW w:w="1363"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30113</w:t>
            </w:r>
          </w:p>
        </w:tc>
        <w:tc>
          <w:tcPr>
            <w:tcW w:w="204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住房公积金</w:t>
            </w:r>
          </w:p>
        </w:tc>
        <w:tc>
          <w:tcPr>
            <w:tcW w:w="165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1,599.24</w:t>
            </w:r>
          </w:p>
        </w:tc>
        <w:tc>
          <w:tcPr>
            <w:tcW w:w="1363"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30114</w:t>
            </w:r>
          </w:p>
        </w:tc>
        <w:tc>
          <w:tcPr>
            <w:tcW w:w="204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医疗费</w:t>
            </w:r>
          </w:p>
        </w:tc>
        <w:tc>
          <w:tcPr>
            <w:tcW w:w="165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250.77</w:t>
            </w:r>
          </w:p>
        </w:tc>
        <w:tc>
          <w:tcPr>
            <w:tcW w:w="1363"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30199</w:t>
            </w:r>
          </w:p>
        </w:tc>
        <w:tc>
          <w:tcPr>
            <w:tcW w:w="204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其他工资福利支出</w:t>
            </w:r>
          </w:p>
        </w:tc>
        <w:tc>
          <w:tcPr>
            <w:tcW w:w="165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5,783.30</w:t>
            </w:r>
          </w:p>
        </w:tc>
        <w:tc>
          <w:tcPr>
            <w:tcW w:w="1363"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w:t>
            </w:r>
          </w:p>
        </w:tc>
        <w:tc>
          <w:tcPr>
            <w:tcW w:w="204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63"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3,760.46</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30201</w:t>
            </w:r>
          </w:p>
        </w:tc>
        <w:tc>
          <w:tcPr>
            <w:tcW w:w="204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办公费</w:t>
            </w:r>
          </w:p>
        </w:tc>
        <w:tc>
          <w:tcPr>
            <w:tcW w:w="165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63"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800.45</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30202</w:t>
            </w:r>
          </w:p>
        </w:tc>
        <w:tc>
          <w:tcPr>
            <w:tcW w:w="204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印刷费</w:t>
            </w:r>
          </w:p>
        </w:tc>
        <w:tc>
          <w:tcPr>
            <w:tcW w:w="165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63"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161.23</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30203</w:t>
            </w:r>
          </w:p>
        </w:tc>
        <w:tc>
          <w:tcPr>
            <w:tcW w:w="204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咨询费</w:t>
            </w:r>
          </w:p>
        </w:tc>
        <w:tc>
          <w:tcPr>
            <w:tcW w:w="165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63"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6.72</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30204</w:t>
            </w:r>
          </w:p>
        </w:tc>
        <w:tc>
          <w:tcPr>
            <w:tcW w:w="204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手续费</w:t>
            </w:r>
          </w:p>
        </w:tc>
        <w:tc>
          <w:tcPr>
            <w:tcW w:w="165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3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63"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10.65</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30205</w:t>
            </w:r>
          </w:p>
        </w:tc>
        <w:tc>
          <w:tcPr>
            <w:tcW w:w="2046"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水费</w:t>
            </w:r>
          </w:p>
        </w:tc>
        <w:tc>
          <w:tcPr>
            <w:tcW w:w="1659"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437"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363"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210.97</w:t>
            </w:r>
          </w:p>
        </w:tc>
        <w:tc>
          <w:tcPr>
            <w:tcW w:w="1155" w:type="dxa"/>
            <w:tcBorders>
              <w:top w:val="single" w:color="000000"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30206</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电费</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406.74</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30207</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邮电费</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68.25</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30208</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取暖费</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330.84</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30209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物业管理费</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463.58</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30211</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差旅费</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67.10</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30213</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维修(护)费</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464.35</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30214</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租赁费</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116.27</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30215</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会议费</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3.20</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30216</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培训费</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73.94</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30217</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公务接待费</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3.44</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30218</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专用材料费</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78.15</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30225</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专用燃料费</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6.03</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30226</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劳务费</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344.73</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30227</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委托业务费</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54.95</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30228</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工会经费</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36.48</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30231</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公务用车运行维护费</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9.14</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30239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其他交通费用</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6.97</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30299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其他商品和服务支出</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36.26</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303</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对个人和家庭的补助</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854.93</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30304</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抚恤金</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39.30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30305</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生活补助</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662.37</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30307</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医疗费补助</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59.89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30308</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助学金</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56.58</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30309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奖励金</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19.60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30399</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其他对个人和家庭的补助</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17.18</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310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资本性支出</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10.07</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31002</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办公设备购置</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5.31</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31003</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专用设备购置</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4.76</w:t>
            </w: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bl>
    <w:p>
      <w:pPr>
        <w:keepNext w:val="0"/>
        <w:keepLines w:val="0"/>
        <w:widowControl/>
        <w:suppressLineNumbers w:val="0"/>
        <w:jc w:val="left"/>
      </w:pPr>
      <w:r>
        <w:rPr>
          <w:rFonts w:hint="eastAsia" w:ascii="宋体" w:hAnsi="宋体" w:cs="宋体"/>
          <w:szCs w:val="21"/>
        </w:rPr>
        <w:t>注：本表反映部门本年度一般公共预算财政拨款基本支出明细情况。</w:t>
      </w:r>
      <w:r>
        <w:rPr>
          <w:rFonts w:hint="eastAsia" w:ascii="宋体" w:hAnsi="宋体" w:cs="宋体"/>
          <w:color w:val="000000"/>
          <w:kern w:val="0"/>
          <w:szCs w:val="21"/>
          <w:lang w:val="en-US" w:eastAsia="zh-CN"/>
        </w:rPr>
        <w:t>本表金额转换为万元时，因四舍五入可能存在尾差。</w:t>
      </w:r>
    </w:p>
    <w:p>
      <w:pPr>
        <w:jc w:val="center"/>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一般公共预算财政拨款“三公”经费</w:t>
      </w:r>
    </w:p>
    <w:p>
      <w:pPr>
        <w:spacing w:line="520" w:lineRule="exact"/>
        <w:jc w:val="center"/>
        <w:rPr>
          <w:rFonts w:ascii="宋体" w:hAnsi="宋体" w:cs="宋体"/>
          <w:b/>
          <w:bCs/>
          <w:sz w:val="32"/>
          <w:szCs w:val="32"/>
        </w:rPr>
      </w:pPr>
      <w:r>
        <w:rPr>
          <w:rFonts w:hint="eastAsia" w:ascii="宋体" w:hAnsi="宋体" w:cs="宋体"/>
          <w:b/>
          <w:bCs/>
          <w:sz w:val="32"/>
          <w:szCs w:val="32"/>
        </w:rPr>
        <w:t>及会议费、培训费支出决算表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 xml:space="preserve">        公开07表</w:t>
      </w:r>
    </w:p>
    <w:p>
      <w:pPr>
        <w:rPr>
          <w:rFonts w:ascii="宋体" w:hAnsi="宋体" w:cs="宋体"/>
          <w:b/>
          <w:bCs/>
          <w:szCs w:val="21"/>
        </w:rPr>
      </w:pPr>
      <w:r>
        <w:rPr>
          <w:rFonts w:hint="eastAsia" w:ascii="宋体" w:hAnsi="宋体" w:cs="宋体"/>
          <w:b/>
          <w:bCs/>
          <w:szCs w:val="21"/>
        </w:rPr>
        <w:t xml:space="preserve">编制部门： </w:t>
      </w:r>
      <w:r>
        <w:rPr>
          <w:rFonts w:hint="eastAsia" w:ascii="宋体" w:hAnsi="宋体" w:cs="宋体"/>
          <w:b/>
          <w:bCs/>
          <w:szCs w:val="21"/>
          <w:lang w:val="en-US" w:eastAsia="zh-CN"/>
        </w:rPr>
        <w:t>秦汉新城教育卫体</w:t>
      </w:r>
      <w:r>
        <w:rPr>
          <w:rFonts w:hint="eastAsia" w:ascii="宋体" w:hAnsi="宋体" w:cs="宋体"/>
          <w:b/>
          <w:bCs/>
          <w:szCs w:val="21"/>
        </w:rPr>
        <w:t xml:space="preserve">                                       金额单位：万元</w:t>
      </w:r>
    </w:p>
    <w:tbl>
      <w:tblPr>
        <w:tblStyle w:val="8"/>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公务</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Cs/>
                <w:color w:val="000000"/>
                <w:szCs w:val="21"/>
              </w:rPr>
            </w:pPr>
            <w:r>
              <w:rPr>
                <w:rFonts w:hint="eastAsia" w:ascii="宋体" w:hAnsi="宋体" w:cs="宋体"/>
                <w:bCs/>
                <w:color w:val="000000"/>
                <w:kern w:val="0"/>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Cs/>
                <w:color w:val="000000"/>
                <w:szCs w:val="21"/>
              </w:rPr>
            </w:pPr>
            <w:r>
              <w:rPr>
                <w:rFonts w:hint="eastAsia" w:ascii="宋体" w:hAnsi="宋体" w:cs="宋体"/>
                <w:bCs/>
                <w:color w:val="000000"/>
                <w:kern w:val="0"/>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Cs/>
                <w:color w:val="000000"/>
                <w:szCs w:val="21"/>
              </w:rPr>
            </w:pPr>
            <w:r>
              <w:rPr>
                <w:rFonts w:hint="eastAsia" w:ascii="宋体" w:hAnsi="宋体" w:cs="宋体"/>
                <w:bCs/>
                <w:color w:val="000000"/>
                <w:kern w:val="0"/>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Cs/>
                <w:color w:val="000000"/>
                <w:szCs w:val="21"/>
              </w:rPr>
            </w:pPr>
            <w:r>
              <w:rPr>
                <w:rFonts w:hint="eastAsia" w:ascii="宋体" w:hAnsi="宋体" w:cs="宋体"/>
                <w:bCs/>
                <w:color w:val="000000"/>
                <w:kern w:val="0"/>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Cs/>
                <w:color w:val="000000"/>
                <w:szCs w:val="21"/>
              </w:rPr>
            </w:pPr>
            <w:r>
              <w:rPr>
                <w:rFonts w:hint="eastAsia" w:ascii="宋体" w:hAnsi="宋体" w:cs="宋体"/>
                <w:bCs/>
                <w:color w:val="000000"/>
                <w:kern w:val="0"/>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Cs/>
                <w:color w:val="000000"/>
                <w:szCs w:val="21"/>
              </w:rPr>
            </w:pPr>
            <w:r>
              <w:rPr>
                <w:rFonts w:hint="eastAsia" w:ascii="宋体" w:hAnsi="宋体" w:cs="宋体"/>
                <w:bCs/>
                <w:color w:val="000000"/>
                <w:kern w:val="0"/>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Cs/>
                <w:color w:val="000000"/>
                <w:szCs w:val="21"/>
              </w:rPr>
            </w:pPr>
            <w:r>
              <w:rPr>
                <w:rFonts w:hint="eastAsia" w:ascii="宋体" w:hAnsi="宋体" w:cs="宋体"/>
                <w:bCs/>
                <w:color w:val="000000"/>
                <w:kern w:val="0"/>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Cs/>
                <w:color w:val="000000"/>
                <w:szCs w:val="21"/>
              </w:rPr>
            </w:pPr>
            <w:r>
              <w:rPr>
                <w:rFonts w:hint="eastAsia" w:ascii="宋体" w:hAnsi="宋体" w:cs="宋体"/>
                <w:bCs/>
                <w:color w:val="000000"/>
                <w:kern w:val="0"/>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12.58</w:t>
            </w:r>
          </w:p>
        </w:tc>
        <w:tc>
          <w:tcPr>
            <w:tcW w:w="111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87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3.44</w:t>
            </w:r>
          </w:p>
        </w:tc>
        <w:tc>
          <w:tcPr>
            <w:tcW w:w="87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9.14</w:t>
            </w:r>
          </w:p>
        </w:tc>
        <w:tc>
          <w:tcPr>
            <w:tcW w:w="99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8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9.14</w:t>
            </w:r>
          </w:p>
        </w:tc>
        <w:tc>
          <w:tcPr>
            <w:tcW w:w="772"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62"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12.58</w:t>
            </w:r>
          </w:p>
        </w:tc>
        <w:tc>
          <w:tcPr>
            <w:tcW w:w="111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87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3.44</w:t>
            </w:r>
          </w:p>
        </w:tc>
        <w:tc>
          <w:tcPr>
            <w:tcW w:w="87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9.14</w:t>
            </w:r>
          </w:p>
        </w:tc>
        <w:tc>
          <w:tcPr>
            <w:tcW w:w="998"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118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9.14</w:t>
            </w:r>
          </w:p>
        </w:tc>
        <w:tc>
          <w:tcPr>
            <w:tcW w:w="772"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3.20</w:t>
            </w:r>
          </w:p>
        </w:tc>
        <w:tc>
          <w:tcPr>
            <w:tcW w:w="962"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74.14</w:t>
            </w:r>
          </w:p>
        </w:tc>
      </w:tr>
    </w:tbl>
    <w:p>
      <w:pPr>
        <w:keepNext w:val="0"/>
        <w:keepLines w:val="0"/>
        <w:widowControl/>
        <w:suppressLineNumbers w:val="0"/>
        <w:jc w:val="left"/>
        <w:rPr>
          <w:rFonts w:hint="eastAsia" w:ascii="宋体" w:hAnsi="宋体" w:cs="宋体"/>
          <w:szCs w:val="21"/>
          <w:lang w:eastAsia="zh-CN"/>
        </w:rPr>
      </w:pPr>
      <w:r>
        <w:rPr>
          <w:rFonts w:hint="eastAsia" w:ascii="宋体" w:hAnsi="宋体" w:cs="宋体"/>
          <w:szCs w:val="21"/>
        </w:rPr>
        <w:t>注：本表反映部门本年度一般公共预算财政拨款“三公”经费、会议费、培训费的支出</w:t>
      </w:r>
      <w:r>
        <w:rPr>
          <w:rFonts w:hint="eastAsia" w:ascii="宋体" w:hAnsi="宋体" w:cs="宋体"/>
          <w:szCs w:val="21"/>
          <w:lang w:eastAsia="zh-CN"/>
        </w:rPr>
        <w:t>预决算情况</w:t>
      </w:r>
      <w:r>
        <w:rPr>
          <w:rFonts w:hint="eastAsia" w:ascii="宋体" w:hAnsi="宋体" w:cs="宋体"/>
          <w:szCs w:val="21"/>
        </w:rPr>
        <w:t>。</w:t>
      </w:r>
      <w:r>
        <w:rPr>
          <w:rFonts w:hint="eastAsia" w:ascii="宋体" w:hAnsi="宋体" w:cs="宋体"/>
          <w:szCs w:val="21"/>
          <w:lang w:eastAsia="zh-CN"/>
        </w:rPr>
        <w:t xml:space="preserve">其中，预算数为全年预算数，反映按规定程序调整后的预算数；决算数是包括当年一般公共预算财政拨款和以前年度结转资金安排的实际支出。 </w:t>
      </w:r>
      <w:r>
        <w:rPr>
          <w:rFonts w:hint="eastAsia" w:ascii="宋体" w:hAnsi="宋体" w:cs="宋体"/>
          <w:szCs w:val="21"/>
          <w:lang w:val="en-US" w:eastAsia="zh-CN"/>
        </w:rPr>
        <w:t>本表金额转换为万元时，因四舍五入可能存在尾差。</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jc w:val="center"/>
        <w:rPr>
          <w:rFonts w:ascii="宋体" w:hAnsi="宋体" w:cs="宋体"/>
          <w:b/>
          <w:bCs/>
          <w:sz w:val="32"/>
          <w:szCs w:val="32"/>
        </w:rPr>
      </w:pPr>
      <w:r>
        <w:rPr>
          <w:rFonts w:hint="eastAsia" w:ascii="宋体" w:hAnsi="宋体" w:cs="宋体"/>
          <w:b/>
          <w:bCs/>
          <w:sz w:val="32"/>
          <w:szCs w:val="32"/>
        </w:rPr>
        <w:t>政府性基金预算财政拨款收入支出决算表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公开08表</w:t>
      </w:r>
    </w:p>
    <w:p>
      <w:pPr>
        <w:rPr>
          <w:rFonts w:ascii="宋体" w:hAnsi="宋体" w:cs="宋体"/>
          <w:b/>
          <w:bCs/>
          <w:szCs w:val="21"/>
        </w:rPr>
      </w:pPr>
      <w:r>
        <w:rPr>
          <w:rFonts w:hint="eastAsia" w:ascii="宋体" w:hAnsi="宋体" w:cs="宋体"/>
          <w:b/>
          <w:bCs/>
          <w:szCs w:val="21"/>
        </w:rPr>
        <w:t xml:space="preserve">编制部门： </w:t>
      </w:r>
      <w:r>
        <w:rPr>
          <w:rFonts w:hint="eastAsia" w:ascii="宋体" w:hAnsi="宋体" w:cs="宋体"/>
          <w:b/>
          <w:bCs/>
          <w:szCs w:val="21"/>
          <w:lang w:val="en-US" w:eastAsia="zh-CN"/>
        </w:rPr>
        <w:t>秦汉新城教育卫体局</w:t>
      </w:r>
      <w:r>
        <w:rPr>
          <w:rFonts w:hint="eastAsia" w:ascii="宋体" w:hAnsi="宋体" w:cs="宋体"/>
          <w:b/>
          <w:bCs/>
          <w:szCs w:val="21"/>
        </w:rPr>
        <w:t xml:space="preserve">                                 金额单位：万元</w:t>
      </w:r>
    </w:p>
    <w:tbl>
      <w:tblPr>
        <w:tblStyle w:val="8"/>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本年收入</w:t>
            </w:r>
          </w:p>
        </w:tc>
        <w:tc>
          <w:tcPr>
            <w:tcW w:w="3003" w:type="dxa"/>
            <w:gridSpan w:val="3"/>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年末结转</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合计</w:t>
            </w:r>
          </w:p>
        </w:tc>
        <w:tc>
          <w:tcPr>
            <w:tcW w:w="1049" w:type="dxa"/>
            <w:tcBorders>
              <w:top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418.40</w:t>
            </w:r>
          </w:p>
        </w:tc>
        <w:tc>
          <w:tcPr>
            <w:tcW w:w="93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418.40</w:t>
            </w:r>
          </w:p>
        </w:tc>
        <w:tc>
          <w:tcPr>
            <w:tcW w:w="104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88.60</w:t>
            </w:r>
          </w:p>
        </w:tc>
        <w:tc>
          <w:tcPr>
            <w:tcW w:w="102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329.80</w:t>
            </w:r>
          </w:p>
        </w:tc>
        <w:tc>
          <w:tcPr>
            <w:tcW w:w="1471"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234</w:t>
            </w:r>
          </w:p>
        </w:tc>
        <w:tc>
          <w:tcPr>
            <w:tcW w:w="1341"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抗疫特别国债安排的支出</w:t>
            </w:r>
          </w:p>
        </w:tc>
        <w:tc>
          <w:tcPr>
            <w:tcW w:w="104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418.40</w:t>
            </w:r>
          </w:p>
        </w:tc>
        <w:tc>
          <w:tcPr>
            <w:tcW w:w="93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418.40</w:t>
            </w:r>
          </w:p>
        </w:tc>
        <w:tc>
          <w:tcPr>
            <w:tcW w:w="104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88.60</w:t>
            </w:r>
          </w:p>
        </w:tc>
        <w:tc>
          <w:tcPr>
            <w:tcW w:w="102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329.80</w:t>
            </w:r>
          </w:p>
        </w:tc>
        <w:tc>
          <w:tcPr>
            <w:tcW w:w="1471"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23402</w:t>
            </w:r>
          </w:p>
        </w:tc>
        <w:tc>
          <w:tcPr>
            <w:tcW w:w="1341"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抗疫相关支出</w:t>
            </w:r>
          </w:p>
        </w:tc>
        <w:tc>
          <w:tcPr>
            <w:tcW w:w="104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418.40</w:t>
            </w:r>
          </w:p>
        </w:tc>
        <w:tc>
          <w:tcPr>
            <w:tcW w:w="93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418.40</w:t>
            </w:r>
          </w:p>
        </w:tc>
        <w:tc>
          <w:tcPr>
            <w:tcW w:w="104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88.60</w:t>
            </w:r>
          </w:p>
        </w:tc>
        <w:tc>
          <w:tcPr>
            <w:tcW w:w="102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329.80</w:t>
            </w:r>
          </w:p>
        </w:tc>
        <w:tc>
          <w:tcPr>
            <w:tcW w:w="1471"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2340299</w:t>
            </w:r>
          </w:p>
        </w:tc>
        <w:tc>
          <w:tcPr>
            <w:tcW w:w="1341"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 xml:space="preserve">  其他抗疫相关支出</w:t>
            </w:r>
          </w:p>
        </w:tc>
        <w:tc>
          <w:tcPr>
            <w:tcW w:w="104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418.40</w:t>
            </w:r>
          </w:p>
        </w:tc>
        <w:tc>
          <w:tcPr>
            <w:tcW w:w="93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418.40</w:t>
            </w:r>
          </w:p>
        </w:tc>
        <w:tc>
          <w:tcPr>
            <w:tcW w:w="104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88.60</w:t>
            </w:r>
          </w:p>
        </w:tc>
        <w:tc>
          <w:tcPr>
            <w:tcW w:w="1024"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329.80</w:t>
            </w:r>
          </w:p>
        </w:tc>
        <w:tc>
          <w:tcPr>
            <w:tcW w:w="1471"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s="黑体"/>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b/>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r>
    </w:tbl>
    <w:p>
      <w:pPr>
        <w:keepNext w:val="0"/>
        <w:keepLines w:val="0"/>
        <w:widowControl/>
        <w:suppressLineNumbers w:val="0"/>
        <w:jc w:val="left"/>
      </w:pPr>
      <w:r>
        <w:rPr>
          <w:rFonts w:hint="eastAsia" w:ascii="宋体" w:hAnsi="宋体" w:cs="宋体"/>
          <w:szCs w:val="21"/>
        </w:rPr>
        <w:t>注：本表反映部门本年度政府性基金预算财政拨款收入</w:t>
      </w:r>
      <w:r>
        <w:rPr>
          <w:rFonts w:hint="eastAsia" w:ascii="宋体" w:hAnsi="宋体" w:cs="宋体"/>
          <w:szCs w:val="21"/>
          <w:lang w:eastAsia="zh-CN"/>
        </w:rPr>
        <w:t>、</w:t>
      </w:r>
      <w:r>
        <w:rPr>
          <w:rFonts w:hint="eastAsia" w:ascii="宋体" w:hAnsi="宋体" w:cs="宋体"/>
          <w:szCs w:val="21"/>
        </w:rPr>
        <w:t>支出及结转和结余情况。</w:t>
      </w:r>
      <w:r>
        <w:rPr>
          <w:rFonts w:hint="eastAsia" w:ascii="宋体" w:hAnsi="宋体" w:cs="宋体"/>
          <w:color w:val="000000"/>
          <w:kern w:val="0"/>
          <w:szCs w:val="21"/>
          <w:lang w:val="en-US" w:eastAsia="zh-CN"/>
        </w:rPr>
        <w:t>本表金额转换为万元时，因四舍五入可能存在尾差。</w:t>
      </w:r>
    </w:p>
    <w:p>
      <w:pPr>
        <w:rPr>
          <w:rFonts w:ascii="宋体" w:hAnsi="宋体" w:cs="宋体"/>
          <w:szCs w:val="21"/>
        </w:rPr>
      </w:pPr>
    </w:p>
    <w:p>
      <w:pPr>
        <w:jc w:val="center"/>
        <w:rPr>
          <w:rFonts w:hint="eastAsia" w:ascii="黑体" w:hAnsi="宋体" w:eastAsia="黑体"/>
          <w:color w:val="000000"/>
          <w:kern w:val="0"/>
          <w:sz w:val="44"/>
          <w:szCs w:val="44"/>
          <w:lang w:bidi="ar"/>
        </w:rPr>
      </w:pPr>
      <w:r>
        <w:rPr>
          <w:rFonts w:hint="eastAsia" w:ascii="黑体" w:hAnsi="宋体" w:eastAsia="黑体"/>
          <w:color w:val="000000"/>
          <w:kern w:val="0"/>
          <w:sz w:val="44"/>
          <w:szCs w:val="44"/>
          <w:lang w:bidi="ar"/>
        </w:rPr>
        <w:br w:type="page"/>
      </w:r>
    </w:p>
    <w:p>
      <w:pPr>
        <w:jc w:val="center"/>
        <w:rPr>
          <w:rFonts w:ascii="宋体" w:hAnsi="宋体" w:cs="宋体"/>
          <w:b/>
          <w:bCs/>
          <w:sz w:val="32"/>
          <w:szCs w:val="32"/>
        </w:rPr>
      </w:pPr>
      <w:r>
        <w:rPr>
          <w:rFonts w:hint="eastAsia" w:ascii="宋体" w:hAnsi="宋体" w:cs="宋体"/>
          <w:b/>
          <w:bCs/>
          <w:sz w:val="32"/>
          <w:szCs w:val="32"/>
          <w:lang w:eastAsia="zh-CN"/>
        </w:rPr>
        <w:t>国有资本经营</w:t>
      </w:r>
      <w:r>
        <w:rPr>
          <w:rFonts w:hint="eastAsia" w:ascii="宋体" w:hAnsi="宋体" w:cs="宋体"/>
          <w:b/>
          <w:bCs/>
          <w:sz w:val="32"/>
          <w:szCs w:val="32"/>
        </w:rPr>
        <w:t>预算财政拨款支出决算表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w:t>
      </w:r>
      <w:r>
        <w:rPr>
          <w:rFonts w:hint="eastAsia" w:ascii="宋体" w:hAnsi="宋体" w:cs="宋体"/>
          <w:b/>
          <w:bCs/>
          <w:szCs w:val="21"/>
          <w:lang w:val="en-US" w:eastAsia="zh-CN"/>
        </w:rPr>
        <w:t>9</w:t>
      </w:r>
      <w:r>
        <w:rPr>
          <w:rFonts w:hint="eastAsia" w:ascii="宋体" w:hAnsi="宋体" w:cs="宋体"/>
          <w:b/>
          <w:bCs/>
          <w:szCs w:val="21"/>
        </w:rPr>
        <w:t>表</w:t>
      </w:r>
    </w:p>
    <w:p>
      <w:pPr>
        <w:rPr>
          <w:rFonts w:ascii="宋体" w:hAnsi="宋体" w:cs="宋体"/>
          <w:b/>
          <w:bCs/>
          <w:szCs w:val="21"/>
        </w:rPr>
      </w:pPr>
      <w:r>
        <w:rPr>
          <w:rFonts w:hint="eastAsia" w:ascii="宋体" w:hAnsi="宋体" w:cs="宋体"/>
          <w:b/>
          <w:bCs/>
          <w:szCs w:val="21"/>
        </w:rPr>
        <w:t>编制部门：                                                            金额单位：万元</w:t>
      </w:r>
    </w:p>
    <w:tbl>
      <w:tblPr>
        <w:tblStyle w:val="8"/>
        <w:tblW w:w="8873" w:type="dxa"/>
        <w:tblInd w:w="0" w:type="dxa"/>
        <w:tblLayout w:type="fixed"/>
        <w:tblCellMar>
          <w:top w:w="15" w:type="dxa"/>
          <w:left w:w="15" w:type="dxa"/>
          <w:bottom w:w="15" w:type="dxa"/>
          <w:right w:w="15" w:type="dxa"/>
        </w:tblCellMar>
      </w:tblPr>
      <w:tblGrid>
        <w:gridCol w:w="1672"/>
        <w:gridCol w:w="1870"/>
        <w:gridCol w:w="1523"/>
        <w:gridCol w:w="1881"/>
        <w:gridCol w:w="1927"/>
      </w:tblGrid>
      <w:tr>
        <w:tblPrEx>
          <w:tblCellMar>
            <w:top w:w="15" w:type="dxa"/>
            <w:left w:w="15" w:type="dxa"/>
            <w:bottom w:w="15" w:type="dxa"/>
            <w:right w:w="15" w:type="dxa"/>
          </w:tblCellMar>
        </w:tblPrEx>
        <w:trPr>
          <w:trHeight w:val="524" w:hRule="atLeast"/>
        </w:trPr>
        <w:tc>
          <w:tcPr>
            <w:tcW w:w="354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项    目</w:t>
            </w:r>
          </w:p>
        </w:tc>
        <w:tc>
          <w:tcPr>
            <w:tcW w:w="5331" w:type="dxa"/>
            <w:gridSpan w:val="3"/>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本年支出</w:t>
            </w:r>
          </w:p>
        </w:tc>
      </w:tr>
      <w:tr>
        <w:tblPrEx>
          <w:tblCellMar>
            <w:top w:w="15" w:type="dxa"/>
            <w:left w:w="15" w:type="dxa"/>
            <w:bottom w:w="15" w:type="dxa"/>
            <w:right w:w="15" w:type="dxa"/>
          </w:tblCellMar>
        </w:tblPrEx>
        <w:trPr>
          <w:trHeight w:val="863"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功能分类</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科目编码</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科目名称</w:t>
            </w: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小计</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基本支出</w:t>
            </w:r>
          </w:p>
        </w:tc>
        <w:tc>
          <w:tcPr>
            <w:tcW w:w="1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项目支出</w:t>
            </w:r>
          </w:p>
        </w:tc>
      </w:tr>
      <w:tr>
        <w:tblPrEx>
          <w:tblCellMar>
            <w:top w:w="15" w:type="dxa"/>
            <w:left w:w="15" w:type="dxa"/>
            <w:bottom w:w="15" w:type="dxa"/>
            <w:right w:w="15" w:type="dxa"/>
          </w:tblCellMar>
        </w:tblPrEx>
        <w:trPr>
          <w:trHeight w:val="524" w:hRule="atLeast"/>
        </w:trPr>
        <w:tc>
          <w:tcPr>
            <w:tcW w:w="354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000000"/>
                <w:szCs w:val="21"/>
              </w:rPr>
            </w:pPr>
            <w:r>
              <w:rPr>
                <w:rFonts w:hint="eastAsia" w:ascii="宋体" w:hAnsi="宋体" w:cs="宋体"/>
                <w:b/>
                <w:color w:val="000000"/>
                <w:kern w:val="0"/>
                <w:szCs w:val="21"/>
              </w:rPr>
              <w:t>合计</w:t>
            </w: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b/>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r>
      <w:tr>
        <w:tblPrEx>
          <w:tblCellMar>
            <w:top w:w="15" w:type="dxa"/>
            <w:left w:w="15" w:type="dxa"/>
            <w:bottom w:w="15" w:type="dxa"/>
            <w:right w:w="15" w:type="dxa"/>
          </w:tblCellMar>
        </w:tblPrEx>
        <w:trPr>
          <w:trHeight w:val="530"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szCs w:val="21"/>
              </w:rPr>
            </w:pPr>
          </w:p>
        </w:tc>
      </w:tr>
    </w:tbl>
    <w:p>
      <w:pPr>
        <w:keepNext w:val="0"/>
        <w:keepLines w:val="0"/>
        <w:widowControl/>
        <w:suppressLineNumbers w:val="0"/>
        <w:jc w:val="left"/>
        <w:rPr>
          <w:rFonts w:hint="eastAsia" w:ascii="宋体" w:hAnsi="宋体" w:cs="宋体"/>
          <w:szCs w:val="21"/>
        </w:rPr>
      </w:pPr>
    </w:p>
    <w:p>
      <w:pPr>
        <w:keepNext w:val="0"/>
        <w:keepLines w:val="0"/>
        <w:widowControl/>
        <w:suppressLineNumbers w:val="0"/>
        <w:jc w:val="left"/>
      </w:pPr>
      <w:r>
        <w:rPr>
          <w:rFonts w:hint="eastAsia" w:ascii="宋体" w:hAnsi="宋体" w:cs="宋体"/>
          <w:szCs w:val="21"/>
        </w:rPr>
        <w:t>注：本表反映部门本年度</w:t>
      </w:r>
      <w:r>
        <w:rPr>
          <w:rFonts w:hint="eastAsia" w:ascii="宋体" w:hAnsi="宋体" w:cs="宋体"/>
          <w:szCs w:val="21"/>
          <w:lang w:eastAsia="zh-CN"/>
        </w:rPr>
        <w:t>国有资本经营</w:t>
      </w:r>
      <w:r>
        <w:rPr>
          <w:rFonts w:hint="eastAsia" w:ascii="宋体" w:hAnsi="宋体" w:cs="宋体"/>
          <w:szCs w:val="21"/>
        </w:rPr>
        <w:t>预算财政拨款支出情况。</w:t>
      </w:r>
      <w:r>
        <w:rPr>
          <w:rFonts w:hint="eastAsia" w:ascii="宋体" w:hAnsi="宋体" w:cs="宋体"/>
          <w:color w:val="000000"/>
          <w:kern w:val="0"/>
          <w:szCs w:val="21"/>
          <w:lang w:val="en-US" w:eastAsia="zh-CN"/>
        </w:rPr>
        <w:t>本表金额转换为万元时，因四舍五入可能存在尾差。</w:t>
      </w:r>
    </w:p>
    <w:p>
      <w:pPr>
        <w:rPr>
          <w:rFonts w:ascii="宋体" w:hAnsi="宋体" w:cs="宋体"/>
          <w:szCs w:val="21"/>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kern w:val="0"/>
          <w:sz w:val="44"/>
          <w:szCs w:val="44"/>
          <w:lang w:eastAsia="zh-CN" w:bidi="ar"/>
        </w:rPr>
      </w:pPr>
      <w:r>
        <w:rPr>
          <w:rFonts w:hint="eastAsia" w:ascii="方正小标宋简体" w:hAnsi="方正小标宋简体" w:eastAsia="方正小标宋简体" w:cs="方正小标宋简体"/>
          <w:color w:val="000000"/>
          <w:kern w:val="0"/>
          <w:sz w:val="44"/>
          <w:szCs w:val="44"/>
          <w:lang w:bidi="ar"/>
        </w:rPr>
        <w:t xml:space="preserve">第三部分 </w:t>
      </w:r>
      <w:r>
        <w:rPr>
          <w:rFonts w:hint="eastAsia" w:ascii="方正小标宋简体" w:hAnsi="方正小标宋简体" w:eastAsia="方正小标宋简体" w:cs="方正小标宋简体"/>
          <w:color w:val="000000"/>
          <w:kern w:val="0"/>
          <w:sz w:val="44"/>
          <w:szCs w:val="44"/>
          <w:lang w:eastAsia="zh-CN" w:bidi="ar"/>
        </w:rPr>
        <w:t>2020</w:t>
      </w:r>
      <w:r>
        <w:rPr>
          <w:rFonts w:hint="eastAsia" w:ascii="方正小标宋简体" w:hAnsi="方正小标宋简体" w:eastAsia="方正小标宋简体" w:cs="方正小标宋简体"/>
          <w:color w:val="000000"/>
          <w:kern w:val="0"/>
          <w:sz w:val="44"/>
          <w:szCs w:val="44"/>
          <w:lang w:bidi="ar"/>
        </w:rPr>
        <w:t xml:space="preserve"> 年部门决算情况</w:t>
      </w:r>
      <w:r>
        <w:rPr>
          <w:rFonts w:hint="eastAsia" w:ascii="方正小标宋简体" w:hAnsi="方正小标宋简体" w:eastAsia="方正小标宋简体" w:cs="方正小标宋简体"/>
          <w:color w:val="000000"/>
          <w:kern w:val="0"/>
          <w:sz w:val="44"/>
          <w:szCs w:val="44"/>
          <w:lang w:eastAsia="zh-CN" w:bidi="ar"/>
        </w:rPr>
        <w:t>说明</w:t>
      </w:r>
    </w:p>
    <w:p>
      <w:pPr>
        <w:keepNext w:val="0"/>
        <w:keepLines w:val="0"/>
        <w:pageBreakBefore w:val="0"/>
        <w:widowControl/>
        <w:kinsoku/>
        <w:wordWrap/>
        <w:overflowPunct/>
        <w:topLinePunct w:val="0"/>
        <w:autoSpaceDE/>
        <w:autoSpaceDN/>
        <w:bidi w:val="0"/>
        <w:spacing w:line="560" w:lineRule="exact"/>
        <w:textAlignment w:val="auto"/>
        <w:rPr>
          <w:rFonts w:ascii="黑体" w:hAnsi="宋体" w:eastAsia="黑体"/>
          <w:color w:val="000000"/>
          <w:kern w:val="0"/>
          <w:sz w:val="44"/>
          <w:szCs w:val="44"/>
          <w:lang w:bidi="ar"/>
        </w:rPr>
      </w:pP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一、收入支出决算总体情况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widowControl/>
        <w:ind w:firstLine="640" w:firstLineChars="200"/>
        <w:rPr>
          <w:rFonts w:hint="eastAsia" w:ascii="仿宋" w:hAnsi="仿宋" w:eastAsia="仿宋" w:cs="Arial"/>
          <w:color w:val="000000"/>
          <w:kern w:val="0"/>
          <w:sz w:val="32"/>
          <w:szCs w:val="32"/>
        </w:rPr>
      </w:pPr>
      <w:r>
        <w:rPr>
          <w:rFonts w:hint="eastAsia" w:ascii="仿宋" w:hAnsi="仿宋" w:eastAsia="仿宋"/>
          <w:sz w:val="32"/>
          <w:szCs w:val="32"/>
        </w:rPr>
        <w:t>本年度</w:t>
      </w:r>
      <w:r>
        <w:rPr>
          <w:rFonts w:hint="eastAsia" w:ascii="仿宋" w:hAnsi="仿宋" w:eastAsia="仿宋"/>
          <w:sz w:val="32"/>
          <w:szCs w:val="32"/>
          <w:lang w:val="en-US" w:eastAsia="zh-CN"/>
        </w:rPr>
        <w:t>收入合计</w:t>
      </w:r>
      <w:r>
        <w:rPr>
          <w:rFonts w:hint="eastAsia" w:ascii="仿宋" w:hAnsi="仿宋" w:eastAsia="仿宋"/>
          <w:sz w:val="32"/>
          <w:szCs w:val="32"/>
        </w:rPr>
        <w:t>38708.11</w:t>
      </w:r>
      <w:r>
        <w:rPr>
          <w:rFonts w:hint="eastAsia" w:ascii="仿宋" w:hAnsi="仿宋" w:eastAsia="仿宋"/>
          <w:sz w:val="32"/>
          <w:szCs w:val="32"/>
          <w:lang w:val="en-US" w:eastAsia="zh-CN"/>
        </w:rPr>
        <w:t>万元，</w:t>
      </w:r>
      <w:r>
        <w:rPr>
          <w:rFonts w:hint="eastAsia" w:ascii="仿宋" w:hAnsi="仿宋" w:eastAsia="仿宋"/>
          <w:sz w:val="32"/>
          <w:szCs w:val="32"/>
        </w:rPr>
        <w:t xml:space="preserve">财政拨款收入 </w:t>
      </w:r>
      <w:r>
        <w:rPr>
          <w:rFonts w:hint="eastAsia" w:ascii="仿宋" w:hAnsi="仿宋" w:eastAsia="仿宋" w:cs="Arial"/>
          <w:color w:val="000000"/>
          <w:kern w:val="0"/>
          <w:sz w:val="32"/>
          <w:szCs w:val="32"/>
        </w:rPr>
        <w:t>36141.98</w:t>
      </w:r>
      <w:r>
        <w:rPr>
          <w:rFonts w:hint="eastAsia" w:ascii="仿宋" w:hAnsi="仿宋" w:eastAsia="仿宋"/>
          <w:sz w:val="32"/>
          <w:szCs w:val="32"/>
        </w:rPr>
        <w:t>万元，</w:t>
      </w:r>
      <w:r>
        <w:rPr>
          <w:rFonts w:hint="eastAsia" w:ascii="仿宋" w:hAnsi="仿宋" w:eastAsia="仿宋"/>
          <w:sz w:val="32"/>
          <w:szCs w:val="32"/>
          <w:lang w:val="en-US" w:eastAsia="zh-CN"/>
        </w:rPr>
        <w:t>事业收入</w:t>
      </w:r>
      <w:r>
        <w:rPr>
          <w:rFonts w:hint="eastAsia" w:ascii="仿宋" w:hAnsi="仿宋" w:eastAsia="仿宋"/>
          <w:sz w:val="32"/>
          <w:szCs w:val="32"/>
        </w:rPr>
        <w:t>2536.66</w:t>
      </w:r>
      <w:r>
        <w:rPr>
          <w:rFonts w:hint="eastAsia" w:ascii="仿宋" w:hAnsi="仿宋" w:eastAsia="仿宋"/>
          <w:sz w:val="32"/>
          <w:szCs w:val="32"/>
          <w:lang w:val="en-US" w:eastAsia="zh-CN"/>
        </w:rPr>
        <w:t>万元，其他收入29.47万元。本年</w:t>
      </w:r>
      <w:r>
        <w:rPr>
          <w:rFonts w:hint="eastAsia" w:ascii="仿宋" w:hAnsi="仿宋" w:eastAsia="仿宋"/>
          <w:sz w:val="32"/>
          <w:szCs w:val="32"/>
        </w:rPr>
        <w:t>支出</w:t>
      </w:r>
      <w:r>
        <w:rPr>
          <w:rFonts w:hint="eastAsia" w:ascii="仿宋" w:hAnsi="仿宋" w:eastAsia="仿宋"/>
          <w:sz w:val="32"/>
          <w:szCs w:val="32"/>
          <w:lang w:val="en-US" w:eastAsia="zh-CN"/>
        </w:rPr>
        <w:t>合计</w:t>
      </w:r>
      <w:r>
        <w:rPr>
          <w:rFonts w:hint="eastAsia" w:ascii="仿宋" w:hAnsi="仿宋" w:eastAsia="仿宋"/>
          <w:sz w:val="32"/>
          <w:szCs w:val="32"/>
        </w:rPr>
        <w:t xml:space="preserve"> </w:t>
      </w:r>
      <w:r>
        <w:rPr>
          <w:rFonts w:hint="eastAsia" w:ascii="仿宋" w:hAnsi="仿宋" w:eastAsia="仿宋" w:cs="Arial"/>
          <w:color w:val="000000"/>
          <w:kern w:val="0"/>
          <w:sz w:val="32"/>
          <w:szCs w:val="32"/>
        </w:rPr>
        <w:t>38708.11</w:t>
      </w:r>
      <w:r>
        <w:rPr>
          <w:rFonts w:hint="eastAsia" w:ascii="仿宋" w:hAnsi="仿宋" w:eastAsia="仿宋"/>
          <w:sz w:val="32"/>
          <w:szCs w:val="32"/>
        </w:rPr>
        <w:t>万元，</w:t>
      </w:r>
      <w:r>
        <w:rPr>
          <w:rFonts w:hint="eastAsia" w:ascii="仿宋" w:hAnsi="仿宋" w:eastAsia="仿宋"/>
          <w:sz w:val="32"/>
          <w:szCs w:val="32"/>
          <w:lang w:val="en-US" w:eastAsia="zh-CN"/>
        </w:rPr>
        <w:t>基本支出</w:t>
      </w:r>
      <w:r>
        <w:rPr>
          <w:rFonts w:hint="eastAsia" w:ascii="仿宋" w:hAnsi="仿宋" w:eastAsia="仿宋"/>
          <w:sz w:val="32"/>
          <w:szCs w:val="32"/>
        </w:rPr>
        <w:t>32308.35</w:t>
      </w:r>
      <w:r>
        <w:rPr>
          <w:rFonts w:hint="eastAsia" w:ascii="仿宋" w:hAnsi="仿宋" w:eastAsia="仿宋"/>
          <w:sz w:val="32"/>
          <w:szCs w:val="32"/>
          <w:lang w:val="en-US" w:eastAsia="zh-CN"/>
        </w:rPr>
        <w:t>万元，项目支出6399.76万元。</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二、收入决算情况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仿宋_GB2312"/>
          <w:color w:val="000000"/>
          <w:kern w:val="0"/>
          <w:sz w:val="32"/>
          <w:szCs w:val="32"/>
          <w:lang w:bidi="ar"/>
        </w:rPr>
      </w:pPr>
      <w:r>
        <w:rPr>
          <w:rFonts w:hint="eastAsia" w:ascii="仿宋" w:hAnsi="仿宋" w:eastAsia="仿宋"/>
          <w:sz w:val="32"/>
          <w:szCs w:val="32"/>
        </w:rPr>
        <w:t>本年度</w:t>
      </w:r>
      <w:r>
        <w:rPr>
          <w:rFonts w:hint="eastAsia" w:ascii="仿宋" w:hAnsi="仿宋" w:eastAsia="仿宋"/>
          <w:sz w:val="32"/>
          <w:szCs w:val="32"/>
          <w:lang w:val="en-US" w:eastAsia="zh-CN"/>
        </w:rPr>
        <w:t>收入合计</w:t>
      </w:r>
      <w:r>
        <w:rPr>
          <w:rFonts w:hint="eastAsia" w:ascii="仿宋" w:hAnsi="仿宋" w:eastAsia="仿宋"/>
          <w:sz w:val="32"/>
          <w:szCs w:val="32"/>
        </w:rPr>
        <w:t>38708.11</w:t>
      </w:r>
      <w:r>
        <w:rPr>
          <w:rFonts w:hint="eastAsia" w:ascii="仿宋" w:hAnsi="仿宋" w:eastAsia="仿宋"/>
          <w:sz w:val="32"/>
          <w:szCs w:val="32"/>
          <w:lang w:val="en-US" w:eastAsia="zh-CN"/>
        </w:rPr>
        <w:t>万元，其中</w:t>
      </w:r>
      <w:r>
        <w:rPr>
          <w:rFonts w:hint="eastAsia" w:ascii="仿宋" w:hAnsi="仿宋" w:eastAsia="仿宋"/>
          <w:sz w:val="32"/>
          <w:szCs w:val="32"/>
        </w:rPr>
        <w:t xml:space="preserve">财政拨款收入 </w:t>
      </w:r>
      <w:r>
        <w:rPr>
          <w:rFonts w:hint="eastAsia" w:ascii="仿宋" w:hAnsi="仿宋" w:eastAsia="仿宋" w:cs="Arial"/>
          <w:color w:val="000000"/>
          <w:kern w:val="0"/>
          <w:sz w:val="32"/>
          <w:szCs w:val="32"/>
        </w:rPr>
        <w:t>36141.98</w:t>
      </w:r>
      <w:r>
        <w:rPr>
          <w:rFonts w:hint="eastAsia" w:ascii="仿宋" w:hAnsi="仿宋" w:eastAsia="仿宋"/>
          <w:sz w:val="32"/>
          <w:szCs w:val="32"/>
        </w:rPr>
        <w:t>万元，</w:t>
      </w:r>
      <w:r>
        <w:rPr>
          <w:rFonts w:ascii="仿宋_GB2312" w:hAnsi="宋体" w:eastAsia="仿宋_GB2312" w:cs="仿宋_GB2312"/>
          <w:color w:val="000000"/>
          <w:kern w:val="0"/>
          <w:sz w:val="32"/>
          <w:szCs w:val="32"/>
          <w:lang w:bidi="ar"/>
        </w:rPr>
        <w:t>占</w:t>
      </w:r>
      <w:r>
        <w:rPr>
          <w:rFonts w:hint="eastAsia" w:ascii="仿宋_GB2312" w:hAnsi="宋体" w:eastAsia="仿宋_GB2312" w:cs="仿宋_GB2312"/>
          <w:color w:val="000000"/>
          <w:kern w:val="0"/>
          <w:sz w:val="32"/>
          <w:szCs w:val="32"/>
          <w:lang w:val="en-US" w:eastAsia="zh-CN" w:bidi="ar"/>
        </w:rPr>
        <w:t>93</w:t>
      </w:r>
      <w:r>
        <w:rPr>
          <w:rFonts w:ascii="仿宋_GB2312" w:hAnsi="宋体" w:eastAsia="仿宋_GB2312" w:cs="仿宋_GB2312"/>
          <w:color w:val="000000"/>
          <w:kern w:val="0"/>
          <w:sz w:val="32"/>
          <w:szCs w:val="32"/>
          <w:lang w:bidi="ar"/>
        </w:rPr>
        <w:t>%；</w:t>
      </w:r>
      <w:r>
        <w:rPr>
          <w:rFonts w:hint="eastAsia" w:ascii="仿宋" w:hAnsi="仿宋" w:eastAsia="仿宋"/>
          <w:sz w:val="32"/>
          <w:szCs w:val="32"/>
          <w:lang w:val="en-US" w:eastAsia="zh-CN"/>
        </w:rPr>
        <w:t>事业收入</w:t>
      </w:r>
      <w:r>
        <w:rPr>
          <w:rFonts w:hint="eastAsia" w:ascii="仿宋" w:hAnsi="仿宋" w:eastAsia="仿宋"/>
          <w:sz w:val="32"/>
          <w:szCs w:val="32"/>
        </w:rPr>
        <w:t>2536.66</w:t>
      </w:r>
      <w:r>
        <w:rPr>
          <w:rFonts w:hint="eastAsia" w:ascii="仿宋" w:hAnsi="仿宋" w:eastAsia="仿宋"/>
          <w:sz w:val="32"/>
          <w:szCs w:val="32"/>
          <w:lang w:val="en-US" w:eastAsia="zh-CN"/>
        </w:rPr>
        <w:t>万元，</w:t>
      </w:r>
      <w:r>
        <w:rPr>
          <w:rFonts w:ascii="仿宋_GB2312" w:hAnsi="宋体" w:eastAsia="仿宋_GB2312" w:cs="仿宋_GB2312"/>
          <w:color w:val="000000"/>
          <w:kern w:val="0"/>
          <w:sz w:val="32"/>
          <w:szCs w:val="32"/>
          <w:lang w:bidi="ar"/>
        </w:rPr>
        <w:t>占</w:t>
      </w:r>
      <w:r>
        <w:rPr>
          <w:rFonts w:hint="eastAsia" w:ascii="仿宋_GB2312" w:hAnsi="宋体" w:eastAsia="仿宋_GB2312" w:cs="仿宋_GB2312"/>
          <w:color w:val="000000"/>
          <w:kern w:val="0"/>
          <w:sz w:val="32"/>
          <w:szCs w:val="32"/>
          <w:lang w:val="en-US" w:eastAsia="zh-CN" w:bidi="ar"/>
        </w:rPr>
        <w:t>6</w:t>
      </w:r>
      <w:r>
        <w:rPr>
          <w:rFonts w:ascii="仿宋_GB2312" w:hAnsi="宋体" w:eastAsia="仿宋_GB2312" w:cs="仿宋_GB2312"/>
          <w:color w:val="000000"/>
          <w:kern w:val="0"/>
          <w:sz w:val="32"/>
          <w:szCs w:val="32"/>
          <w:lang w:bidi="ar"/>
        </w:rPr>
        <w:t>%；</w:t>
      </w:r>
      <w:r>
        <w:rPr>
          <w:rFonts w:hint="eastAsia" w:ascii="仿宋" w:hAnsi="仿宋" w:eastAsia="仿宋"/>
          <w:sz w:val="32"/>
          <w:szCs w:val="32"/>
          <w:lang w:val="en-US" w:eastAsia="zh-CN"/>
        </w:rPr>
        <w:t>其他收入29.47万元，</w:t>
      </w:r>
      <w:r>
        <w:rPr>
          <w:rFonts w:ascii="仿宋_GB2312" w:hAnsi="宋体" w:eastAsia="仿宋_GB2312" w:cs="仿宋_GB2312"/>
          <w:color w:val="000000"/>
          <w:kern w:val="0"/>
          <w:sz w:val="32"/>
          <w:szCs w:val="32"/>
          <w:lang w:bidi="ar"/>
        </w:rPr>
        <w:t>占</w:t>
      </w:r>
      <w:r>
        <w:rPr>
          <w:rFonts w:hint="eastAsia" w:ascii="仿宋_GB2312" w:hAnsi="宋体" w:eastAsia="仿宋_GB2312" w:cs="仿宋_GB2312"/>
          <w:color w:val="000000"/>
          <w:kern w:val="0"/>
          <w:sz w:val="32"/>
          <w:szCs w:val="32"/>
          <w:lang w:val="en-US" w:eastAsia="zh-CN" w:bidi="ar"/>
        </w:rPr>
        <w:t>1</w:t>
      </w:r>
      <w:r>
        <w:rPr>
          <w:rFonts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黑体" w:hAnsi="黑体" w:eastAsia="黑体"/>
        </w:rPr>
      </w:pPr>
      <w:r>
        <w:rPr>
          <w:rFonts w:hint="eastAsia" w:ascii="黑体" w:hAnsi="黑体" w:eastAsia="黑体"/>
          <w:color w:val="000000"/>
          <w:kern w:val="0"/>
          <w:sz w:val="32"/>
          <w:szCs w:val="32"/>
          <w:lang w:bidi="ar"/>
        </w:rPr>
        <w:t>三、支出决算情况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widowControl/>
        <w:ind w:firstLine="640" w:firstLineChars="200"/>
        <w:rPr>
          <w:rFonts w:hint="eastAsia" w:ascii="仿宋" w:hAnsi="仿宋" w:eastAsia="仿宋_GB2312" w:cs="Arial"/>
          <w:color w:val="000000"/>
          <w:kern w:val="0"/>
          <w:sz w:val="32"/>
          <w:szCs w:val="32"/>
          <w:lang w:eastAsia="zh-CN"/>
        </w:rPr>
      </w:pPr>
      <w:r>
        <w:rPr>
          <w:rFonts w:hint="eastAsia" w:ascii="仿宋" w:hAnsi="仿宋" w:eastAsia="仿宋"/>
          <w:sz w:val="32"/>
          <w:szCs w:val="32"/>
          <w:lang w:val="en-US" w:eastAsia="zh-CN"/>
        </w:rPr>
        <w:t>本年</w:t>
      </w:r>
      <w:r>
        <w:rPr>
          <w:rFonts w:hint="eastAsia" w:ascii="仿宋" w:hAnsi="仿宋" w:eastAsia="仿宋"/>
          <w:sz w:val="32"/>
          <w:szCs w:val="32"/>
        </w:rPr>
        <w:t>支出</w:t>
      </w:r>
      <w:r>
        <w:rPr>
          <w:rFonts w:hint="eastAsia" w:ascii="仿宋" w:hAnsi="仿宋" w:eastAsia="仿宋"/>
          <w:sz w:val="32"/>
          <w:szCs w:val="32"/>
          <w:lang w:val="en-US" w:eastAsia="zh-CN"/>
        </w:rPr>
        <w:t>合计</w:t>
      </w:r>
      <w:r>
        <w:rPr>
          <w:rFonts w:hint="eastAsia" w:ascii="仿宋" w:hAnsi="仿宋" w:eastAsia="仿宋"/>
          <w:sz w:val="32"/>
          <w:szCs w:val="32"/>
        </w:rPr>
        <w:t xml:space="preserve"> </w:t>
      </w:r>
      <w:r>
        <w:rPr>
          <w:rFonts w:hint="eastAsia" w:ascii="仿宋" w:hAnsi="仿宋" w:eastAsia="仿宋" w:cs="Arial"/>
          <w:color w:val="000000"/>
          <w:kern w:val="0"/>
          <w:sz w:val="32"/>
          <w:szCs w:val="32"/>
        </w:rPr>
        <w:t>38708.11</w:t>
      </w:r>
      <w:r>
        <w:rPr>
          <w:rFonts w:hint="eastAsia" w:ascii="仿宋" w:hAnsi="仿宋" w:eastAsia="仿宋"/>
          <w:sz w:val="32"/>
          <w:szCs w:val="32"/>
        </w:rPr>
        <w:t>万元，</w:t>
      </w:r>
      <w:r>
        <w:rPr>
          <w:rFonts w:hint="eastAsia" w:ascii="仿宋" w:hAnsi="仿宋" w:eastAsia="仿宋"/>
          <w:sz w:val="32"/>
          <w:szCs w:val="32"/>
          <w:lang w:val="en-US" w:eastAsia="zh-CN"/>
        </w:rPr>
        <w:t>其中基本支出</w:t>
      </w:r>
      <w:r>
        <w:rPr>
          <w:rFonts w:hint="eastAsia" w:ascii="仿宋" w:hAnsi="仿宋" w:eastAsia="仿宋"/>
          <w:sz w:val="32"/>
          <w:szCs w:val="32"/>
        </w:rPr>
        <w:t>32308.35</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_GB2312" w:hAnsi="宋体" w:eastAsia="仿宋_GB2312" w:cs="仿宋_GB2312"/>
          <w:color w:val="000000"/>
          <w:kern w:val="0"/>
          <w:sz w:val="32"/>
          <w:szCs w:val="32"/>
          <w:lang w:bidi="ar"/>
        </w:rPr>
        <w:t>占</w:t>
      </w:r>
      <w:r>
        <w:rPr>
          <w:rFonts w:hint="eastAsia" w:ascii="仿宋_GB2312" w:hAnsi="宋体" w:eastAsia="仿宋_GB2312" w:cs="仿宋_GB2312"/>
          <w:color w:val="000000"/>
          <w:kern w:val="0"/>
          <w:sz w:val="32"/>
          <w:szCs w:val="32"/>
          <w:lang w:val="en-US" w:eastAsia="zh-CN" w:bidi="ar"/>
        </w:rPr>
        <w:t>83</w:t>
      </w:r>
      <w:r>
        <w:rPr>
          <w:rFonts w:ascii="仿宋_GB2312" w:hAnsi="宋体" w:eastAsia="仿宋_GB2312" w:cs="仿宋_GB2312"/>
          <w:color w:val="000000"/>
          <w:kern w:val="0"/>
          <w:sz w:val="32"/>
          <w:szCs w:val="32"/>
          <w:lang w:bidi="ar"/>
        </w:rPr>
        <w:t>%；</w:t>
      </w:r>
      <w:r>
        <w:rPr>
          <w:rFonts w:hint="eastAsia" w:ascii="仿宋" w:hAnsi="仿宋" w:eastAsia="仿宋"/>
          <w:sz w:val="32"/>
          <w:szCs w:val="32"/>
          <w:lang w:val="en-US" w:eastAsia="zh-CN"/>
        </w:rPr>
        <w:t>项目支出6399.76万元，</w:t>
      </w:r>
      <w:r>
        <w:rPr>
          <w:rFonts w:ascii="仿宋_GB2312" w:hAnsi="宋体" w:eastAsia="仿宋_GB2312" w:cs="仿宋_GB2312"/>
          <w:color w:val="000000"/>
          <w:kern w:val="0"/>
          <w:sz w:val="32"/>
          <w:szCs w:val="32"/>
          <w:lang w:bidi="ar"/>
        </w:rPr>
        <w:t>占</w:t>
      </w:r>
      <w:r>
        <w:rPr>
          <w:rFonts w:hint="eastAsia" w:ascii="仿宋_GB2312" w:hAnsi="宋体" w:eastAsia="仿宋_GB2312" w:cs="仿宋_GB2312"/>
          <w:color w:val="000000"/>
          <w:kern w:val="0"/>
          <w:sz w:val="32"/>
          <w:szCs w:val="32"/>
          <w:lang w:val="en-US" w:eastAsia="zh-CN" w:bidi="ar"/>
        </w:rPr>
        <w:t>17</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四、财政拨款收入支出决算总体情况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olor w:val="000000"/>
          <w:kern w:val="0"/>
          <w:sz w:val="32"/>
          <w:szCs w:val="32"/>
          <w:lang w:bidi="ar"/>
        </w:rPr>
      </w:pPr>
      <w:r>
        <w:rPr>
          <w:rFonts w:hint="eastAsia" w:ascii="仿宋" w:hAnsi="仿宋" w:eastAsia="仿宋"/>
          <w:sz w:val="32"/>
          <w:szCs w:val="32"/>
        </w:rPr>
        <w:t>财政拨款收入</w:t>
      </w:r>
      <w:r>
        <w:rPr>
          <w:rFonts w:hint="eastAsia" w:ascii="仿宋" w:hAnsi="仿宋" w:eastAsia="仿宋" w:cs="Arial"/>
          <w:color w:val="000000"/>
          <w:kern w:val="0"/>
          <w:sz w:val="32"/>
          <w:szCs w:val="32"/>
        </w:rPr>
        <w:t>36141.98</w:t>
      </w:r>
      <w:r>
        <w:rPr>
          <w:rFonts w:hint="eastAsia" w:ascii="仿宋" w:hAnsi="仿宋" w:eastAsia="仿宋"/>
          <w:sz w:val="32"/>
          <w:szCs w:val="32"/>
        </w:rPr>
        <w:t>万元，支出32308.35万元，较上年</w:t>
      </w:r>
      <w:r>
        <w:rPr>
          <w:rFonts w:hint="eastAsia" w:ascii="仿宋" w:hAnsi="仿宋" w:eastAsia="仿宋"/>
          <w:sz w:val="32"/>
          <w:szCs w:val="32"/>
          <w:lang w:val="en-US" w:eastAsia="zh-CN"/>
        </w:rPr>
        <w:t>减少</w:t>
      </w:r>
      <w:r>
        <w:rPr>
          <w:rFonts w:hint="eastAsia" w:ascii="仿宋" w:hAnsi="仿宋" w:eastAsia="仿宋"/>
          <w:sz w:val="32"/>
          <w:szCs w:val="32"/>
        </w:rPr>
        <w:t>，</w:t>
      </w:r>
      <w:r>
        <w:rPr>
          <w:rFonts w:hint="eastAsia" w:ascii="仿宋" w:hAnsi="仿宋" w:eastAsia="仿宋"/>
          <w:sz w:val="32"/>
          <w:szCs w:val="32"/>
          <w:lang w:val="en-US" w:eastAsia="zh-CN"/>
        </w:rPr>
        <w:t>减少</w:t>
      </w:r>
      <w:r>
        <w:rPr>
          <w:rFonts w:hint="eastAsia" w:ascii="仿宋" w:hAnsi="仿宋" w:eastAsia="仿宋"/>
          <w:sz w:val="32"/>
          <w:szCs w:val="32"/>
        </w:rPr>
        <w:t>主要原因是</w:t>
      </w:r>
      <w:r>
        <w:rPr>
          <w:rFonts w:hint="eastAsia" w:ascii="仿宋" w:hAnsi="仿宋" w:eastAsia="仿宋"/>
          <w:sz w:val="32"/>
          <w:szCs w:val="32"/>
          <w:lang w:val="en-US" w:eastAsia="zh-CN"/>
        </w:rPr>
        <w:t>因疫情原因</w:t>
      </w:r>
      <w:r>
        <w:rPr>
          <w:rFonts w:hint="eastAsia" w:ascii="仿宋" w:hAnsi="仿宋" w:eastAsia="仿宋"/>
          <w:sz w:val="32"/>
          <w:szCs w:val="32"/>
        </w:rPr>
        <w:t>，</w:t>
      </w:r>
      <w:r>
        <w:rPr>
          <w:rFonts w:hint="eastAsia" w:ascii="仿宋" w:hAnsi="仿宋" w:eastAsia="仿宋"/>
          <w:sz w:val="32"/>
          <w:szCs w:val="32"/>
          <w:lang w:val="en-US" w:eastAsia="zh-CN"/>
        </w:rPr>
        <w:t>项目暂停，支出减少</w:t>
      </w:r>
      <w:r>
        <w:rPr>
          <w:rFonts w:hint="eastAsia" w:ascii="仿宋" w:hAnsi="仿宋" w:eastAsia="仿宋"/>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五、一般公共预算财政拨款支出决算情况</w:t>
      </w:r>
      <w:r>
        <w:rPr>
          <w:rFonts w:hint="eastAsia" w:ascii="黑体" w:hAnsi="黑体" w:eastAsia="黑体"/>
          <w:color w:val="000000"/>
          <w:kern w:val="0"/>
          <w:sz w:val="32"/>
          <w:szCs w:val="32"/>
          <w:lang w:eastAsia="zh-CN" w:bidi="ar"/>
        </w:rPr>
        <w:t>说明</w:t>
      </w:r>
    </w:p>
    <w:p>
      <w:pPr>
        <w:widowControl/>
        <w:ind w:firstLine="640" w:firstLineChars="200"/>
        <w:rPr>
          <w:rFonts w:hint="default" w:ascii="仿宋" w:hAnsi="仿宋" w:eastAsia="仿宋" w:cs="Arial"/>
          <w:color w:val="000000"/>
          <w:kern w:val="0"/>
          <w:sz w:val="32"/>
          <w:szCs w:val="32"/>
          <w:lang w:val="en-US" w:eastAsia="zh-CN"/>
        </w:rPr>
      </w:pP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年度一般公共决算财政拨款支出：</w:t>
      </w:r>
      <w:r>
        <w:rPr>
          <w:rFonts w:hint="eastAsia" w:ascii="仿宋" w:hAnsi="仿宋" w:eastAsia="仿宋" w:cs="Arial"/>
          <w:color w:val="000000"/>
          <w:kern w:val="0"/>
          <w:sz w:val="32"/>
          <w:szCs w:val="32"/>
        </w:rPr>
        <w:t>36141.98</w:t>
      </w:r>
      <w:r>
        <w:rPr>
          <w:rFonts w:hint="eastAsia" w:ascii="仿宋" w:hAnsi="仿宋" w:eastAsia="仿宋"/>
          <w:sz w:val="32"/>
          <w:szCs w:val="32"/>
        </w:rPr>
        <w:t>万元，其中：205-教育支出</w:t>
      </w:r>
      <w:r>
        <w:rPr>
          <w:rFonts w:hint="eastAsia" w:ascii="仿宋" w:hAnsi="仿宋" w:eastAsia="仿宋" w:cs="Arial"/>
          <w:color w:val="000000"/>
          <w:kern w:val="0"/>
          <w:sz w:val="32"/>
          <w:szCs w:val="32"/>
        </w:rPr>
        <w:t>25320.13</w:t>
      </w:r>
      <w:r>
        <w:rPr>
          <w:rFonts w:hint="eastAsia" w:ascii="仿宋" w:hAnsi="仿宋" w:eastAsia="仿宋"/>
          <w:sz w:val="32"/>
          <w:szCs w:val="32"/>
        </w:rPr>
        <w:t>万元、207-文化体育与传媒支出0  万元、208-社会保障和就业支出</w:t>
      </w:r>
      <w:r>
        <w:rPr>
          <w:rFonts w:hint="eastAsia" w:ascii="仿宋" w:hAnsi="仿宋" w:eastAsia="仿宋" w:cs="Arial"/>
          <w:color w:val="000000"/>
          <w:kern w:val="0"/>
          <w:sz w:val="32"/>
          <w:szCs w:val="32"/>
        </w:rPr>
        <w:t>2569.74</w:t>
      </w:r>
      <w:r>
        <w:rPr>
          <w:rFonts w:hint="eastAsia" w:ascii="仿宋" w:hAnsi="仿宋" w:eastAsia="仿宋"/>
          <w:sz w:val="32"/>
          <w:szCs w:val="32"/>
        </w:rPr>
        <w:t xml:space="preserve">万元、210-医疗卫生与计划生育支出 </w:t>
      </w:r>
      <w:r>
        <w:rPr>
          <w:rFonts w:hint="eastAsia" w:ascii="仿宋" w:hAnsi="仿宋" w:eastAsia="仿宋" w:cs="Arial"/>
          <w:color w:val="000000"/>
          <w:kern w:val="0"/>
          <w:sz w:val="32"/>
          <w:szCs w:val="32"/>
        </w:rPr>
        <w:t>6258.44</w:t>
      </w:r>
      <w:r>
        <w:rPr>
          <w:rFonts w:hint="eastAsia" w:ascii="仿宋" w:hAnsi="仿宋" w:eastAsia="仿宋"/>
          <w:sz w:val="32"/>
          <w:szCs w:val="32"/>
        </w:rPr>
        <w:t xml:space="preserve">万元、213-农林水支出  </w:t>
      </w:r>
      <w:r>
        <w:rPr>
          <w:rFonts w:ascii="仿宋" w:hAnsi="仿宋" w:eastAsia="仿宋"/>
          <w:sz w:val="32"/>
          <w:szCs w:val="32"/>
        </w:rPr>
        <w:t>0</w:t>
      </w:r>
      <w:r>
        <w:rPr>
          <w:rFonts w:hint="eastAsia" w:ascii="仿宋" w:hAnsi="仿宋" w:eastAsia="仿宋"/>
          <w:sz w:val="32"/>
          <w:szCs w:val="32"/>
        </w:rPr>
        <w:t xml:space="preserve">万元、221-住房保障支出 </w:t>
      </w:r>
      <w:r>
        <w:rPr>
          <w:rFonts w:hint="eastAsia" w:ascii="仿宋" w:hAnsi="仿宋" w:eastAsia="仿宋" w:cs="Arial"/>
          <w:color w:val="000000"/>
          <w:kern w:val="0"/>
          <w:sz w:val="32"/>
          <w:szCs w:val="32"/>
        </w:rPr>
        <w:t>1575.29</w:t>
      </w:r>
      <w:r>
        <w:rPr>
          <w:rFonts w:hint="eastAsia" w:ascii="仿宋" w:hAnsi="仿宋" w:eastAsia="仿宋"/>
          <w:sz w:val="32"/>
          <w:szCs w:val="32"/>
        </w:rPr>
        <w:t>万元。</w:t>
      </w:r>
      <w:r>
        <w:rPr>
          <w:rFonts w:hint="eastAsia" w:ascii="仿宋" w:hAnsi="仿宋" w:eastAsia="仿宋"/>
          <w:sz w:val="32"/>
          <w:szCs w:val="32"/>
          <w:lang w:val="en-US" w:eastAsia="zh-CN"/>
        </w:rPr>
        <w:t>234-抗疫特别国债安排的支出418.4万元。</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sz w:val="32"/>
          <w:szCs w:val="32"/>
        </w:rPr>
      </w:pPr>
      <w:r>
        <w:rPr>
          <w:rFonts w:hint="eastAsia" w:ascii="黑体" w:hAnsi="黑体" w:eastAsia="黑体"/>
          <w:color w:val="000000"/>
          <w:kern w:val="0"/>
          <w:sz w:val="32"/>
          <w:szCs w:val="32"/>
          <w:lang w:bidi="ar"/>
        </w:rPr>
        <w:t>六、一般公共预算财政拨款基本支出决算情况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widowControl/>
        <w:ind w:firstLine="640" w:firstLineChars="200"/>
        <w:rPr>
          <w:rFonts w:hint="eastAsia" w:ascii="仿宋" w:hAnsi="仿宋" w:eastAsia="仿宋" w:cs="Arial"/>
          <w:color w:val="000000"/>
          <w:kern w:val="0"/>
          <w:sz w:val="32"/>
          <w:szCs w:val="32"/>
        </w:rPr>
      </w:pP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年一般公共预算财政拨款支出</w:t>
      </w:r>
      <w:r>
        <w:rPr>
          <w:rFonts w:ascii="仿宋" w:hAnsi="仿宋" w:eastAsia="仿宋" w:cs="Arial"/>
          <w:color w:val="000000"/>
          <w:kern w:val="0"/>
          <w:sz w:val="32"/>
          <w:szCs w:val="32"/>
        </w:rPr>
        <w:t xml:space="preserve"> </w:t>
      </w:r>
      <w:r>
        <w:rPr>
          <w:rFonts w:hint="eastAsia" w:ascii="仿宋" w:hAnsi="仿宋" w:eastAsia="仿宋" w:cs="Arial"/>
          <w:color w:val="000000"/>
          <w:kern w:val="0"/>
          <w:sz w:val="32"/>
          <w:szCs w:val="32"/>
        </w:rPr>
        <w:t>35723.58</w:t>
      </w:r>
      <w:r>
        <w:rPr>
          <w:rFonts w:hint="eastAsia" w:ascii="仿宋" w:hAnsi="仿宋" w:eastAsia="仿宋"/>
          <w:sz w:val="32"/>
          <w:szCs w:val="32"/>
        </w:rPr>
        <w:t xml:space="preserve">万元，基本支出： </w:t>
      </w:r>
      <w:r>
        <w:rPr>
          <w:rFonts w:hint="eastAsia" w:ascii="仿宋" w:hAnsi="仿宋" w:eastAsia="仿宋" w:cs="Arial"/>
          <w:color w:val="000000"/>
          <w:kern w:val="0"/>
          <w:sz w:val="32"/>
          <w:szCs w:val="32"/>
        </w:rPr>
        <w:t>29865.13</w:t>
      </w:r>
      <w:r>
        <w:rPr>
          <w:rFonts w:hint="eastAsia" w:ascii="仿宋" w:hAnsi="仿宋" w:eastAsia="仿宋"/>
          <w:sz w:val="32"/>
          <w:szCs w:val="32"/>
        </w:rPr>
        <w:t xml:space="preserve">万元。其中：人员经费 </w:t>
      </w:r>
      <w:r>
        <w:rPr>
          <w:rFonts w:hint="eastAsia" w:ascii="仿宋" w:hAnsi="仿宋" w:eastAsia="仿宋" w:cs="Arial"/>
          <w:color w:val="000000"/>
          <w:kern w:val="0"/>
          <w:sz w:val="32"/>
          <w:szCs w:val="32"/>
        </w:rPr>
        <w:t>26094.61</w:t>
      </w:r>
      <w:r>
        <w:rPr>
          <w:rFonts w:hint="eastAsia" w:ascii="仿宋" w:hAnsi="仿宋" w:eastAsia="仿宋"/>
          <w:sz w:val="32"/>
          <w:szCs w:val="32"/>
        </w:rPr>
        <w:t xml:space="preserve">万元、日常公用经费 </w:t>
      </w:r>
      <w:r>
        <w:rPr>
          <w:rFonts w:hint="eastAsia" w:ascii="仿宋" w:hAnsi="仿宋" w:eastAsia="仿宋" w:cs="Arial"/>
          <w:color w:val="000000"/>
          <w:kern w:val="0"/>
          <w:sz w:val="32"/>
          <w:szCs w:val="32"/>
        </w:rPr>
        <w:t>3770.53</w:t>
      </w:r>
      <w:r>
        <w:rPr>
          <w:rFonts w:hint="eastAsia" w:ascii="仿宋" w:hAnsi="仿宋" w:eastAsia="仿宋"/>
          <w:sz w:val="32"/>
          <w:szCs w:val="32"/>
        </w:rPr>
        <w:t>万元。</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七、一般公共预算财政拨款“三公”经费及会议费、培训费支出决算情况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spacing w:line="560" w:lineRule="exact"/>
        <w:ind w:firstLine="643" w:firstLineChars="200"/>
        <w:jc w:val="left"/>
        <w:textAlignment w:val="auto"/>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年度一般公共预算财政拨款安排的“三公经费”支出</w:t>
      </w:r>
      <w:r>
        <w:rPr>
          <w:rFonts w:hint="eastAsia" w:ascii="仿宋" w:hAnsi="仿宋" w:eastAsia="仿宋" w:cs="Arial"/>
          <w:color w:val="000000"/>
          <w:kern w:val="0"/>
          <w:sz w:val="32"/>
          <w:szCs w:val="32"/>
          <w:lang w:val="en-US" w:eastAsia="zh-CN"/>
        </w:rPr>
        <w:t>12.25</w:t>
      </w:r>
      <w:r>
        <w:rPr>
          <w:rFonts w:hint="eastAsia" w:ascii="仿宋" w:hAnsi="仿宋" w:eastAsia="仿宋"/>
          <w:sz w:val="32"/>
          <w:szCs w:val="32"/>
        </w:rPr>
        <w:t>万元，其中公务接待费</w:t>
      </w:r>
      <w:r>
        <w:rPr>
          <w:rFonts w:hint="eastAsia" w:ascii="仿宋" w:hAnsi="仿宋" w:eastAsia="仿宋"/>
          <w:sz w:val="32"/>
          <w:szCs w:val="32"/>
          <w:lang w:val="en-US" w:eastAsia="zh-CN"/>
        </w:rPr>
        <w:t>3.44</w:t>
      </w:r>
      <w:r>
        <w:rPr>
          <w:rFonts w:hint="eastAsia" w:ascii="仿宋" w:hAnsi="仿宋" w:eastAsia="仿宋"/>
          <w:sz w:val="32"/>
          <w:szCs w:val="32"/>
        </w:rPr>
        <w:t xml:space="preserve">万元，公务用车运行维护费 </w:t>
      </w:r>
      <w:r>
        <w:rPr>
          <w:rFonts w:hint="eastAsia" w:ascii="仿宋" w:hAnsi="仿宋" w:eastAsia="仿宋" w:cs="Arial"/>
          <w:color w:val="000000"/>
          <w:kern w:val="0"/>
          <w:sz w:val="32"/>
          <w:szCs w:val="32"/>
          <w:lang w:val="en-US" w:eastAsia="zh-CN"/>
        </w:rPr>
        <w:t>9.14</w:t>
      </w:r>
      <w:r>
        <w:rPr>
          <w:rFonts w:hint="eastAsia" w:ascii="仿宋" w:hAnsi="仿宋" w:eastAsia="仿宋"/>
          <w:sz w:val="32"/>
          <w:szCs w:val="32"/>
        </w:rPr>
        <w:t>万元；会议费</w:t>
      </w:r>
      <w:r>
        <w:rPr>
          <w:rFonts w:hint="eastAsia" w:ascii="仿宋" w:hAnsi="仿宋" w:eastAsia="仿宋"/>
          <w:sz w:val="32"/>
          <w:szCs w:val="32"/>
          <w:lang w:val="en-US" w:eastAsia="zh-CN"/>
        </w:rPr>
        <w:t>3.2</w:t>
      </w:r>
      <w:r>
        <w:rPr>
          <w:rFonts w:hint="eastAsia" w:ascii="仿宋" w:hAnsi="仿宋" w:eastAsia="仿宋"/>
          <w:sz w:val="32"/>
          <w:szCs w:val="32"/>
        </w:rPr>
        <w:t>万元，培训费</w:t>
      </w:r>
      <w:r>
        <w:rPr>
          <w:rFonts w:hint="eastAsia" w:ascii="仿宋" w:hAnsi="仿宋" w:eastAsia="仿宋" w:cs="Arial"/>
          <w:color w:val="000000"/>
          <w:kern w:val="0"/>
          <w:sz w:val="32"/>
          <w:szCs w:val="32"/>
          <w:lang w:val="en-US" w:eastAsia="zh-CN"/>
        </w:rPr>
        <w:t>74.14</w:t>
      </w:r>
      <w:r>
        <w:rPr>
          <w:rFonts w:hint="eastAsia" w:ascii="仿宋" w:hAnsi="仿宋" w:eastAsia="仿宋"/>
          <w:sz w:val="32"/>
          <w:szCs w:val="32"/>
        </w:rPr>
        <w:t>万元。</w:t>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widowControl/>
        <w:ind w:firstLine="640" w:firstLineChars="200"/>
        <w:rPr>
          <w:rFonts w:hint="eastAsia" w:ascii="仿宋" w:hAnsi="仿宋" w:eastAsia="仿宋" w:cs="Arial"/>
          <w:color w:val="000000"/>
          <w:kern w:val="0"/>
          <w:sz w:val="32"/>
          <w:szCs w:val="32"/>
        </w:rPr>
      </w:pP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年度一般公共预算财政拨款安排的“三公经费”支出</w:t>
      </w:r>
      <w:r>
        <w:rPr>
          <w:rFonts w:hint="eastAsia" w:ascii="仿宋" w:hAnsi="仿宋" w:eastAsia="仿宋" w:cs="Arial"/>
          <w:color w:val="000000"/>
          <w:kern w:val="0"/>
          <w:sz w:val="32"/>
          <w:szCs w:val="32"/>
          <w:lang w:val="en-US" w:eastAsia="zh-CN"/>
        </w:rPr>
        <w:t>12.25</w:t>
      </w:r>
      <w:r>
        <w:rPr>
          <w:rFonts w:hint="eastAsia" w:ascii="仿宋" w:hAnsi="仿宋" w:eastAsia="仿宋"/>
          <w:sz w:val="32"/>
          <w:szCs w:val="32"/>
        </w:rPr>
        <w:t>万元，其中公务接待费</w:t>
      </w:r>
      <w:r>
        <w:rPr>
          <w:rFonts w:hint="eastAsia" w:ascii="仿宋" w:hAnsi="仿宋" w:eastAsia="仿宋"/>
          <w:sz w:val="32"/>
          <w:szCs w:val="32"/>
          <w:lang w:val="en-US" w:eastAsia="zh-CN"/>
        </w:rPr>
        <w:t>3.44</w:t>
      </w:r>
      <w:r>
        <w:rPr>
          <w:rFonts w:hint="eastAsia" w:ascii="仿宋" w:hAnsi="仿宋" w:eastAsia="仿宋"/>
          <w:sz w:val="32"/>
          <w:szCs w:val="32"/>
        </w:rPr>
        <w:t xml:space="preserve">万元，公务用车运行维护费 </w:t>
      </w:r>
      <w:r>
        <w:rPr>
          <w:rFonts w:hint="eastAsia" w:ascii="仿宋" w:hAnsi="仿宋" w:eastAsia="仿宋" w:cs="Arial"/>
          <w:color w:val="000000"/>
          <w:kern w:val="0"/>
          <w:sz w:val="32"/>
          <w:szCs w:val="32"/>
          <w:lang w:val="en-US" w:eastAsia="zh-CN"/>
        </w:rPr>
        <w:t>9.14</w:t>
      </w:r>
      <w:r>
        <w:rPr>
          <w:rFonts w:hint="eastAsia" w:ascii="仿宋" w:hAnsi="仿宋" w:eastAsia="仿宋"/>
          <w:sz w:val="32"/>
          <w:szCs w:val="32"/>
        </w:rPr>
        <w:t>万元；会议费</w:t>
      </w:r>
      <w:r>
        <w:rPr>
          <w:rFonts w:hint="eastAsia" w:ascii="仿宋" w:hAnsi="仿宋" w:eastAsia="仿宋"/>
          <w:sz w:val="32"/>
          <w:szCs w:val="32"/>
          <w:lang w:val="en-US" w:eastAsia="zh-CN"/>
        </w:rPr>
        <w:t>3.2</w:t>
      </w:r>
      <w:r>
        <w:rPr>
          <w:rFonts w:hint="eastAsia" w:ascii="仿宋" w:hAnsi="仿宋" w:eastAsia="仿宋"/>
          <w:sz w:val="32"/>
          <w:szCs w:val="32"/>
        </w:rPr>
        <w:t>万元，培训费</w:t>
      </w:r>
      <w:r>
        <w:rPr>
          <w:rFonts w:hint="eastAsia" w:ascii="仿宋" w:hAnsi="仿宋" w:eastAsia="仿宋" w:cs="Arial"/>
          <w:color w:val="000000"/>
          <w:kern w:val="0"/>
          <w:sz w:val="32"/>
          <w:szCs w:val="32"/>
          <w:lang w:val="en-US" w:eastAsia="zh-CN"/>
        </w:rPr>
        <w:t>74.14</w:t>
      </w:r>
      <w:r>
        <w:rPr>
          <w:rFonts w:hint="eastAsia" w:ascii="仿宋" w:hAnsi="仿宋" w:eastAsia="仿宋"/>
          <w:sz w:val="32"/>
          <w:szCs w:val="32"/>
        </w:rPr>
        <w:t>万元。比上年</w:t>
      </w:r>
      <w:r>
        <w:rPr>
          <w:rFonts w:hint="eastAsia" w:ascii="仿宋" w:hAnsi="仿宋" w:eastAsia="仿宋"/>
          <w:sz w:val="32"/>
          <w:szCs w:val="32"/>
          <w:lang w:val="en-US" w:eastAsia="zh-CN"/>
        </w:rPr>
        <w:t>减少30</w:t>
      </w:r>
      <w:r>
        <w:rPr>
          <w:rFonts w:hint="eastAsia" w:ascii="仿宋" w:hAnsi="仿宋" w:eastAsia="仿宋"/>
          <w:sz w:val="32"/>
          <w:szCs w:val="32"/>
        </w:rPr>
        <w:t>%，</w:t>
      </w:r>
      <w:r>
        <w:rPr>
          <w:rFonts w:hint="eastAsia" w:ascii="仿宋" w:hAnsi="仿宋" w:eastAsia="仿宋"/>
          <w:sz w:val="32"/>
          <w:szCs w:val="32"/>
          <w:lang w:val="en-US" w:eastAsia="zh-CN"/>
        </w:rPr>
        <w:t>减少</w:t>
      </w:r>
      <w:r>
        <w:rPr>
          <w:rFonts w:hint="eastAsia" w:ascii="仿宋" w:hAnsi="仿宋" w:eastAsia="仿宋"/>
          <w:sz w:val="32"/>
          <w:szCs w:val="32"/>
        </w:rPr>
        <w:t>原因是培训费</w:t>
      </w:r>
      <w:r>
        <w:rPr>
          <w:rFonts w:hint="eastAsia" w:ascii="仿宋" w:hAnsi="仿宋" w:eastAsia="仿宋"/>
          <w:sz w:val="32"/>
          <w:szCs w:val="32"/>
          <w:lang w:val="en-US" w:eastAsia="zh-CN"/>
        </w:rPr>
        <w:t>减少</w:t>
      </w:r>
      <w:r>
        <w:rPr>
          <w:rFonts w:hint="eastAsia" w:ascii="仿宋" w:hAnsi="仿宋" w:eastAsia="仿宋"/>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pP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年因公出国（境）团组0个，0人次，支出0万元，与上年无变化。</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年购置车辆0台，支出0万元，比上年减少100%，减少原因是本年无新购车辆。</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仿宋" w:eastAsia="仿宋_GB2312"/>
          <w:sz w:val="32"/>
          <w:szCs w:val="32"/>
          <w:lang w:eastAsia="zh-CN"/>
        </w:rPr>
        <w:t>2020</w:t>
      </w:r>
      <w:r>
        <w:rPr>
          <w:rFonts w:hint="eastAsia" w:ascii="仿宋_GB2312" w:hAnsi="仿宋" w:eastAsia="仿宋_GB2312"/>
          <w:sz w:val="32"/>
          <w:szCs w:val="32"/>
        </w:rPr>
        <w:t>年</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9.14</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9.14</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val="en-US" w:eastAsia="zh-CN" w:bidi="ar"/>
        </w:rPr>
        <w:t>无变化。</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 w:eastAsia="仿宋_GB2312"/>
          <w:sz w:val="32"/>
          <w:szCs w:val="32"/>
        </w:rPr>
      </w:pPr>
      <w:r>
        <w:rPr>
          <w:rFonts w:hint="eastAsia" w:ascii="仿宋_GB2312" w:hAnsi="仿宋" w:eastAsia="仿宋_GB2312"/>
          <w:b/>
          <w:bCs/>
          <w:sz w:val="32"/>
          <w:szCs w:val="32"/>
        </w:rPr>
        <w:t>4.公务接待费支出情况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仿宋" w:eastAsia="仿宋_GB2312"/>
          <w:sz w:val="32"/>
          <w:szCs w:val="32"/>
          <w:lang w:eastAsia="zh-CN"/>
        </w:rPr>
        <w:t>2020</w:t>
      </w:r>
      <w:r>
        <w:rPr>
          <w:rFonts w:hint="eastAsia" w:ascii="仿宋_GB2312" w:hAnsi="仿宋" w:eastAsia="仿宋_GB2312"/>
          <w:sz w:val="32"/>
          <w:szCs w:val="32"/>
        </w:rPr>
        <w:t>年公务接待</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430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3.44</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3.44</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val="en-US" w:eastAsia="zh-CN" w:bidi="ar"/>
        </w:rPr>
        <w:t>无变化。</w:t>
      </w:r>
    </w:p>
    <w:p>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仿宋_GB2312"/>
          <w:color w:val="000000"/>
          <w:kern w:val="0"/>
          <w:sz w:val="32"/>
          <w:szCs w:val="32"/>
          <w:lang w:eastAsia="zh-CN" w:bidi="ar"/>
        </w:rPr>
      </w:pPr>
      <w:r>
        <w:rPr>
          <w:rFonts w:hint="eastAsia" w:ascii="仿宋_GB2312" w:hAnsi="仿宋" w:eastAsia="仿宋_GB2312"/>
          <w:sz w:val="32"/>
          <w:szCs w:val="32"/>
          <w:lang w:eastAsia="zh-CN"/>
        </w:rPr>
        <w:t>2020</w:t>
      </w:r>
      <w:r>
        <w:rPr>
          <w:rFonts w:hint="eastAsia" w:ascii="仿宋_GB2312" w:hAnsi="仿宋" w:eastAsia="仿宋_GB2312"/>
          <w:sz w:val="32"/>
          <w:szCs w:val="32"/>
        </w:rPr>
        <w:t>年</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74.14</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74.14</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p>
    <w:p>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仿宋_GB2312"/>
          <w:color w:val="000000"/>
          <w:kern w:val="0"/>
          <w:sz w:val="32"/>
          <w:szCs w:val="32"/>
          <w:lang w:eastAsia="zh-CN" w:bidi="ar"/>
        </w:rPr>
      </w:pPr>
      <w:r>
        <w:rPr>
          <w:rFonts w:hint="eastAsia" w:ascii="仿宋_GB2312" w:hAnsi="仿宋" w:eastAsia="仿宋_GB2312"/>
          <w:sz w:val="32"/>
          <w:szCs w:val="32"/>
          <w:lang w:eastAsia="zh-CN"/>
        </w:rPr>
        <w:t>2020</w:t>
      </w:r>
      <w:r>
        <w:rPr>
          <w:rFonts w:hint="eastAsia" w:ascii="仿宋_GB2312" w:hAnsi="仿宋" w:eastAsia="仿宋_GB2312"/>
          <w:sz w:val="32"/>
          <w:szCs w:val="32"/>
        </w:rPr>
        <w:t>年</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3.2</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3.2</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八、政府性基金预算财政拨款收入支出情况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黑体" w:hAnsi="黑体" w:eastAsia="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2020年</w:t>
      </w:r>
      <w:r>
        <w:rPr>
          <w:rFonts w:hint="eastAsia" w:ascii="仿宋_GB2312" w:hAnsi="宋体" w:eastAsia="仿宋_GB2312" w:cs="仿宋_GB2312"/>
          <w:color w:val="000000"/>
          <w:kern w:val="0"/>
          <w:sz w:val="32"/>
          <w:szCs w:val="32"/>
          <w:lang w:bidi="ar"/>
        </w:rPr>
        <w:t>政府性基金预算财政拨款收入418.4</w:t>
      </w:r>
      <w:r>
        <w:rPr>
          <w:rFonts w:hint="eastAsia" w:ascii="仿宋_GB2312" w:hAnsi="宋体" w:eastAsia="仿宋_GB2312" w:cs="仿宋_GB2312"/>
          <w:color w:val="000000"/>
          <w:kern w:val="0"/>
          <w:sz w:val="32"/>
          <w:szCs w:val="32"/>
          <w:lang w:val="en-US" w:eastAsia="zh-CN" w:bidi="ar"/>
        </w:rPr>
        <w:t>万元，其中基本支出88.6万元，项目支出329.8万元，用于新冠肺炎疫情防控支出。</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九、国有资本经营财政拨款收</w:t>
      </w:r>
      <w:r>
        <w:rPr>
          <w:rFonts w:hint="eastAsia" w:ascii="黑体" w:hAnsi="黑体" w:eastAsia="黑体"/>
          <w:color w:val="000000"/>
          <w:kern w:val="0"/>
          <w:sz w:val="32"/>
          <w:szCs w:val="32"/>
          <w:lang w:eastAsia="zh-CN" w:bidi="ar"/>
        </w:rPr>
        <w:t>入</w:t>
      </w:r>
      <w:r>
        <w:rPr>
          <w:rFonts w:hint="eastAsia" w:ascii="黑体" w:hAnsi="黑体" w:eastAsia="黑体"/>
          <w:color w:val="000000"/>
          <w:kern w:val="0"/>
          <w:sz w:val="32"/>
          <w:szCs w:val="32"/>
          <w:lang w:bidi="ar"/>
        </w:rPr>
        <w:t>支</w:t>
      </w:r>
      <w:r>
        <w:rPr>
          <w:rFonts w:hint="eastAsia" w:ascii="黑体" w:hAnsi="黑体" w:eastAsia="黑体"/>
          <w:color w:val="000000"/>
          <w:kern w:val="0"/>
          <w:sz w:val="32"/>
          <w:szCs w:val="32"/>
          <w:lang w:eastAsia="zh-CN" w:bidi="ar"/>
        </w:rPr>
        <w:t>出</w:t>
      </w:r>
      <w:r>
        <w:rPr>
          <w:rFonts w:hint="eastAsia" w:ascii="黑体" w:hAnsi="黑体" w:eastAsia="黑体"/>
          <w:color w:val="000000"/>
          <w:kern w:val="0"/>
          <w:sz w:val="32"/>
          <w:szCs w:val="32"/>
          <w:lang w:bidi="ar"/>
        </w:rPr>
        <w:t>情况</w:t>
      </w:r>
      <w:r>
        <w:rPr>
          <w:rFonts w:hint="eastAsia" w:ascii="黑体" w:hAnsi="黑体" w:eastAsia="黑体"/>
          <w:color w:val="000000"/>
          <w:kern w:val="0"/>
          <w:sz w:val="32"/>
          <w:szCs w:val="32"/>
          <w:lang w:eastAsia="zh-CN" w:bidi="ar"/>
        </w:rPr>
        <w:t>说明</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本部门无国有资本经营决算拨款收支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并已公开空表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十、机关运行经费支出情况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rPr>
        <w:t>本部门无机关运行经费支出</w:t>
      </w:r>
      <w:r>
        <w:rPr>
          <w:rFonts w:hint="eastAsia" w:ascii="仿宋" w:hAnsi="仿宋" w:eastAsia="仿宋"/>
          <w:sz w:val="32"/>
          <w:szCs w:val="32"/>
          <w:lang w:eastAsia="zh-CN"/>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eastAsia="zh-CN" w:bidi="ar"/>
        </w:rPr>
        <w:t>十一、</w:t>
      </w:r>
      <w:r>
        <w:rPr>
          <w:rFonts w:hint="eastAsia" w:ascii="黑体" w:hAnsi="黑体" w:eastAsia="黑体"/>
          <w:color w:val="000000"/>
          <w:kern w:val="0"/>
          <w:sz w:val="32"/>
          <w:szCs w:val="32"/>
          <w:lang w:bidi="ar"/>
        </w:rPr>
        <w:t>政府采购支出情况</w:t>
      </w:r>
      <w:r>
        <w:rPr>
          <w:rFonts w:hint="eastAsia" w:ascii="黑体" w:hAnsi="黑体" w:eastAsia="黑体"/>
          <w:color w:val="000000"/>
          <w:kern w:val="0"/>
          <w:sz w:val="32"/>
          <w:szCs w:val="32"/>
          <w:lang w:eastAsia="zh-CN" w:bidi="ar"/>
        </w:rPr>
        <w:t>说明</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年无政府采购支出</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eastAsia="zh-CN" w:bidi="ar"/>
        </w:rPr>
        <w:t>十二、</w:t>
      </w:r>
      <w:r>
        <w:rPr>
          <w:rFonts w:hint="eastAsia" w:ascii="黑体" w:hAnsi="黑体" w:eastAsia="黑体"/>
          <w:color w:val="000000"/>
          <w:kern w:val="0"/>
          <w:sz w:val="32"/>
          <w:szCs w:val="32"/>
          <w:lang w:bidi="ar"/>
        </w:rPr>
        <w:t>国有资产占用及购置情况</w:t>
      </w:r>
      <w:r>
        <w:rPr>
          <w:rFonts w:hint="eastAsia" w:ascii="黑体" w:hAnsi="黑体" w:eastAsia="黑体"/>
          <w:color w:val="000000"/>
          <w:kern w:val="0"/>
          <w:sz w:val="32"/>
          <w:szCs w:val="32"/>
          <w:lang w:eastAsia="zh-CN" w:bidi="ar"/>
        </w:rPr>
        <w:t>说明</w:t>
      </w:r>
    </w:p>
    <w:p>
      <w:pPr>
        <w:ind w:firstLine="640" w:firstLineChars="200"/>
        <w:rPr>
          <w:rFonts w:hint="eastAsia" w:ascii="仿宋" w:hAnsi="仿宋" w:eastAsia="仿宋"/>
          <w:sz w:val="32"/>
          <w:szCs w:val="32"/>
        </w:rPr>
      </w:pPr>
      <w:r>
        <w:rPr>
          <w:rFonts w:hint="eastAsia" w:ascii="仿宋" w:hAnsi="仿宋" w:eastAsia="仿宋"/>
          <w:sz w:val="32"/>
          <w:szCs w:val="32"/>
        </w:rPr>
        <w:t>截至20</w:t>
      </w:r>
      <w:r>
        <w:rPr>
          <w:rFonts w:hint="eastAsia" w:ascii="仿宋" w:hAnsi="仿宋" w:eastAsia="仿宋"/>
          <w:sz w:val="32"/>
          <w:szCs w:val="32"/>
          <w:lang w:val="en-US" w:eastAsia="zh-CN"/>
        </w:rPr>
        <w:t>20</w:t>
      </w:r>
      <w:r>
        <w:rPr>
          <w:rFonts w:hint="eastAsia" w:ascii="仿宋" w:hAnsi="仿宋" w:eastAsia="仿宋"/>
          <w:sz w:val="32"/>
          <w:szCs w:val="32"/>
        </w:rPr>
        <w:t>年末，本部门所属单位共有车辆</w:t>
      </w:r>
      <w:r>
        <w:rPr>
          <w:rFonts w:hint="eastAsia" w:ascii="仿宋" w:hAnsi="仿宋" w:eastAsia="仿宋"/>
          <w:sz w:val="32"/>
          <w:szCs w:val="32"/>
          <w:lang w:val="en-US" w:eastAsia="zh-CN"/>
        </w:rPr>
        <w:t>5</w:t>
      </w:r>
      <w:r>
        <w:rPr>
          <w:rFonts w:hint="eastAsia" w:ascii="仿宋" w:hAnsi="仿宋" w:eastAsia="仿宋"/>
          <w:sz w:val="32"/>
          <w:szCs w:val="32"/>
        </w:rPr>
        <w:t>辆；单价50万元以上的通用设备0台（套）；单价100万元以上的通用设备0台（套）。20</w:t>
      </w:r>
      <w:r>
        <w:rPr>
          <w:rFonts w:hint="eastAsia" w:ascii="仿宋" w:hAnsi="仿宋" w:eastAsia="仿宋"/>
          <w:sz w:val="32"/>
          <w:szCs w:val="32"/>
          <w:lang w:val="en-US" w:eastAsia="zh-CN"/>
        </w:rPr>
        <w:t>20</w:t>
      </w:r>
      <w:r>
        <w:rPr>
          <w:rFonts w:hint="eastAsia" w:ascii="仿宋" w:hAnsi="仿宋" w:eastAsia="仿宋"/>
          <w:sz w:val="32"/>
          <w:szCs w:val="32"/>
        </w:rPr>
        <w:t>年当年购置车辆0辆；购置单价50万元以上的设备0台（套）；购置单价100万元以上的通用设备0台（套）。</w:t>
      </w:r>
    </w:p>
    <w:p>
      <w:pPr>
        <w:jc w:val="center"/>
        <w:rPr>
          <w:rFonts w:hint="eastAsia" w:ascii="方正小标宋简体" w:hAnsi="方正小标宋简体" w:eastAsia="方正小标宋简体" w:cs="方正小标宋简体"/>
          <w:color w:val="000000"/>
          <w:kern w:val="0"/>
          <w:sz w:val="44"/>
          <w:szCs w:val="44"/>
          <w:lang w:eastAsia="zh-CN" w:bidi="ar"/>
        </w:rPr>
      </w:pPr>
      <w:r>
        <w:rPr>
          <w:rFonts w:hint="eastAsia" w:ascii="楷体" w:hAnsi="楷体" w:eastAsia="楷体" w:cs="楷体"/>
          <w:sz w:val="32"/>
          <w:szCs w:val="32"/>
          <w:lang w:eastAsia="zh-CN"/>
        </w:rPr>
        <w:object>
          <v:shape id="_x0000_i1025" o:spt="75" type="#_x0000_t75" style="height:641.85pt;width:546.9pt;" o:ole="t" filled="f" o:preferrelative="t" stroked="f" coordsize="21600,21600">
            <v:path/>
            <v:fill on="f" focussize="0,0"/>
            <v:stroke on="f"/>
            <v:imagedata r:id="rId8" o:title=""/>
            <o:lock v:ext="edit" aspectratio="t"/>
            <w10:wrap type="none"/>
            <w10:anchorlock/>
          </v:shape>
          <o:OLEObject Type="Embed" ProgID="Excel.Sheet.12" ShapeID="_x0000_i1025" DrawAspect="Content" ObjectID="_1468075725" r:id="rId7">
            <o:LockedField>false</o:LockedField>
          </o:OLEObject>
        </w:object>
      </w:r>
      <w:r>
        <w:rPr>
          <w:rFonts w:hint="eastAsia" w:ascii="楷体" w:hAnsi="楷体" w:eastAsia="楷体" w:cs="楷体"/>
          <w:sz w:val="32"/>
          <w:szCs w:val="32"/>
          <w:lang w:eastAsia="zh-CN"/>
        </w:rPr>
        <w:object>
          <v:shape id="_x0000_i1026" o:spt="75" type="#_x0000_t75" style="height:646.55pt;width:450.1pt;" o:ole="t" filled="f" o:preferrelative="t" stroked="f" coordsize="21600,21600">
            <v:path/>
            <v:fill on="f" focussize="0,0"/>
            <v:stroke on="f"/>
            <v:imagedata r:id="rId10" o:title=""/>
            <o:lock v:ext="edit" aspectratio="t"/>
            <w10:wrap type="none"/>
            <w10:anchorlock/>
          </v:shape>
          <o:OLEObject Type="Embed" ProgID="Excel.Sheet.12" ShapeID="_x0000_i1026" DrawAspect="Content" ObjectID="_1468075726" r:id="rId9">
            <o:LockedField>false</o:LockedField>
          </o:OLEObject>
        </w:object>
      </w:r>
      <w:r>
        <w:rPr>
          <w:rFonts w:hint="eastAsia" w:ascii="方正小标宋简体" w:hAnsi="方正小标宋简体" w:eastAsia="方正小标宋简体" w:cs="方正小标宋简体"/>
          <w:color w:val="000000"/>
          <w:kern w:val="0"/>
          <w:sz w:val="44"/>
          <w:szCs w:val="44"/>
          <w:lang w:bidi="ar"/>
        </w:rPr>
        <w:t>第四部分 专业名词解释</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ind w:firstLine="640"/>
        <w:rPr>
          <w:rFonts w:ascii="黑体" w:hAnsi="宋体" w:eastAsia="黑体"/>
          <w:color w:val="000000"/>
          <w:kern w:val="0"/>
          <w:sz w:val="44"/>
          <w:szCs w:val="44"/>
          <w:lang w:bidi="ar"/>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ind w:firstLine="643" w:firstLineChars="200"/>
        <w:jc w:val="left"/>
        <w:rPr>
          <w:rFonts w:hint="eastAsia" w:ascii="仿宋_GB2312" w:hAnsi="仿宋_GB2312" w:eastAsia="仿宋_GB2312" w:cs="仿宋_GB2312"/>
          <w:b/>
          <w:bCs/>
          <w:color w:val="000000"/>
          <w:kern w:val="0"/>
          <w:sz w:val="32"/>
          <w:szCs w:val="32"/>
          <w:lang w:eastAsia="zh-CN" w:bidi="ar"/>
        </w:rPr>
      </w:pPr>
      <w:r>
        <w:rPr>
          <w:rFonts w:hint="eastAsia" w:ascii="仿宋_GB2312" w:hAnsi="仿宋_GB2312" w:eastAsia="仿宋_GB2312" w:cs="仿宋_GB2312"/>
          <w:b/>
          <w:bCs/>
          <w:color w:val="000000"/>
          <w:kern w:val="0"/>
          <w:sz w:val="32"/>
          <w:szCs w:val="32"/>
          <w:lang w:eastAsia="zh-CN" w:bidi="ar"/>
        </w:rPr>
        <w:t>……</w:t>
      </w:r>
    </w:p>
    <w:p>
      <w:pPr>
        <w:pBdr>
          <w:top w:val="none" w:color="auto" w:sz="0" w:space="0"/>
          <w:left w:val="none" w:color="auto" w:sz="0" w:space="0"/>
          <w:bottom w:val="none" w:color="auto" w:sz="0" w:space="0"/>
          <w:right w:val="none" w:color="auto" w:sz="0" w:space="0"/>
          <w:between w:val="none" w:color="auto" w:sz="0" w:space="0"/>
        </w:pBdr>
        <w:rPr>
          <w:rFonts w:hint="eastAsia" w:ascii="黑体" w:hAnsi="宋体" w:eastAsia="黑体"/>
          <w:color w:val="000000"/>
          <w:kern w:val="0"/>
          <w:sz w:val="44"/>
          <w:szCs w:val="44"/>
          <w:lang w:eastAsia="zh-CN" w:bidi="ar"/>
        </w:rPr>
      </w:pPr>
    </w:p>
    <w:p>
      <w:pPr>
        <w:pBdr>
          <w:top w:val="none" w:color="auto" w:sz="0" w:space="0"/>
          <w:left w:val="none" w:color="auto" w:sz="0" w:space="0"/>
          <w:bottom w:val="none" w:color="auto" w:sz="0" w:space="0"/>
          <w:right w:val="none" w:color="auto" w:sz="0" w:space="0"/>
          <w:between w:val="none" w:color="auto" w:sz="0" w:space="0"/>
        </w:pBdr>
        <w:rPr>
          <w:rFonts w:hint="eastAsia" w:ascii="黑体" w:hAnsi="宋体" w:eastAsia="黑体"/>
          <w:color w:val="000000"/>
          <w:kern w:val="0"/>
          <w:sz w:val="44"/>
          <w:szCs w:val="44"/>
          <w:lang w:eastAsia="zh-CN" w:bidi="ar"/>
        </w:rPr>
      </w:pPr>
    </w:p>
    <w:p>
      <w:pPr>
        <w:pBdr>
          <w:top w:val="none" w:color="auto" w:sz="0" w:space="0"/>
          <w:left w:val="none" w:color="auto" w:sz="0" w:space="0"/>
          <w:bottom w:val="none" w:color="auto" w:sz="0" w:space="0"/>
          <w:right w:val="none" w:color="auto" w:sz="0" w:space="0"/>
          <w:between w:val="none" w:color="auto" w:sz="0" w:space="0"/>
        </w:pBdr>
        <w:rPr>
          <w:rFonts w:hint="eastAsia" w:ascii="黑体" w:hAnsi="宋体" w:eastAsia="黑体"/>
          <w:color w:val="000000"/>
          <w:kern w:val="0"/>
          <w:sz w:val="44"/>
          <w:szCs w:val="44"/>
          <w:lang w:eastAsia="zh-CN" w:bidi="ar"/>
        </w:rPr>
      </w:pPr>
    </w:p>
    <w:p>
      <w:pPr>
        <w:pBdr>
          <w:top w:val="none" w:color="auto" w:sz="0" w:space="0"/>
          <w:left w:val="none" w:color="auto" w:sz="0" w:space="0"/>
          <w:bottom w:val="none" w:color="auto" w:sz="0" w:space="0"/>
          <w:right w:val="none" w:color="auto" w:sz="0" w:space="0"/>
          <w:between w:val="none" w:color="auto" w:sz="0" w:space="0"/>
        </w:pBdr>
        <w:rPr>
          <w:rFonts w:hint="eastAsia" w:ascii="黑体" w:hAnsi="宋体" w:eastAsia="黑体"/>
          <w:color w:val="000000"/>
          <w:kern w:val="0"/>
          <w:sz w:val="44"/>
          <w:szCs w:val="44"/>
          <w:lang w:eastAsia="zh-CN" w:bidi="ar"/>
        </w:rPr>
      </w:pPr>
    </w:p>
    <w:p>
      <w:pPr>
        <w:pBdr>
          <w:top w:val="none" w:color="auto" w:sz="0" w:space="0"/>
          <w:left w:val="none" w:color="auto" w:sz="0" w:space="0"/>
          <w:bottom w:val="none" w:color="auto" w:sz="0" w:space="0"/>
          <w:right w:val="none" w:color="auto" w:sz="0" w:space="0"/>
          <w:between w:val="none" w:color="auto" w:sz="0" w:space="0"/>
        </w:pBdr>
        <w:rPr>
          <w:rFonts w:hint="eastAsia" w:ascii="黑体" w:hAnsi="宋体" w:eastAsia="黑体"/>
          <w:color w:val="000000"/>
          <w:kern w:val="0"/>
          <w:sz w:val="44"/>
          <w:szCs w:val="44"/>
          <w:lang w:eastAsia="zh-CN" w:bidi="ar"/>
        </w:rPr>
      </w:pPr>
    </w:p>
    <w:sectPr>
      <w:footerReference r:id="rId5" w:type="default"/>
      <w:pgSz w:w="11906" w:h="16838"/>
      <w:pgMar w:top="2098" w:right="1474" w:bottom="1984" w:left="1587" w:header="851" w:footer="992" w:gutter="0"/>
      <w:pgNumType w:fmt="decimal" w:start="1"/>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ËÎÌå">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7830" w:firstLineChars="435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sz w:val="24"/>
                              <w:szCs w:val="24"/>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pPr>
                      <w:pStyle w:val="5"/>
                      <w:rPr>
                        <w:sz w:val="24"/>
                        <w:szCs w:val="24"/>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p>
    <w:pPr>
      <w:pStyle w:val="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posOffset>2434590</wp:posOffset>
              </wp:positionH>
              <wp:positionV relativeFrom="paragraph">
                <wp:posOffset>21590</wp:posOffset>
              </wp:positionV>
              <wp:extent cx="669290" cy="1682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69290" cy="168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1.7pt;margin-top:1.7pt;height:13.25pt;width:52.7pt;mso-position-horizontal-relative:margin;z-index:251661312;mso-width-relative:page;mso-height-relative:page;" filled="f" stroked="f" coordsize="21600,21600" o:gfxdata="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kBcPrYAAAACAEAAA8AAAAAAAAAAQAgAAAAIgAAAGRycy9kb3du&#10;cmV2LnhtbFBLAQIUABQAAAAIAIdO4kD8XcyUOAIAAGEEAAAOAAAAAAAAAAEAIAAAACcBAABkcnMv&#10;ZTJvRG9jLnhtbFBLBQYAAAAABgAGAFkBAADRBQAAAAA=&#10;">
              <v:fill on="f" focussize="0,0"/>
              <v:stroke on="f" weight="0.5pt"/>
              <v:imagedata o:title=""/>
              <o:lock v:ext="edit" aspectratio="f"/>
              <v:textbox inset="0mm,0mm,0mm,0mm">
                <w:txbxContent>
                  <w:p>
                    <w:pPr>
                      <w:pStyle w:val="5"/>
                      <w:rPr>
                        <w:rFonts w:hint="eastAsia" w:eastAsia="宋体"/>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5"/>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0E89"/>
    <w:rsid w:val="00146787"/>
    <w:rsid w:val="00164001"/>
    <w:rsid w:val="001D7568"/>
    <w:rsid w:val="002424C8"/>
    <w:rsid w:val="002A7893"/>
    <w:rsid w:val="003364E9"/>
    <w:rsid w:val="00452E2E"/>
    <w:rsid w:val="0046550B"/>
    <w:rsid w:val="004B6D6E"/>
    <w:rsid w:val="00813F4A"/>
    <w:rsid w:val="00B80654"/>
    <w:rsid w:val="00E8111E"/>
    <w:rsid w:val="011C626C"/>
    <w:rsid w:val="013B79AC"/>
    <w:rsid w:val="01A249C3"/>
    <w:rsid w:val="01BE4C9B"/>
    <w:rsid w:val="0209065C"/>
    <w:rsid w:val="02FE031F"/>
    <w:rsid w:val="04473600"/>
    <w:rsid w:val="049F51EA"/>
    <w:rsid w:val="04AD5A0C"/>
    <w:rsid w:val="051F457C"/>
    <w:rsid w:val="06640ED1"/>
    <w:rsid w:val="06EF3524"/>
    <w:rsid w:val="06F07F7E"/>
    <w:rsid w:val="08071442"/>
    <w:rsid w:val="08241EB5"/>
    <w:rsid w:val="08E138AF"/>
    <w:rsid w:val="08E42EAC"/>
    <w:rsid w:val="0A49242C"/>
    <w:rsid w:val="0A7D421F"/>
    <w:rsid w:val="0A8511F3"/>
    <w:rsid w:val="0ACA6D38"/>
    <w:rsid w:val="0AEE0FEB"/>
    <w:rsid w:val="0B163D2C"/>
    <w:rsid w:val="0B8415DD"/>
    <w:rsid w:val="0BCB0FBA"/>
    <w:rsid w:val="0CB35CD6"/>
    <w:rsid w:val="0CEF1DFD"/>
    <w:rsid w:val="0D006A41"/>
    <w:rsid w:val="0F8C280E"/>
    <w:rsid w:val="0FAC0586"/>
    <w:rsid w:val="0FBD03C5"/>
    <w:rsid w:val="10BB651B"/>
    <w:rsid w:val="112F3D99"/>
    <w:rsid w:val="11427629"/>
    <w:rsid w:val="11D81D3B"/>
    <w:rsid w:val="12117F9C"/>
    <w:rsid w:val="125E2600"/>
    <w:rsid w:val="132E46A0"/>
    <w:rsid w:val="13385187"/>
    <w:rsid w:val="135556F4"/>
    <w:rsid w:val="13746B7A"/>
    <w:rsid w:val="13B85559"/>
    <w:rsid w:val="14411117"/>
    <w:rsid w:val="14507ECB"/>
    <w:rsid w:val="15051099"/>
    <w:rsid w:val="152B4878"/>
    <w:rsid w:val="156E65DC"/>
    <w:rsid w:val="1586116E"/>
    <w:rsid w:val="15FD6214"/>
    <w:rsid w:val="17B06807"/>
    <w:rsid w:val="17D168E0"/>
    <w:rsid w:val="18BB4AD7"/>
    <w:rsid w:val="19641281"/>
    <w:rsid w:val="1AE73C68"/>
    <w:rsid w:val="1B4A3FDA"/>
    <w:rsid w:val="1B524C98"/>
    <w:rsid w:val="1C5E2F73"/>
    <w:rsid w:val="1C7A236C"/>
    <w:rsid w:val="1D6E0C0D"/>
    <w:rsid w:val="1EC02505"/>
    <w:rsid w:val="1EC93833"/>
    <w:rsid w:val="1EF768A5"/>
    <w:rsid w:val="20813690"/>
    <w:rsid w:val="20EF4457"/>
    <w:rsid w:val="219739C1"/>
    <w:rsid w:val="221C15BB"/>
    <w:rsid w:val="23E4344C"/>
    <w:rsid w:val="25282613"/>
    <w:rsid w:val="25B763DF"/>
    <w:rsid w:val="26B648E9"/>
    <w:rsid w:val="26B91CE3"/>
    <w:rsid w:val="286363AA"/>
    <w:rsid w:val="29785A6B"/>
    <w:rsid w:val="29E40114"/>
    <w:rsid w:val="29FB3800"/>
    <w:rsid w:val="2A6C7161"/>
    <w:rsid w:val="2B547244"/>
    <w:rsid w:val="2C1240C1"/>
    <w:rsid w:val="2C1E405D"/>
    <w:rsid w:val="2C295BA3"/>
    <w:rsid w:val="2D1F3974"/>
    <w:rsid w:val="2D657953"/>
    <w:rsid w:val="2DB52EF2"/>
    <w:rsid w:val="2E547D04"/>
    <w:rsid w:val="2ED753FC"/>
    <w:rsid w:val="2FA31782"/>
    <w:rsid w:val="317F6056"/>
    <w:rsid w:val="318C1BE0"/>
    <w:rsid w:val="31AA6038"/>
    <w:rsid w:val="31FC517A"/>
    <w:rsid w:val="33887EE3"/>
    <w:rsid w:val="33961ED4"/>
    <w:rsid w:val="33B70A26"/>
    <w:rsid w:val="33DE56E7"/>
    <w:rsid w:val="344A6670"/>
    <w:rsid w:val="34677C61"/>
    <w:rsid w:val="35AC0FF3"/>
    <w:rsid w:val="361F381B"/>
    <w:rsid w:val="36804F11"/>
    <w:rsid w:val="38B4423B"/>
    <w:rsid w:val="38F75809"/>
    <w:rsid w:val="39A71E6F"/>
    <w:rsid w:val="3A3C2EFF"/>
    <w:rsid w:val="3A3E0A25"/>
    <w:rsid w:val="3B121AD1"/>
    <w:rsid w:val="3B2C087E"/>
    <w:rsid w:val="3C0D61D4"/>
    <w:rsid w:val="3C894674"/>
    <w:rsid w:val="3CFD0D2E"/>
    <w:rsid w:val="3DE55873"/>
    <w:rsid w:val="3E495A5D"/>
    <w:rsid w:val="3E612F34"/>
    <w:rsid w:val="3F4023D9"/>
    <w:rsid w:val="3F626F3A"/>
    <w:rsid w:val="40144578"/>
    <w:rsid w:val="41391F47"/>
    <w:rsid w:val="41603979"/>
    <w:rsid w:val="41B02161"/>
    <w:rsid w:val="41CF436B"/>
    <w:rsid w:val="41FA7928"/>
    <w:rsid w:val="4226071D"/>
    <w:rsid w:val="425A3F23"/>
    <w:rsid w:val="42AB6E74"/>
    <w:rsid w:val="42D56E6D"/>
    <w:rsid w:val="443B2E6C"/>
    <w:rsid w:val="4619368A"/>
    <w:rsid w:val="47B10C28"/>
    <w:rsid w:val="47D76015"/>
    <w:rsid w:val="488E138F"/>
    <w:rsid w:val="495F62C2"/>
    <w:rsid w:val="49754F2C"/>
    <w:rsid w:val="4AAF5028"/>
    <w:rsid w:val="4B7122DD"/>
    <w:rsid w:val="4BAF5028"/>
    <w:rsid w:val="4C7420E8"/>
    <w:rsid w:val="4D6E0FDF"/>
    <w:rsid w:val="4E437F61"/>
    <w:rsid w:val="4EE4307A"/>
    <w:rsid w:val="4EF1070E"/>
    <w:rsid w:val="4EF86F9D"/>
    <w:rsid w:val="4F2558B8"/>
    <w:rsid w:val="4F4B7508"/>
    <w:rsid w:val="500E11DE"/>
    <w:rsid w:val="5153143F"/>
    <w:rsid w:val="51A50D89"/>
    <w:rsid w:val="51B03B5F"/>
    <w:rsid w:val="53CE3F8A"/>
    <w:rsid w:val="54C0055D"/>
    <w:rsid w:val="54F12DEE"/>
    <w:rsid w:val="55147C14"/>
    <w:rsid w:val="554E4E96"/>
    <w:rsid w:val="556A4A02"/>
    <w:rsid w:val="56A0262C"/>
    <w:rsid w:val="56AD4B11"/>
    <w:rsid w:val="57081D47"/>
    <w:rsid w:val="580836DC"/>
    <w:rsid w:val="58220658"/>
    <w:rsid w:val="59927FEE"/>
    <w:rsid w:val="59CB3CD9"/>
    <w:rsid w:val="5A3769F0"/>
    <w:rsid w:val="5B7E082A"/>
    <w:rsid w:val="5B8D564A"/>
    <w:rsid w:val="5CA02A22"/>
    <w:rsid w:val="5E6378EC"/>
    <w:rsid w:val="5E773E18"/>
    <w:rsid w:val="5EA60530"/>
    <w:rsid w:val="5F4B022D"/>
    <w:rsid w:val="5F661D01"/>
    <w:rsid w:val="5F721090"/>
    <w:rsid w:val="60D809DC"/>
    <w:rsid w:val="616B35FF"/>
    <w:rsid w:val="63220635"/>
    <w:rsid w:val="635527B8"/>
    <w:rsid w:val="63AC7D7E"/>
    <w:rsid w:val="63BF61A8"/>
    <w:rsid w:val="63D27965"/>
    <w:rsid w:val="644F0FB6"/>
    <w:rsid w:val="65074FBA"/>
    <w:rsid w:val="65AD6B5F"/>
    <w:rsid w:val="65C6542F"/>
    <w:rsid w:val="65C90F91"/>
    <w:rsid w:val="66377D5A"/>
    <w:rsid w:val="667C62AE"/>
    <w:rsid w:val="675E59B4"/>
    <w:rsid w:val="67D0240D"/>
    <w:rsid w:val="6B0A7244"/>
    <w:rsid w:val="6C054650"/>
    <w:rsid w:val="6C111246"/>
    <w:rsid w:val="6FF2313D"/>
    <w:rsid w:val="70DF36C1"/>
    <w:rsid w:val="71086DB5"/>
    <w:rsid w:val="716850F6"/>
    <w:rsid w:val="723F6B0D"/>
    <w:rsid w:val="73DD0602"/>
    <w:rsid w:val="754F4216"/>
    <w:rsid w:val="75C31473"/>
    <w:rsid w:val="75D92DD5"/>
    <w:rsid w:val="763B2EA0"/>
    <w:rsid w:val="76481D09"/>
    <w:rsid w:val="76675743"/>
    <w:rsid w:val="76E00193"/>
    <w:rsid w:val="783C3374"/>
    <w:rsid w:val="78593477"/>
    <w:rsid w:val="78DB6E64"/>
    <w:rsid w:val="79395F1D"/>
    <w:rsid w:val="79493CBE"/>
    <w:rsid w:val="79532E9E"/>
    <w:rsid w:val="7B0F7299"/>
    <w:rsid w:val="7C3E5E46"/>
    <w:rsid w:val="7C8B1F9E"/>
    <w:rsid w:val="7EE759C2"/>
    <w:rsid w:val="7F1C2F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annotation text"/>
    <w:basedOn w:val="1"/>
    <w:link w:val="14"/>
    <w:qFormat/>
    <w:uiPriority w:val="0"/>
    <w:pPr>
      <w:jc w:val="left"/>
    </w:p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15"/>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800080"/>
      <w:u w:val="none"/>
    </w:rPr>
  </w:style>
  <w:style w:type="character" w:styleId="12">
    <w:name w:val="Hyperlink"/>
    <w:basedOn w:val="10"/>
    <w:qFormat/>
    <w:uiPriority w:val="0"/>
    <w:rPr>
      <w:color w:val="0000FF"/>
      <w:u w:val="none"/>
    </w:rPr>
  </w:style>
  <w:style w:type="character" w:styleId="13">
    <w:name w:val="annotation reference"/>
    <w:basedOn w:val="10"/>
    <w:qFormat/>
    <w:uiPriority w:val="0"/>
    <w:rPr>
      <w:sz w:val="21"/>
      <w:szCs w:val="21"/>
    </w:rPr>
  </w:style>
  <w:style w:type="character" w:customStyle="1" w:styleId="14">
    <w:name w:val="批注文字 字符"/>
    <w:basedOn w:val="10"/>
    <w:link w:val="3"/>
    <w:qFormat/>
    <w:uiPriority w:val="0"/>
    <w:rPr>
      <w:rFonts w:ascii="Calibri" w:hAnsi="Calibri" w:cs="黑体"/>
      <w:kern w:val="2"/>
      <w:sz w:val="21"/>
      <w:szCs w:val="24"/>
    </w:rPr>
  </w:style>
  <w:style w:type="character" w:customStyle="1" w:styleId="15">
    <w:name w:val="批注主题 字符"/>
    <w:basedOn w:val="14"/>
    <w:link w:val="7"/>
    <w:qFormat/>
    <w:uiPriority w:val="0"/>
    <w:rPr>
      <w:rFonts w:ascii="Calibri" w:hAnsi="Calibri" w:cs="黑体"/>
      <w:b/>
      <w:bCs/>
      <w:kern w:val="2"/>
      <w:sz w:val="21"/>
      <w:szCs w:val="24"/>
    </w:rPr>
  </w:style>
  <w:style w:type="character" w:customStyle="1" w:styleId="16">
    <w:name w:val="批注框文本 字符"/>
    <w:basedOn w:val="10"/>
    <w:link w:val="4"/>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1312</Words>
  <Characters>7483</Characters>
  <Lines>1</Lines>
  <Paragraphs>1</Paragraphs>
  <TotalTime>40</TotalTime>
  <ScaleCrop>false</ScaleCrop>
  <LinksUpToDate>false</LinksUpToDate>
  <CharactersWithSpaces>8778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2020-07-23T09:23:00Z</dcterms:created>
  <dc:creator>Administrator</dc:creator>
  <cp:lastModifiedBy>Mr.G</cp:lastModifiedBy>
  <cp:lastPrinted>2021-11-05T07:13:00Z</cp:lastPrinted>
  <dcterms:modified xsi:type="dcterms:W3CDTF">2021-11-17T02:27:05Z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9A12013AD27A4DB4B2B93ADD2B4AE959</vt:lpwstr>
  </property>
</Properties>
</file>