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" w:cs="Times New Roman"/>
          <w:b/>
          <w:bCs/>
          <w:color w:val="000000"/>
          <w:sz w:val="28"/>
          <w:szCs w:val="28"/>
        </w:rPr>
      </w:pPr>
      <w:r>
        <w:rPr>
          <w:rFonts w:hint="default" w:ascii="Times New Roman" w:hAnsi="Times New Roman" w:eastAsia="仿宋" w:cs="Times New Roman"/>
          <w:b/>
          <w:bCs/>
          <w:sz w:val="28"/>
          <w:szCs w:val="28"/>
          <w:lang w:eastAsia="zh-CN"/>
        </w:rPr>
        <w:t>附件</w:t>
      </w:r>
      <w:r>
        <w:rPr>
          <w:rFonts w:hint="default" w:ascii="Times New Roman" w:hAnsi="Times New Roman" w:eastAsia="仿宋" w:cs="Times New Roman"/>
          <w:b/>
          <w:bCs/>
          <w:sz w:val="28"/>
          <w:szCs w:val="28"/>
          <w:lang w:val="en-US" w:eastAsia="zh-CN"/>
        </w:rPr>
        <w:t>1：单位内部应急小组成员联络通讯表</w:t>
      </w:r>
    </w:p>
    <w:tbl>
      <w:tblPr>
        <w:tblStyle w:val="10"/>
        <w:tblW w:w="8720" w:type="dxa"/>
        <w:jc w:val="center"/>
        <w:tblBorders>
          <w:top w:val="single" w:color="000000" w:sz="12" w:space="0"/>
          <w:left w:val="single" w:color="000000" w:sz="12" w:space="0"/>
          <w:bottom w:val="single" w:color="000000" w:sz="12" w:space="0"/>
          <w:right w:val="single" w:color="000000" w:sz="12" w:space="0"/>
          <w:insideH w:val="single" w:color="000000" w:sz="8" w:space="0"/>
          <w:insideV w:val="single" w:color="000000" w:sz="8" w:space="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1540"/>
        <w:gridCol w:w="1298"/>
        <w:gridCol w:w="1664"/>
        <w:gridCol w:w="2035"/>
        <w:gridCol w:w="2183"/>
      </w:tblGrid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17" w:hRule="atLeast"/>
          <w:jc w:val="center"/>
        </w:trPr>
        <w:tc>
          <w:tcPr>
            <w:tcW w:w="2838" w:type="dxa"/>
            <w:gridSpan w:val="2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</w:rPr>
            </w:pPr>
            <w:bookmarkStart w:id="0" w:name="OLE_LINK11"/>
            <w:r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</w:rPr>
              <w:t>应急小组职务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</w:rPr>
              <w:t>姓名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</w:rPr>
              <w:t>职务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/>
                <w:bCs/>
                <w:sz w:val="21"/>
                <w:szCs w:val="21"/>
              </w:rPr>
              <w:t>手机号码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2838" w:type="dxa"/>
            <w:gridSpan w:val="2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总指挥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刘进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总经理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13991001407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85" w:hRule="atLeast"/>
          <w:jc w:val="center"/>
        </w:trPr>
        <w:tc>
          <w:tcPr>
            <w:tcW w:w="2838" w:type="dxa"/>
            <w:gridSpan w:val="2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24小时值班电话</w:t>
            </w:r>
          </w:p>
        </w:tc>
        <w:tc>
          <w:tcPr>
            <w:tcW w:w="5882" w:type="dxa"/>
            <w:gridSpan w:val="3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固定电话：029-33</w:t>
            </w:r>
            <w:r>
              <w:rPr>
                <w:rFonts w:hint="eastAsia" w:ascii="Times New Roman" w:hAnsi="Times New Roman" w:eastAsia="仿宋" w:cs="Times New Roman"/>
                <w:sz w:val="21"/>
                <w:szCs w:val="21"/>
                <w:lang w:val="en-US" w:eastAsia="zh-CN"/>
              </w:rPr>
              <w:t>12668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2838" w:type="dxa"/>
            <w:gridSpan w:val="2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副总指挥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刘慧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副总经理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13609106079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90" w:hRule="atLeast"/>
          <w:jc w:val="center"/>
        </w:trPr>
        <w:tc>
          <w:tcPr>
            <w:tcW w:w="1540" w:type="dxa"/>
            <w:vMerge w:val="restart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应急通讯组</w:t>
            </w: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组长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万晓能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行政</w:t>
            </w: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内勤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18609203970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continue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成员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张洁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行政</w:t>
            </w: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内勤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sz w:val="21"/>
                <w:szCs w:val="21"/>
                <w:lang w:val="en-US" w:eastAsia="zh-CN"/>
              </w:rPr>
              <w:t>13335307472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continue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成员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张增军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行政司机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13991051457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restart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环境处置组</w:t>
            </w: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组长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王继斌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副总经理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13892912795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continue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成员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段红斌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生产部长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13488072093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continue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成员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孙慧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生产部内勤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18089186609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restart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消防抢险组</w:t>
            </w: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组长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高磊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技术部长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15029304018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continue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成员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630" w:firstLineChars="300"/>
              <w:jc w:val="both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卞震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630" w:firstLineChars="300"/>
              <w:jc w:val="both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安全员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17395619856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continue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成员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张博峰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采购员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18991002627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restart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医疗救护组</w:t>
            </w: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成员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郭苗</w:t>
            </w: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苗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市场部</w:t>
            </w: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部长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13572756930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continue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成员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孙慧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生产部内勤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18089186609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continue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成员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马利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市场部内勤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15829512116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restart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警戒疏散组</w:t>
            </w: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组长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李</w:t>
            </w: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掌权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后勤</w:t>
            </w: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主管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15399491658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continue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成员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高志杰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保卫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13468516289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continue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成员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席智平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保卫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仿宋" w:cs="Times New Roman"/>
                <w:sz w:val="21"/>
                <w:szCs w:val="21"/>
                <w:lang w:val="en-US" w:eastAsia="zh-CN"/>
              </w:rPr>
              <w:t>13636837391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restart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后勤</w:t>
            </w:r>
            <w:r>
              <w:rPr>
                <w:rFonts w:hint="eastAsia" w:ascii="Times New Roman" w:hAnsi="Times New Roman" w:eastAsia="仿宋" w:cs="Times New Roman"/>
                <w:sz w:val="21"/>
                <w:szCs w:val="21"/>
                <w:lang w:val="en-US" w:eastAsia="zh-CN"/>
              </w:rPr>
              <w:t>保障</w:t>
            </w: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组</w:t>
            </w: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组长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杨郭娉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采购部长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18064356878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continue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成员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魏行儒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采购</w:t>
            </w: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员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sz w:val="21"/>
                <w:szCs w:val="21"/>
                <w:lang w:val="en-US" w:eastAsia="zh-CN"/>
              </w:rPr>
              <w:t>18391088234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continue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成员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sz w:val="21"/>
                <w:szCs w:val="21"/>
                <w:lang w:val="en-US" w:eastAsia="zh-CN"/>
              </w:rPr>
              <w:t>沈红茹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财务总监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sz w:val="21"/>
                <w:szCs w:val="21"/>
                <w:lang w:val="en-US" w:eastAsia="zh-CN"/>
              </w:rPr>
              <w:t>17719676999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17" w:hRule="atLeast"/>
          <w:jc w:val="center"/>
        </w:trPr>
        <w:tc>
          <w:tcPr>
            <w:tcW w:w="1540" w:type="dxa"/>
            <w:vMerge w:val="restart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应急监测组</w:t>
            </w: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组长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napToGrid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张仁亮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napToGrid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设备员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napToGrid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18991043146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continue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成员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eastAsia" w:ascii="Times New Roman" w:hAnsi="Times New Roman" w:eastAsia="仿宋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sz w:val="21"/>
                <w:szCs w:val="21"/>
                <w:lang w:val="en-US" w:eastAsia="zh-CN"/>
              </w:rPr>
              <w:t>景建科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sz w:val="21"/>
                <w:szCs w:val="21"/>
                <w:lang w:val="en-US" w:eastAsia="zh-CN"/>
              </w:rPr>
              <w:t>生产2班班长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sz w:val="21"/>
                <w:szCs w:val="21"/>
                <w:lang w:val="en-US" w:eastAsia="zh-CN"/>
              </w:rPr>
              <w:t>13609143869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continue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成员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eastAsia" w:ascii="Times New Roman" w:hAnsi="Times New Roman" w:eastAsia="仿宋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sz w:val="21"/>
                <w:szCs w:val="21"/>
                <w:lang w:val="en-US" w:eastAsia="zh-CN"/>
              </w:rPr>
              <w:t>苏小花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eastAsia" w:ascii="Times New Roman" w:hAnsi="Times New Roman" w:eastAsia="仿宋" w:cs="Times New Roman"/>
                <w:sz w:val="21"/>
                <w:szCs w:val="21"/>
                <w:lang w:val="en-US" w:eastAsia="zh-CN"/>
              </w:rPr>
              <w:t>生产1班班长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sz w:val="21"/>
                <w:szCs w:val="21"/>
                <w:lang w:val="en-US" w:eastAsia="zh-CN"/>
              </w:rPr>
              <w:t>13891092070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08" w:hRule="atLeast"/>
          <w:jc w:val="center"/>
        </w:trPr>
        <w:tc>
          <w:tcPr>
            <w:tcW w:w="1540" w:type="dxa"/>
            <w:vMerge w:val="restart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事故调查组</w:t>
            </w: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组长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姜东宾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sz w:val="21"/>
                <w:szCs w:val="21"/>
                <w:lang w:val="en-US" w:eastAsia="zh-CN"/>
              </w:rPr>
              <w:t>总工程师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18082259316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8" w:space="0"/>
            <w:insideV w:val="single" w:color="000000" w:sz="8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37" w:hRule="atLeast"/>
          <w:jc w:val="center"/>
        </w:trPr>
        <w:tc>
          <w:tcPr>
            <w:tcW w:w="1540" w:type="dxa"/>
            <w:vMerge w:val="continue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</w:p>
        </w:tc>
        <w:tc>
          <w:tcPr>
            <w:tcW w:w="1298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z w:val="21"/>
                <w:szCs w:val="21"/>
              </w:rPr>
              <w:t>组员</w:t>
            </w:r>
          </w:p>
        </w:tc>
        <w:tc>
          <w:tcPr>
            <w:tcW w:w="1664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程少龙</w:t>
            </w:r>
          </w:p>
        </w:tc>
        <w:tc>
          <w:tcPr>
            <w:tcW w:w="2035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sz w:val="21"/>
                <w:szCs w:val="21"/>
                <w:lang w:val="en-US" w:eastAsia="zh-CN"/>
              </w:rPr>
              <w:t>销售副总</w:t>
            </w: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经理</w:t>
            </w:r>
          </w:p>
        </w:tc>
        <w:tc>
          <w:tcPr>
            <w:tcW w:w="2183" w:type="dxa"/>
            <w:tcBorders>
              <w:tl2br w:val="nil"/>
              <w:tr2bl w:val="nil"/>
            </w:tcBorders>
            <w:noWrap w:val="0"/>
            <w:vAlign w:val="center"/>
          </w:tcPr>
          <w:p>
            <w:pPr>
              <w:pStyle w:val="9"/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leftChars="0" w:right="0" w:rightChars="0" w:firstLine="0" w:firstLineChars="0"/>
              <w:jc w:val="center"/>
              <w:rPr>
                <w:rFonts w:hint="default" w:ascii="Times New Roman" w:hAnsi="Times New Roman" w:eastAsia="仿宋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15129103142</w:t>
            </w:r>
          </w:p>
        </w:tc>
      </w:tr>
      <w:bookmarkEnd w:id="0"/>
    </w:tbl>
    <w:p>
      <w:pPr>
        <w:rPr>
          <w:rFonts w:hint="default" w:ascii="Times New Roman" w:hAnsi="Times New Roman" w:eastAsia="仿宋" w:cs="Times New Roman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" w:cs="Times New Roman"/>
          <w:b/>
          <w:bCs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" w:cs="Times New Roman"/>
          <w:b/>
          <w:bCs/>
          <w:sz w:val="28"/>
          <w:szCs w:val="28"/>
          <w:lang w:val="en-US" w:eastAsia="zh-CN"/>
        </w:rPr>
        <w:t>附件2:（外部应急救援）相关单位及四邻通讯表</w:t>
      </w:r>
    </w:p>
    <w:tbl>
      <w:tblPr>
        <w:tblStyle w:val="10"/>
        <w:tblW w:w="0" w:type="auto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6" w:space="0"/>
          <w:insideV w:val="single" w:color="auto" w:sz="6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3"/>
        <w:gridCol w:w="4492"/>
        <w:gridCol w:w="3085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7" w:hRule="exact"/>
          <w:jc w:val="center"/>
        </w:trPr>
        <w:tc>
          <w:tcPr>
            <w:tcW w:w="903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sz w:val="21"/>
                <w:szCs w:val="21"/>
              </w:rPr>
            </w:pPr>
            <w:r>
              <w:rPr>
                <w:rFonts w:ascii="Times New Roman" w:hAnsi="Times New Roman" w:eastAsia="仿宋" w:cs="Times New Roman"/>
                <w:kern w:val="2"/>
                <w:sz w:val="21"/>
                <w:szCs w:val="21"/>
                <w:lang w:bidi="ar"/>
              </w:rPr>
              <w:t>1</w:t>
            </w:r>
          </w:p>
        </w:tc>
        <w:tc>
          <w:tcPr>
            <w:tcW w:w="4492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sz w:val="21"/>
                <w:szCs w:val="21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bidi="ar"/>
              </w:rPr>
              <w:t>环保热线</w:t>
            </w:r>
          </w:p>
        </w:tc>
        <w:tc>
          <w:tcPr>
            <w:tcW w:w="3085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ascii="Times New Roman" w:hAnsi="Times New Roman" w:eastAsia="仿宋" w:cs="Times New Roman"/>
                <w:kern w:val="2"/>
                <w:sz w:val="21"/>
                <w:szCs w:val="21"/>
                <w:lang w:bidi="ar"/>
              </w:rPr>
            </w:pPr>
            <w:r>
              <w:rPr>
                <w:rFonts w:ascii="Times New Roman" w:hAnsi="Times New Roman" w:eastAsia="仿宋" w:cs="Times New Roman"/>
                <w:kern w:val="2"/>
                <w:sz w:val="21"/>
                <w:szCs w:val="21"/>
                <w:lang w:bidi="ar"/>
              </w:rPr>
              <w:t>12369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7" w:hRule="exact"/>
          <w:jc w:val="center"/>
        </w:trPr>
        <w:tc>
          <w:tcPr>
            <w:tcW w:w="903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  <w:t>2</w:t>
            </w:r>
          </w:p>
        </w:tc>
        <w:tc>
          <w:tcPr>
            <w:tcW w:w="4492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  <w:t>秦汉新城消防大队</w:t>
            </w:r>
          </w:p>
        </w:tc>
        <w:tc>
          <w:tcPr>
            <w:tcW w:w="3085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  <w:t>119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2" w:hRule="exact"/>
          <w:jc w:val="center"/>
        </w:trPr>
        <w:tc>
          <w:tcPr>
            <w:tcW w:w="903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  <w:t>3</w:t>
            </w:r>
          </w:p>
        </w:tc>
        <w:tc>
          <w:tcPr>
            <w:tcW w:w="4492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  <w:t>西咸新区秦汉新城生态环境局</w:t>
            </w:r>
          </w:p>
        </w:tc>
        <w:tc>
          <w:tcPr>
            <w:tcW w:w="3085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  <w:t>029-33185056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2" w:hRule="exact"/>
          <w:jc w:val="center"/>
        </w:trPr>
        <w:tc>
          <w:tcPr>
            <w:tcW w:w="903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  <w:t>4</w:t>
            </w:r>
          </w:p>
        </w:tc>
        <w:tc>
          <w:tcPr>
            <w:tcW w:w="4492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  <w:t>秦汉新城管委会</w:t>
            </w:r>
          </w:p>
        </w:tc>
        <w:tc>
          <w:tcPr>
            <w:tcW w:w="3085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default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  <w:t>029-33185000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2" w:hRule="exact"/>
          <w:jc w:val="center"/>
        </w:trPr>
        <w:tc>
          <w:tcPr>
            <w:tcW w:w="903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  <w:t>5</w:t>
            </w:r>
          </w:p>
        </w:tc>
        <w:tc>
          <w:tcPr>
            <w:tcW w:w="4492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  <w:t>延安大学咸阳医院</w:t>
            </w:r>
          </w:p>
        </w:tc>
        <w:tc>
          <w:tcPr>
            <w:tcW w:w="3085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default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  <w:t>120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2" w:hRule="exact"/>
          <w:jc w:val="center"/>
        </w:trPr>
        <w:tc>
          <w:tcPr>
            <w:tcW w:w="903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  <w:t>6</w:t>
            </w:r>
          </w:p>
        </w:tc>
        <w:tc>
          <w:tcPr>
            <w:tcW w:w="4492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  <w:t>西咸新区公安局</w:t>
            </w: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  <w:fldChar w:fldCharType="begin"/>
            </w: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  <w:instrText xml:space="preserve"> HYPERLINK "http://www.so.com/link?m=aK4JimY9OWVAhB+9VKbpO5QQ2P9icfEP2DBiUN8FM/FPohnSOKhRfNUeo2NQWXaCTXTAYxKkLfMY6LXLjKd3zzPrMNdvGio59lNfdjfHgO3M40qXV+EWp991SfukFrzaxTy5ZyRXu62DPrFBbG0E71m6XmNafLdLJvmUIOmB2xwnQpWvMh+mO7/QFmyKXdB1DAUPyONu+W3lqvh0bwLl09c3x0ZEP4HIS7L3Wg1uhTfi0iU/T3/8+Jj0L8JC5aVsSYtLllQ==" \t "https://www.so.com/_blank" </w:instrText>
            </w: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  <w:fldChar w:fldCharType="separate"/>
            </w: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  <w:t>秦汉新城分局</w:t>
            </w: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  <w:fldChar w:fldCharType="end"/>
            </w:r>
          </w:p>
        </w:tc>
        <w:tc>
          <w:tcPr>
            <w:tcW w:w="3085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  <w:fldChar w:fldCharType="begin"/>
            </w: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  <w:instrText xml:space="preserve"> HYPERLINK "http://www.so.com/link?m=aK4JimY9OWVAhB+9VKbpO5QQ2P9icfEP2DBiUN8FM/FPohnSOKhRfNUeo2NQWXaCTXTAYxKkLfMY6LXLjKd3zzPrMNdvGio59lNfdjfHgO3M40qXV+EWp991SfukFrzaxTy5ZyRXu62DPrFBbG0E71m6XmNafLdLJvmUIOmB2xwnQpWvMh+mO7/QFmyKXdB1DAUPyONu+W3lqvh0bwLl09c3x0ZEP4HIS7L3Wg1uhTfi0iU/T3/8+Jj0L8JC5aVsSYtLllQ==" \t "https://www.so.com/_blank" </w:instrText>
            </w: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  <w:fldChar w:fldCharType="separate"/>
            </w: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  <w:t>110</w:t>
            </w: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  <w:fldChar w:fldCharType="end"/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2" w:hRule="exact"/>
          <w:jc w:val="center"/>
        </w:trPr>
        <w:tc>
          <w:tcPr>
            <w:tcW w:w="903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  <w:t>7</w:t>
            </w:r>
          </w:p>
        </w:tc>
        <w:tc>
          <w:tcPr>
            <w:tcW w:w="4492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  <w:t>秦汉新城应急管理局</w:t>
            </w:r>
          </w:p>
        </w:tc>
        <w:tc>
          <w:tcPr>
            <w:tcW w:w="3085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  <w:t>029-33726777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2" w:hRule="exact"/>
          <w:jc w:val="center"/>
        </w:trPr>
        <w:tc>
          <w:tcPr>
            <w:tcW w:w="903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default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  <w:t>8</w:t>
            </w:r>
          </w:p>
        </w:tc>
        <w:tc>
          <w:tcPr>
            <w:tcW w:w="4492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default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  <w:t>陕西省气象局</w:t>
            </w:r>
          </w:p>
        </w:tc>
        <w:tc>
          <w:tcPr>
            <w:tcW w:w="3085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default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  <w:t>029-81619125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exact"/>
          <w:jc w:val="center"/>
        </w:trPr>
        <w:tc>
          <w:tcPr>
            <w:tcW w:w="903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val="en-US" w:eastAsia="zh-CN" w:bidi="ar"/>
              </w:rPr>
              <w:t>9</w:t>
            </w:r>
          </w:p>
        </w:tc>
        <w:tc>
          <w:tcPr>
            <w:tcW w:w="4492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  <w:t>四邻企业中天建设集团</w:t>
            </w:r>
          </w:p>
        </w:tc>
        <w:tc>
          <w:tcPr>
            <w:tcW w:w="3085" w:type="dxa"/>
            <w:noWrap w:val="0"/>
            <w:vAlign w:val="center"/>
          </w:tcPr>
          <w:p>
            <w:pPr>
              <w:pStyle w:val="9"/>
              <w:widowControl w:val="0"/>
              <w:adjustRightInd w:val="0"/>
              <w:snapToGrid w:val="0"/>
              <w:spacing w:before="0" w:beforeLines="0" w:beforeAutospacing="0" w:after="0" w:afterLines="0" w:afterAutospacing="0" w:line="360" w:lineRule="auto"/>
              <w:jc w:val="center"/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</w:pPr>
            <w:r>
              <w:rPr>
                <w:rFonts w:hint="eastAsia" w:ascii="Times New Roman" w:hAnsi="Times New Roman" w:eastAsia="仿宋" w:cs="仿宋"/>
                <w:kern w:val="2"/>
                <w:sz w:val="21"/>
                <w:szCs w:val="21"/>
                <w:lang w:eastAsia="zh-CN" w:bidi="ar"/>
              </w:rPr>
              <w:t>029-82244552</w:t>
            </w:r>
          </w:p>
        </w:tc>
      </w:tr>
    </w:tbl>
    <w:p>
      <w:pPr>
        <w:pStyle w:val="5"/>
        <w:rPr>
          <w:rFonts w:hint="default" w:ascii="Times New Roman" w:hAnsi="Times New Roman" w:eastAsia="仿宋" w:cs="Times New Roman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" w:cs="Times New Roma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 w:ascii="Times New Roman" w:hAnsi="Times New Roman" w:eastAsia="仿宋" w:cs="Times New Roman"/>
          <w:b/>
          <w:bCs/>
          <w:sz w:val="28"/>
          <w:szCs w:val="28"/>
          <w:lang w:val="en-US" w:eastAsia="zh-CN"/>
        </w:rPr>
        <w:t>附件3：应急工作流程</w:t>
      </w:r>
      <w:r>
        <w:rPr>
          <w:rFonts w:hint="default" w:ascii="Times New Roman" w:hAnsi="Times New Roman" w:eastAsia="仿宋" w:cs="Times New Roman"/>
          <w:color w:val="FF0000"/>
          <w:sz w:val="24"/>
        </w:rPr>
        <w:drawing>
          <wp:inline distT="0" distB="0" distL="114300" distR="114300">
            <wp:extent cx="4787265" cy="6958330"/>
            <wp:effectExtent l="0" t="0" r="13335" b="13970"/>
            <wp:docPr id="41" name="图片 41" descr="QQ截图20151215154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QQ截图2015121515415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87265" cy="6958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rPr>
          <w:rFonts w:hint="default" w:ascii="Times New Roman" w:hAnsi="Times New Roman" w:eastAsia="仿宋" w:cs="Times New Roman"/>
          <w:b/>
          <w:bCs/>
          <w:kern w:val="2"/>
          <w:sz w:val="28"/>
          <w:szCs w:val="28"/>
          <w:vertAlign w:val="baseline"/>
          <w:lang w:val="en-US" w:eastAsia="zh-CN" w:bidi="ar-SA"/>
        </w:rPr>
      </w:pPr>
      <w:r>
        <w:rPr>
          <w:rFonts w:hint="default" w:ascii="Times New Roman" w:hAnsi="Times New Roman" w:eastAsia="仿宋" w:cs="Times New Roman"/>
          <w:b/>
          <w:bCs/>
          <w:kern w:val="2"/>
          <w:sz w:val="28"/>
          <w:szCs w:val="28"/>
          <w:lang w:val="en-US" w:eastAsia="zh-CN" w:bidi="ar-SA"/>
        </w:rPr>
        <w:t>附件4应急物资清单</w:t>
      </w:r>
    </w:p>
    <w:tbl>
      <w:tblPr>
        <w:tblStyle w:val="1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57"/>
        <w:gridCol w:w="3125"/>
        <w:gridCol w:w="1590"/>
        <w:gridCol w:w="280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5" w:hRule="atLeast"/>
          <w:tblHeader/>
          <w:jc w:val="center"/>
        </w:trPr>
        <w:tc>
          <w:tcPr>
            <w:tcW w:w="7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b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b/>
                <w:snapToGrid/>
                <w:kern w:val="2"/>
                <w:sz w:val="21"/>
                <w:szCs w:val="21"/>
                <w:lang w:val="en-US" w:eastAsia="zh-CN" w:bidi="ar"/>
              </w:rPr>
              <w:t>序号</w:t>
            </w:r>
          </w:p>
        </w:tc>
        <w:tc>
          <w:tcPr>
            <w:tcW w:w="3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b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b/>
                <w:snapToGrid/>
                <w:kern w:val="2"/>
                <w:sz w:val="21"/>
                <w:szCs w:val="21"/>
                <w:lang w:val="en-US" w:eastAsia="zh-CN" w:bidi="ar"/>
              </w:rPr>
              <w:t>名称</w:t>
            </w:r>
          </w:p>
        </w:tc>
        <w:tc>
          <w:tcPr>
            <w:tcW w:w="15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b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b/>
                <w:snapToGrid/>
                <w:kern w:val="2"/>
                <w:sz w:val="21"/>
                <w:szCs w:val="21"/>
                <w:lang w:val="en-US" w:eastAsia="zh-CN" w:bidi="ar"/>
              </w:rPr>
              <w:t>数量</w:t>
            </w:r>
          </w:p>
        </w:tc>
        <w:tc>
          <w:tcPr>
            <w:tcW w:w="2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b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b/>
                <w:snapToGrid/>
                <w:kern w:val="2"/>
                <w:sz w:val="21"/>
                <w:szCs w:val="21"/>
                <w:lang w:val="en-US" w:eastAsia="zh-CN" w:bidi="ar"/>
              </w:rPr>
              <w:t>存放地点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5" w:hRule="atLeast"/>
          <w:tblHeader/>
          <w:jc w:val="center"/>
        </w:trPr>
        <w:tc>
          <w:tcPr>
            <w:tcW w:w="7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</w:t>
            </w:r>
          </w:p>
        </w:tc>
        <w:tc>
          <w:tcPr>
            <w:tcW w:w="3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砂土</w:t>
            </w:r>
          </w:p>
        </w:tc>
        <w:tc>
          <w:tcPr>
            <w:tcW w:w="15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4m</w:t>
            </w: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vertAlign w:val="superscript"/>
                <w:lang w:val="en-US" w:eastAsia="zh-CN" w:bidi="ar"/>
              </w:rPr>
              <w:t>3</w:t>
            </w:r>
          </w:p>
        </w:tc>
        <w:tc>
          <w:tcPr>
            <w:tcW w:w="2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eastAsia" w:ascii="Times New Roman" w:hAnsi="Times New Roman" w:cs="Times New Roman" w:eastAsia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生产车间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5" w:hRule="atLeast"/>
          <w:tblHeader/>
          <w:jc w:val="center"/>
        </w:trPr>
        <w:tc>
          <w:tcPr>
            <w:tcW w:w="7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2</w:t>
            </w:r>
          </w:p>
        </w:tc>
        <w:tc>
          <w:tcPr>
            <w:tcW w:w="3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消防栓（含水带）</w:t>
            </w:r>
          </w:p>
        </w:tc>
        <w:tc>
          <w:tcPr>
            <w:tcW w:w="15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25</w:t>
            </w: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个</w:t>
            </w:r>
          </w:p>
        </w:tc>
        <w:tc>
          <w:tcPr>
            <w:tcW w:w="2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综合大楼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5" w:hRule="atLeast"/>
          <w:tblHeader/>
          <w:jc w:val="center"/>
        </w:trPr>
        <w:tc>
          <w:tcPr>
            <w:tcW w:w="7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3</w:t>
            </w:r>
          </w:p>
        </w:tc>
        <w:tc>
          <w:tcPr>
            <w:tcW w:w="3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灭火器</w:t>
            </w:r>
          </w:p>
        </w:tc>
        <w:tc>
          <w:tcPr>
            <w:tcW w:w="15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130</w:t>
            </w: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个</w:t>
            </w:r>
          </w:p>
        </w:tc>
        <w:tc>
          <w:tcPr>
            <w:tcW w:w="2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综合大楼定位放置点</w:t>
            </w:r>
          </w:p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库房定位放置点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5" w:hRule="atLeast"/>
          <w:tblHeader/>
          <w:jc w:val="center"/>
        </w:trPr>
        <w:tc>
          <w:tcPr>
            <w:tcW w:w="7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4</w:t>
            </w:r>
          </w:p>
        </w:tc>
        <w:tc>
          <w:tcPr>
            <w:tcW w:w="3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应急报警器（电铃）</w:t>
            </w:r>
          </w:p>
        </w:tc>
        <w:tc>
          <w:tcPr>
            <w:tcW w:w="15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2</w:t>
            </w: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个</w:t>
            </w:r>
          </w:p>
        </w:tc>
        <w:tc>
          <w:tcPr>
            <w:tcW w:w="2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各车间内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tblHeader/>
          <w:jc w:val="center"/>
        </w:trPr>
        <w:tc>
          <w:tcPr>
            <w:tcW w:w="7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5</w:t>
            </w:r>
          </w:p>
        </w:tc>
        <w:tc>
          <w:tcPr>
            <w:tcW w:w="3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手电筒</w:t>
            </w:r>
          </w:p>
        </w:tc>
        <w:tc>
          <w:tcPr>
            <w:tcW w:w="15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10</w:t>
            </w: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支</w:t>
            </w:r>
          </w:p>
        </w:tc>
        <w:tc>
          <w:tcPr>
            <w:tcW w:w="2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行政人事科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tblHeader/>
          <w:jc w:val="center"/>
        </w:trPr>
        <w:tc>
          <w:tcPr>
            <w:tcW w:w="7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6</w:t>
            </w:r>
          </w:p>
        </w:tc>
        <w:tc>
          <w:tcPr>
            <w:tcW w:w="3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警戒带</w:t>
            </w:r>
          </w:p>
        </w:tc>
        <w:tc>
          <w:tcPr>
            <w:tcW w:w="15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10</w:t>
            </w: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卷</w:t>
            </w:r>
          </w:p>
        </w:tc>
        <w:tc>
          <w:tcPr>
            <w:tcW w:w="2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行政人事科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5" w:hRule="atLeast"/>
          <w:tblHeader/>
          <w:jc w:val="center"/>
        </w:trPr>
        <w:tc>
          <w:tcPr>
            <w:tcW w:w="7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7</w:t>
            </w:r>
          </w:p>
        </w:tc>
        <w:tc>
          <w:tcPr>
            <w:tcW w:w="3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废气处理设施备件、易耗件</w:t>
            </w:r>
          </w:p>
        </w:tc>
        <w:tc>
          <w:tcPr>
            <w:tcW w:w="15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10</w:t>
            </w: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件</w:t>
            </w:r>
          </w:p>
        </w:tc>
        <w:tc>
          <w:tcPr>
            <w:tcW w:w="2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材料库房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1" w:hRule="atLeast"/>
          <w:tblHeader/>
          <w:jc w:val="center"/>
        </w:trPr>
        <w:tc>
          <w:tcPr>
            <w:tcW w:w="7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8</w:t>
            </w:r>
          </w:p>
        </w:tc>
        <w:tc>
          <w:tcPr>
            <w:tcW w:w="3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耐酸水靴、耐酸围裙、耐酸手套、耐酸袖套、塑胶鞋、安全头盔、面具或面罩、防酸碱工作服</w:t>
            </w:r>
          </w:p>
        </w:tc>
        <w:tc>
          <w:tcPr>
            <w:tcW w:w="15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各</w:t>
            </w: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4</w:t>
            </w: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套</w:t>
            </w:r>
          </w:p>
        </w:tc>
        <w:tc>
          <w:tcPr>
            <w:tcW w:w="2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生产车间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5" w:hRule="atLeast"/>
          <w:tblHeader/>
          <w:jc w:val="center"/>
        </w:trPr>
        <w:tc>
          <w:tcPr>
            <w:tcW w:w="7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9</w:t>
            </w:r>
          </w:p>
        </w:tc>
        <w:tc>
          <w:tcPr>
            <w:tcW w:w="3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应急药箱</w:t>
            </w:r>
          </w:p>
        </w:tc>
        <w:tc>
          <w:tcPr>
            <w:tcW w:w="159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仿宋" w:cs="Times New Roman"/>
                <w:snapToGrid/>
                <w:kern w:val="2"/>
                <w:sz w:val="21"/>
                <w:szCs w:val="21"/>
                <w:lang w:val="en-US" w:eastAsia="zh-CN" w:bidi="ar"/>
              </w:rPr>
              <w:t>1</w:t>
            </w: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个</w:t>
            </w:r>
          </w:p>
        </w:tc>
        <w:tc>
          <w:tcPr>
            <w:tcW w:w="2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 w:val="0"/>
              <w:suppressLineNumbers w:val="0"/>
              <w:adjustRightInd w:val="0"/>
              <w:snapToGrid w:val="0"/>
              <w:spacing w:before="0" w:beforeLines="0" w:beforeAutospacing="0" w:after="0" w:afterLines="0" w:afterAutospacing="0" w:line="240" w:lineRule="auto"/>
              <w:ind w:left="0" w:right="0" w:firstLine="0" w:firstLineChars="0"/>
              <w:jc w:val="center"/>
              <w:rPr>
                <w:rFonts w:hint="default" w:ascii="Times New Roman" w:hAnsi="Times New Roman" w:cs="Times New Roman"/>
                <w:sz w:val="21"/>
                <w:szCs w:val="21"/>
                <w:lang w:val="en-US"/>
              </w:rPr>
            </w:pPr>
            <w:r>
              <w:rPr>
                <w:rFonts w:hint="eastAsia" w:ascii="Times New Roman" w:hAnsi="Times New Roman" w:eastAsia="仿宋" w:cs="仿宋"/>
                <w:snapToGrid/>
                <w:kern w:val="2"/>
                <w:sz w:val="21"/>
                <w:szCs w:val="21"/>
                <w:lang w:val="en-US" w:eastAsia="zh-CN" w:bidi="ar"/>
              </w:rPr>
              <w:t>生产部</w:t>
            </w:r>
          </w:p>
        </w:tc>
      </w:tr>
    </w:tbl>
    <w:p>
      <w:pPr>
        <w:pStyle w:val="5"/>
        <w:rPr>
          <w:rFonts w:hint="default" w:ascii="Times New Roman" w:hAnsi="Times New Roman" w:eastAsia="仿宋" w:cs="Times New Roman"/>
          <w:b/>
          <w:bCs/>
          <w:kern w:val="2"/>
          <w:sz w:val="28"/>
          <w:szCs w:val="28"/>
          <w:lang w:val="en-US" w:eastAsia="zh-CN" w:bidi="ar-SA"/>
        </w:rPr>
      </w:pPr>
    </w:p>
    <w:p>
      <w:pPr>
        <w:rPr>
          <w:rFonts w:hint="default" w:ascii="Times New Roman" w:hAnsi="Times New Roman" w:eastAsia="仿宋" w:cs="Times New Roman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" w:cs="Times New Roman"/>
          <w:b/>
          <w:bCs/>
          <w:sz w:val="28"/>
          <w:szCs w:val="28"/>
          <w:lang w:eastAsia="zh-CN"/>
        </w:rPr>
      </w:pPr>
      <w:r>
        <w:rPr>
          <w:rFonts w:hint="default" w:ascii="Times New Roman" w:hAnsi="Times New Roman" w:eastAsia="仿宋" w:cs="Times New Roman"/>
          <w:b/>
          <w:bCs/>
          <w:sz w:val="28"/>
          <w:szCs w:val="28"/>
          <w:lang w:eastAsia="zh-CN"/>
        </w:rPr>
        <w:t>附件5  标准化格式文本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 w:eastAsia="仿宋" w:cs="Times New Roman"/>
          <w:b/>
          <w:bCs/>
          <w:sz w:val="28"/>
          <w:szCs w:val="28"/>
          <w:lang w:eastAsia="zh-CN"/>
        </w:rPr>
      </w:pPr>
      <w:r>
        <w:rPr>
          <w:rFonts w:hint="default" w:ascii="Times New Roman" w:hAnsi="Times New Roman" w:eastAsia="仿宋" w:cs="Times New Roman"/>
          <w:b/>
          <w:bCs/>
          <w:sz w:val="28"/>
          <w:szCs w:val="28"/>
          <w:lang w:eastAsia="zh-CN"/>
        </w:rPr>
        <w:t>预 警 通 知 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" w:cs="Times New Roman"/>
          <w:b/>
          <w:bCs/>
          <w:sz w:val="28"/>
          <w:szCs w:val="28"/>
          <w:lang w:eastAsia="zh-CN"/>
        </w:rPr>
      </w:pPr>
      <w:r>
        <w:rPr>
          <w:rFonts w:hint="default" w:ascii="Times New Roman" w:hAnsi="Times New Roman" w:eastAsia="仿宋" w:cs="Times New Roman"/>
          <w:b/>
          <w:bCs/>
          <w:sz w:val="28"/>
          <w:szCs w:val="28"/>
          <w:lang w:eastAsia="zh-CN"/>
        </w:rPr>
        <w:t>预警通知〔      〕第   号</w:t>
      </w:r>
    </w:p>
    <w:tbl>
      <w:tblPr>
        <w:tblStyle w:val="1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93"/>
        <w:gridCol w:w="2083"/>
        <w:gridCol w:w="1894"/>
        <w:gridCol w:w="24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2" w:hRule="atLeast"/>
        </w:trPr>
        <w:tc>
          <w:tcPr>
            <w:tcW w:w="1893" w:type="dxa"/>
            <w:noWrap w:val="0"/>
            <w:vAlign w:val="center"/>
          </w:tcPr>
          <w:p>
            <w:pPr>
              <w:spacing w:before="156" w:beforeLines="5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发送时间</w:t>
            </w:r>
          </w:p>
        </w:tc>
        <w:tc>
          <w:tcPr>
            <w:tcW w:w="2083" w:type="dxa"/>
            <w:noWrap w:val="0"/>
            <w:vAlign w:val="center"/>
          </w:tcPr>
          <w:p>
            <w:pPr>
              <w:spacing w:before="156" w:beforeLines="50"/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1894" w:type="dxa"/>
            <w:noWrap w:val="0"/>
            <w:vAlign w:val="center"/>
          </w:tcPr>
          <w:p>
            <w:pPr>
              <w:spacing w:before="156" w:beforeLines="50"/>
              <w:ind w:firstLine="480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签发人</w:t>
            </w:r>
          </w:p>
        </w:tc>
        <w:tc>
          <w:tcPr>
            <w:tcW w:w="2460" w:type="dxa"/>
            <w:noWrap w:val="0"/>
            <w:vAlign w:val="center"/>
          </w:tcPr>
          <w:p>
            <w:pPr>
              <w:spacing w:before="156" w:beforeLines="50"/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58" w:hRule="atLeast"/>
        </w:trPr>
        <w:tc>
          <w:tcPr>
            <w:tcW w:w="1893" w:type="dxa"/>
            <w:noWrap w:val="0"/>
            <w:vAlign w:val="center"/>
          </w:tcPr>
          <w:p>
            <w:pPr>
              <w:spacing w:before="156" w:beforeLines="5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主送单位</w:t>
            </w:r>
          </w:p>
        </w:tc>
        <w:tc>
          <w:tcPr>
            <w:tcW w:w="6437" w:type="dxa"/>
            <w:gridSpan w:val="3"/>
            <w:noWrap w:val="0"/>
            <w:vAlign w:val="center"/>
          </w:tcPr>
          <w:p>
            <w:pPr>
              <w:spacing w:before="156" w:beforeLines="50"/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0" w:hRule="atLeast"/>
        </w:trPr>
        <w:tc>
          <w:tcPr>
            <w:tcW w:w="1893" w:type="dxa"/>
            <w:noWrap w:val="0"/>
            <w:vAlign w:val="center"/>
          </w:tcPr>
          <w:p>
            <w:pPr>
              <w:spacing w:before="156" w:beforeLines="5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预警级别</w:t>
            </w:r>
          </w:p>
        </w:tc>
        <w:tc>
          <w:tcPr>
            <w:tcW w:w="6437" w:type="dxa"/>
            <w:gridSpan w:val="3"/>
            <w:noWrap w:val="0"/>
            <w:vAlign w:val="center"/>
          </w:tcPr>
          <w:p>
            <w:pPr>
              <w:spacing w:before="156" w:beforeLines="50"/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53" w:hRule="atLeast"/>
        </w:trPr>
        <w:tc>
          <w:tcPr>
            <w:tcW w:w="1893" w:type="dxa"/>
            <w:noWrap w:val="0"/>
            <w:vAlign w:val="center"/>
          </w:tcPr>
          <w:p>
            <w:pPr>
              <w:spacing w:before="156" w:beforeLines="5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预警概要</w:t>
            </w:r>
          </w:p>
        </w:tc>
        <w:tc>
          <w:tcPr>
            <w:tcW w:w="6437" w:type="dxa"/>
            <w:gridSpan w:val="3"/>
            <w:noWrap w:val="0"/>
            <w:vAlign w:val="center"/>
          </w:tcPr>
          <w:p>
            <w:pPr>
              <w:spacing w:before="156" w:beforeLines="50"/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54" w:hRule="atLeast"/>
        </w:trPr>
        <w:tc>
          <w:tcPr>
            <w:tcW w:w="1893" w:type="dxa"/>
            <w:noWrap w:val="0"/>
            <w:vAlign w:val="center"/>
          </w:tcPr>
          <w:p>
            <w:pPr>
              <w:spacing w:before="156" w:beforeLines="5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预防措施及</w:t>
            </w:r>
          </w:p>
          <w:p>
            <w:pPr>
              <w:spacing w:before="156" w:beforeLines="5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工作要求</w:t>
            </w:r>
          </w:p>
        </w:tc>
        <w:tc>
          <w:tcPr>
            <w:tcW w:w="6437" w:type="dxa"/>
            <w:gridSpan w:val="3"/>
            <w:noWrap w:val="0"/>
            <w:vAlign w:val="center"/>
          </w:tcPr>
          <w:p>
            <w:pPr>
              <w:spacing w:before="156" w:beforeLines="50"/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</w:tbl>
    <w:p>
      <w:pPr>
        <w:ind w:firstLine="560"/>
        <w:jc w:val="left"/>
        <w:rPr>
          <w:rFonts w:hint="default" w:ascii="Times New Roman" w:hAnsi="Times New Roman" w:eastAsia="仿宋" w:cs="Times New Roman"/>
          <w:color w:val="000000"/>
          <w:szCs w:val="28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 w:eastAsia="仿宋" w:cs="Times New Roman"/>
          <w:b/>
          <w:bCs/>
          <w:sz w:val="28"/>
          <w:szCs w:val="28"/>
          <w:lang w:eastAsia="zh-CN"/>
        </w:rPr>
      </w:pPr>
      <w:r>
        <w:rPr>
          <w:rFonts w:hint="default" w:ascii="Times New Roman" w:hAnsi="Times New Roman" w:eastAsia="仿宋" w:cs="Times New Roman"/>
          <w:b/>
          <w:bCs/>
          <w:sz w:val="28"/>
          <w:szCs w:val="28"/>
          <w:lang w:eastAsia="zh-CN"/>
        </w:rPr>
        <w:t>突发环境污染事件应急记录单</w:t>
      </w:r>
    </w:p>
    <w:tbl>
      <w:tblPr>
        <w:tblStyle w:val="1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623"/>
        <w:gridCol w:w="1336"/>
        <w:gridCol w:w="1308"/>
        <w:gridCol w:w="1613"/>
        <w:gridCol w:w="1293"/>
        <w:gridCol w:w="113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24" w:hRule="atLeast"/>
          <w:jc w:val="center"/>
        </w:trPr>
        <w:tc>
          <w:tcPr>
            <w:tcW w:w="1623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接警人姓名</w:t>
            </w:r>
          </w:p>
        </w:tc>
        <w:tc>
          <w:tcPr>
            <w:tcW w:w="1336" w:type="dxa"/>
            <w:noWrap w:val="0"/>
            <w:vAlign w:val="center"/>
          </w:tcPr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1308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接警日期</w:t>
            </w:r>
          </w:p>
        </w:tc>
        <w:tc>
          <w:tcPr>
            <w:tcW w:w="1613" w:type="dxa"/>
            <w:noWrap w:val="0"/>
            <w:vAlign w:val="center"/>
          </w:tcPr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1293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接警时间</w:t>
            </w:r>
          </w:p>
        </w:tc>
        <w:tc>
          <w:tcPr>
            <w:tcW w:w="1139" w:type="dxa"/>
            <w:noWrap w:val="0"/>
            <w:vAlign w:val="center"/>
          </w:tcPr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2" w:hRule="atLeast"/>
          <w:jc w:val="center"/>
        </w:trPr>
        <w:tc>
          <w:tcPr>
            <w:tcW w:w="1623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报警人姓名</w:t>
            </w:r>
          </w:p>
        </w:tc>
        <w:tc>
          <w:tcPr>
            <w:tcW w:w="1336" w:type="dxa"/>
            <w:noWrap w:val="0"/>
            <w:vAlign w:val="center"/>
          </w:tcPr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1308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报警人</w:t>
            </w:r>
          </w:p>
          <w:p>
            <w:pPr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单位</w:t>
            </w:r>
          </w:p>
        </w:tc>
        <w:tc>
          <w:tcPr>
            <w:tcW w:w="1613" w:type="dxa"/>
            <w:noWrap w:val="0"/>
            <w:vAlign w:val="center"/>
          </w:tcPr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1293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报警单位</w:t>
            </w:r>
          </w:p>
          <w:p>
            <w:pPr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联系电话</w:t>
            </w:r>
          </w:p>
        </w:tc>
        <w:tc>
          <w:tcPr>
            <w:tcW w:w="1139" w:type="dxa"/>
            <w:noWrap w:val="0"/>
            <w:vAlign w:val="center"/>
          </w:tcPr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8" w:hRule="atLeast"/>
          <w:jc w:val="center"/>
        </w:trPr>
        <w:tc>
          <w:tcPr>
            <w:tcW w:w="1623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应急事件</w:t>
            </w:r>
          </w:p>
          <w:p>
            <w:pPr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类型</w:t>
            </w:r>
          </w:p>
        </w:tc>
        <w:tc>
          <w:tcPr>
            <w:tcW w:w="1336" w:type="dxa"/>
            <w:noWrap w:val="0"/>
            <w:vAlign w:val="center"/>
          </w:tcPr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1308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应急事件</w:t>
            </w:r>
          </w:p>
          <w:p>
            <w:pPr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发生时间</w:t>
            </w:r>
          </w:p>
        </w:tc>
        <w:tc>
          <w:tcPr>
            <w:tcW w:w="1613" w:type="dxa"/>
            <w:noWrap w:val="0"/>
            <w:vAlign w:val="center"/>
          </w:tcPr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1293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应急事件</w:t>
            </w:r>
          </w:p>
          <w:p>
            <w:pPr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发生地点</w:t>
            </w:r>
          </w:p>
        </w:tc>
        <w:tc>
          <w:tcPr>
            <w:tcW w:w="1139" w:type="dxa"/>
            <w:noWrap w:val="0"/>
            <w:vAlign w:val="center"/>
          </w:tcPr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  <w:jc w:val="center"/>
        </w:trPr>
        <w:tc>
          <w:tcPr>
            <w:tcW w:w="1623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应急事件发生的地点、性质、范围、严重程度</w:t>
            </w:r>
          </w:p>
        </w:tc>
        <w:tc>
          <w:tcPr>
            <w:tcW w:w="6689" w:type="dxa"/>
            <w:gridSpan w:val="5"/>
            <w:noWrap w:val="0"/>
            <w:vAlign w:val="center"/>
          </w:tcPr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11" w:hRule="atLeast"/>
          <w:jc w:val="center"/>
        </w:trPr>
        <w:tc>
          <w:tcPr>
            <w:tcW w:w="1623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突发事件</w:t>
            </w:r>
          </w:p>
          <w:p>
            <w:pPr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已造成影响和发展趋势</w:t>
            </w:r>
          </w:p>
        </w:tc>
        <w:tc>
          <w:tcPr>
            <w:tcW w:w="6689" w:type="dxa"/>
            <w:gridSpan w:val="5"/>
            <w:noWrap w:val="0"/>
            <w:vAlign w:val="center"/>
          </w:tcPr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98" w:hRule="atLeast"/>
          <w:jc w:val="center"/>
        </w:trPr>
        <w:tc>
          <w:tcPr>
            <w:tcW w:w="1623" w:type="dxa"/>
            <w:noWrap w:val="0"/>
            <w:vAlign w:val="center"/>
          </w:tcPr>
          <w:p>
            <w:pPr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已采取控制措施及效果</w:t>
            </w:r>
          </w:p>
        </w:tc>
        <w:tc>
          <w:tcPr>
            <w:tcW w:w="6689" w:type="dxa"/>
            <w:gridSpan w:val="5"/>
            <w:noWrap w:val="0"/>
            <w:vAlign w:val="center"/>
          </w:tcPr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ind w:firstLine="48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</w:tbl>
    <w:p>
      <w:pPr>
        <w:ind w:firstLine="0" w:firstLineChars="0"/>
        <w:jc w:val="center"/>
        <w:rPr>
          <w:rFonts w:hint="default" w:ascii="Times New Roman" w:hAnsi="Times New Roman" w:eastAsia="仿宋" w:cs="Times New Roman"/>
          <w:b/>
          <w:color w:val="000000"/>
          <w:szCs w:val="28"/>
        </w:rPr>
      </w:pPr>
    </w:p>
    <w:p>
      <w:pPr>
        <w:ind w:firstLine="0" w:firstLineChars="0"/>
        <w:jc w:val="center"/>
        <w:rPr>
          <w:rFonts w:hint="default" w:ascii="Times New Roman" w:hAnsi="Times New Roman" w:eastAsia="仿宋" w:cs="Times New Roman"/>
          <w:b/>
          <w:color w:val="000000"/>
          <w:szCs w:val="28"/>
        </w:rPr>
      </w:pPr>
    </w:p>
    <w:p>
      <w:pPr>
        <w:ind w:firstLine="0" w:firstLineChars="0"/>
        <w:jc w:val="center"/>
        <w:rPr>
          <w:rFonts w:hint="default" w:ascii="Times New Roman" w:hAnsi="Times New Roman" w:eastAsia="仿宋" w:cs="Times New Roman"/>
          <w:b/>
          <w:color w:val="000000"/>
          <w:szCs w:val="28"/>
        </w:rPr>
      </w:pPr>
    </w:p>
    <w:p>
      <w:pPr>
        <w:ind w:firstLine="0" w:firstLineChars="0"/>
        <w:jc w:val="center"/>
        <w:rPr>
          <w:rFonts w:hint="default" w:ascii="Times New Roman" w:hAnsi="Times New Roman" w:eastAsia="仿宋" w:cs="Times New Roman"/>
          <w:b/>
          <w:color w:val="000000"/>
          <w:szCs w:val="28"/>
        </w:rPr>
      </w:pPr>
    </w:p>
    <w:p>
      <w:pPr>
        <w:ind w:firstLine="0" w:firstLineChars="0"/>
        <w:jc w:val="center"/>
        <w:rPr>
          <w:rFonts w:hint="default" w:ascii="Times New Roman" w:hAnsi="Times New Roman" w:eastAsia="仿宋" w:cs="Times New Roman"/>
          <w:b/>
          <w:color w:val="000000"/>
          <w:szCs w:val="28"/>
        </w:rPr>
      </w:pPr>
    </w:p>
    <w:p>
      <w:pPr>
        <w:ind w:firstLine="0" w:firstLineChars="0"/>
        <w:jc w:val="center"/>
        <w:rPr>
          <w:rFonts w:hint="default" w:ascii="Times New Roman" w:hAnsi="Times New Roman" w:eastAsia="仿宋" w:cs="Times New Roman"/>
          <w:b/>
          <w:color w:val="000000"/>
          <w:szCs w:val="28"/>
        </w:rPr>
      </w:pPr>
    </w:p>
    <w:p>
      <w:pPr>
        <w:ind w:firstLine="0" w:firstLineChars="0"/>
        <w:jc w:val="center"/>
        <w:rPr>
          <w:rFonts w:hint="default" w:ascii="Times New Roman" w:hAnsi="Times New Roman" w:eastAsia="仿宋" w:cs="Times New Roman"/>
          <w:b/>
          <w:color w:val="000000"/>
          <w:szCs w:val="28"/>
        </w:rPr>
      </w:pPr>
    </w:p>
    <w:p>
      <w:pPr>
        <w:ind w:firstLine="0" w:firstLineChars="0"/>
        <w:jc w:val="center"/>
        <w:rPr>
          <w:rFonts w:hint="default" w:ascii="Times New Roman" w:hAnsi="Times New Roman" w:eastAsia="仿宋" w:cs="Times New Roman"/>
          <w:b/>
          <w:color w:val="000000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 w:eastAsia="仿宋" w:cs="Times New Roman"/>
          <w:b/>
          <w:bCs/>
          <w:sz w:val="28"/>
          <w:szCs w:val="28"/>
          <w:lang w:eastAsia="zh-CN"/>
        </w:rPr>
      </w:pPr>
      <w:r>
        <w:rPr>
          <w:rFonts w:hint="default" w:ascii="Times New Roman" w:hAnsi="Times New Roman" w:eastAsia="仿宋" w:cs="Times New Roman"/>
          <w:b/>
          <w:bCs/>
          <w:sz w:val="28"/>
          <w:szCs w:val="28"/>
          <w:lang w:eastAsia="zh-CN"/>
        </w:rPr>
        <w:t>突发环境污染事件报告单</w:t>
      </w:r>
    </w:p>
    <w:tbl>
      <w:tblPr>
        <w:tblStyle w:val="1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9"/>
        <w:gridCol w:w="2314"/>
        <w:gridCol w:w="915"/>
        <w:gridCol w:w="1449"/>
        <w:gridCol w:w="166"/>
        <w:gridCol w:w="161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2139" w:type="dxa"/>
            <w:noWrap w:val="0"/>
            <w:vAlign w:val="center"/>
          </w:tcPr>
          <w:p>
            <w:pPr>
              <w:pStyle w:val="6"/>
              <w:spacing w:before="118" w:beforeLines="3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事件发生单位</w:t>
            </w:r>
          </w:p>
        </w:tc>
        <w:tc>
          <w:tcPr>
            <w:tcW w:w="3229" w:type="dxa"/>
            <w:gridSpan w:val="2"/>
            <w:noWrap w:val="0"/>
            <w:vAlign w:val="center"/>
          </w:tcPr>
          <w:p>
            <w:pPr>
              <w:pStyle w:val="6"/>
              <w:spacing w:after="197" w:afterLines="5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1615" w:type="dxa"/>
            <w:gridSpan w:val="2"/>
            <w:noWrap w:val="0"/>
            <w:vAlign w:val="center"/>
          </w:tcPr>
          <w:p>
            <w:pPr>
              <w:pStyle w:val="6"/>
              <w:spacing w:before="118" w:beforeLines="3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事件时间</w:t>
            </w:r>
          </w:p>
        </w:tc>
        <w:tc>
          <w:tcPr>
            <w:tcW w:w="1613" w:type="dxa"/>
            <w:noWrap w:val="0"/>
            <w:vAlign w:val="center"/>
          </w:tcPr>
          <w:p>
            <w:pPr>
              <w:pStyle w:val="6"/>
              <w:spacing w:after="197" w:afterLines="5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2139" w:type="dxa"/>
            <w:noWrap w:val="0"/>
            <w:vAlign w:val="center"/>
          </w:tcPr>
          <w:p>
            <w:pPr>
              <w:pStyle w:val="6"/>
              <w:spacing w:before="39" w:beforeLines="1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事件简题</w:t>
            </w:r>
          </w:p>
        </w:tc>
        <w:tc>
          <w:tcPr>
            <w:tcW w:w="6457" w:type="dxa"/>
            <w:gridSpan w:val="5"/>
            <w:noWrap w:val="0"/>
            <w:vAlign w:val="center"/>
          </w:tcPr>
          <w:p>
            <w:pPr>
              <w:pStyle w:val="6"/>
              <w:spacing w:after="197" w:afterLines="5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41" w:hRule="atLeast"/>
          <w:jc w:val="center"/>
        </w:trPr>
        <w:tc>
          <w:tcPr>
            <w:tcW w:w="8596" w:type="dxa"/>
            <w:gridSpan w:val="6"/>
            <w:noWrap w:val="0"/>
            <w:vAlign w:val="center"/>
          </w:tcPr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基本经过（事件发生、扩大和采取的措施、初步原因判断）：</w:t>
            </w:r>
          </w:p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06" w:hRule="atLeast"/>
          <w:jc w:val="center"/>
        </w:trPr>
        <w:tc>
          <w:tcPr>
            <w:tcW w:w="8596" w:type="dxa"/>
            <w:gridSpan w:val="6"/>
            <w:noWrap w:val="0"/>
            <w:vAlign w:val="center"/>
          </w:tcPr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事件后果（环境污染程度、财产损失或可能造成的社会不良影响等）的初步估计：</w:t>
            </w:r>
          </w:p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139" w:type="dxa"/>
            <w:noWrap w:val="0"/>
            <w:vAlign w:val="center"/>
          </w:tcPr>
          <w:p>
            <w:pPr>
              <w:pStyle w:val="6"/>
              <w:spacing w:before="118" w:beforeLines="3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填报人姓名</w:t>
            </w:r>
          </w:p>
        </w:tc>
        <w:tc>
          <w:tcPr>
            <w:tcW w:w="2314" w:type="dxa"/>
            <w:noWrap w:val="0"/>
            <w:vAlign w:val="center"/>
          </w:tcPr>
          <w:p>
            <w:pPr>
              <w:pStyle w:val="6"/>
              <w:spacing w:before="118" w:beforeLines="3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2364" w:type="dxa"/>
            <w:gridSpan w:val="2"/>
            <w:noWrap w:val="0"/>
            <w:vAlign w:val="center"/>
          </w:tcPr>
          <w:p>
            <w:pPr>
              <w:pStyle w:val="6"/>
              <w:spacing w:before="118" w:beforeLines="3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单位</w:t>
            </w:r>
          </w:p>
        </w:tc>
        <w:tc>
          <w:tcPr>
            <w:tcW w:w="1779" w:type="dxa"/>
            <w:gridSpan w:val="2"/>
            <w:noWrap w:val="0"/>
            <w:vAlign w:val="center"/>
          </w:tcPr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exact"/>
          <w:jc w:val="center"/>
        </w:trPr>
        <w:tc>
          <w:tcPr>
            <w:tcW w:w="2139" w:type="dxa"/>
            <w:noWrap w:val="0"/>
            <w:vAlign w:val="center"/>
          </w:tcPr>
          <w:p>
            <w:pPr>
              <w:pStyle w:val="6"/>
              <w:spacing w:before="118" w:beforeLines="3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联系方式</w:t>
            </w:r>
          </w:p>
        </w:tc>
        <w:tc>
          <w:tcPr>
            <w:tcW w:w="2314" w:type="dxa"/>
            <w:noWrap w:val="0"/>
            <w:vAlign w:val="center"/>
          </w:tcPr>
          <w:p>
            <w:pPr>
              <w:pStyle w:val="6"/>
              <w:spacing w:before="118" w:beforeLines="3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  <w:tc>
          <w:tcPr>
            <w:tcW w:w="2364" w:type="dxa"/>
            <w:gridSpan w:val="2"/>
            <w:noWrap w:val="0"/>
            <w:vAlign w:val="center"/>
          </w:tcPr>
          <w:p>
            <w:pPr>
              <w:pStyle w:val="6"/>
              <w:spacing w:before="118" w:beforeLines="30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信息来源</w:t>
            </w:r>
          </w:p>
        </w:tc>
        <w:tc>
          <w:tcPr>
            <w:tcW w:w="1779" w:type="dxa"/>
            <w:gridSpan w:val="2"/>
            <w:noWrap w:val="0"/>
            <w:vAlign w:val="center"/>
          </w:tcPr>
          <w:p>
            <w:pPr>
              <w:pStyle w:val="6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</w:p>
        </w:tc>
      </w:tr>
    </w:tbl>
    <w:p>
      <w:pPr>
        <w:ind w:firstLine="0" w:firstLineChars="0"/>
        <w:jc w:val="both"/>
        <w:rPr>
          <w:rFonts w:hint="default" w:ascii="Times New Roman" w:hAnsi="Times New Roman" w:eastAsia="仿宋" w:cs="Times New Roman"/>
          <w:b/>
          <w:color w:val="000000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 w:eastAsia="仿宋" w:cs="Times New Roman"/>
          <w:b/>
          <w:bCs/>
          <w:sz w:val="28"/>
          <w:szCs w:val="28"/>
          <w:lang w:eastAsia="zh-CN"/>
        </w:rPr>
      </w:pPr>
      <w:r>
        <w:rPr>
          <w:rFonts w:hint="default" w:ascii="Times New Roman" w:hAnsi="Times New Roman" w:eastAsia="仿宋" w:cs="Times New Roman"/>
          <w:b/>
          <w:bCs/>
          <w:sz w:val="28"/>
          <w:szCs w:val="28"/>
          <w:lang w:eastAsia="zh-CN"/>
        </w:rPr>
        <w:t>公司突发环境事件报告表（初报）</w:t>
      </w:r>
    </w:p>
    <w:tbl>
      <w:tblPr>
        <w:tblStyle w:val="10"/>
        <w:tblW w:w="0" w:type="auto"/>
        <w:tblInd w:w="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30"/>
        <w:gridCol w:w="575"/>
        <w:gridCol w:w="1871"/>
        <w:gridCol w:w="1282"/>
        <w:gridCol w:w="944"/>
        <w:gridCol w:w="220"/>
        <w:gridCol w:w="19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vMerge w:val="restart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报告方式</w:t>
            </w:r>
          </w:p>
        </w:tc>
        <w:tc>
          <w:tcPr>
            <w:tcW w:w="575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1</w:t>
            </w:r>
          </w:p>
        </w:tc>
        <w:tc>
          <w:tcPr>
            <w:tcW w:w="1871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电话报告</w:t>
            </w:r>
          </w:p>
        </w:tc>
        <w:tc>
          <w:tcPr>
            <w:tcW w:w="1282" w:type="dxa"/>
            <w:vMerge w:val="restart"/>
            <w:noWrap w:val="0"/>
            <w:vAlign w:val="center"/>
          </w:tcPr>
          <w:p>
            <w:pPr>
              <w:spacing w:line="240" w:lineRule="auto"/>
              <w:ind w:firstLine="240" w:firstLineChars="100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报告人</w:t>
            </w:r>
          </w:p>
        </w:tc>
        <w:tc>
          <w:tcPr>
            <w:tcW w:w="944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内部</w:t>
            </w:r>
          </w:p>
        </w:tc>
        <w:tc>
          <w:tcPr>
            <w:tcW w:w="2120" w:type="dxa"/>
            <w:gridSpan w:val="2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vMerge w:val="continue"/>
            <w:noWrap w:val="0"/>
            <w:vAlign w:val="center"/>
          </w:tcPr>
          <w:p>
            <w:pPr>
              <w:widowControl/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575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2</w:t>
            </w:r>
          </w:p>
        </w:tc>
        <w:tc>
          <w:tcPr>
            <w:tcW w:w="1871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书面报告</w:t>
            </w:r>
          </w:p>
        </w:tc>
        <w:tc>
          <w:tcPr>
            <w:tcW w:w="1282" w:type="dxa"/>
            <w:vMerge w:val="continue"/>
            <w:noWrap w:val="0"/>
            <w:vAlign w:val="center"/>
          </w:tcPr>
          <w:p>
            <w:pPr>
              <w:widowControl/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944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外部</w:t>
            </w:r>
          </w:p>
        </w:tc>
        <w:tc>
          <w:tcPr>
            <w:tcW w:w="2120" w:type="dxa"/>
            <w:gridSpan w:val="2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报告时间</w:t>
            </w:r>
          </w:p>
        </w:tc>
        <w:tc>
          <w:tcPr>
            <w:tcW w:w="6792" w:type="dxa"/>
            <w:gridSpan w:val="6"/>
            <w:noWrap w:val="0"/>
            <w:vAlign w:val="center"/>
          </w:tcPr>
          <w:p>
            <w:pPr>
              <w:spacing w:line="240" w:lineRule="auto"/>
              <w:ind w:firstLine="1200" w:firstLineChars="50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年    月    日        时    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单位名称</w:t>
            </w:r>
          </w:p>
        </w:tc>
        <w:tc>
          <w:tcPr>
            <w:tcW w:w="6792" w:type="dxa"/>
            <w:gridSpan w:val="6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地址</w:t>
            </w:r>
          </w:p>
        </w:tc>
        <w:tc>
          <w:tcPr>
            <w:tcW w:w="6792" w:type="dxa"/>
            <w:gridSpan w:val="6"/>
            <w:noWrap w:val="0"/>
            <w:vAlign w:val="center"/>
          </w:tcPr>
          <w:p>
            <w:pPr>
              <w:spacing w:line="240" w:lineRule="auto"/>
              <w:ind w:firstLine="960" w:firstLineChars="40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省      市      区      乡(镇)      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法人代表</w:t>
            </w:r>
          </w:p>
        </w:tc>
        <w:tc>
          <w:tcPr>
            <w:tcW w:w="2446" w:type="dxa"/>
            <w:gridSpan w:val="2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2446" w:type="dxa"/>
            <w:gridSpan w:val="3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联系电话</w:t>
            </w:r>
          </w:p>
        </w:tc>
        <w:tc>
          <w:tcPr>
            <w:tcW w:w="1900" w:type="dxa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传真</w:t>
            </w:r>
          </w:p>
        </w:tc>
        <w:tc>
          <w:tcPr>
            <w:tcW w:w="2446" w:type="dxa"/>
            <w:gridSpan w:val="2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2446" w:type="dxa"/>
            <w:gridSpan w:val="3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Email</w:t>
            </w:r>
          </w:p>
        </w:tc>
        <w:tc>
          <w:tcPr>
            <w:tcW w:w="1900" w:type="dxa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发生位置</w:t>
            </w:r>
          </w:p>
        </w:tc>
        <w:tc>
          <w:tcPr>
            <w:tcW w:w="2446" w:type="dxa"/>
            <w:gridSpan w:val="2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2446" w:type="dxa"/>
            <w:gridSpan w:val="3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设备设施名称</w:t>
            </w:r>
          </w:p>
        </w:tc>
        <w:tc>
          <w:tcPr>
            <w:tcW w:w="1900" w:type="dxa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物料名称</w:t>
            </w:r>
          </w:p>
        </w:tc>
        <w:tc>
          <w:tcPr>
            <w:tcW w:w="6792" w:type="dxa"/>
            <w:gridSpan w:val="6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类型</w:t>
            </w:r>
          </w:p>
        </w:tc>
        <w:tc>
          <w:tcPr>
            <w:tcW w:w="6792" w:type="dxa"/>
            <w:gridSpan w:val="6"/>
            <w:noWrap w:val="0"/>
            <w:vAlign w:val="center"/>
          </w:tcPr>
          <w:p>
            <w:pPr>
              <w:spacing w:line="240" w:lineRule="auto"/>
              <w:ind w:firstLine="840" w:firstLineChars="35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泄漏□    火灾□    爆炸□    其它□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污染物名称</w:t>
            </w:r>
          </w:p>
        </w:tc>
        <w:tc>
          <w:tcPr>
            <w:tcW w:w="2446" w:type="dxa"/>
            <w:gridSpan w:val="2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数量</w:t>
            </w:r>
          </w:p>
        </w:tc>
        <w:tc>
          <w:tcPr>
            <w:tcW w:w="4346" w:type="dxa"/>
            <w:gridSpan w:val="4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排放去向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2446" w:type="dxa"/>
            <w:gridSpan w:val="2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4346" w:type="dxa"/>
            <w:gridSpan w:val="4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2446" w:type="dxa"/>
            <w:gridSpan w:val="2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4346" w:type="dxa"/>
            <w:gridSpan w:val="4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已污染范围</w:t>
            </w:r>
          </w:p>
        </w:tc>
        <w:tc>
          <w:tcPr>
            <w:tcW w:w="6792" w:type="dxa"/>
            <w:gridSpan w:val="6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可能受影响区域</w:t>
            </w:r>
          </w:p>
        </w:tc>
        <w:tc>
          <w:tcPr>
            <w:tcW w:w="6792" w:type="dxa"/>
            <w:gridSpan w:val="6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潜在的危害程度转化方式趋向</w:t>
            </w:r>
          </w:p>
        </w:tc>
        <w:tc>
          <w:tcPr>
            <w:tcW w:w="6792" w:type="dxa"/>
            <w:gridSpan w:val="6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已采取的应急措施</w:t>
            </w:r>
          </w:p>
        </w:tc>
        <w:tc>
          <w:tcPr>
            <w:tcW w:w="6792" w:type="dxa"/>
            <w:gridSpan w:val="6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建议采取措施</w:t>
            </w:r>
          </w:p>
        </w:tc>
        <w:tc>
          <w:tcPr>
            <w:tcW w:w="6792" w:type="dxa"/>
            <w:gridSpan w:val="6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直接人员伤亡和财产经济损失</w:t>
            </w:r>
          </w:p>
        </w:tc>
        <w:tc>
          <w:tcPr>
            <w:tcW w:w="6792" w:type="dxa"/>
            <w:gridSpan w:val="6"/>
            <w:noWrap w:val="0"/>
            <w:vAlign w:val="center"/>
          </w:tcPr>
          <w:p>
            <w:pPr>
              <w:spacing w:line="240" w:lineRule="auto"/>
              <w:ind w:firstLine="48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</w:tbl>
    <w:p>
      <w:pPr>
        <w:pStyle w:val="5"/>
        <w:rPr>
          <w:rFonts w:hint="default" w:ascii="Times New Roman" w:hAnsi="Times New Roman" w:eastAsia="仿宋" w:cs="Times New Roman"/>
        </w:rPr>
      </w:pPr>
    </w:p>
    <w:p>
      <w:pPr>
        <w:rPr>
          <w:rFonts w:hint="default" w:ascii="Times New Roman" w:hAnsi="Times New Roman" w:eastAsia="仿宋" w:cs="Times New Roma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 w:eastAsia="仿宋" w:cs="Times New Roman"/>
          <w:b/>
          <w:bCs/>
          <w:sz w:val="28"/>
          <w:szCs w:val="28"/>
          <w:lang w:eastAsia="zh-CN"/>
        </w:rPr>
      </w:pPr>
      <w:r>
        <w:rPr>
          <w:rFonts w:hint="default" w:ascii="Times New Roman" w:hAnsi="Times New Roman" w:eastAsia="仿宋" w:cs="Times New Roman"/>
          <w:b/>
          <w:bCs/>
          <w:sz w:val="28"/>
          <w:szCs w:val="28"/>
          <w:lang w:eastAsia="zh-CN"/>
        </w:rPr>
        <w:t>公司突发环境事件报告表（续报）</w:t>
      </w:r>
    </w:p>
    <w:tbl>
      <w:tblPr>
        <w:tblStyle w:val="1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29"/>
        <w:gridCol w:w="2444"/>
        <w:gridCol w:w="1281"/>
        <w:gridCol w:w="1164"/>
        <w:gridCol w:w="189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29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报告方式</w:t>
            </w:r>
          </w:p>
        </w:tc>
        <w:tc>
          <w:tcPr>
            <w:tcW w:w="2444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电话报告或网络报告</w:t>
            </w:r>
          </w:p>
        </w:tc>
        <w:tc>
          <w:tcPr>
            <w:tcW w:w="1281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报告人</w:t>
            </w:r>
          </w:p>
        </w:tc>
        <w:tc>
          <w:tcPr>
            <w:tcW w:w="3062" w:type="dxa"/>
            <w:gridSpan w:val="2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29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报告时间</w:t>
            </w:r>
          </w:p>
        </w:tc>
        <w:tc>
          <w:tcPr>
            <w:tcW w:w="6787" w:type="dxa"/>
            <w:gridSpan w:val="4"/>
            <w:noWrap w:val="0"/>
            <w:vAlign w:val="center"/>
          </w:tcPr>
          <w:p>
            <w:pPr>
              <w:spacing w:line="240" w:lineRule="auto"/>
              <w:ind w:firstLine="1200" w:firstLineChars="50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年    月    日        时    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29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单位名称</w:t>
            </w:r>
          </w:p>
        </w:tc>
        <w:tc>
          <w:tcPr>
            <w:tcW w:w="6787" w:type="dxa"/>
            <w:gridSpan w:val="4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29" w:type="dxa"/>
            <w:noWrap w:val="0"/>
            <w:vAlign w:val="center"/>
          </w:tcPr>
          <w:p>
            <w:pPr>
              <w:spacing w:line="240" w:lineRule="auto"/>
              <w:ind w:firstLine="170" w:firstLineChars="71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地址</w:t>
            </w:r>
          </w:p>
        </w:tc>
        <w:tc>
          <w:tcPr>
            <w:tcW w:w="6787" w:type="dxa"/>
            <w:gridSpan w:val="4"/>
            <w:noWrap w:val="0"/>
            <w:vAlign w:val="center"/>
          </w:tcPr>
          <w:p>
            <w:pPr>
              <w:spacing w:line="240" w:lineRule="auto"/>
              <w:ind w:firstLine="960" w:firstLineChars="40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省      市      区      乡(镇)      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29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法人代表</w:t>
            </w:r>
          </w:p>
        </w:tc>
        <w:tc>
          <w:tcPr>
            <w:tcW w:w="2444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2445" w:type="dxa"/>
            <w:gridSpan w:val="2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联系电话</w:t>
            </w:r>
          </w:p>
        </w:tc>
        <w:tc>
          <w:tcPr>
            <w:tcW w:w="1898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29" w:type="dxa"/>
            <w:noWrap w:val="0"/>
            <w:vAlign w:val="center"/>
          </w:tcPr>
          <w:p>
            <w:pPr>
              <w:spacing w:line="240" w:lineRule="auto"/>
              <w:ind w:firstLine="170" w:firstLineChars="71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传真</w:t>
            </w:r>
          </w:p>
        </w:tc>
        <w:tc>
          <w:tcPr>
            <w:tcW w:w="2444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2445" w:type="dxa"/>
            <w:gridSpan w:val="2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Email</w:t>
            </w:r>
          </w:p>
        </w:tc>
        <w:tc>
          <w:tcPr>
            <w:tcW w:w="1898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29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发生位置</w:t>
            </w:r>
          </w:p>
        </w:tc>
        <w:tc>
          <w:tcPr>
            <w:tcW w:w="2444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2445" w:type="dxa"/>
            <w:gridSpan w:val="2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设备设施名称</w:t>
            </w:r>
          </w:p>
        </w:tc>
        <w:tc>
          <w:tcPr>
            <w:tcW w:w="1898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29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物料名称</w:t>
            </w:r>
          </w:p>
        </w:tc>
        <w:tc>
          <w:tcPr>
            <w:tcW w:w="6787" w:type="dxa"/>
            <w:gridSpan w:val="4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29" w:type="dxa"/>
            <w:noWrap w:val="0"/>
            <w:vAlign w:val="center"/>
          </w:tcPr>
          <w:p>
            <w:pPr>
              <w:spacing w:line="240" w:lineRule="auto"/>
              <w:ind w:firstLine="170" w:firstLineChars="71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类型</w:t>
            </w:r>
          </w:p>
        </w:tc>
        <w:tc>
          <w:tcPr>
            <w:tcW w:w="6787" w:type="dxa"/>
            <w:gridSpan w:val="4"/>
            <w:noWrap w:val="0"/>
            <w:vAlign w:val="center"/>
          </w:tcPr>
          <w:p>
            <w:pPr>
              <w:spacing w:line="240" w:lineRule="auto"/>
              <w:ind w:firstLine="840" w:firstLineChars="35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泄漏□    火灾□    爆炸□    其它□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29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污染物名称</w:t>
            </w:r>
          </w:p>
        </w:tc>
        <w:tc>
          <w:tcPr>
            <w:tcW w:w="2444" w:type="dxa"/>
            <w:noWrap w:val="0"/>
            <w:vAlign w:val="center"/>
          </w:tcPr>
          <w:p>
            <w:pPr>
              <w:spacing w:line="240" w:lineRule="auto"/>
              <w:ind w:firstLine="720" w:firstLineChars="300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数量</w:t>
            </w:r>
          </w:p>
        </w:tc>
        <w:tc>
          <w:tcPr>
            <w:tcW w:w="4343" w:type="dxa"/>
            <w:gridSpan w:val="3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排放去向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29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2444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4343" w:type="dxa"/>
            <w:gridSpan w:val="3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29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2444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4343" w:type="dxa"/>
            <w:gridSpan w:val="3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07" w:hRule="atLeast"/>
        </w:trPr>
        <w:tc>
          <w:tcPr>
            <w:tcW w:w="1729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事件发</w:t>
            </w:r>
          </w:p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生原因</w:t>
            </w:r>
          </w:p>
        </w:tc>
        <w:tc>
          <w:tcPr>
            <w:tcW w:w="6787" w:type="dxa"/>
            <w:gridSpan w:val="4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7" w:hRule="atLeast"/>
        </w:trPr>
        <w:tc>
          <w:tcPr>
            <w:tcW w:w="1729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事件发</w:t>
            </w:r>
          </w:p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生过程</w:t>
            </w:r>
          </w:p>
        </w:tc>
        <w:tc>
          <w:tcPr>
            <w:tcW w:w="6787" w:type="dxa"/>
            <w:gridSpan w:val="4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2" w:hRule="atLeast"/>
        </w:trPr>
        <w:tc>
          <w:tcPr>
            <w:tcW w:w="1729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事件进</w:t>
            </w:r>
          </w:p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展情况</w:t>
            </w:r>
          </w:p>
        </w:tc>
        <w:tc>
          <w:tcPr>
            <w:tcW w:w="6787" w:type="dxa"/>
            <w:gridSpan w:val="4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7" w:hRule="atLeast"/>
        </w:trPr>
        <w:tc>
          <w:tcPr>
            <w:tcW w:w="1729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采取的</w:t>
            </w:r>
          </w:p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应急措施</w:t>
            </w:r>
          </w:p>
        </w:tc>
        <w:tc>
          <w:tcPr>
            <w:tcW w:w="6787" w:type="dxa"/>
            <w:gridSpan w:val="4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</w:tbl>
    <w:p>
      <w:pPr>
        <w:ind w:firstLine="562"/>
        <w:jc w:val="center"/>
        <w:rPr>
          <w:rFonts w:hint="default" w:ascii="Times New Roman" w:hAnsi="Times New Roman" w:eastAsia="仿宋" w:cs="Times New Roman"/>
          <w:b/>
          <w:color w:val="000000"/>
          <w:szCs w:val="28"/>
        </w:rPr>
      </w:pPr>
    </w:p>
    <w:p>
      <w:pPr>
        <w:ind w:firstLine="562"/>
        <w:jc w:val="center"/>
        <w:rPr>
          <w:rFonts w:hint="default" w:ascii="Times New Roman" w:hAnsi="Times New Roman" w:eastAsia="仿宋" w:cs="Times New Roman"/>
          <w:b/>
          <w:color w:val="000000"/>
          <w:szCs w:val="28"/>
        </w:rPr>
      </w:pPr>
    </w:p>
    <w:p>
      <w:pPr>
        <w:ind w:firstLine="562"/>
        <w:jc w:val="center"/>
        <w:rPr>
          <w:rFonts w:hint="default" w:ascii="Times New Roman" w:hAnsi="Times New Roman" w:eastAsia="仿宋" w:cs="Times New Roman"/>
          <w:b/>
          <w:color w:val="000000"/>
          <w:szCs w:val="28"/>
        </w:rPr>
      </w:pPr>
    </w:p>
    <w:p>
      <w:pPr>
        <w:ind w:firstLine="562"/>
        <w:jc w:val="center"/>
        <w:rPr>
          <w:rFonts w:hint="default" w:ascii="Times New Roman" w:hAnsi="Times New Roman" w:eastAsia="仿宋" w:cs="Times New Roman"/>
          <w:b/>
          <w:color w:val="000000"/>
          <w:szCs w:val="28"/>
        </w:rPr>
      </w:pPr>
      <w:r>
        <w:rPr>
          <w:rFonts w:hint="default" w:ascii="Times New Roman" w:hAnsi="Times New Roman" w:eastAsia="仿宋" w:cs="Times New Roman"/>
          <w:b/>
          <w:bCs/>
          <w:sz w:val="28"/>
          <w:szCs w:val="28"/>
          <w:lang w:eastAsia="zh-CN"/>
        </w:rPr>
        <w:t>公司突发环境事件报告表（处理结果报告）</w:t>
      </w:r>
    </w:p>
    <w:tbl>
      <w:tblPr>
        <w:tblStyle w:val="10"/>
        <w:tblW w:w="0" w:type="auto"/>
        <w:tblInd w:w="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30"/>
        <w:gridCol w:w="2446"/>
        <w:gridCol w:w="1282"/>
        <w:gridCol w:w="1164"/>
        <w:gridCol w:w="19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报告方式</w:t>
            </w:r>
          </w:p>
        </w:tc>
        <w:tc>
          <w:tcPr>
            <w:tcW w:w="2446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电话报告</w:t>
            </w:r>
          </w:p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或网络报告</w:t>
            </w:r>
          </w:p>
        </w:tc>
        <w:tc>
          <w:tcPr>
            <w:tcW w:w="1282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报告人</w:t>
            </w:r>
          </w:p>
        </w:tc>
        <w:tc>
          <w:tcPr>
            <w:tcW w:w="3064" w:type="dxa"/>
            <w:gridSpan w:val="2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报告时间</w:t>
            </w:r>
          </w:p>
        </w:tc>
        <w:tc>
          <w:tcPr>
            <w:tcW w:w="6792" w:type="dxa"/>
            <w:gridSpan w:val="4"/>
            <w:noWrap w:val="0"/>
            <w:vAlign w:val="center"/>
          </w:tcPr>
          <w:p>
            <w:pPr>
              <w:spacing w:line="240" w:lineRule="auto"/>
              <w:ind w:firstLine="1200" w:firstLineChars="50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年    月    日        时    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单位名称</w:t>
            </w:r>
          </w:p>
        </w:tc>
        <w:tc>
          <w:tcPr>
            <w:tcW w:w="6792" w:type="dxa"/>
            <w:gridSpan w:val="4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170" w:firstLineChars="71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地址</w:t>
            </w:r>
          </w:p>
        </w:tc>
        <w:tc>
          <w:tcPr>
            <w:tcW w:w="6792" w:type="dxa"/>
            <w:gridSpan w:val="4"/>
            <w:noWrap w:val="0"/>
            <w:vAlign w:val="center"/>
          </w:tcPr>
          <w:p>
            <w:pPr>
              <w:spacing w:line="240" w:lineRule="auto"/>
              <w:ind w:firstLine="960" w:firstLineChars="40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省      市      区      乡(镇)      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法人代表</w:t>
            </w:r>
          </w:p>
        </w:tc>
        <w:tc>
          <w:tcPr>
            <w:tcW w:w="2446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2446" w:type="dxa"/>
            <w:gridSpan w:val="2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联系电话</w:t>
            </w:r>
          </w:p>
        </w:tc>
        <w:tc>
          <w:tcPr>
            <w:tcW w:w="1900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170" w:firstLineChars="71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传真</w:t>
            </w:r>
          </w:p>
        </w:tc>
        <w:tc>
          <w:tcPr>
            <w:tcW w:w="2446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2446" w:type="dxa"/>
            <w:gridSpan w:val="2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Email</w:t>
            </w:r>
          </w:p>
        </w:tc>
        <w:tc>
          <w:tcPr>
            <w:tcW w:w="1900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发生位置</w:t>
            </w:r>
          </w:p>
        </w:tc>
        <w:tc>
          <w:tcPr>
            <w:tcW w:w="2446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2446" w:type="dxa"/>
            <w:gridSpan w:val="2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设备设施名称</w:t>
            </w:r>
          </w:p>
        </w:tc>
        <w:tc>
          <w:tcPr>
            <w:tcW w:w="1900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物料名称</w:t>
            </w:r>
          </w:p>
        </w:tc>
        <w:tc>
          <w:tcPr>
            <w:tcW w:w="6792" w:type="dxa"/>
            <w:gridSpan w:val="4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170" w:firstLineChars="71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类型</w:t>
            </w:r>
          </w:p>
        </w:tc>
        <w:tc>
          <w:tcPr>
            <w:tcW w:w="6792" w:type="dxa"/>
            <w:gridSpan w:val="4"/>
            <w:noWrap w:val="0"/>
            <w:vAlign w:val="center"/>
          </w:tcPr>
          <w:p>
            <w:pPr>
              <w:spacing w:line="240" w:lineRule="auto"/>
              <w:ind w:firstLine="840" w:firstLineChars="35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泄漏□    火灾□    爆炸□    其它□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污染物名称</w:t>
            </w:r>
          </w:p>
        </w:tc>
        <w:tc>
          <w:tcPr>
            <w:tcW w:w="2446" w:type="dxa"/>
            <w:noWrap w:val="0"/>
            <w:vAlign w:val="center"/>
          </w:tcPr>
          <w:p>
            <w:pPr>
              <w:spacing w:line="240" w:lineRule="auto"/>
              <w:ind w:firstLine="720" w:firstLineChars="300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数量</w:t>
            </w:r>
          </w:p>
        </w:tc>
        <w:tc>
          <w:tcPr>
            <w:tcW w:w="4346" w:type="dxa"/>
            <w:gridSpan w:val="3"/>
            <w:noWrap w:val="0"/>
            <w:vAlign w:val="center"/>
          </w:tcPr>
          <w:p>
            <w:pPr>
              <w:spacing w:line="240" w:lineRule="auto"/>
              <w:ind w:firstLine="1200" w:firstLineChars="500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排放去向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2446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4346" w:type="dxa"/>
            <w:gridSpan w:val="3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730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2446" w:type="dxa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  <w:tc>
          <w:tcPr>
            <w:tcW w:w="4346" w:type="dxa"/>
            <w:gridSpan w:val="3"/>
            <w:noWrap w:val="0"/>
            <w:vAlign w:val="center"/>
          </w:tcPr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78" w:hRule="atLeast"/>
        </w:trPr>
        <w:tc>
          <w:tcPr>
            <w:tcW w:w="8522" w:type="dxa"/>
            <w:gridSpan w:val="5"/>
            <w:noWrap w:val="0"/>
            <w:vAlign w:val="center"/>
          </w:tcPr>
          <w:p>
            <w:pPr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报告正文：</w:t>
            </w:r>
          </w:p>
          <w:p>
            <w:pPr>
              <w:numPr>
                <w:ilvl w:val="0"/>
                <w:numId w:val="1"/>
              </w:numPr>
              <w:adjustRightInd/>
              <w:snapToGrid/>
              <w:spacing w:line="240" w:lineRule="auto"/>
              <w:ind w:left="964" w:hanging="482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处理事件的措施、过程和结果：</w:t>
            </w:r>
          </w:p>
          <w:p>
            <w:pPr>
              <w:numPr>
                <w:ilvl w:val="0"/>
                <w:numId w:val="1"/>
              </w:numPr>
              <w:adjustRightInd/>
              <w:snapToGrid/>
              <w:spacing w:line="240" w:lineRule="auto"/>
              <w:ind w:left="964" w:hanging="482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污染的范围和程度：</w:t>
            </w:r>
          </w:p>
          <w:p>
            <w:pPr>
              <w:numPr>
                <w:ilvl w:val="0"/>
                <w:numId w:val="1"/>
              </w:numPr>
              <w:adjustRightInd/>
              <w:snapToGrid/>
              <w:spacing w:line="240" w:lineRule="auto"/>
              <w:ind w:left="964" w:hanging="482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事件潜在或间接的危害、社会影响：</w:t>
            </w:r>
          </w:p>
          <w:p>
            <w:pPr>
              <w:numPr>
                <w:ilvl w:val="0"/>
                <w:numId w:val="1"/>
              </w:numPr>
              <w:adjustRightInd/>
              <w:snapToGrid/>
              <w:spacing w:line="240" w:lineRule="auto"/>
              <w:ind w:left="964" w:hanging="482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处理后的遗留问题：</w:t>
            </w:r>
          </w:p>
          <w:p>
            <w:pPr>
              <w:numPr>
                <w:ilvl w:val="0"/>
                <w:numId w:val="1"/>
              </w:numPr>
              <w:adjustRightInd/>
              <w:snapToGrid/>
              <w:spacing w:line="240" w:lineRule="auto"/>
              <w:ind w:left="964" w:hanging="482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参加处理工作的有关部门和工作内容：</w:t>
            </w:r>
          </w:p>
          <w:p>
            <w:pPr>
              <w:numPr>
                <w:ilvl w:val="0"/>
                <w:numId w:val="1"/>
              </w:numPr>
              <w:adjustRightInd/>
              <w:snapToGrid/>
              <w:spacing w:line="240" w:lineRule="auto"/>
              <w:ind w:left="964" w:hanging="482" w:firstLineChars="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有关危害与损失的证明文件等详细情况：</w:t>
            </w:r>
          </w:p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  <w:p>
            <w:pPr>
              <w:pStyle w:val="7"/>
              <w:tabs>
                <w:tab w:val="right" w:leader="dot" w:pos="8306"/>
              </w:tabs>
              <w:jc w:val="center"/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sz w:val="24"/>
                <w:szCs w:val="24"/>
              </w:rPr>
              <w:t>（不够可附页）</w:t>
            </w:r>
          </w:p>
          <w:p>
            <w:pPr>
              <w:wordWrap w:val="0"/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  <w:p>
            <w:pPr>
              <w:spacing w:line="240" w:lineRule="auto"/>
              <w:ind w:firstLine="560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</w:tbl>
    <w:p>
      <w:pPr>
        <w:pStyle w:val="5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jc w:val="center"/>
        <w:textAlignment w:val="auto"/>
        <w:rPr>
          <w:rFonts w:hint="default" w:ascii="Times New Roman" w:hAnsi="Times New Roman" w:eastAsia="仿宋" w:cs="Times New Roman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default" w:ascii="Times New Roman" w:hAnsi="Times New Roman" w:eastAsia="仿宋" w:cs="Times New Roman"/>
          <w:b/>
          <w:bCs/>
          <w:kern w:val="2"/>
          <w:sz w:val="28"/>
          <w:szCs w:val="28"/>
          <w:lang w:val="en-US" w:eastAsia="zh-CN" w:bidi="ar-SA"/>
        </w:rPr>
        <w:t>突发环境事件应急演练记录表</w:t>
      </w:r>
    </w:p>
    <w:tbl>
      <w:tblPr>
        <w:tblStyle w:val="1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01"/>
        <w:gridCol w:w="1801"/>
        <w:gridCol w:w="1801"/>
        <w:gridCol w:w="360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8" w:hRule="atLeast"/>
          <w:jc w:val="center"/>
        </w:trPr>
        <w:tc>
          <w:tcPr>
            <w:tcW w:w="180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  <w:t>演练时间</w:t>
            </w:r>
          </w:p>
        </w:tc>
        <w:tc>
          <w:tcPr>
            <w:tcW w:w="180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</w:pPr>
          </w:p>
        </w:tc>
        <w:tc>
          <w:tcPr>
            <w:tcW w:w="180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  <w:t>演练地点</w:t>
            </w:r>
          </w:p>
        </w:tc>
        <w:tc>
          <w:tcPr>
            <w:tcW w:w="3604" w:type="dxa"/>
            <w:noWrap w:val="0"/>
            <w:vAlign w:val="top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47" w:hRule="atLeast"/>
          <w:jc w:val="center"/>
        </w:trPr>
        <w:tc>
          <w:tcPr>
            <w:tcW w:w="180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  <w:t>总指挥</w:t>
            </w:r>
          </w:p>
        </w:tc>
        <w:tc>
          <w:tcPr>
            <w:tcW w:w="7206" w:type="dxa"/>
            <w:gridSpan w:val="3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87" w:hRule="atLeast"/>
          <w:jc w:val="center"/>
        </w:trPr>
        <w:tc>
          <w:tcPr>
            <w:tcW w:w="180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  <w:t>参加演练人员</w:t>
            </w:r>
          </w:p>
        </w:tc>
        <w:tc>
          <w:tcPr>
            <w:tcW w:w="7206" w:type="dxa"/>
            <w:gridSpan w:val="3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8" w:hRule="atLeast"/>
          <w:jc w:val="center"/>
        </w:trPr>
        <w:tc>
          <w:tcPr>
            <w:tcW w:w="180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  <w:t>演练总结</w:t>
            </w:r>
          </w:p>
        </w:tc>
        <w:tc>
          <w:tcPr>
            <w:tcW w:w="7206" w:type="dxa"/>
            <w:gridSpan w:val="3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78" w:hRule="atLeast"/>
          <w:jc w:val="center"/>
        </w:trPr>
        <w:tc>
          <w:tcPr>
            <w:tcW w:w="180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  <w:t>演练评价</w:t>
            </w:r>
          </w:p>
        </w:tc>
        <w:tc>
          <w:tcPr>
            <w:tcW w:w="7206" w:type="dxa"/>
            <w:gridSpan w:val="3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07" w:hRule="atLeast"/>
          <w:jc w:val="center"/>
        </w:trPr>
        <w:tc>
          <w:tcPr>
            <w:tcW w:w="180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  <w:t>改进措施</w:t>
            </w:r>
          </w:p>
        </w:tc>
        <w:tc>
          <w:tcPr>
            <w:tcW w:w="7206" w:type="dxa"/>
            <w:gridSpan w:val="3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4"/>
                <w:szCs w:val="24"/>
              </w:rPr>
            </w:pPr>
          </w:p>
        </w:tc>
      </w:tr>
    </w:tbl>
    <w:p>
      <w:pPr>
        <w:pStyle w:val="5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jc w:val="center"/>
        <w:textAlignment w:val="auto"/>
        <w:rPr>
          <w:rFonts w:hint="default" w:ascii="Times New Roman" w:hAnsi="Times New Roman" w:eastAsia="仿宋" w:cs="Times New Roman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default" w:ascii="Times New Roman" w:hAnsi="Times New Roman" w:eastAsia="仿宋" w:cs="Times New Roman"/>
          <w:b/>
          <w:bCs/>
          <w:kern w:val="2"/>
          <w:sz w:val="28"/>
          <w:szCs w:val="28"/>
          <w:lang w:val="en-US" w:eastAsia="zh-CN" w:bidi="ar-SA"/>
        </w:rPr>
        <w:t>突发环境事件应急培训记录表</w:t>
      </w:r>
    </w:p>
    <w:tbl>
      <w:tblPr>
        <w:tblStyle w:val="10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47"/>
        <w:gridCol w:w="912"/>
        <w:gridCol w:w="832"/>
        <w:gridCol w:w="840"/>
        <w:gridCol w:w="661"/>
        <w:gridCol w:w="760"/>
        <w:gridCol w:w="832"/>
        <w:gridCol w:w="864"/>
        <w:gridCol w:w="682"/>
        <w:gridCol w:w="751"/>
        <w:gridCol w:w="79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" w:hRule="atLeast"/>
          <w:jc w:val="center"/>
        </w:trPr>
        <w:tc>
          <w:tcPr>
            <w:tcW w:w="1347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  <w:t>培训时间</w:t>
            </w:r>
          </w:p>
        </w:tc>
        <w:tc>
          <w:tcPr>
            <w:tcW w:w="1744" w:type="dxa"/>
            <w:gridSpan w:val="2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1501" w:type="dxa"/>
            <w:gridSpan w:val="2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  <w:t>培训主题</w:t>
            </w:r>
          </w:p>
        </w:tc>
        <w:tc>
          <w:tcPr>
            <w:tcW w:w="1592" w:type="dxa"/>
            <w:gridSpan w:val="2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1546" w:type="dxa"/>
            <w:gridSpan w:val="2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  <w:t>授课人</w:t>
            </w:r>
          </w:p>
        </w:tc>
        <w:tc>
          <w:tcPr>
            <w:tcW w:w="1544" w:type="dxa"/>
            <w:gridSpan w:val="2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" w:hRule="atLeast"/>
          <w:jc w:val="center"/>
        </w:trPr>
        <w:tc>
          <w:tcPr>
            <w:tcW w:w="1347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  <w:t>培训地点</w:t>
            </w:r>
          </w:p>
        </w:tc>
        <w:tc>
          <w:tcPr>
            <w:tcW w:w="3245" w:type="dxa"/>
            <w:gridSpan w:val="4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1592" w:type="dxa"/>
            <w:gridSpan w:val="2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  <w:t>培训方式</w:t>
            </w:r>
          </w:p>
        </w:tc>
        <w:tc>
          <w:tcPr>
            <w:tcW w:w="3090" w:type="dxa"/>
            <w:gridSpan w:val="4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3" w:hRule="atLeast"/>
          <w:jc w:val="center"/>
        </w:trPr>
        <w:tc>
          <w:tcPr>
            <w:tcW w:w="1347" w:type="dxa"/>
            <w:vMerge w:val="restart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  <w:t>参加培训人员名单</w:t>
            </w:r>
          </w:p>
        </w:tc>
        <w:tc>
          <w:tcPr>
            <w:tcW w:w="91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  <w:t>姓名</w:t>
            </w:r>
          </w:p>
        </w:tc>
        <w:tc>
          <w:tcPr>
            <w:tcW w:w="83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  <w:t>部门</w:t>
            </w:r>
          </w:p>
        </w:tc>
        <w:tc>
          <w:tcPr>
            <w:tcW w:w="840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  <w:t>签到时间</w:t>
            </w:r>
          </w:p>
        </w:tc>
        <w:tc>
          <w:tcPr>
            <w:tcW w:w="66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  <w:t>姓名</w:t>
            </w:r>
          </w:p>
        </w:tc>
        <w:tc>
          <w:tcPr>
            <w:tcW w:w="760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  <w:t>部门</w:t>
            </w:r>
          </w:p>
        </w:tc>
        <w:tc>
          <w:tcPr>
            <w:tcW w:w="83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  <w:t>签到时间</w:t>
            </w:r>
          </w:p>
        </w:tc>
        <w:tc>
          <w:tcPr>
            <w:tcW w:w="864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  <w:t>姓名</w:t>
            </w:r>
          </w:p>
        </w:tc>
        <w:tc>
          <w:tcPr>
            <w:tcW w:w="68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  <w:t>部门</w:t>
            </w:r>
          </w:p>
        </w:tc>
        <w:tc>
          <w:tcPr>
            <w:tcW w:w="75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  <w:t>签到时间</w:t>
            </w:r>
          </w:p>
        </w:tc>
        <w:tc>
          <w:tcPr>
            <w:tcW w:w="793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9" w:hRule="atLeast"/>
          <w:jc w:val="center"/>
        </w:trPr>
        <w:tc>
          <w:tcPr>
            <w:tcW w:w="1347" w:type="dxa"/>
            <w:vMerge w:val="continue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91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40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66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760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64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68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75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793" w:type="dxa"/>
            <w:vMerge w:val="restart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1347" w:type="dxa"/>
            <w:vMerge w:val="continue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91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40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66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760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64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68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75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793" w:type="dxa"/>
            <w:vMerge w:val="continue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1347" w:type="dxa"/>
            <w:vMerge w:val="continue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91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40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66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760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64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68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75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793" w:type="dxa"/>
            <w:vMerge w:val="continue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1347" w:type="dxa"/>
            <w:vMerge w:val="continue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91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40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66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760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64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68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75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793" w:type="dxa"/>
            <w:vMerge w:val="continue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1347" w:type="dxa"/>
            <w:vMerge w:val="continue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91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40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66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760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64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68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75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793" w:type="dxa"/>
            <w:vMerge w:val="continue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1347" w:type="dxa"/>
            <w:vMerge w:val="continue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91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40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66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760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3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864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682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751" w:type="dxa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  <w:tc>
          <w:tcPr>
            <w:tcW w:w="793" w:type="dxa"/>
            <w:vMerge w:val="continue"/>
            <w:noWrap w:val="0"/>
            <w:vAlign w:val="center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9274" w:type="dxa"/>
            <w:gridSpan w:val="11"/>
            <w:noWrap w:val="0"/>
            <w:vAlign w:val="center"/>
          </w:tcPr>
          <w:p>
            <w:pPr>
              <w:pStyle w:val="5"/>
              <w:ind w:firstLine="2415" w:firstLineChars="1150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  <w:t>应到人数：   人         实到人数   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9274" w:type="dxa"/>
            <w:gridSpan w:val="11"/>
            <w:noWrap w:val="0"/>
            <w:vAlign w:val="top"/>
          </w:tcPr>
          <w:p>
            <w:pPr>
              <w:pStyle w:val="5"/>
              <w:jc w:val="center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  <w:r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  <w:t>培训内容摘要（包括使用的培训教材等）</w:t>
            </w:r>
          </w:p>
          <w:p>
            <w:pPr>
              <w:ind w:firstLine="560"/>
              <w:rPr>
                <w:rFonts w:hint="default" w:ascii="Times New Roman" w:hAnsi="Times New Roman" w:eastAsia="仿宋" w:cs="Times New Roman"/>
                <w:szCs w:val="21"/>
              </w:rPr>
            </w:pPr>
          </w:p>
          <w:p>
            <w:pPr>
              <w:pStyle w:val="5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  <w:p>
            <w:pPr>
              <w:ind w:firstLine="560"/>
              <w:rPr>
                <w:rFonts w:hint="default" w:ascii="Times New Roman" w:hAnsi="Times New Roman" w:eastAsia="仿宋" w:cs="Times New Roman"/>
              </w:rPr>
            </w:pPr>
          </w:p>
          <w:p>
            <w:pPr>
              <w:pStyle w:val="5"/>
              <w:rPr>
                <w:rFonts w:hint="default" w:ascii="Times New Roman" w:hAnsi="Times New Roman" w:eastAsia="仿宋" w:cs="Times New Roman"/>
              </w:rPr>
            </w:pPr>
          </w:p>
          <w:p>
            <w:pPr>
              <w:ind w:firstLine="560"/>
              <w:rPr>
                <w:rFonts w:hint="default" w:ascii="Times New Roman" w:hAnsi="Times New Roman" w:eastAsia="仿宋" w:cs="Times New Roman"/>
              </w:rPr>
            </w:pPr>
          </w:p>
          <w:p>
            <w:pPr>
              <w:pStyle w:val="5"/>
              <w:rPr>
                <w:rFonts w:hint="default" w:ascii="Times New Roman" w:hAnsi="Times New Roman" w:eastAsia="仿宋" w:cs="Times New Roman"/>
              </w:rPr>
            </w:pPr>
          </w:p>
          <w:p>
            <w:pPr>
              <w:ind w:firstLine="560"/>
              <w:rPr>
                <w:rFonts w:hint="default" w:ascii="Times New Roman" w:hAnsi="Times New Roman" w:eastAsia="仿宋" w:cs="Times New Roman"/>
              </w:rPr>
            </w:pPr>
          </w:p>
          <w:p>
            <w:pPr>
              <w:pStyle w:val="5"/>
              <w:rPr>
                <w:rFonts w:hint="default" w:ascii="Times New Roman" w:hAnsi="Times New Roman" w:eastAsia="仿宋" w:cs="Times New Roman"/>
              </w:rPr>
            </w:pPr>
          </w:p>
          <w:p>
            <w:pPr>
              <w:ind w:firstLine="560"/>
              <w:rPr>
                <w:rFonts w:hint="default" w:ascii="Times New Roman" w:hAnsi="Times New Roman" w:eastAsia="仿宋" w:cs="Times New Roman"/>
              </w:rPr>
            </w:pPr>
          </w:p>
          <w:p>
            <w:pPr>
              <w:ind w:firstLine="560"/>
              <w:rPr>
                <w:rFonts w:hint="default" w:ascii="Times New Roman" w:hAnsi="Times New Roman" w:eastAsia="仿宋" w:cs="Times New Roman"/>
                <w:szCs w:val="21"/>
              </w:rPr>
            </w:pPr>
          </w:p>
          <w:p>
            <w:pPr>
              <w:pStyle w:val="5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  <w:p>
            <w:pPr>
              <w:pStyle w:val="5"/>
              <w:rPr>
                <w:rFonts w:hint="default" w:ascii="Times New Roman" w:hAnsi="Times New Roman" w:eastAsia="仿宋" w:cs="Times New Roman"/>
                <w:b w:val="0"/>
                <w:sz w:val="21"/>
                <w:szCs w:val="21"/>
              </w:rPr>
            </w:pPr>
          </w:p>
        </w:tc>
      </w:tr>
    </w:tbl>
    <w:p>
      <w:pPr>
        <w:pStyle w:val="5"/>
        <w:jc w:val="center"/>
        <w:rPr>
          <w:rFonts w:hint="default" w:ascii="Times New Roman" w:hAnsi="Times New Roman" w:eastAsia="仿宋" w:cs="Times New Roman"/>
        </w:rPr>
        <w:sectPr>
          <w:pgSz w:w="11906" w:h="16838"/>
          <w:pgMar w:top="1440" w:right="1803" w:bottom="1440" w:left="1803" w:header="851" w:footer="992" w:gutter="0"/>
          <w:cols w:space="720" w:num="1"/>
          <w:docGrid w:type="lines" w:linePitch="395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1928" w:firstLineChars="800"/>
        <w:textAlignment w:val="auto"/>
        <w:rPr>
          <w:rFonts w:hint="default" w:ascii="Times New Roman" w:hAnsi="Times New Roman" w:eastAsia="仿宋" w:cs="Times New Roman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default" w:ascii="Times New Roman" w:hAnsi="Times New Roman" w:eastAsia="仿宋" w:cs="Times New Roman"/>
          <w:b/>
          <w:sz w:val="24"/>
        </w:rPr>
        <w:t xml:space="preserve"> </w:t>
      </w:r>
      <w:r>
        <w:rPr>
          <w:rFonts w:hint="default" w:ascii="Times New Roman" w:hAnsi="Times New Roman" w:eastAsia="仿宋" w:cs="Times New Roman"/>
          <w:b/>
          <w:bCs/>
          <w:kern w:val="2"/>
          <w:sz w:val="28"/>
          <w:szCs w:val="28"/>
          <w:lang w:val="en-US" w:eastAsia="zh-CN" w:bidi="ar-SA"/>
        </w:rPr>
        <w:t>环境事件应急处置卡</w:t>
      </w:r>
    </w:p>
    <w:p>
      <w:pPr>
        <w:ind w:firstLine="480"/>
        <w:jc w:val="center"/>
        <w:rPr>
          <w:rFonts w:hint="default" w:ascii="Times New Roman" w:hAnsi="Times New Roman" w:eastAsia="仿宋" w:cs="Times New Roman"/>
          <w:sz w:val="24"/>
        </w:rPr>
        <w:sectPr>
          <w:pgSz w:w="16840" w:h="11910" w:orient="landscape"/>
          <w:pgMar w:top="1440" w:right="1100" w:bottom="280" w:left="1220" w:header="720" w:footer="720" w:gutter="0"/>
          <w:cols w:equalWidth="0" w:num="2">
            <w:col w:w="1271" w:space="4623"/>
            <w:col w:w="8626"/>
          </w:cols>
        </w:sectPr>
      </w:pPr>
    </w:p>
    <w:p>
      <w:pPr>
        <w:pStyle w:val="2"/>
        <w:spacing w:before="4"/>
        <w:ind w:firstLine="120"/>
        <w:rPr>
          <w:rFonts w:hint="default" w:ascii="Times New Roman" w:hAnsi="Times New Roman" w:eastAsia="仿宋" w:cs="Times New Roman"/>
          <w:b/>
          <w:sz w:val="6"/>
        </w:rPr>
      </w:pPr>
    </w:p>
    <w:tbl>
      <w:tblPr>
        <w:tblStyle w:val="10"/>
        <w:tblW w:w="0" w:type="auto"/>
        <w:tblInd w:w="11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07"/>
        <w:gridCol w:w="7562"/>
        <w:gridCol w:w="1789"/>
        <w:gridCol w:w="1135"/>
        <w:gridCol w:w="2289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7" w:hRule="atLeast"/>
        </w:trPr>
        <w:tc>
          <w:tcPr>
            <w:tcW w:w="1507" w:type="dxa"/>
            <w:noWrap w:val="0"/>
            <w:vAlign w:val="center"/>
          </w:tcPr>
          <w:p>
            <w:pPr>
              <w:pStyle w:val="14"/>
              <w:adjustRightInd/>
              <w:snapToGrid/>
              <w:spacing w:before="99" w:line="240" w:lineRule="auto"/>
              <w:ind w:left="119" w:firstLine="0" w:firstLineChars="0"/>
              <w:jc w:val="center"/>
              <w:rPr>
                <w:rFonts w:hint="default" w:ascii="Times New Roman" w:hAnsi="Times New Roman" w:eastAsia="仿宋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/>
                <w:sz w:val="24"/>
                <w:szCs w:val="24"/>
              </w:rPr>
              <w:t>环境风险事件</w:t>
            </w:r>
          </w:p>
        </w:tc>
        <w:tc>
          <w:tcPr>
            <w:tcW w:w="7562" w:type="dxa"/>
            <w:noWrap w:val="0"/>
            <w:vAlign w:val="center"/>
          </w:tcPr>
          <w:p>
            <w:pPr>
              <w:pStyle w:val="14"/>
              <w:adjustRightInd/>
              <w:snapToGrid/>
              <w:spacing w:before="99" w:line="240" w:lineRule="auto"/>
              <w:ind w:left="119" w:firstLine="0" w:firstLineChars="0"/>
              <w:jc w:val="center"/>
              <w:rPr>
                <w:rFonts w:hint="default" w:ascii="Times New Roman" w:hAnsi="Times New Roman" w:eastAsia="仿宋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/>
                <w:sz w:val="24"/>
                <w:szCs w:val="24"/>
              </w:rPr>
              <w:t>处置措施</w:t>
            </w:r>
          </w:p>
        </w:tc>
        <w:tc>
          <w:tcPr>
            <w:tcW w:w="1789" w:type="dxa"/>
            <w:noWrap w:val="0"/>
            <w:vAlign w:val="center"/>
          </w:tcPr>
          <w:p>
            <w:pPr>
              <w:pStyle w:val="14"/>
              <w:adjustRightInd/>
              <w:snapToGrid/>
              <w:spacing w:before="99" w:line="240" w:lineRule="auto"/>
              <w:ind w:left="119" w:firstLine="0" w:firstLineChars="0"/>
              <w:jc w:val="center"/>
              <w:rPr>
                <w:rFonts w:hint="default" w:ascii="Times New Roman" w:hAnsi="Times New Roman" w:eastAsia="仿宋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/>
                <w:sz w:val="24"/>
                <w:szCs w:val="24"/>
              </w:rPr>
              <w:t>负责岗位</w:t>
            </w:r>
          </w:p>
        </w:tc>
        <w:tc>
          <w:tcPr>
            <w:tcW w:w="1135" w:type="dxa"/>
            <w:noWrap w:val="0"/>
            <w:vAlign w:val="center"/>
          </w:tcPr>
          <w:p>
            <w:pPr>
              <w:pStyle w:val="14"/>
              <w:adjustRightInd/>
              <w:snapToGrid/>
              <w:spacing w:before="99" w:line="240" w:lineRule="auto"/>
              <w:ind w:left="119" w:firstLine="0" w:firstLineChars="0"/>
              <w:jc w:val="center"/>
              <w:rPr>
                <w:rFonts w:hint="default" w:ascii="Times New Roman" w:hAnsi="Times New Roman" w:eastAsia="仿宋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/>
                <w:sz w:val="24"/>
                <w:szCs w:val="24"/>
              </w:rPr>
              <w:t>应急物资</w:t>
            </w:r>
          </w:p>
        </w:tc>
        <w:tc>
          <w:tcPr>
            <w:tcW w:w="2289" w:type="dxa"/>
            <w:noWrap w:val="0"/>
            <w:vAlign w:val="center"/>
          </w:tcPr>
          <w:p>
            <w:pPr>
              <w:pStyle w:val="14"/>
              <w:adjustRightInd/>
              <w:snapToGrid/>
              <w:spacing w:before="99" w:line="240" w:lineRule="auto"/>
              <w:ind w:left="119" w:firstLine="0" w:firstLineChars="0"/>
              <w:jc w:val="center"/>
              <w:rPr>
                <w:rFonts w:hint="default" w:ascii="Times New Roman" w:hAnsi="Times New Roman" w:eastAsia="仿宋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/>
                <w:sz w:val="24"/>
                <w:szCs w:val="24"/>
              </w:rPr>
              <w:t>注意事项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61" w:hRule="atLeast"/>
        </w:trPr>
        <w:tc>
          <w:tcPr>
            <w:tcW w:w="1507" w:type="dxa"/>
            <w:noWrap w:val="0"/>
            <w:vAlign w:val="center"/>
          </w:tcPr>
          <w:p>
            <w:pPr>
              <w:pStyle w:val="14"/>
              <w:adjustRightInd/>
              <w:snapToGrid/>
              <w:spacing w:before="99" w:line="240" w:lineRule="auto"/>
              <w:ind w:left="119" w:firstLine="0" w:firstLineChars="0"/>
              <w:jc w:val="center"/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厂内发生火灾产生消防废水外溢应急</w:t>
            </w:r>
          </w:p>
        </w:tc>
        <w:tc>
          <w:tcPr>
            <w:tcW w:w="7562" w:type="dxa"/>
            <w:noWrap w:val="0"/>
            <w:vAlign w:val="center"/>
          </w:tcPr>
          <w:p>
            <w:pPr>
              <w:pStyle w:val="14"/>
              <w:adjustRightInd/>
              <w:snapToGrid/>
              <w:spacing w:before="99" w:line="240" w:lineRule="auto"/>
              <w:ind w:left="119" w:firstLine="0" w:firstLineChars="0"/>
              <w:jc w:val="center"/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发生火灾爆炸事故时，虽然使用抗溶性泡沫、干粉、二氧化碳、砂土灭火，但也使用防水进行储罐间水幕隔离、喷淋降温。消防水可在</w:t>
            </w:r>
            <w:r>
              <w:rPr>
                <w:rFonts w:hint="eastAsia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循环水池暂存</w:t>
            </w: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。</w:t>
            </w:r>
            <w:r>
              <w:rPr>
                <w:rFonts w:hint="eastAsia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由有处理能力的公司转运处理。</w:t>
            </w:r>
            <w:bookmarkStart w:id="1" w:name="_GoBack"/>
            <w:bookmarkEnd w:id="1"/>
          </w:p>
          <w:p>
            <w:pPr>
              <w:pStyle w:val="14"/>
              <w:adjustRightInd/>
              <w:snapToGrid/>
              <w:spacing w:before="99" w:line="240" w:lineRule="auto"/>
              <w:ind w:left="119" w:firstLine="0" w:firstLineChars="0"/>
              <w:jc w:val="center"/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</w:pPr>
          </w:p>
        </w:tc>
        <w:tc>
          <w:tcPr>
            <w:tcW w:w="1789" w:type="dxa"/>
            <w:noWrap w:val="0"/>
            <w:vAlign w:val="center"/>
          </w:tcPr>
          <w:p>
            <w:pPr>
              <w:pStyle w:val="14"/>
              <w:adjustRightInd/>
              <w:snapToGrid/>
              <w:spacing w:before="99" w:line="240" w:lineRule="auto"/>
              <w:ind w:left="119" w:firstLine="0" w:firstLineChars="0"/>
              <w:jc w:val="center"/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万晓能18609203970</w:t>
            </w:r>
          </w:p>
        </w:tc>
        <w:tc>
          <w:tcPr>
            <w:tcW w:w="1135" w:type="dxa"/>
            <w:noWrap w:val="0"/>
            <w:vAlign w:val="center"/>
          </w:tcPr>
          <w:p>
            <w:pPr>
              <w:pStyle w:val="14"/>
              <w:adjustRightInd/>
              <w:snapToGrid/>
              <w:spacing w:before="99" w:line="240" w:lineRule="auto"/>
              <w:ind w:left="119" w:firstLine="0" w:firstLineChars="0"/>
              <w:jc w:val="center"/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消防砂土，灭火器</w:t>
            </w:r>
          </w:p>
        </w:tc>
        <w:tc>
          <w:tcPr>
            <w:tcW w:w="2289" w:type="dxa"/>
            <w:noWrap w:val="0"/>
            <w:vAlign w:val="center"/>
          </w:tcPr>
          <w:p>
            <w:pPr>
              <w:pStyle w:val="14"/>
              <w:adjustRightInd/>
              <w:snapToGrid/>
              <w:spacing w:before="99" w:line="240" w:lineRule="auto"/>
              <w:ind w:left="119" w:firstLine="0" w:firstLineChars="0"/>
              <w:jc w:val="center"/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注意做好个人防护措施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81" w:hRule="atLeast"/>
        </w:trPr>
        <w:tc>
          <w:tcPr>
            <w:tcW w:w="1507" w:type="dxa"/>
            <w:noWrap w:val="0"/>
            <w:vAlign w:val="center"/>
          </w:tcPr>
          <w:p>
            <w:pPr>
              <w:pStyle w:val="14"/>
              <w:adjustRightInd/>
              <w:snapToGrid/>
              <w:spacing w:before="99" w:line="240" w:lineRule="auto"/>
              <w:ind w:left="119" w:firstLine="0" w:firstLineChars="0"/>
              <w:jc w:val="center"/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zh-CN" w:eastAsia="zh-CN"/>
              </w:rPr>
              <w:t>危险废物泄露处置</w:t>
            </w:r>
          </w:p>
        </w:tc>
        <w:tc>
          <w:tcPr>
            <w:tcW w:w="7562" w:type="dxa"/>
            <w:noWrap w:val="0"/>
            <w:vAlign w:val="center"/>
          </w:tcPr>
          <w:p>
            <w:pPr>
              <w:pStyle w:val="14"/>
              <w:adjustRightInd/>
              <w:snapToGrid/>
              <w:spacing w:before="99" w:line="240" w:lineRule="auto"/>
              <w:ind w:left="119" w:firstLine="0" w:firstLineChars="0"/>
              <w:jc w:val="center"/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当</w:t>
            </w:r>
            <w:r>
              <w:rPr>
                <w:rFonts w:hint="eastAsia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二甲苯</w:t>
            </w: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泄露</w:t>
            </w: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zh-CN" w:eastAsia="zh-CN"/>
              </w:rPr>
              <w:t>，</w:t>
            </w: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发现的人应立即向公司带班领导或主要领导报告</w:t>
            </w: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zh-CN" w:eastAsia="zh-CN"/>
              </w:rPr>
              <w:t>，</w:t>
            </w: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说明泄具体位置和泄露量。应第一时间停止生产和关断车间电源，防止泄露物质接触明火</w:t>
            </w: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zh-CN" w:eastAsia="zh-CN"/>
              </w:rPr>
              <w:t>，</w:t>
            </w: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调用消防器材到达现场</w:t>
            </w: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zh-CN" w:eastAsia="zh-CN"/>
              </w:rPr>
              <w:t>，</w:t>
            </w: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防止火究发生</w:t>
            </w: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zh-CN" w:eastAsia="zh-CN"/>
              </w:rPr>
              <w:t>，</w:t>
            </w: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若发生火灾</w:t>
            </w: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zh-CN" w:eastAsia="zh-CN"/>
              </w:rPr>
              <w:t>，</w:t>
            </w: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在确保人员安全的情况下组织人员灭火</w:t>
            </w: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zh-CN" w:eastAsia="zh-CN"/>
              </w:rPr>
              <w:t>，</w:t>
            </w: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同时立即拨打119报警</w:t>
            </w: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zh-CN" w:eastAsia="zh-CN"/>
              </w:rPr>
              <w:t>。</w:t>
            </w: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  <w:t>对受伤人员采取急救措施，请求医疗部门支援。</w:t>
            </w:r>
          </w:p>
        </w:tc>
        <w:tc>
          <w:tcPr>
            <w:tcW w:w="1789" w:type="dxa"/>
            <w:noWrap w:val="0"/>
            <w:vAlign w:val="center"/>
          </w:tcPr>
          <w:p>
            <w:pPr>
              <w:pStyle w:val="14"/>
              <w:adjustRightInd/>
              <w:snapToGrid/>
              <w:spacing w:before="99" w:line="240" w:lineRule="auto"/>
              <w:ind w:left="119" w:firstLine="0" w:firstLineChars="0"/>
              <w:jc w:val="center"/>
              <w:rPr>
                <w:rFonts w:hint="default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万晓能18609203970</w:t>
            </w:r>
          </w:p>
        </w:tc>
        <w:tc>
          <w:tcPr>
            <w:tcW w:w="1135" w:type="dxa"/>
            <w:noWrap w:val="0"/>
            <w:vAlign w:val="center"/>
          </w:tcPr>
          <w:p>
            <w:pPr>
              <w:pStyle w:val="14"/>
              <w:adjustRightInd/>
              <w:snapToGrid/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个体防护、灭火器</w:t>
            </w:r>
          </w:p>
        </w:tc>
        <w:tc>
          <w:tcPr>
            <w:tcW w:w="2289" w:type="dxa"/>
            <w:noWrap w:val="0"/>
            <w:vAlign w:val="center"/>
          </w:tcPr>
          <w:p>
            <w:pPr>
              <w:pStyle w:val="14"/>
              <w:adjustRightInd/>
              <w:snapToGrid/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color w:val="000000"/>
                <w:sz w:val="24"/>
                <w:szCs w:val="24"/>
              </w:rPr>
              <w:t>处理人员最好穿着长袖衣服，带好手套、防护眼镜及口罩。</w:t>
            </w:r>
          </w:p>
        </w:tc>
      </w:tr>
    </w:tbl>
    <w:p>
      <w:pPr>
        <w:spacing w:line="417" w:lineRule="auto"/>
        <w:ind w:firstLine="420"/>
        <w:rPr>
          <w:rFonts w:hint="default" w:ascii="Times New Roman" w:hAnsi="Times New Roman" w:eastAsia="仿宋" w:cs="Times New Roman"/>
          <w:bCs/>
          <w:sz w:val="21"/>
        </w:rPr>
        <w:sectPr>
          <w:type w:val="continuous"/>
          <w:pgSz w:w="16840" w:h="11910" w:orient="landscape"/>
          <w:pgMar w:top="1440" w:right="1100" w:bottom="280" w:left="1220" w:header="720" w:footer="720" w:gutter="0"/>
          <w:cols w:space="720" w:num="1"/>
        </w:sectPr>
      </w:pPr>
    </w:p>
    <w:p>
      <w:pPr>
        <w:pStyle w:val="2"/>
        <w:spacing w:before="3"/>
        <w:ind w:firstLine="400"/>
        <w:rPr>
          <w:rFonts w:hint="default" w:ascii="Times New Roman" w:hAnsi="Times New Roman" w:eastAsia="仿宋" w:cs="Times New Roman"/>
          <w:bCs/>
          <w:sz w:val="20"/>
        </w:rPr>
      </w:pPr>
    </w:p>
    <w:tbl>
      <w:tblPr>
        <w:tblStyle w:val="10"/>
        <w:tblW w:w="14280" w:type="dxa"/>
        <w:tblInd w:w="11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07"/>
        <w:gridCol w:w="7267"/>
        <w:gridCol w:w="1900"/>
        <w:gridCol w:w="1122"/>
        <w:gridCol w:w="2484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</w:trPr>
        <w:tc>
          <w:tcPr>
            <w:tcW w:w="1507" w:type="dxa"/>
            <w:noWrap w:val="0"/>
            <w:vAlign w:val="center"/>
          </w:tcPr>
          <w:p>
            <w:pPr>
              <w:pStyle w:val="14"/>
              <w:adjustRightInd/>
              <w:snapToGrid/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  <w:t>废气处理设施</w:t>
            </w:r>
          </w:p>
          <w:p>
            <w:pPr>
              <w:pStyle w:val="14"/>
              <w:adjustRightInd/>
              <w:snapToGrid/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  <w:t>故障</w:t>
            </w:r>
          </w:p>
        </w:tc>
        <w:tc>
          <w:tcPr>
            <w:tcW w:w="7267" w:type="dxa"/>
            <w:noWrap w:val="0"/>
            <w:vAlign w:val="center"/>
          </w:tcPr>
          <w:p>
            <w:pPr>
              <w:pStyle w:val="14"/>
              <w:adjustRightInd/>
              <w:snapToGrid/>
              <w:spacing w:line="240" w:lineRule="auto"/>
              <w:ind w:firstLine="0" w:firstLineChars="0"/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  <w:t>当废气处理设施失效时，应立即停止作业，现场总指挥请求专业环保设备公司检修设备。</w:t>
            </w:r>
          </w:p>
        </w:tc>
        <w:tc>
          <w:tcPr>
            <w:tcW w:w="1900" w:type="dxa"/>
            <w:noWrap w:val="0"/>
            <w:vAlign w:val="center"/>
          </w:tcPr>
          <w:p>
            <w:pPr>
              <w:pStyle w:val="14"/>
              <w:adjustRightInd/>
              <w:snapToGrid/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</w:pPr>
            <w:r>
              <w:rPr>
                <w:rFonts w:hint="eastAsia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万晓能18064356696</w:t>
            </w:r>
          </w:p>
        </w:tc>
        <w:tc>
          <w:tcPr>
            <w:tcW w:w="1122" w:type="dxa"/>
            <w:noWrap w:val="0"/>
            <w:vAlign w:val="center"/>
          </w:tcPr>
          <w:p>
            <w:pPr>
              <w:pStyle w:val="14"/>
              <w:adjustRightInd/>
              <w:snapToGrid/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</w:pPr>
          </w:p>
        </w:tc>
        <w:tc>
          <w:tcPr>
            <w:tcW w:w="2484" w:type="dxa"/>
            <w:noWrap w:val="0"/>
            <w:vAlign w:val="center"/>
          </w:tcPr>
          <w:p>
            <w:pPr>
              <w:pStyle w:val="14"/>
              <w:adjustRightInd/>
              <w:snapToGrid/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  <w:t>注意防止废气大量外排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74" w:hRule="atLeast"/>
        </w:trPr>
        <w:tc>
          <w:tcPr>
            <w:tcW w:w="1507" w:type="dxa"/>
            <w:noWrap w:val="0"/>
            <w:vAlign w:val="center"/>
          </w:tcPr>
          <w:p>
            <w:pPr>
              <w:pStyle w:val="14"/>
              <w:adjustRightInd/>
              <w:snapToGrid/>
              <w:spacing w:line="240" w:lineRule="auto"/>
              <w:ind w:firstLine="0" w:firstLineChars="0"/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  <w:t>人员中毒、受伤</w:t>
            </w:r>
          </w:p>
        </w:tc>
        <w:tc>
          <w:tcPr>
            <w:tcW w:w="7267" w:type="dxa"/>
            <w:noWrap w:val="0"/>
            <w:vAlign w:val="center"/>
          </w:tcPr>
          <w:p>
            <w:pPr>
              <w:pStyle w:val="14"/>
              <w:adjustRightInd/>
              <w:snapToGrid/>
              <w:spacing w:line="240" w:lineRule="auto"/>
              <w:ind w:firstLine="0" w:firstLineChars="0"/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  <w:t>急救队伍应快速集结、快速反应，及时进行现场急救和转送医药治疗。</w:t>
            </w:r>
          </w:p>
          <w:p>
            <w:pPr>
              <w:pStyle w:val="14"/>
              <w:adjustRightInd/>
              <w:snapToGrid/>
              <w:spacing w:line="240" w:lineRule="auto"/>
              <w:ind w:firstLine="0" w:firstLineChars="0"/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  <w:t>现场救护：</w:t>
            </w:r>
          </w:p>
          <w:p>
            <w:pPr>
              <w:pStyle w:val="14"/>
              <w:adjustRightInd/>
              <w:snapToGrid/>
              <w:spacing w:line="240" w:lineRule="auto"/>
              <w:ind w:firstLine="0" w:firstLineChars="0"/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  <w:t>废机油：①皮肤接触：脱去污染的衣着，用大量流动清水冲洗，就医。②眼睛接触：提起眼睑，用流动清水或生理盐水冲洗，就医。③吸入：迅速脱离现场至空气新鲜处。保持呼吸通畅。呼吸困难时给输氧。呼吸停止时，立即进行人工呼吸。就医。④食入：饮足量温水，催吐。就医。使用特效药物治疗。严重者送医院观察治疗。建立现场急救站，设立明显的标志，并保证现场急救站的位置安全，以及空间、水、电等基本条件保障。</w:t>
            </w:r>
          </w:p>
        </w:tc>
        <w:tc>
          <w:tcPr>
            <w:tcW w:w="1900" w:type="dxa"/>
            <w:noWrap w:val="0"/>
            <w:vAlign w:val="center"/>
          </w:tcPr>
          <w:p>
            <w:pPr>
              <w:pStyle w:val="14"/>
              <w:adjustRightInd/>
              <w:snapToGrid/>
              <w:spacing w:line="240" w:lineRule="auto"/>
              <w:ind w:firstLine="0" w:firstLineChars="0"/>
              <w:jc w:val="center"/>
              <w:rPr>
                <w:rFonts w:hint="eastAsia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万晓能</w:t>
            </w:r>
          </w:p>
          <w:p>
            <w:pPr>
              <w:pStyle w:val="14"/>
              <w:adjustRightInd/>
              <w:snapToGrid/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</w:pPr>
            <w:r>
              <w:rPr>
                <w:rFonts w:hint="eastAsia" w:ascii="Times New Roman" w:hAnsi="Times New Roman" w:eastAsia="仿宋" w:cs="Times New Roman"/>
                <w:bCs/>
                <w:sz w:val="24"/>
                <w:szCs w:val="24"/>
                <w:lang w:val="en-US" w:eastAsia="zh-CN"/>
              </w:rPr>
              <w:t>18064356696</w:t>
            </w:r>
          </w:p>
        </w:tc>
        <w:tc>
          <w:tcPr>
            <w:tcW w:w="1122" w:type="dxa"/>
            <w:noWrap w:val="0"/>
            <w:vAlign w:val="center"/>
          </w:tcPr>
          <w:p>
            <w:pPr>
              <w:pStyle w:val="14"/>
              <w:adjustRightInd/>
              <w:snapToGrid/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  <w:t>急救箱（酒精棉、消毒纱布、绷带、胶布、创可贴、手套等）</w:t>
            </w:r>
          </w:p>
        </w:tc>
        <w:tc>
          <w:tcPr>
            <w:tcW w:w="2484" w:type="dxa"/>
            <w:noWrap w:val="0"/>
            <w:vAlign w:val="center"/>
          </w:tcPr>
          <w:p>
            <w:pPr>
              <w:pStyle w:val="14"/>
              <w:adjustRightInd/>
              <w:snapToGrid/>
              <w:spacing w:line="240" w:lineRule="auto"/>
              <w:ind w:firstLine="0" w:firstLineChars="0"/>
              <w:jc w:val="center"/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</w:pPr>
            <w:r>
              <w:rPr>
                <w:rFonts w:hint="default" w:ascii="Times New Roman" w:hAnsi="Times New Roman" w:eastAsia="仿宋" w:cs="Times New Roman"/>
                <w:bCs/>
                <w:sz w:val="24"/>
                <w:szCs w:val="24"/>
              </w:rPr>
              <w:t>可以对伤员进行分类：① 没有受到污染但受到物理伤害的伤员；②没有或有很小的物理伤害，但已经受到化学品的污染；③ 到严重伤害以及化学品污染的人。针对不同伤员采取现场救护后送至附近医院进行处理。</w:t>
            </w:r>
          </w:p>
        </w:tc>
      </w:tr>
    </w:tbl>
    <w:p>
      <w:pPr>
        <w:rPr>
          <w:rFonts w:hint="default" w:ascii="Times New Roman" w:hAnsi="Times New Roman" w:eastAsia="仿宋" w:cs="Times New Roman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13" w:lineRule="auto"/>
        <w:jc w:val="left"/>
        <w:textAlignment w:val="auto"/>
        <w:rPr>
          <w:rFonts w:hint="default" w:ascii="Times New Roman" w:hAnsi="Times New Roman" w:eastAsia="仿宋" w:cs="Times New Roman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Times New Roman" w:hAnsi="Times New Roman" w:eastAsia="仿宋" w:cs="Times New Roman"/>
          <w:b/>
          <w:bCs/>
          <w:kern w:val="2"/>
          <w:sz w:val="28"/>
          <w:szCs w:val="28"/>
          <w:lang w:val="en-US" w:eastAsia="zh-CN" w:bidi="ar-SA"/>
        </w:rPr>
        <w:t>附件6危废处置合同</w:t>
      </w:r>
      <w:r>
        <w:drawing>
          <wp:inline distT="0" distB="0" distL="114300" distR="114300">
            <wp:extent cx="5247005" cy="8190230"/>
            <wp:effectExtent l="0" t="0" r="10795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819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8686800"/>
            <wp:effectExtent l="0" t="0" r="444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68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31130" cy="8718550"/>
            <wp:effectExtent l="0" t="0" r="11430" b="139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31130" cy="871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8736965"/>
            <wp:effectExtent l="0" t="0" r="6350" b="1079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736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05730" cy="8688070"/>
            <wp:effectExtent l="0" t="0" r="6350" b="139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05730" cy="868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7"/>
    <w:multiLevelType w:val="multilevel"/>
    <w:tmpl w:val="00000007"/>
    <w:lvl w:ilvl="0" w:tentative="0">
      <w:start w:val="1"/>
      <w:numFmt w:val="japaneseCounting"/>
      <w:lvlText w:val="%1、"/>
      <w:lvlJc w:val="left"/>
      <w:pPr>
        <w:tabs>
          <w:tab w:val="left" w:pos="960"/>
        </w:tabs>
        <w:ind w:left="960" w:hanging="480"/>
      </w:pPr>
      <w:rPr>
        <w:rFonts w:cs="Times New Roman"/>
      </w:rPr>
    </w:lvl>
    <w:lvl w:ilvl="1" w:tentative="0">
      <w:start w:val="1"/>
      <w:numFmt w:val="lowerLetter"/>
      <w:lvlText w:val="%2)"/>
      <w:lvlJc w:val="left"/>
      <w:pPr>
        <w:tabs>
          <w:tab w:val="left" w:pos="1320"/>
        </w:tabs>
        <w:ind w:left="1320" w:hanging="42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tabs>
          <w:tab w:val="left" w:pos="1740"/>
        </w:tabs>
        <w:ind w:left="1740" w:hanging="42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tabs>
          <w:tab w:val="left" w:pos="2160"/>
        </w:tabs>
        <w:ind w:left="2160" w:hanging="420"/>
      </w:pPr>
      <w:rPr>
        <w:rFonts w:cs="Times New Roman"/>
      </w:rPr>
    </w:lvl>
    <w:lvl w:ilvl="4" w:tentative="0">
      <w:start w:val="1"/>
      <w:numFmt w:val="lowerLetter"/>
      <w:lvlText w:val="%5)"/>
      <w:lvlJc w:val="left"/>
      <w:pPr>
        <w:tabs>
          <w:tab w:val="left" w:pos="2580"/>
        </w:tabs>
        <w:ind w:left="2580" w:hanging="42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tabs>
          <w:tab w:val="left" w:pos="3000"/>
        </w:tabs>
        <w:ind w:left="3000" w:hanging="42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tabs>
          <w:tab w:val="left" w:pos="3420"/>
        </w:tabs>
        <w:ind w:left="3420" w:hanging="420"/>
      </w:pPr>
      <w:rPr>
        <w:rFonts w:cs="Times New Roman"/>
      </w:rPr>
    </w:lvl>
    <w:lvl w:ilvl="7" w:tentative="0">
      <w:start w:val="1"/>
      <w:numFmt w:val="lowerLetter"/>
      <w:lvlText w:val="%8)"/>
      <w:lvlJc w:val="left"/>
      <w:pPr>
        <w:tabs>
          <w:tab w:val="left" w:pos="3840"/>
        </w:tabs>
        <w:ind w:left="3840" w:hanging="42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tabs>
          <w:tab w:val="left" w:pos="4260"/>
        </w:tabs>
        <w:ind w:left="4260" w:hanging="420"/>
      </w:pPr>
      <w:rPr>
        <w:rFonts w:cs="Times New Roman"/>
      </w:rPr>
    </w:lvl>
  </w:abstractNum>
  <w:num w:numId="1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02730B"/>
    <w:rsid w:val="003D5CE8"/>
    <w:rsid w:val="005E5931"/>
    <w:rsid w:val="0769006B"/>
    <w:rsid w:val="0A520DD5"/>
    <w:rsid w:val="111F563D"/>
    <w:rsid w:val="14074379"/>
    <w:rsid w:val="151B54F2"/>
    <w:rsid w:val="1547244F"/>
    <w:rsid w:val="156A65EB"/>
    <w:rsid w:val="1681022F"/>
    <w:rsid w:val="17325354"/>
    <w:rsid w:val="17490148"/>
    <w:rsid w:val="19F310F1"/>
    <w:rsid w:val="1C5C1C10"/>
    <w:rsid w:val="1CEE2999"/>
    <w:rsid w:val="227274F5"/>
    <w:rsid w:val="237A6F65"/>
    <w:rsid w:val="24CC51D4"/>
    <w:rsid w:val="25951947"/>
    <w:rsid w:val="25D34FA1"/>
    <w:rsid w:val="2A153C13"/>
    <w:rsid w:val="2B2060B6"/>
    <w:rsid w:val="2E5D0DD0"/>
    <w:rsid w:val="2F8606FA"/>
    <w:rsid w:val="311A6941"/>
    <w:rsid w:val="36842757"/>
    <w:rsid w:val="37AD1196"/>
    <w:rsid w:val="3813656D"/>
    <w:rsid w:val="388B42DD"/>
    <w:rsid w:val="3B367B88"/>
    <w:rsid w:val="3C6D0C73"/>
    <w:rsid w:val="3C8817F4"/>
    <w:rsid w:val="3D2E4529"/>
    <w:rsid w:val="3D880D6C"/>
    <w:rsid w:val="3E881307"/>
    <w:rsid w:val="3EF35B21"/>
    <w:rsid w:val="3F940F05"/>
    <w:rsid w:val="3FEB53E1"/>
    <w:rsid w:val="411560F8"/>
    <w:rsid w:val="43AB3F78"/>
    <w:rsid w:val="46F665B2"/>
    <w:rsid w:val="490854EF"/>
    <w:rsid w:val="49CD3EB5"/>
    <w:rsid w:val="4A8E6A2E"/>
    <w:rsid w:val="4BE5202D"/>
    <w:rsid w:val="4C207451"/>
    <w:rsid w:val="4C32215F"/>
    <w:rsid w:val="4D9000BD"/>
    <w:rsid w:val="4E772B35"/>
    <w:rsid w:val="4E8442EF"/>
    <w:rsid w:val="4EAC573C"/>
    <w:rsid w:val="4EC60929"/>
    <w:rsid w:val="4EFE1B56"/>
    <w:rsid w:val="53B65A3F"/>
    <w:rsid w:val="54BC088E"/>
    <w:rsid w:val="562572C5"/>
    <w:rsid w:val="562D7031"/>
    <w:rsid w:val="56327504"/>
    <w:rsid w:val="58474AAB"/>
    <w:rsid w:val="595C0F41"/>
    <w:rsid w:val="598F7404"/>
    <w:rsid w:val="5C440F3E"/>
    <w:rsid w:val="5E582703"/>
    <w:rsid w:val="5E9B0E27"/>
    <w:rsid w:val="60214D9E"/>
    <w:rsid w:val="612B438B"/>
    <w:rsid w:val="613E670D"/>
    <w:rsid w:val="62390131"/>
    <w:rsid w:val="648C2A0D"/>
    <w:rsid w:val="667478B8"/>
    <w:rsid w:val="6CA52408"/>
    <w:rsid w:val="6FD601AD"/>
    <w:rsid w:val="72C50753"/>
    <w:rsid w:val="74E06911"/>
    <w:rsid w:val="75754248"/>
    <w:rsid w:val="75F14CF1"/>
    <w:rsid w:val="7A671E60"/>
    <w:rsid w:val="7E8F377F"/>
    <w:rsid w:val="7EB442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qFormat="1"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4">
    <w:name w:val="heading 1"/>
    <w:basedOn w:val="1"/>
    <w:next w:val="1"/>
    <w:qFormat/>
    <w:uiPriority w:val="0"/>
    <w:pPr>
      <w:keepNext/>
      <w:keepLines/>
      <w:spacing w:before="100" w:beforeLines="0" w:line="360" w:lineRule="auto"/>
      <w:ind w:firstLine="0" w:firstLineChars="0"/>
      <w:outlineLvl w:val="0"/>
    </w:pPr>
    <w:rPr>
      <w:rFonts w:ascii="Times New Roman" w:hAnsi="Times New Roman" w:eastAsia="仿宋"/>
      <w:b/>
      <w:bCs/>
      <w:kern w:val="44"/>
      <w:sz w:val="32"/>
      <w:szCs w:val="44"/>
    </w:rPr>
  </w:style>
  <w:style w:type="paragraph" w:styleId="5">
    <w:name w:val="heading 2"/>
    <w:basedOn w:val="1"/>
    <w:next w:val="1"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qFormat/>
    <w:uiPriority w:val="1"/>
    <w:rPr>
      <w:sz w:val="28"/>
      <w:szCs w:val="28"/>
    </w:rPr>
  </w:style>
  <w:style w:type="paragraph" w:customStyle="1" w:styleId="3">
    <w:name w:val="xl27"/>
    <w:basedOn w:val="1"/>
    <w:qFormat/>
    <w:uiPriority w:val="0"/>
    <w:pPr>
      <w:widowControl/>
      <w:pBdr>
        <w:bottom w:val="single" w:color="auto" w:sz="4" w:space="0"/>
        <w:right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宋体" w:hAnsi="宋体"/>
      <w:kern w:val="0"/>
      <w:sz w:val="24"/>
    </w:rPr>
  </w:style>
  <w:style w:type="paragraph" w:styleId="6">
    <w:name w:val="Body Text Indent"/>
    <w:basedOn w:val="1"/>
    <w:qFormat/>
    <w:uiPriority w:val="0"/>
    <w:pPr>
      <w:adjustRightInd w:val="0"/>
      <w:snapToGrid w:val="0"/>
      <w:spacing w:line="360" w:lineRule="auto"/>
      <w:ind w:firstLine="560" w:firstLineChars="200"/>
    </w:pPr>
    <w:rPr>
      <w:rFonts w:ascii="Times New Roman" w:hAnsi="Times New Roman"/>
      <w:sz w:val="28"/>
      <w:szCs w:val="20"/>
    </w:rPr>
  </w:style>
  <w:style w:type="paragraph" w:styleId="7">
    <w:name w:val="toc 1"/>
    <w:basedOn w:val="1"/>
    <w:next w:val="1"/>
    <w:qFormat/>
    <w:uiPriority w:val="0"/>
    <w:pPr>
      <w:ind w:firstLine="0" w:firstLineChars="0"/>
    </w:pPr>
    <w:rPr>
      <w:b/>
      <w:sz w:val="24"/>
    </w:rPr>
  </w:style>
  <w:style w:type="paragraph" w:styleId="8">
    <w:name w:val="Body Text Indent 3"/>
    <w:basedOn w:val="1"/>
    <w:qFormat/>
    <w:uiPriority w:val="0"/>
    <w:pPr>
      <w:adjustRightInd/>
      <w:snapToGrid/>
      <w:spacing w:after="120" w:afterLines="0" w:line="240" w:lineRule="auto"/>
      <w:ind w:left="420" w:leftChars="200" w:firstLine="0" w:firstLineChars="0"/>
    </w:pPr>
    <w:rPr>
      <w:rFonts w:eastAsia="宋体"/>
      <w:sz w:val="16"/>
      <w:szCs w:val="16"/>
    </w:rPr>
  </w:style>
  <w:style w:type="paragraph" w:styleId="9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/>
      <w:kern w:val="0"/>
      <w:sz w:val="24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Hyperlink"/>
    <w:basedOn w:val="12"/>
    <w:unhideWhenUsed/>
    <w:qFormat/>
    <w:uiPriority w:val="99"/>
    <w:rPr>
      <w:color w:val="0000FF"/>
      <w:u w:val="single"/>
    </w:rPr>
  </w:style>
  <w:style w:type="paragraph" w:customStyle="1" w:styleId="14">
    <w:name w:val="Table Paragraph"/>
    <w:basedOn w:val="1"/>
    <w:qFormat/>
    <w:uiPriority w:val="1"/>
  </w:style>
  <w:style w:type="paragraph" w:customStyle="1" w:styleId="15">
    <w:name w:val="body text"/>
    <w:basedOn w:val="1"/>
    <w:qFormat/>
    <w:uiPriority w:val="0"/>
    <w:pPr>
      <w:ind w:left="104"/>
    </w:pPr>
    <w:rPr>
      <w:rFonts w:hint="default"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2288</Words>
  <Characters>2678</Characters>
  <Lines>0</Lines>
  <Paragraphs>0</Paragraphs>
  <TotalTime>30</TotalTime>
  <ScaleCrop>false</ScaleCrop>
  <LinksUpToDate>false</LinksUpToDate>
  <CharactersWithSpaces>2879</CharactersWithSpaces>
  <Application>WPS Office_11.1.0.10938_F1E327BC-269C-435d-A152-05C5408002CA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2021-04-26T02:56:00Z</dcterms:created>
  <dc:creator>Administrator</dc:creator>
  <cp:lastModifiedBy>Administrator</cp:lastModifiedBy>
  <dcterms:modified xsi:type="dcterms:W3CDTF">2021-10-26T04:03:56Z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ICV">
    <vt:lpwstr>6402BCB862C7421C9EA381D1100BD028</vt:lpwstr>
  </property>
</Properties>
</file>